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/>
      <w:r>
        <w:rPr>
          <w:sz w:val="44"/>
          <w:szCs w:val="44"/>
        </w:rPr>
        <w:t>画面</w:t>
      </w:r>
    </w:p>
    <w:p>
      <w:pPr/>
      <w:r>
        <w:rPr/>
        <w:t>画面占全屏，鼠标可点击移动，shift加速。背包，地图，血量都在画面页面上。</w:t>
      </w:r>
    </w:p>
    <w:p>
      <w:pPr/>
    </w:p>
    <w:p>
      <w:pPr/>
      <w:r>
        <w:drawing>
          <wp:inline distT="0" distB="0" distL="0" distR="0">
            <wp:extent cx="5278120" cy="3958589"/>
            <wp:docPr id="1" name="Drawing 0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>
      <w:pPr/>
    </w:p>
    <w:p>
      <w:pPr/>
    </w:p>
    <w:p>
      <w:pPr/>
      <w:r>
        <w:rPr>
          <w:sz w:val="44"/>
          <w:szCs w:val="44"/>
        </w:rPr>
        <w:t>背包</w:t>
      </w:r>
      <w:r>
        <w:rPr/>
        <w:t>（小背包，16格）</w:t>
      </w:r>
    </w:p>
    <w:p>
      <w:pPr/>
    </w:p>
    <w:p>
      <w:pPr/>
      <w:r>
        <w:rPr/>
        <w:t>黑市购买，登山包和大型背包（替换背包类型）</w:t>
      </w:r>
    </w:p>
    <w:p>
      <w:pPr/>
    </w:p>
    <w:p>
      <w:pPr/>
      <w:r>
        <w:rPr/>
        <w:t>背包扩展1，背包扩展2，背包扩展3</w:t>
      </w:r>
    </w:p>
    <w:p>
      <w:pPr/>
    </w:p>
    <w:p>
      <w:pPr/>
      <w:r>
        <w:rPr/>
        <w:t>黑市购买/剧情获得，刚扩展时都是小背包。</w:t>
      </w:r>
    </w:p>
    <w:p>
      <w:pPr/>
    </w:p>
    <w:p>
      <w:pPr/>
      <w:r>
        <w:rPr/>
        <w:t>主角可以装备防具，武器和圣契物。</w:t>
      </w:r>
    </w:p>
    <w:p>
      <w:pPr/>
      <w:r>
        <w:rPr/>
        <w:t>圣契物装备槽在下方，初始可带两样，多余需要黑市购买/剧情解锁。</w:t>
      </w:r>
    </w:p>
    <w:p>
      <w:pPr/>
      <w:r>
        <w:rPr/>
        <w:t>有些圣契物占两格。</w:t>
      </w:r>
    </w:p>
    <w:p>
      <w:pPr/>
      <w:r>
        <w:drawing>
          <wp:inline distT="0" distB="0" distL="0" distR="0">
            <wp:extent cx="5278120" cy="3958589"/>
            <wp:docPr id="2" name="Drawing 1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44"/>
          <w:szCs w:val="44"/>
        </w:rPr>
      </w:pPr>
      <w:r>
        <w:rPr>
          <w:sz w:val="44"/>
          <w:szCs w:val="44"/>
        </w:rPr>
        <w:t>Esc</w:t>
      </w:r>
    </w:p>
    <w:p>
      <w:pPr/>
      <w:r>
        <w:rPr/>
        <w:t>暂停，返回游戏画面，画面变黄中间出现三角暂停标识，轻微雪花屏</w:t>
      </w:r>
    </w:p>
    <w:p>
      <w:pPr/>
    </w:p>
    <w:p>
      <w:pPr/>
      <w:r>
        <w:rPr/>
        <w:t>音乐</w:t>
      </w:r>
    </w:p>
    <w:p>
      <w:pPr/>
    </w:p>
    <w:p>
      <w:pPr/>
      <w:r>
        <w:rPr/>
        <w:t>设置</w:t>
      </w:r>
    </w:p>
    <w:p>
      <w:pPr/>
    </w:p>
    <w:p>
      <w:pPr/>
      <w:r>
        <w:rPr/>
        <w:t>返回标题页面</w:t>
      </w:r>
    </w:p>
    <w:p>
      <w:pPr/>
    </w:p>
    <w:p>
      <w:pPr/>
    </w:p>
    <w:p>
      <w:pPr/>
    </w:p>
    <w:p>
      <w:pPr>
        <w:rPr>
          <w:sz w:val="44"/>
          <w:szCs w:val="44"/>
        </w:rPr>
      </w:pPr>
      <w:r>
        <w:rPr>
          <w:sz w:val="44"/>
          <w:szCs w:val="44"/>
        </w:rPr>
        <w:t>防具</w:t>
      </w:r>
    </w:p>
    <w:p>
      <w:pPr>
        <w:rPr>
          <w:sz w:val="44"/>
          <w:szCs w:val="44"/>
        </w:rPr>
      </w:pPr>
      <w:r>
        <w:rPr>
          <w:sz w:val="21"/>
          <w:szCs w:val="21"/>
        </w:rPr>
        <w:t>【防具不会体现在人物立绘上】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头部防具（有些水下环境中需要佩戴相应设施）</w:t>
      </w:r>
    </w:p>
    <w:p>
      <w:pPr/>
      <w:r>
        <w:rPr>
          <w:sz w:val="21"/>
          <w:szCs w:val="21"/>
        </w:rPr>
        <w:t>手部防具（双手武器无法佩戴其他防具）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腿（脚）部防具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防具数值：防御力，耐久，附魔，等级，攻击力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防御力：</w:t>
      </w:r>
      <w:r>
        <w:rPr>
          <w:rFonts w:ascii="宋体" w:eastAsia="宋体" w:hAnsi="宋体"/>
          <w:b w:val="0"/>
          <w:color w:val="000000"/>
          <w:sz w:val="21"/>
          <w:szCs w:val="21"/>
          <w:highlight w:val="lightGray"/>
        </w:rPr>
        <w:t>防御力的效果公式是: {[(防御力)*0.06)/(1+0.06*(防御力)]}*敌人攻击力=最终伤害 如果防御力是负数。最终伤害则= [2-0.94^(负的防御力)]*敌人攻击力 具体说来 1点防御相当与减少低5.7%的伤害。8点防御可以而减少33%的伤害 16点防御可以减少50%的伤害 防御越高， 伤害降低的幅度就越小。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耐久：程序组定（摆烂）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附魔：在工匠npc或耗费金币与魔力把圣契物buff加到防具上，并非百分百成功，低级中级高级防具可附魔1，2，3条增益。史诗道具不可更改附魔。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附魔可以洗练，于洗练池，洗练池可积攒附魔效果，单独附魔可通过黑市购买印刻物进行记录。附魔洗练也非百分比成功，不同印刻物黑市有相应提升概率的道具，（提前于背包中使用），概率提升越高黑市卖越贵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等级：防具具有S,A,B,C,D</w:t>
      </w:r>
      <w:r>
        <w:rPr>
          <w:sz w:val="21"/>
          <w:szCs w:val="21"/>
        </w:rPr>
        <w:tab/>
      </w:r>
      <w:r>
        <w:rPr>
          <w:sz w:val="21"/>
          <w:szCs w:val="21"/>
        </w:rPr>
        <w:t>（史诗，高级，中级，低级，白板）五种等级，越高等级可印刻更多附魔，越高级物品数值越高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攻击力：防具带来的攻击力提升</w:t>
      </w:r>
    </w:p>
    <w:p>
      <w:pPr>
        <w:rPr>
          <w:sz w:val="21"/>
          <w:szCs w:val="21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圣契物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uto" w:line="240"/>
        <w:rPr>
          <w:rFonts w:ascii="Microsoft YaHei" w:eastAsia="Microsoft YaHei" w:hAnsi="Microsoft YaHei" w:cs="Microsoft YaHei" w:hint="default"/>
          <w:sz w:val="21"/>
          <w:szCs w:val="21"/>
        </w:rPr>
      </w:pPr>
      <w:r>
        <w:rPr>
          <w:rFonts w:ascii="Microsoft YaHei" w:eastAsia="Microsoft YaHei" w:hAnsi="Microsoft YaHei" w:cs="Microsoft YaHei" w:hint="default"/>
          <w:b w:val="0"/>
          <w:color w:val="494949"/>
          <w:sz w:val="21"/>
          <w:szCs w:val="21"/>
        </w:rPr>
        <w:t>1.因特殊的意念而催化的神奇物品，来源或是一场传说，一个扣人心弦的故事或者一份见证的誓言。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uto" w:line="240"/>
        <w:rPr>
          <w:rFonts w:ascii="Microsoft YaHei" w:eastAsia="Microsoft YaHei" w:hAnsi="Microsoft YaHei" w:cs="Microsoft YaHei" w:hint="default"/>
          <w:sz w:val="21"/>
          <w:szCs w:val="21"/>
        </w:rPr>
      </w:pPr>
      <w:r>
        <w:rPr>
          <w:rFonts w:ascii="Microsoft YaHei" w:eastAsia="Microsoft YaHei" w:hAnsi="Microsoft YaHei" w:cs="Microsoft YaHei" w:hint="default"/>
          <w:b w:val="0"/>
          <w:color w:val="494949"/>
          <w:sz w:val="21"/>
          <w:szCs w:val="21"/>
        </w:rPr>
        <w:t>分为系列物品和特殊物品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2.分一次性消耗和佩戴使用。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以下只描述一层demo的祝福效果及其他。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幸运：提升怪物爆率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诅咒：物理攻击地方法师单位，叠加效果，使对方有概率催发法术失败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中毒：物理攻击附着毒伤害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迟缓：延缓敌方攻击速度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防御：提升防御力/一次性消耗，无视伤害抵消三次云云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攻击：提升/降低攻击力。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因圣契物不同，有降低攻击力提升防御力的圣契物。（话说这个活是我来干吗）</w:t>
      </w:r>
    </w:p>
    <w:p>
      <w:pPr>
        <w:rPr>
          <w:sz w:val="21"/>
          <w:szCs w:val="21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地图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美术组自由发挥，主角所在位置需要表出。</w:t>
      </w:r>
    </w:p>
    <w:p>
      <w:pPr>
        <w:rPr>
          <w:sz w:val="21"/>
          <w:szCs w:val="21"/>
        </w:rPr>
      </w:pPr>
      <w:r/>
      <w:r/>
    </w:p>
    <w:sectPr>
      <w:pgSz w:w="11906" w:h="16838" w:orient="portrait"/>
      <w:pgMar w:right="1797" w:left="1797" w:top="1440" w:bottom="1440" w:header="709" w:footer="992"/>
      <w:cols w:num="1" w:space="1701" w:equalWidth="1"/>
      <w:docGrid w:type="lines" w:linePitch="387"/>
    </w:sectPr>
  </w:body>
</w:document>
</file>

<file path=word/settings.xml><?xml version="1.0" encoding="utf-8"?>
<w:settings xmlns:w="http://schemas.openxmlformats.org/wordprocessingml/2006/main">
  <w:drawingGridVerticalSpacing w:val="156"/>
  <w:displayHorizontalDrawingGridEvery w:val="1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  <w:adjustLineHeightInTable w:val="true"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  <w:sz w:val="21"/>
        <w:szCs w:val="21"/>
      </w:rPr>
    </w:rPrDefault>
    <w:pPrDefault>
      <w:pPr/>
    </w:pPrDefault>
  </w:docDefaults>
  <w:style w:styleId="161" w:type="paragraph">
    <w:name w:val="Normal"/>
    <w:qFormat/>
    <w:pPr>
      <w:widowControl w:val="0"/>
      <w:jc w:val="both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2023-11-14T07:03:22Z</dcterms:created>
  <dc:creator>Shimo</dc:creator>
</cp:coreProperties>
</file>