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姓名：“道尔-格力托”doller  【这只是个代称不用在意】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外貌：红毛，棕挑染，面部有伤痕。青中年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性格：情绪易受感染型。有信仰与善意的热心。情绪不稳定。大开大合型，是天然吐槽役。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正义值较高，有底线与尊严。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关于doller如何进入“塔”的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他只记得白光一刹，睁眼的时候就来到这里。在后面的剧情中，在关于离开塔的问题上，doller会逐渐得知他的肉身已经在现实世界中死亡，（经典老番JPG.）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公司老总，下班走夜路拿着手机时（醉酒状态）被昏昏欲睡的卡车司机撞击。（卡车司机：How old is me？）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（ps：doller卡了个极限，在进入塔前活着，进入塔的一刻生死两半，进入塔后肉体死亡，意识却仍然活着）</w:t>
      </w:r>
    </w:p>
    <w:p>
      <w:pPr>
        <w:jc w:val="center"/>
      </w:pPr>
      <w:r>
        <w:drawing>
          <wp:inline distT="0" distR="0" distB="0" distL="0">
            <wp:extent cx="5029200" cy="681563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1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2023-11-16T13:30:11Z</dcterms:created>
  <dc:creator> </dc:creator>
</cp:coreProperties>
</file>