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 xml:space="preserve">  【动画】画面由暗转亮，主角左瞧右看，从地面爬起。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背景是街道，doller从两间楼房空袭的阴巷中走出。衣衫褴褛，手里拿着一个破碗。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（背包栏）【磕了一角的陶瓷碗】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（介绍）这是你的最后一份体面与尊严。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doller：又是新的一天。西边的交易所也许开门了，可以去碰碰运气。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【背景画面】商铺林立的商业街道，最右边无法通过。街道较为干净整洁，但仍有三三两两流浪汉坐在店铺前面或地上歇息。有平民走过，椅子上有一位昏昏欲睡的贵族模样的男子。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排列顺序如下：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食物交易处（卖馒头的小摊）水果店，面包坊（狭窄小巷）布料店，服装店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【若尝试进入，触发对话。】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doller：现在身上没有钱......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【尝试进入面包坊】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doller：旁边多了一个公告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公告：本店不免费供应食物。偷盗者三倍赔偿。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doller：......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doller：好吧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与乞丐交流（可直接略过）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乞丐1：好饿啊......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乞丐2：ZZZZZZ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【动画开始】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doller稍微走过第三位乞丐时。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乞丐3：嘿！那边的小子，我说你呢！快过来。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doller：...?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doller走进，乞丐神神秘秘的说到。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乞丐3：你要去救济所吧，别看了，那里还没开门。我说，咱们俩去面包坊吧，我给你打掩护，抢了面包就赶紧出来。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doller：....</w:t>
      </w:r>
      <w:r>
        <w:rPr>
          <w:rFonts w:ascii="" w:hAnsi="" w:cs="" w:eastAsia=""/>
          <w:sz w:val="32"/>
          <w:szCs w:val="32"/>
          <w:rtl w:val="0"/>
        </w:rPr>
        <w:t>我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乞丐3：别犹豫了，好比饿死强。我说，就快去吧。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【选择】拒绝   行动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（然后不论选没选择，到3秒时间左侧冲过来一辆华丽的马车，激起路面聚集的水冲湿了密谋的两人。）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2023-11-16T13:29:24Z</dcterms:created>
  <dc:creator> </dc:creator>
</cp:coreProperties>
</file>