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rPr>
          <w:rFonts w:ascii="Microsoft YaHei" w:eastAsia="Microsoft YaHei" w:hAnsi="Microsoft YaHei" w:cs="Microsoft YaHei" w:hint="default"/>
          <w:b w:val="0"/>
          <w:i w:val="0"/>
          <w:sz w:val="44"/>
          <w:szCs w:val="44"/>
        </w:rPr>
      </w:pPr>
      <w:r>
        <w:rPr>
          <w:rFonts w:hAnsi="Microsoft YaHei" w:cs="Microsoft YaHei" w:hint="default" w:ascii="Microsoft YaHei" w:eastAsia="Microsoft YaHei"/>
          <w:b w:val="0"/>
          <w:i w:val="0"/>
          <w:sz w:val="44"/>
          <w:szCs w:val="44"/>
        </w:rPr>
        <w:t>塔黑市</w:t>
      </w:r>
    </w:p>
    <w:p>
      <w:pPr>
        <w:rPr>
          <w:rFonts w:ascii="Microsoft YaHei" w:eastAsia="Microsoft YaHei" w:hAnsi="Microsoft YaHei" w:cs="Microsoft YaHei" w:hint="default"/>
          <w:b w:val="0"/>
          <w:i w:val="0"/>
          <w:sz w:val="32"/>
          <w:szCs w:val="32"/>
        </w:rPr>
      </w:pPr>
      <w:r>
        <w:rPr>
          <w:rFonts w:hAnsi="Microsoft YaHei" w:cs="Microsoft YaHei" w:hint="default" w:ascii="Microsoft YaHei" w:eastAsia="Microsoft YaHei"/>
          <w:b w:val="0"/>
          <w:i w:val="0"/>
          <w:sz w:val="32"/>
          <w:szCs w:val="32"/>
        </w:rPr>
        <w:t>货币</w:t>
      </w:r>
    </w:p>
    <w:p>
      <w:pPr>
        <w:rPr>
          <w:rFonts w:ascii="Microsoft YaHei" w:eastAsia="Microsoft YaHei" w:hAnsi="Microsoft YaHei" w:cs="Microsoft YaHei" w:hint="default"/>
          <w:b w:val="0"/>
          <w:i w:val="0"/>
          <w:strike w:val="0"/>
          <w:dstrike w:val="0"/>
          <w:snapToGrid/>
          <w:color w:val="auto"/>
          <w:w w:val="100"/>
          <w:kern w:val="2"/>
          <w:sz w:val="21"/>
          <w:szCs w:val="21"/>
          <w:u w:val="none"/>
          <w:vertAlign w:val="baseline"/>
          <w:rtl w:val="0"/>
          <w:lang w:val="en-US" w:bidi="en-US"/>
        </w:rPr>
      </w:pPr>
      <w:r>
        <w:rPr>
          <w:rFonts w:hAnsi="Microsoft YaHei" w:cs="Microsoft YaHei" w:hint="default" w:ascii="Microsoft YaHei" w:eastAsia="Microsoft YaHei"/>
          <w:b w:val="0"/>
          <w:i w:val="0"/>
          <w:strike w:val="0"/>
          <w:dstrike w:val="0"/>
          <w:snapToGrid/>
          <w:color w:val="auto"/>
          <w:w w:val="100"/>
          <w:kern w:val="2"/>
          <w:sz w:val="21"/>
          <w:szCs w:val="21"/>
          <w:u w:val="none"/>
          <w:vertAlign w:val="baseline"/>
          <w:lang w:val="en-US" w:bidi="en-US"/>
        </w:rPr>
        <w:t>设定：</w:t>
      </w:r>
    </w:p>
    <w:p>
      <w:pPr>
        <w:rPr>
          <w:rFonts w:ascii="Microsoft YaHei" w:eastAsia="Microsoft YaHei" w:hAnsi="Microsoft YaHei" w:cs="Microsoft YaHei" w:hint="default"/>
          <w:b w:val="0"/>
          <w:i w:val="0"/>
          <w:strike w:val="0"/>
          <w:dstrike w:val="0"/>
          <w:color w:val="auto"/>
          <w:w w:val="100"/>
          <w:sz w:val="21"/>
          <w:szCs w:val="21"/>
          <w:u w:val="none"/>
          <w:vertAlign w:val="baseline"/>
          <w:lang w:val="en-US" w:bidi="en-US"/>
        </w:rPr>
      </w:pPr>
      <w:r>
        <w:rPr>
          <w:rFonts w:hAnsi="Microsoft YaHei" w:cs="Microsoft YaHei" w:hint="default" w:ascii="Microsoft YaHei" w:eastAsia="Microsoft YaHei"/>
          <w:b w:val="0"/>
          <w:i w:val="0"/>
          <w:strike w:val="0"/>
          <w:dstrike w:val="0"/>
          <w:snapToGrid/>
          <w:color w:val="auto"/>
          <w:w w:val="100"/>
          <w:kern w:val="2"/>
          <w:sz w:val="21"/>
          <w:szCs w:val="21"/>
          <w:u w:val="none"/>
          <w:vertAlign w:val="baseline"/>
          <w:lang w:val="en-US" w:bidi="en-US"/>
        </w:rPr>
        <w:t>一些层数有自己世界的货币，一些层数开放程度比较高（例如有个终年打仗的）则使用整个塔的通行货币。</w:t>
      </w:r>
    </w:p>
    <w:p>
      <w:pPr>
        <w:rPr>
          <w:rFonts w:ascii="Microsoft YaHei" w:eastAsia="Microsoft YaHei" w:hAnsi="Microsoft YaHei" w:cs="Microsoft YaHei" w:hint="default"/>
          <w:b w:val="0"/>
          <w:i w:val="0"/>
          <w:strike w:val="0"/>
          <w:dstrike w:val="0"/>
          <w:snapToGrid/>
          <w:color w:val="auto"/>
          <w:w w:val="100"/>
          <w:kern w:val="2"/>
          <w:sz w:val="21"/>
          <w:szCs w:val="21"/>
          <w:u w:val="none"/>
          <w:vertAlign w:val="baseline"/>
          <w:rtl w:val="0"/>
          <w:lang w:val="en-US" w:bidi="en-US"/>
        </w:rPr>
      </w:pPr>
      <w:r>
        <w:rPr>
          <w:rFonts w:hAnsi="Microsoft YaHei" w:cs="Microsoft YaHei" w:hint="default" w:ascii="Microsoft YaHei" w:eastAsia="Microsoft YaHei"/>
          <w:b w:val="0"/>
          <w:i w:val="0"/>
          <w:strike w:val="0"/>
          <w:dstrike w:val="0"/>
          <w:snapToGrid/>
          <w:color w:val="auto"/>
          <w:w w:val="100"/>
          <w:kern w:val="2"/>
          <w:sz w:val="21"/>
          <w:szCs w:val="21"/>
          <w:u w:val="none"/>
          <w:vertAlign w:val="baseline"/>
          <w:lang w:val="en-US" w:bidi="en-US"/>
        </w:rPr>
        <w:t>如一层铜币，银币，金币的货币可以在黑市兑换成通行货币（设置货币兑换机，塔自己会回收那些世界中的货币，但每天有兑换上限），但就很贬值了。</w:t>
      </w:r>
    </w:p>
    <w:p>
      <w:pPr>
        <w:rPr>
          <w:rFonts w:ascii="Microsoft YaHei" w:eastAsia="Microsoft YaHei" w:hAnsi="Microsoft YaHei" w:cs="Microsoft YaHei" w:hint="default"/>
          <w:b w:val="0"/>
          <w:i w:val="0"/>
          <w:sz w:val="21"/>
          <w:szCs w:val="21"/>
        </w:rPr>
      </w:pPr>
    </w:p>
    <w:p>
      <w:pPr>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trike w:val="0"/>
          <w:dstrike w:val="0"/>
          <w:snapToGrid/>
          <w:color w:val="auto"/>
          <w:w w:val="100"/>
          <w:kern w:val="2"/>
          <w:sz w:val="21"/>
          <w:szCs w:val="21"/>
          <w:u w:val="none"/>
          <w:vertAlign w:val="baseline"/>
          <w:lang w:val="en-US" w:bidi="en-US"/>
        </w:rPr>
        <w:t>一些黑市商人会收取这种货币，但比兑换机差价更为严重。</w:t>
      </w:r>
    </w:p>
    <w:p>
      <w:pPr>
        <w:rPr>
          <w:rFonts w:ascii="Microsoft YaHei" w:eastAsia="Microsoft YaHei" w:hAnsi="Microsoft YaHei" w:cs="Microsoft YaHei" w:hint="default"/>
          <w:b w:val="0"/>
          <w:i w:val="0"/>
          <w:sz w:val="21"/>
          <w:szCs w:val="21"/>
        </w:rPr>
      </w:pPr>
    </w:p>
    <w:p>
      <w:pPr>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trike w:val="0"/>
          <w:dstrike w:val="0"/>
          <w:snapToGrid/>
          <w:color w:val="auto"/>
          <w:w w:val="100"/>
          <w:kern w:val="2"/>
          <w:sz w:val="21"/>
          <w:szCs w:val="21"/>
          <w:u w:val="none"/>
          <w:vertAlign w:val="baseline"/>
          <w:lang w:val="en-US" w:bidi="en-US"/>
        </w:rPr>
        <w:t>瞅准外来者缺通行货币修补装备的时候狠狠赚一笔。</w:t>
      </w:r>
    </w:p>
    <w:p>
      <w:pPr>
        <w:rPr>
          <w:rFonts w:ascii="Microsoft YaHei" w:eastAsia="Microsoft YaHei" w:hAnsi="Microsoft YaHei" w:cs="Microsoft YaHei" w:hint="default"/>
          <w:b w:val="0"/>
          <w:i w:val="0"/>
          <w:sz w:val="21"/>
          <w:szCs w:val="21"/>
        </w:rPr>
      </w:pPr>
    </w:p>
    <w:p>
      <w:pPr>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100金币=1布鲁*</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（一层中</w:t>
      </w:r>
      <w:r>
        <w:rPr>
          <w:rFonts w:hAnsi="Microsoft YaHei" w:cs="Microsoft YaHei" w:hint="default" w:ascii="Microsoft YaHei" w:eastAsia="Microsoft YaHei"/>
          <w:b w:val="0"/>
          <w:i w:val="0"/>
          <w:color w:val="494949"/>
          <w:sz w:val="21"/>
          <w:szCs w:val="21"/>
        </w:rPr>
        <w:t>100铜币=1银币，</w:t>
      </w:r>
      <w:r>
        <w:rPr>
          <w:rFonts w:hAnsi="Microsoft YaHei" w:cs="Microsoft YaHei" w:hint="default" w:ascii="Microsoft YaHei" w:eastAsia="Microsoft YaHei"/>
          <w:b w:val="0"/>
          <w:i w:val="0"/>
          <w:color w:val="494949"/>
          <w:sz w:val="21"/>
          <w:szCs w:val="21"/>
        </w:rPr>
        <w:t>100银币=1金币</w:t>
      </w:r>
      <w:r>
        <w:rPr>
          <w:rFonts w:hAnsi="Microsoft YaHei" w:cs="Microsoft YaHei" w:hint="default" w:ascii="Microsoft YaHei" w:eastAsia="Microsoft YaHei"/>
          <w:b w:val="0"/>
          <w:i w:val="0"/>
          <w:sz w:val="21"/>
          <w:szCs w:val="21"/>
        </w:rPr>
        <w:t>）</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布鲁：通用货币名称。</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货币兑换机坐落于入口关卡前，无人看管。可以被破坏，但无人敢破坏，属于 世界中央Bank。</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32"/>
          <w:szCs w:val="32"/>
        </w:rPr>
      </w:pPr>
      <w:r>
        <w:rPr>
          <w:rFonts w:hAnsi="Microsoft YaHei" w:cs="Microsoft YaHei" w:hint="default" w:ascii="Microsoft YaHei" w:eastAsia="Microsoft YaHei"/>
          <w:b w:val="0"/>
          <w:i w:val="0"/>
          <w:sz w:val="32"/>
          <w:szCs w:val="32"/>
        </w:rPr>
        <w:t>出入口关卡</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由一群打手组成的关卡，有时候以暴制暴没准会引来更多麻烦，直到——你拥有绝对的武力。</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事件：若选择*教训 这帮混混，一些店铺会“随机”升价，打服这帮混混五次（一次比一次强）一些店铺的“随机”升价将取消（价格也一次比一次高）。</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（第五次挑架会遭遇身着便服的Bank工作人员，显然，没有他们的默许——也许他们从中捞了油水也不一定，这帮不入流的混账肯定没有那狗胆如此嚣张。）</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购买“出入券”获得通行资格，1布鲁进入一次。</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1布鲁         5布鲁          10布鲁</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一次通行券    六次通行券     13次通行券</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32"/>
          <w:szCs w:val="32"/>
        </w:rPr>
        <w:t>公用洗练池</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外观：一座大型的世界中心Bank雕塑喷泉，泉水是红色的。</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你可以在其中免费洗去圣契物的效果，若圣契物拥有多项效果则随机洗去其中一种（</w:t>
      </w:r>
      <w:r>
        <w:rPr>
          <w:rFonts w:hAnsi="Microsoft YaHei" w:cs="Microsoft YaHei" w:hint="default" w:ascii="Microsoft YaHei" w:eastAsia="Microsoft YaHei"/>
          <w:b w:val="0"/>
          <w:i w:val="0"/>
          <w:sz w:val="21"/>
          <w:szCs w:val="21"/>
        </w:rPr>
        <w:t>65%</w:t>
      </w:r>
      <w:r>
        <w:rPr>
          <w:rFonts w:hAnsi="Microsoft YaHei" w:cs="Microsoft YaHei" w:hint="default" w:ascii="Microsoft YaHei" w:eastAsia="Microsoft YaHei"/>
          <w:b w:val="0"/>
          <w:i w:val="0"/>
          <w:sz w:val="21"/>
          <w:szCs w:val="21"/>
        </w:rPr>
        <w:t>概率是数字大的一项）。</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若你离开喷泉洗练界面，遗留被洗去的效果在水池超过1分钟，或离开当前地图则效果消失。</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rPr>
      </w:pPr>
      <w:r>
        <w:rPr>
          <w:rFonts w:hAnsi="Microsoft YaHei" w:cs="Microsoft YaHei" w:hint="default" w:ascii="Microsoft YaHei" w:eastAsia="Microsoft YaHei"/>
          <w:b w:val="0"/>
          <w:i w:val="0"/>
          <w:sz w:val="21"/>
          <w:szCs w:val="21"/>
        </w:rPr>
        <w:t>喷泉暂时储存的效果为5项，多余则被新的“顶替”。</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32"/>
          <w:szCs w:val="32"/>
        </w:rPr>
        <w:t>店铺</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1.基本上所有公共贩卖的店铺都不会完全向你说明物品的效果。</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2.购买后概不退还</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3.可以斗殴，不可聚众多人斗殴。如果你打跑了巡逻队并未被执法记录，那就当我没说</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32"/>
          <w:szCs w:val="32"/>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32"/>
          <w:szCs w:val="32"/>
        </w:rPr>
      </w:pPr>
      <w:r>
        <w:rPr>
          <w:rFonts w:hAnsi="Microsoft YaHei" w:cs="Microsoft YaHei" w:hint="default" w:ascii="Microsoft YaHei" w:eastAsia="Microsoft YaHei"/>
          <w:b w:val="0"/>
          <w:i w:val="0"/>
          <w:sz w:val="32"/>
          <w:szCs w:val="32"/>
        </w:rPr>
        <w:t>1号商铺（固定）</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坐落在公用洗练池左边，看上去稍微正派一些的店铺，由貌美的女郎为你服务。</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售卖：</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50%记录洗练池效果 一项 的空白承载物（灰扑扑的石头） 10金币</w:t>
      </w:r>
      <w:r/>
      <w:r>
        <w:rPr>
          <w:rFonts w:hAnsi="Microsoft YaHei" w:cs="Microsoft YaHei" w:hint="default" w:ascii="Microsoft YaHei" w:eastAsia="Microsoft YaHei"/>
          <w:b w:val="0"/>
          <w:i w:val="0"/>
          <w:sz w:val="21"/>
          <w:szCs w:val="21"/>
        </w:rPr>
        <w:t>80%</w:t>
      </w:r>
      <w:r>
        <w:rPr>
          <w:rFonts w:hAnsi="Microsoft YaHei" w:cs="Microsoft YaHei" w:hint="default" w:ascii="Microsoft YaHei" w:eastAsia="Microsoft YaHei"/>
          <w:b w:val="0"/>
          <w:i w:val="0"/>
          <w:sz w:val="21"/>
          <w:szCs w:val="21"/>
        </w:rPr>
        <w:t>记录洗练池效果 一项 的空白承载物（</w:t>
      </w:r>
      <w:r>
        <w:rPr>
          <w:rFonts w:hAnsi="Microsoft YaHei" w:cs="Microsoft YaHei" w:hint="default" w:ascii="Microsoft YaHei" w:eastAsia="Microsoft YaHei"/>
          <w:b w:val="0"/>
          <w:i w:val="0"/>
          <w:sz w:val="21"/>
          <w:szCs w:val="21"/>
        </w:rPr>
        <w:t>灰扑扑的石头，</w:t>
      </w:r>
      <w:r>
        <w:rPr>
          <w:rFonts w:hAnsi="Microsoft YaHei" w:cs="Microsoft YaHei" w:hint="default" w:ascii="Microsoft YaHei" w:eastAsia="Microsoft YaHei"/>
          <w:b w:val="0"/>
          <w:i w:val="0"/>
          <w:sz w:val="21"/>
          <w:szCs w:val="21"/>
        </w:rPr>
        <w:t>和上面</w:t>
      </w:r>
      <w:r>
        <w:rPr>
          <w:rFonts w:hAnsi="Microsoft YaHei" w:cs="Microsoft YaHei" w:hint="default" w:ascii="Microsoft YaHei" w:eastAsia="Microsoft YaHei"/>
          <w:b w:val="0"/>
          <w:i w:val="0"/>
          <w:sz w:val="21"/>
          <w:szCs w:val="21"/>
        </w:rPr>
        <w:t>看上去没什么两样</w:t>
      </w:r>
      <w:r>
        <w:rPr>
          <w:rFonts w:hAnsi="Microsoft YaHei" w:cs="Microsoft YaHei" w:hint="default" w:ascii="Microsoft YaHei" w:eastAsia="Microsoft YaHei"/>
          <w:b w:val="0"/>
          <w:i w:val="0"/>
          <w:sz w:val="21"/>
          <w:szCs w:val="21"/>
        </w:rPr>
        <w:t>）</w:t>
      </w:r>
      <w:r>
        <w:rPr>
          <w:rFonts w:hAnsi="Microsoft YaHei" w:cs="Microsoft YaHei" w:hint="default" w:ascii="Microsoft YaHei" w:eastAsia="Microsoft YaHei"/>
          <w:b w:val="0"/>
          <w:i w:val="0"/>
          <w:sz w:val="21"/>
          <w:szCs w:val="21"/>
        </w:rPr>
        <w:t>20</w:t>
      </w:r>
      <w:r>
        <w:rPr>
          <w:rFonts w:hAnsi="Microsoft YaHei" w:cs="Microsoft YaHei" w:hint="default" w:ascii="Microsoft YaHei" w:eastAsia="Microsoft YaHei"/>
          <w:b w:val="0"/>
          <w:i w:val="0"/>
          <w:sz w:val="21"/>
          <w:szCs w:val="21"/>
        </w:rPr>
        <w:t>金币</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记录洗练池效果 一项 的空白承载物 （灰白的石头）1 布鲁</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10%——50%</w:t>
      </w:r>
      <w:r>
        <w:rPr>
          <w:rFonts w:hAnsi="Microsoft YaHei" w:cs="Microsoft YaHei" w:hint="default" w:ascii="Microsoft YaHei" w:eastAsia="Microsoft YaHei"/>
          <w:b w:val="0"/>
          <w:i w:val="0"/>
          <w:sz w:val="21"/>
          <w:szCs w:val="21"/>
        </w:rPr>
        <w:t>记录洗练池效果 一项 的空白承载物 x5（灰扑扑的石头碎片）  12金币</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50%——90%</w:t>
      </w:r>
      <w:r>
        <w:rPr>
          <w:rFonts w:hAnsi="Microsoft YaHei" w:cs="Microsoft YaHei" w:hint="default" w:ascii="Microsoft YaHei" w:eastAsia="Microsoft YaHei"/>
          <w:b w:val="0"/>
          <w:i w:val="0"/>
          <w:sz w:val="21"/>
          <w:szCs w:val="21"/>
        </w:rPr>
        <w:t xml:space="preserve">记录洗练池效果 一项 </w:t>
      </w:r>
      <w:r>
        <w:rPr>
          <w:rFonts w:hAnsi="Microsoft YaHei" w:cs="Microsoft YaHei" w:hint="default" w:ascii="Microsoft YaHei" w:eastAsia="Microsoft YaHei"/>
          <w:b w:val="0"/>
          <w:i w:val="0"/>
          <w:sz w:val="21"/>
          <w:szCs w:val="21"/>
        </w:rPr>
        <w:t>的空白承载物 x3</w:t>
      </w:r>
      <w:r>
        <w:rPr>
          <w:rFonts w:hAnsi="Microsoft YaHei" w:cs="Microsoft YaHei" w:hint="default" w:ascii="Microsoft YaHei" w:eastAsia="Microsoft YaHei"/>
          <w:b w:val="0"/>
          <w:i w:val="0"/>
          <w:sz w:val="21"/>
          <w:szCs w:val="21"/>
        </w:rPr>
        <w:t>（灰扑扑的石头碎片，稍微大块）45金币</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粗制绷带 回复 *1 6金币（可叠加20）</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背包（限购3）</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npc绯闻：她似乎原先是一层世界的居民，被外来者带到了这里，外来者离开黑市后就再也不见了，她也没有想要回去的意思。她和这片黑市中许多人有说不清道不明的关系，传闻似乎背后有Bank的影子（与Bank巡逻三人队中黄毛是情人）。她混得不错，别去招惹一个女人，她的心眼可比你想象得要小。</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32"/>
          <w:szCs w:val="32"/>
        </w:rPr>
        <w:t>铁匠铺(固定)</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看起来就很热的铁铺，里面有学徒，常年光着上半身的光头牛头人和一个看起来贼眉鼠眼就不是好人的人。</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收费相比（和其他商铺）较为 便宜 ，平常都是由小个子经营。</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完整版本中，有三人其中一人不在的情况。*遭遇的情况不同</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npc：牛头人和小个子是拜把兄弟，学徒一直想学完手艺，但因核心技法被小个子一直有所保留而心生怨愤。</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32"/>
          <w:szCs w:val="32"/>
        </w:rPr>
      </w:pPr>
      <w:r>
        <w:rPr>
          <w:rFonts w:hAnsi="Microsoft YaHei" w:cs="Microsoft YaHei" w:hint="default" w:ascii="Microsoft YaHei" w:eastAsia="Microsoft YaHei"/>
          <w:b w:val="0"/>
          <w:i w:val="0"/>
          <w:sz w:val="32"/>
          <w:szCs w:val="32"/>
        </w:rPr>
        <w:t>什么都有超市（固定）</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原先叫杂货铺，这个名字是某一个外来者带来的，很不信，那位外来者死在一次探索中。</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售卖：</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除固定售卖的皮质防具，小回血药瓶。一部分商品是随机刷新的。</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其他：</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抽抽乐，花费1布鲁随机获得一些物品。</w:t>
      </w:r>
      <w:r/>
      <w:r>
        <w:rPr>
          <w:rFonts w:hAnsi="Microsoft YaHei" w:cs="Microsoft YaHei" w:hint="default" w:ascii="Microsoft YaHei" w:eastAsia="Microsoft YaHei"/>
          <w:b w:val="0"/>
          <w:i w:val="0"/>
          <w:sz w:val="21"/>
          <w:szCs w:val="21"/>
        </w:rPr>
        <w:t>（处理沉销货的不二首选）</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32"/>
          <w:szCs w:val="32"/>
        </w:rPr>
      </w:pPr>
      <w:r>
        <w:rPr>
          <w:rFonts w:hAnsi="Microsoft YaHei" w:cs="Microsoft YaHei" w:hint="default" w:ascii="Microsoft YaHei" w:eastAsia="Microsoft YaHei"/>
          <w:b w:val="0"/>
          <w:i w:val="0"/>
          <w:sz w:val="32"/>
          <w:szCs w:val="32"/>
        </w:rPr>
        <w:t>黑兜帽神秘人（流动）</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很阴沉的用大黑披风遮住了自己，他坐在地毯前，一动不动，看不清面容。面前的物品都明码标价。传闻有人试图偷走他的物品，但下场很是凄惨。不常出现</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32"/>
          <w:szCs w:val="32"/>
        </w:rPr>
      </w:pPr>
      <w:r>
        <w:rPr>
          <w:rFonts w:hAnsi="Microsoft YaHei" w:cs="Microsoft YaHei" w:hint="default" w:ascii="Microsoft YaHei" w:eastAsia="Microsoft YaHei"/>
          <w:b w:val="0"/>
          <w:i w:val="0"/>
          <w:sz w:val="21"/>
          <w:szCs w:val="21"/>
        </w:rPr>
        <w:t>他的物品较为高昂，但还算实用</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（每次来可以试图搭话，但对面不会有回应。）</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npc：没什么武力的老头，恐惧与忌惮来源于未知，他深知其道。拥有强力可使用三次的圣契物，使用了一次重伤了一名盗窃者。</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30"/>
          <w:szCs w:val="30"/>
        </w:rPr>
      </w:pPr>
      <w:r>
        <w:rPr>
          <w:rFonts w:hAnsi="Microsoft YaHei" w:cs="Microsoft YaHei" w:hint="default" w:ascii="Microsoft YaHei" w:eastAsia="Microsoft YaHei"/>
          <w:b w:val="0"/>
          <w:i w:val="0"/>
          <w:sz w:val="30"/>
          <w:szCs w:val="30"/>
        </w:rPr>
        <w:t>乞丐（流动）</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带着一个破布囊和扁担随处可见的老乞丐，经常出现在街头贩卖他的破烂玩意儿，不知道哪里淘来的。溜得很快，对风吹草动有机敏的反应，常常在事件酝酿还未开始前就溜得不知道哪里去。</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npc：和兜帽神秘人其实是同一人，每当他攒了一些好玩意就会拿出那身行头赚一笔，然后输得大败溃输再次重复。</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特殊事件：搭话一定次数并观察破布囊，在破布囊因为破损露出疑似斗篷的面料时鼠标点击产生对话，下次搭话黑兜帽神秘人可以得到一件好东西作为封口费。（接受他的封口费或者要走护身符。之后可以选择去揭发他的真面目，若要走护身符则老乞丐消失，未要走老乞丐会消耗一次护身符造成杀戮并变得疯癫，不再伪装将袍子披在身上继续摆摊，用剩余一次的护声符恐吓他人。）</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32"/>
          <w:szCs w:val="32"/>
        </w:rPr>
      </w:pPr>
      <w:r>
        <w:rPr>
          <w:rFonts w:hAnsi="Microsoft YaHei" w:cs="Microsoft YaHei" w:hint="default" w:ascii="Microsoft YaHei" w:eastAsia="Microsoft YaHei"/>
          <w:b w:val="0"/>
          <w:i w:val="0"/>
          <w:sz w:val="32"/>
          <w:szCs w:val="32"/>
        </w:rPr>
        <w:t>很像吉普赛人但不是吉普赛人的驯兽师(流动)</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售卖一次性血量的跟宠与特殊圣契物与防具。</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酒汁：难得物美价廉的酒，瓶装售卖（小瓶，中瓶，大瓶，没错这也是外来者带来的）</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（这种紫红色带有香气的“酒”其实是驯兽师背后似象巨兽的口水）</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r>
        <w:rPr>
          <w:rFonts w:hAnsi="Microsoft YaHei" w:cs="Microsoft YaHei" w:hint="default" w:ascii="Microsoft YaHei" w:eastAsia="Microsoft YaHei"/>
          <w:b w:val="0"/>
          <w:i w:val="0"/>
          <w:sz w:val="21"/>
          <w:szCs w:val="21"/>
        </w:rPr>
        <w:t>npc：黑色皮肤和类似印度人卷卷的黑头发。长相英俊，善于俏皮话，是男人</w:t>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32"/>
          <w:szCs w:val="32"/>
        </w:rPr>
      </w:pPr>
      <w:r/>
      <w:r/>
    </w:p>
    <w:p>
      <w:pPr>
        <w:pBdr>
          <w:top w:val="none" w:sz="4" w:space="0" w:color="000000"/>
          <w:left w:val="none" w:sz="4" w:space="0" w:color="000000"/>
          <w:bottom w:val="none" w:sz="4" w:space="0" w:color="000000"/>
          <w:right w:val="none" w:sz="4" w:space="0" w:color="000000"/>
        </w:pBdr>
        <w:spacing w:lineRule="auto" w:line="240"/>
        <w:rPr>
          <w:rFonts w:ascii="Microsoft YaHei" w:eastAsia="Microsoft YaHei" w:hAnsi="Microsoft YaHei" w:cs="Microsoft YaHei" w:hint="default"/>
          <w:b w:val="0"/>
          <w:i w:val="0"/>
          <w:sz w:val="21"/>
          <w:szCs w:val="21"/>
        </w:rPr>
      </w:pPr>
    </w:p>
    <w:sectPr>
      <w:pgSz w:w="11906" w:h="16838" w:orient="portrait"/>
      <w:pgMar w:right="1797" w:left="1797" w:top="1440" w:bottom="1440" w:header="709" w:footer="992"/>
      <w:cols w:num="1" w:space="1701" w:equalWidth="1"/>
      <w:docGrid w:type="lines" w:linePitch="387"/>
    </w:sectPr>
  </w:body>
</w:document>
</file>

<file path=word/settings.xml><?xml version="1.0" encoding="utf-8"?>
<w:settings xmlns:w="http://schemas.openxmlformats.org/wordprocessingml/2006/main">
  <w:drawingGridVerticalSpacing w:val="156"/>
  <w:displayHorizontalDrawingGridEvery w:val="1"/>
  <w:displayVerticalDrawingGridEvery w:val="2"/>
  <w:noPunctuationKerning w:val="true"/>
  <w:characterSpacingControl w:val="compressPunctuation"/>
  <w:endnotePr>
    <w:pos w:val="docEnd"/>
  </w:endnotePr>
  <w:compat>
    <w:compatSetting w:name="compatibilityMode" w:uri="http://schemas.microsoft.com/office/word" w:val="15"/>
    <w:balanceSingleByteDoubleByteWidth/>
    <w:ulTrailSpace/>
    <w:doNotExpandShiftReturn/>
    <w:adjustLineHeightInTable w:val="true"/>
  </w:compat>
</w:settings>
</file>

<file path=word/styles.xml><?xml version="1.0" encoding="utf-8"?>
<w:styles xmlns:w="http://schemas.openxmlformats.org/wordprocessingml/2006/main">
  <w:docDefaults>
    <w:rPrDefault>
      <w:rPr>
        <w:rFonts w:eastAsia="SimSun"/>
        <w:kern w:val="2"/>
        <w:sz w:val="21"/>
        <w:szCs w:val="21"/>
      </w:rPr>
    </w:rPrDefault>
    <w:pPrDefault>
      <w:pPr/>
    </w:pPrDefault>
  </w:docDefaults>
  <w:style w:styleId="161" w:type="paragraph">
    <w:name w:val="Normal"/>
    <w:qFormat/>
    <w:pPr>
      <w:widowControl w:val="0"/>
      <w:jc w:val="both"/>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2023-11-14T16:08:43Z</dcterms:created>
  <dc:creator>Shimo</dc:creator>
</cp:coreProperties>
</file>