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1EC82" w14:textId="77777777" w:rsidR="00E20551" w:rsidRDefault="00E20551" w:rsidP="00E20551">
      <w:pPr>
        <w:pStyle w:val="Title"/>
        <w:rPr>
          <w:lang w:val="en-US"/>
        </w:rPr>
      </w:pPr>
      <w:r>
        <w:rPr>
          <w:lang w:val="en-US"/>
        </w:rPr>
        <w:t>Proof of Concept</w:t>
      </w:r>
    </w:p>
    <w:p w14:paraId="22B55812" w14:textId="77777777" w:rsidR="00E20551" w:rsidRDefault="00E20551" w:rsidP="00E20551">
      <w:pPr>
        <w:pStyle w:val="Title"/>
        <w:rPr>
          <w:lang w:val="en-US"/>
        </w:rPr>
      </w:pPr>
      <w:r>
        <w:rPr>
          <w:lang w:val="en-US"/>
        </w:rPr>
        <w:t>Joint</w:t>
      </w:r>
    </w:p>
    <w:p w14:paraId="37C32F1C" w14:textId="77777777" w:rsidR="00E20551" w:rsidRDefault="00E20551" w:rsidP="00E20551">
      <w:pPr>
        <w:pStyle w:val="Title"/>
        <w:rPr>
          <w:lang w:val="en-US"/>
        </w:rPr>
      </w:pPr>
      <w:r>
        <w:rPr>
          <w:lang w:val="en-US"/>
        </w:rPr>
        <w:t>Execution</w:t>
      </w:r>
    </w:p>
    <w:p w14:paraId="0641B522" w14:textId="55F30FA7" w:rsidR="00E20551" w:rsidRPr="00E20551" w:rsidRDefault="00E20551" w:rsidP="00E20551">
      <w:pPr>
        <w:pStyle w:val="Title"/>
        <w:rPr>
          <w:lang w:val="en-US"/>
        </w:rPr>
      </w:pPr>
      <w:r>
        <w:rPr>
          <w:lang w:val="en-US"/>
        </w:rPr>
        <w:t>Plan</w:t>
      </w:r>
    </w:p>
    <w:p w14:paraId="0F078EEC" w14:textId="77777777" w:rsidR="00A00015" w:rsidRDefault="005C60B6" w:rsidP="00E20551">
      <w:pPr>
        <w:pStyle w:val="Coversubtitledarkgray"/>
      </w:pPr>
      <w:r>
        <w:t>Agreed upon scope of work for</w:t>
      </w:r>
      <w:r w:rsidR="00E20551">
        <w:t xml:space="preserve"> </w:t>
      </w:r>
      <w:r w:rsidR="00E61E4C">
        <w:t xml:space="preserve">a </w:t>
      </w:r>
      <w:r w:rsidR="00E20551" w:rsidRPr="00E20551">
        <w:rPr>
          <w:rStyle w:val="IntroHighlight"/>
        </w:rPr>
        <w:t xml:space="preserve">joint proof of concept </w:t>
      </w:r>
      <w:r w:rsidR="00E20551">
        <w:t xml:space="preserve">project by </w:t>
      </w:r>
      <w:r w:rsidR="00A00015">
        <w:t xml:space="preserve">Oracle </w:t>
      </w:r>
      <w:r>
        <w:t>North America Technology Division Solution Engineering</w:t>
      </w:r>
    </w:p>
    <w:p w14:paraId="5FC9DEC7" w14:textId="46D10515" w:rsidR="006B0344" w:rsidRDefault="00A237FF" w:rsidP="00A237FF">
      <w:pPr>
        <w:pStyle w:val="Coversubtitledarkgray"/>
      </w:pPr>
      <w:r>
        <w:t xml:space="preserve">And </w:t>
      </w:r>
      <w:r w:rsidR="007060F6">
        <w:t>Rice University</w:t>
      </w:r>
      <w:r w:rsidR="002F2B2C">
        <w:t xml:space="preserve">, </w:t>
      </w:r>
      <w:r w:rsidR="007060F6">
        <w:t>Houston, TX</w:t>
      </w:r>
      <w:r w:rsidR="002F2B2C">
        <w:t>.</w:t>
      </w:r>
    </w:p>
    <w:p w14:paraId="091A281C" w14:textId="657082FD" w:rsidR="006B0344" w:rsidRDefault="006B0344" w:rsidP="00E61E4C"/>
    <w:p w14:paraId="316D57A4" w14:textId="5FD5320E" w:rsidR="00A00015" w:rsidRPr="007060F6" w:rsidRDefault="007060F6" w:rsidP="00E61E4C">
      <w:pPr>
        <w:rPr>
          <w:b/>
          <w:bCs/>
        </w:rPr>
      </w:pPr>
      <w:r w:rsidRPr="002A1FAB">
        <w:rPr>
          <w:b/>
          <w:bCs/>
        </w:rPr>
        <w:t>DATE</w:t>
      </w:r>
      <w:r w:rsidR="002A1FAB">
        <w:rPr>
          <w:b/>
          <w:bCs/>
        </w:rPr>
        <w:t>: 10/13/2020</w:t>
      </w:r>
    </w:p>
    <w:p w14:paraId="1444CA32" w14:textId="1C63AD2D" w:rsidR="00713EEF" w:rsidRDefault="008E061A" w:rsidP="006B0344">
      <w:r>
        <w:br w:type="page"/>
      </w:r>
    </w:p>
    <w:p w14:paraId="4B7A93C0" w14:textId="6406D5F3" w:rsidR="00713EEF" w:rsidRPr="007F0944" w:rsidRDefault="008E061A" w:rsidP="00713EEF">
      <w:pPr>
        <w:pStyle w:val="pagetitle"/>
      </w:pPr>
      <w:r w:rsidRPr="007F0944">
        <w:lastRenderedPageBreak/>
        <w:t>Table of Contents</w:t>
      </w:r>
      <w:r w:rsidRPr="007F0944">
        <w:tab/>
      </w:r>
    </w:p>
    <w:p w14:paraId="2E343045" w14:textId="2545610F" w:rsidR="004A1B21" w:rsidRDefault="00E61E4C">
      <w:pPr>
        <w:pStyle w:val="TOC1"/>
        <w:rPr>
          <w:rFonts w:asciiTheme="minorHAnsi" w:eastAsiaTheme="minorEastAsia" w:hAnsiTheme="minorHAnsi" w:cstheme="minorBidi"/>
        </w:rPr>
      </w:pPr>
      <w:r>
        <w:fldChar w:fldCharType="begin"/>
      </w:r>
      <w:r>
        <w:instrText xml:space="preserve"> TOC \o "1-1" \h \z \u </w:instrText>
      </w:r>
      <w:r>
        <w:fldChar w:fldCharType="separate"/>
      </w:r>
      <w:hyperlink w:anchor="_Toc52454605" w:history="1">
        <w:r w:rsidR="004A1B21" w:rsidRPr="00AE7095">
          <w:rPr>
            <w:rStyle w:val="Hyperlink"/>
          </w:rPr>
          <w:t>Company Overview</w:t>
        </w:r>
        <w:r w:rsidR="004A1B21">
          <w:rPr>
            <w:webHidden/>
          </w:rPr>
          <w:tab/>
        </w:r>
        <w:r w:rsidR="004A1B21">
          <w:rPr>
            <w:webHidden/>
          </w:rPr>
          <w:fldChar w:fldCharType="begin"/>
        </w:r>
        <w:r w:rsidR="004A1B21">
          <w:rPr>
            <w:webHidden/>
          </w:rPr>
          <w:instrText xml:space="preserve"> PAGEREF _Toc52454605 \h </w:instrText>
        </w:r>
        <w:r w:rsidR="004A1B21">
          <w:rPr>
            <w:webHidden/>
          </w:rPr>
        </w:r>
        <w:r w:rsidR="004A1B21">
          <w:rPr>
            <w:webHidden/>
          </w:rPr>
          <w:fldChar w:fldCharType="separate"/>
        </w:r>
        <w:r w:rsidR="004A1B21">
          <w:rPr>
            <w:webHidden/>
          </w:rPr>
          <w:t>3</w:t>
        </w:r>
        <w:r w:rsidR="004A1B21">
          <w:rPr>
            <w:webHidden/>
          </w:rPr>
          <w:fldChar w:fldCharType="end"/>
        </w:r>
      </w:hyperlink>
    </w:p>
    <w:p w14:paraId="232C8B41" w14:textId="2A8A76C4" w:rsidR="004A1B21" w:rsidRDefault="0046281B">
      <w:pPr>
        <w:pStyle w:val="TOC1"/>
        <w:rPr>
          <w:rFonts w:asciiTheme="minorHAnsi" w:eastAsiaTheme="minorEastAsia" w:hAnsiTheme="minorHAnsi" w:cstheme="minorBidi"/>
        </w:rPr>
      </w:pPr>
      <w:hyperlink w:anchor="_Toc52454606" w:history="1">
        <w:r w:rsidR="004A1B21" w:rsidRPr="00AE7095">
          <w:rPr>
            <w:rStyle w:val="Hyperlink"/>
          </w:rPr>
          <w:t>POC Summary</w:t>
        </w:r>
        <w:r w:rsidR="004A1B21">
          <w:rPr>
            <w:webHidden/>
          </w:rPr>
          <w:tab/>
        </w:r>
        <w:r w:rsidR="004A1B21">
          <w:rPr>
            <w:webHidden/>
          </w:rPr>
          <w:fldChar w:fldCharType="begin"/>
        </w:r>
        <w:r w:rsidR="004A1B21">
          <w:rPr>
            <w:webHidden/>
          </w:rPr>
          <w:instrText xml:space="preserve"> PAGEREF _Toc52454606 \h </w:instrText>
        </w:r>
        <w:r w:rsidR="004A1B21">
          <w:rPr>
            <w:webHidden/>
          </w:rPr>
        </w:r>
        <w:r w:rsidR="004A1B21">
          <w:rPr>
            <w:webHidden/>
          </w:rPr>
          <w:fldChar w:fldCharType="separate"/>
        </w:r>
        <w:r w:rsidR="004A1B21">
          <w:rPr>
            <w:webHidden/>
          </w:rPr>
          <w:t>3</w:t>
        </w:r>
        <w:r w:rsidR="004A1B21">
          <w:rPr>
            <w:webHidden/>
          </w:rPr>
          <w:fldChar w:fldCharType="end"/>
        </w:r>
      </w:hyperlink>
    </w:p>
    <w:p w14:paraId="7EE6FB53" w14:textId="40F85B12" w:rsidR="004A1B21" w:rsidRDefault="0046281B">
      <w:pPr>
        <w:pStyle w:val="TOC1"/>
        <w:rPr>
          <w:rFonts w:asciiTheme="minorHAnsi" w:eastAsiaTheme="minorEastAsia" w:hAnsiTheme="minorHAnsi" w:cstheme="minorBidi"/>
        </w:rPr>
      </w:pPr>
      <w:hyperlink w:anchor="_Toc52454607" w:history="1">
        <w:r w:rsidR="004A1B21" w:rsidRPr="00AE7095">
          <w:rPr>
            <w:rStyle w:val="Hyperlink"/>
          </w:rPr>
          <w:t>Why Oracle</w:t>
        </w:r>
        <w:r w:rsidR="004A1B21">
          <w:rPr>
            <w:webHidden/>
          </w:rPr>
          <w:tab/>
        </w:r>
        <w:r w:rsidR="004A1B21">
          <w:rPr>
            <w:webHidden/>
          </w:rPr>
          <w:fldChar w:fldCharType="begin"/>
        </w:r>
        <w:r w:rsidR="004A1B21">
          <w:rPr>
            <w:webHidden/>
          </w:rPr>
          <w:instrText xml:space="preserve"> PAGEREF _Toc52454607 \h </w:instrText>
        </w:r>
        <w:r w:rsidR="004A1B21">
          <w:rPr>
            <w:webHidden/>
          </w:rPr>
        </w:r>
        <w:r w:rsidR="004A1B21">
          <w:rPr>
            <w:webHidden/>
          </w:rPr>
          <w:fldChar w:fldCharType="separate"/>
        </w:r>
        <w:r w:rsidR="004A1B21">
          <w:rPr>
            <w:webHidden/>
          </w:rPr>
          <w:t>3</w:t>
        </w:r>
        <w:r w:rsidR="004A1B21">
          <w:rPr>
            <w:webHidden/>
          </w:rPr>
          <w:fldChar w:fldCharType="end"/>
        </w:r>
      </w:hyperlink>
    </w:p>
    <w:p w14:paraId="7E44A0A0" w14:textId="199F2389" w:rsidR="004A1B21" w:rsidRDefault="0046281B">
      <w:pPr>
        <w:pStyle w:val="TOC1"/>
        <w:rPr>
          <w:rFonts w:asciiTheme="minorHAnsi" w:eastAsiaTheme="minorEastAsia" w:hAnsiTheme="minorHAnsi" w:cstheme="minorBidi"/>
        </w:rPr>
      </w:pPr>
      <w:hyperlink w:anchor="_Toc52454608" w:history="1">
        <w:r w:rsidR="004A1B21" w:rsidRPr="00AE7095">
          <w:rPr>
            <w:rStyle w:val="Hyperlink"/>
          </w:rPr>
          <w:t>Why Oracle Cloud Infrastructure</w:t>
        </w:r>
        <w:r w:rsidR="004A1B21">
          <w:rPr>
            <w:webHidden/>
          </w:rPr>
          <w:tab/>
        </w:r>
        <w:r w:rsidR="004A1B21">
          <w:rPr>
            <w:webHidden/>
          </w:rPr>
          <w:fldChar w:fldCharType="begin"/>
        </w:r>
        <w:r w:rsidR="004A1B21">
          <w:rPr>
            <w:webHidden/>
          </w:rPr>
          <w:instrText xml:space="preserve"> PAGEREF _Toc52454608 \h </w:instrText>
        </w:r>
        <w:r w:rsidR="004A1B21">
          <w:rPr>
            <w:webHidden/>
          </w:rPr>
        </w:r>
        <w:r w:rsidR="004A1B21">
          <w:rPr>
            <w:webHidden/>
          </w:rPr>
          <w:fldChar w:fldCharType="separate"/>
        </w:r>
        <w:r w:rsidR="004A1B21">
          <w:rPr>
            <w:webHidden/>
          </w:rPr>
          <w:t>3</w:t>
        </w:r>
        <w:r w:rsidR="004A1B21">
          <w:rPr>
            <w:webHidden/>
          </w:rPr>
          <w:fldChar w:fldCharType="end"/>
        </w:r>
      </w:hyperlink>
    </w:p>
    <w:p w14:paraId="29D31589" w14:textId="180B9AFD" w:rsidR="004A1B21" w:rsidRDefault="0046281B">
      <w:pPr>
        <w:pStyle w:val="TOC1"/>
        <w:rPr>
          <w:rFonts w:asciiTheme="minorHAnsi" w:eastAsiaTheme="minorEastAsia" w:hAnsiTheme="minorHAnsi" w:cstheme="minorBidi"/>
        </w:rPr>
      </w:pPr>
      <w:hyperlink w:anchor="_Toc52454609" w:history="1">
        <w:r w:rsidR="004A1B21" w:rsidRPr="00AE7095">
          <w:rPr>
            <w:rStyle w:val="Hyperlink"/>
          </w:rPr>
          <w:t>Scope and Approach</w:t>
        </w:r>
        <w:r w:rsidR="004A1B21">
          <w:rPr>
            <w:webHidden/>
          </w:rPr>
          <w:tab/>
        </w:r>
        <w:r w:rsidR="004A1B21">
          <w:rPr>
            <w:webHidden/>
          </w:rPr>
          <w:fldChar w:fldCharType="begin"/>
        </w:r>
        <w:r w:rsidR="004A1B21">
          <w:rPr>
            <w:webHidden/>
          </w:rPr>
          <w:instrText xml:space="preserve"> PAGEREF _Toc52454609 \h </w:instrText>
        </w:r>
        <w:r w:rsidR="004A1B21">
          <w:rPr>
            <w:webHidden/>
          </w:rPr>
        </w:r>
        <w:r w:rsidR="004A1B21">
          <w:rPr>
            <w:webHidden/>
          </w:rPr>
          <w:fldChar w:fldCharType="separate"/>
        </w:r>
        <w:r w:rsidR="004A1B21">
          <w:rPr>
            <w:webHidden/>
          </w:rPr>
          <w:t>4</w:t>
        </w:r>
        <w:r w:rsidR="004A1B21">
          <w:rPr>
            <w:webHidden/>
          </w:rPr>
          <w:fldChar w:fldCharType="end"/>
        </w:r>
      </w:hyperlink>
    </w:p>
    <w:p w14:paraId="21EDE28B" w14:textId="5541A5AF" w:rsidR="004A1B21" w:rsidRDefault="0046281B">
      <w:pPr>
        <w:pStyle w:val="TOC1"/>
        <w:rPr>
          <w:rFonts w:asciiTheme="minorHAnsi" w:eastAsiaTheme="minorEastAsia" w:hAnsiTheme="minorHAnsi" w:cstheme="minorBidi"/>
        </w:rPr>
      </w:pPr>
      <w:hyperlink w:anchor="_Toc52454610" w:history="1">
        <w:r w:rsidR="004A1B21" w:rsidRPr="00AE7095">
          <w:rPr>
            <w:rStyle w:val="Hyperlink"/>
          </w:rPr>
          <w:t>Timelines</w:t>
        </w:r>
        <w:r w:rsidR="004A1B21">
          <w:rPr>
            <w:webHidden/>
          </w:rPr>
          <w:tab/>
        </w:r>
        <w:r w:rsidR="004A1B21">
          <w:rPr>
            <w:webHidden/>
          </w:rPr>
          <w:fldChar w:fldCharType="begin"/>
        </w:r>
        <w:r w:rsidR="004A1B21">
          <w:rPr>
            <w:webHidden/>
          </w:rPr>
          <w:instrText xml:space="preserve"> PAGEREF _Toc52454610 \h </w:instrText>
        </w:r>
        <w:r w:rsidR="004A1B21">
          <w:rPr>
            <w:webHidden/>
          </w:rPr>
        </w:r>
        <w:r w:rsidR="004A1B21">
          <w:rPr>
            <w:webHidden/>
          </w:rPr>
          <w:fldChar w:fldCharType="separate"/>
        </w:r>
        <w:r w:rsidR="004A1B21">
          <w:rPr>
            <w:webHidden/>
          </w:rPr>
          <w:t>5</w:t>
        </w:r>
        <w:r w:rsidR="004A1B21">
          <w:rPr>
            <w:webHidden/>
          </w:rPr>
          <w:fldChar w:fldCharType="end"/>
        </w:r>
      </w:hyperlink>
    </w:p>
    <w:p w14:paraId="3E18A3B2" w14:textId="65DD66AE" w:rsidR="004A1B21" w:rsidRDefault="0046281B">
      <w:pPr>
        <w:pStyle w:val="TOC1"/>
        <w:rPr>
          <w:rFonts w:asciiTheme="minorHAnsi" w:eastAsiaTheme="minorEastAsia" w:hAnsiTheme="minorHAnsi" w:cstheme="minorBidi"/>
        </w:rPr>
      </w:pPr>
      <w:hyperlink w:anchor="_Toc52454611" w:history="1">
        <w:r w:rsidR="004A1B21" w:rsidRPr="00AE7095">
          <w:rPr>
            <w:rStyle w:val="Hyperlink"/>
          </w:rPr>
          <w:t>Proof of Concept Architecture</w:t>
        </w:r>
        <w:r w:rsidR="004A1B21">
          <w:rPr>
            <w:webHidden/>
          </w:rPr>
          <w:tab/>
        </w:r>
        <w:r w:rsidR="004A1B21">
          <w:rPr>
            <w:webHidden/>
          </w:rPr>
          <w:fldChar w:fldCharType="begin"/>
        </w:r>
        <w:r w:rsidR="004A1B21">
          <w:rPr>
            <w:webHidden/>
          </w:rPr>
          <w:instrText xml:space="preserve"> PAGEREF _Toc52454611 \h </w:instrText>
        </w:r>
        <w:r w:rsidR="004A1B21">
          <w:rPr>
            <w:webHidden/>
          </w:rPr>
        </w:r>
        <w:r w:rsidR="004A1B21">
          <w:rPr>
            <w:webHidden/>
          </w:rPr>
          <w:fldChar w:fldCharType="separate"/>
        </w:r>
        <w:r w:rsidR="004A1B21">
          <w:rPr>
            <w:webHidden/>
          </w:rPr>
          <w:t>6</w:t>
        </w:r>
        <w:r w:rsidR="004A1B21">
          <w:rPr>
            <w:webHidden/>
          </w:rPr>
          <w:fldChar w:fldCharType="end"/>
        </w:r>
      </w:hyperlink>
    </w:p>
    <w:p w14:paraId="524CBC27" w14:textId="3CDBE5DB" w:rsidR="004A1B21" w:rsidRDefault="0046281B">
      <w:pPr>
        <w:pStyle w:val="TOC1"/>
        <w:rPr>
          <w:rFonts w:asciiTheme="minorHAnsi" w:eastAsiaTheme="minorEastAsia" w:hAnsiTheme="minorHAnsi" w:cstheme="minorBidi"/>
        </w:rPr>
      </w:pPr>
      <w:hyperlink w:anchor="_Toc52454612" w:history="1">
        <w:r w:rsidR="004A1B21" w:rsidRPr="00AE7095">
          <w:rPr>
            <w:rStyle w:val="Hyperlink"/>
          </w:rPr>
          <w:t>POC BOM:</w:t>
        </w:r>
        <w:r w:rsidR="004A1B21">
          <w:rPr>
            <w:webHidden/>
          </w:rPr>
          <w:tab/>
        </w:r>
        <w:r w:rsidR="004A1B21">
          <w:rPr>
            <w:webHidden/>
          </w:rPr>
          <w:fldChar w:fldCharType="begin"/>
        </w:r>
        <w:r w:rsidR="004A1B21">
          <w:rPr>
            <w:webHidden/>
          </w:rPr>
          <w:instrText xml:space="preserve"> PAGEREF _Toc52454612 \h </w:instrText>
        </w:r>
        <w:r w:rsidR="004A1B21">
          <w:rPr>
            <w:webHidden/>
          </w:rPr>
        </w:r>
        <w:r w:rsidR="004A1B21">
          <w:rPr>
            <w:webHidden/>
          </w:rPr>
          <w:fldChar w:fldCharType="separate"/>
        </w:r>
        <w:r w:rsidR="004A1B21">
          <w:rPr>
            <w:webHidden/>
          </w:rPr>
          <w:t>9</w:t>
        </w:r>
        <w:r w:rsidR="004A1B21">
          <w:rPr>
            <w:webHidden/>
          </w:rPr>
          <w:fldChar w:fldCharType="end"/>
        </w:r>
      </w:hyperlink>
    </w:p>
    <w:p w14:paraId="64DB11DC" w14:textId="162AA5B2" w:rsidR="004A1B21" w:rsidRDefault="0046281B">
      <w:pPr>
        <w:pStyle w:val="TOC1"/>
        <w:rPr>
          <w:rFonts w:asciiTheme="minorHAnsi" w:eastAsiaTheme="minorEastAsia" w:hAnsiTheme="minorHAnsi" w:cstheme="minorBidi"/>
        </w:rPr>
      </w:pPr>
      <w:hyperlink w:anchor="_Toc52454613" w:history="1">
        <w:r w:rsidR="004A1B21" w:rsidRPr="00AE7095">
          <w:rPr>
            <w:rStyle w:val="Hyperlink"/>
          </w:rPr>
          <w:t>Success Criteria</w:t>
        </w:r>
        <w:r w:rsidR="004A1B21">
          <w:rPr>
            <w:webHidden/>
          </w:rPr>
          <w:tab/>
        </w:r>
        <w:r w:rsidR="004A1B21">
          <w:rPr>
            <w:webHidden/>
          </w:rPr>
          <w:fldChar w:fldCharType="begin"/>
        </w:r>
        <w:r w:rsidR="004A1B21">
          <w:rPr>
            <w:webHidden/>
          </w:rPr>
          <w:instrText xml:space="preserve"> PAGEREF _Toc52454613 \h </w:instrText>
        </w:r>
        <w:r w:rsidR="004A1B21">
          <w:rPr>
            <w:webHidden/>
          </w:rPr>
        </w:r>
        <w:r w:rsidR="004A1B21">
          <w:rPr>
            <w:webHidden/>
          </w:rPr>
          <w:fldChar w:fldCharType="separate"/>
        </w:r>
        <w:r w:rsidR="004A1B21">
          <w:rPr>
            <w:webHidden/>
          </w:rPr>
          <w:t>9</w:t>
        </w:r>
        <w:r w:rsidR="004A1B21">
          <w:rPr>
            <w:webHidden/>
          </w:rPr>
          <w:fldChar w:fldCharType="end"/>
        </w:r>
      </w:hyperlink>
    </w:p>
    <w:p w14:paraId="43492221" w14:textId="3C280655" w:rsidR="004A1B21" w:rsidRDefault="0046281B">
      <w:pPr>
        <w:pStyle w:val="TOC1"/>
        <w:rPr>
          <w:rFonts w:asciiTheme="minorHAnsi" w:eastAsiaTheme="minorEastAsia" w:hAnsiTheme="minorHAnsi" w:cstheme="minorBidi"/>
        </w:rPr>
      </w:pPr>
      <w:hyperlink w:anchor="_Toc52454614" w:history="1">
        <w:r w:rsidR="004A1B21" w:rsidRPr="00AE7095">
          <w:rPr>
            <w:rStyle w:val="Hyperlink"/>
          </w:rPr>
          <w:t>Test Cases</w:t>
        </w:r>
        <w:r w:rsidR="004A1B21">
          <w:rPr>
            <w:webHidden/>
          </w:rPr>
          <w:tab/>
        </w:r>
        <w:r w:rsidR="004A1B21">
          <w:rPr>
            <w:webHidden/>
          </w:rPr>
          <w:fldChar w:fldCharType="begin"/>
        </w:r>
        <w:r w:rsidR="004A1B21">
          <w:rPr>
            <w:webHidden/>
          </w:rPr>
          <w:instrText xml:space="preserve"> PAGEREF _Toc52454614 \h </w:instrText>
        </w:r>
        <w:r w:rsidR="004A1B21">
          <w:rPr>
            <w:webHidden/>
          </w:rPr>
        </w:r>
        <w:r w:rsidR="004A1B21">
          <w:rPr>
            <w:webHidden/>
          </w:rPr>
          <w:fldChar w:fldCharType="separate"/>
        </w:r>
        <w:r w:rsidR="004A1B21">
          <w:rPr>
            <w:webHidden/>
          </w:rPr>
          <w:t>12</w:t>
        </w:r>
        <w:r w:rsidR="004A1B21">
          <w:rPr>
            <w:webHidden/>
          </w:rPr>
          <w:fldChar w:fldCharType="end"/>
        </w:r>
      </w:hyperlink>
    </w:p>
    <w:p w14:paraId="67AF1378" w14:textId="64DB310B" w:rsidR="004A1B21" w:rsidRDefault="0046281B">
      <w:pPr>
        <w:pStyle w:val="TOC1"/>
        <w:rPr>
          <w:rFonts w:asciiTheme="minorHAnsi" w:eastAsiaTheme="minorEastAsia" w:hAnsiTheme="minorHAnsi" w:cstheme="minorBidi"/>
        </w:rPr>
      </w:pPr>
      <w:hyperlink w:anchor="_Toc52454615" w:history="1">
        <w:r w:rsidR="004A1B21" w:rsidRPr="00AE7095">
          <w:rPr>
            <w:rStyle w:val="Hyperlink"/>
          </w:rPr>
          <w:t>Deliverables</w:t>
        </w:r>
        <w:r w:rsidR="004A1B21">
          <w:rPr>
            <w:webHidden/>
          </w:rPr>
          <w:tab/>
        </w:r>
        <w:r w:rsidR="004A1B21">
          <w:rPr>
            <w:webHidden/>
          </w:rPr>
          <w:fldChar w:fldCharType="begin"/>
        </w:r>
        <w:r w:rsidR="004A1B21">
          <w:rPr>
            <w:webHidden/>
          </w:rPr>
          <w:instrText xml:space="preserve"> PAGEREF _Toc52454615 \h </w:instrText>
        </w:r>
        <w:r w:rsidR="004A1B21">
          <w:rPr>
            <w:webHidden/>
          </w:rPr>
        </w:r>
        <w:r w:rsidR="004A1B21">
          <w:rPr>
            <w:webHidden/>
          </w:rPr>
          <w:fldChar w:fldCharType="separate"/>
        </w:r>
        <w:r w:rsidR="004A1B21">
          <w:rPr>
            <w:webHidden/>
          </w:rPr>
          <w:t>14</w:t>
        </w:r>
        <w:r w:rsidR="004A1B21">
          <w:rPr>
            <w:webHidden/>
          </w:rPr>
          <w:fldChar w:fldCharType="end"/>
        </w:r>
      </w:hyperlink>
    </w:p>
    <w:p w14:paraId="428AC75F" w14:textId="2613B63A" w:rsidR="004A1B21" w:rsidRDefault="0046281B">
      <w:pPr>
        <w:pStyle w:val="TOC1"/>
        <w:rPr>
          <w:rFonts w:asciiTheme="minorHAnsi" w:eastAsiaTheme="minorEastAsia" w:hAnsiTheme="minorHAnsi" w:cstheme="minorBidi"/>
        </w:rPr>
      </w:pPr>
      <w:hyperlink w:anchor="_Toc52454616" w:history="1">
        <w:r w:rsidR="004A1B21" w:rsidRPr="00AE7095">
          <w:rPr>
            <w:rStyle w:val="Hyperlink"/>
          </w:rPr>
          <w:t>Proof of Concept Requirements and Prerequisites</w:t>
        </w:r>
        <w:r w:rsidR="004A1B21">
          <w:rPr>
            <w:webHidden/>
          </w:rPr>
          <w:tab/>
        </w:r>
        <w:r w:rsidR="004A1B21">
          <w:rPr>
            <w:webHidden/>
          </w:rPr>
          <w:fldChar w:fldCharType="begin"/>
        </w:r>
        <w:r w:rsidR="004A1B21">
          <w:rPr>
            <w:webHidden/>
          </w:rPr>
          <w:instrText xml:space="preserve"> PAGEREF _Toc52454616 \h </w:instrText>
        </w:r>
        <w:r w:rsidR="004A1B21">
          <w:rPr>
            <w:webHidden/>
          </w:rPr>
        </w:r>
        <w:r w:rsidR="004A1B21">
          <w:rPr>
            <w:webHidden/>
          </w:rPr>
          <w:fldChar w:fldCharType="separate"/>
        </w:r>
        <w:r w:rsidR="004A1B21">
          <w:rPr>
            <w:webHidden/>
          </w:rPr>
          <w:t>14</w:t>
        </w:r>
        <w:r w:rsidR="004A1B21">
          <w:rPr>
            <w:webHidden/>
          </w:rPr>
          <w:fldChar w:fldCharType="end"/>
        </w:r>
      </w:hyperlink>
    </w:p>
    <w:p w14:paraId="610F6D1D" w14:textId="00606C17" w:rsidR="004A1B21" w:rsidRDefault="0046281B">
      <w:pPr>
        <w:pStyle w:val="TOC1"/>
        <w:rPr>
          <w:rFonts w:asciiTheme="minorHAnsi" w:eastAsiaTheme="minorEastAsia" w:hAnsiTheme="minorHAnsi" w:cstheme="minorBidi"/>
        </w:rPr>
      </w:pPr>
      <w:hyperlink w:anchor="_Toc52454617" w:history="1">
        <w:r w:rsidR="004A1B21" w:rsidRPr="00AE7095">
          <w:rPr>
            <w:rStyle w:val="Hyperlink"/>
          </w:rPr>
          <w:t>Logistics</w:t>
        </w:r>
        <w:r w:rsidR="004A1B21">
          <w:rPr>
            <w:webHidden/>
          </w:rPr>
          <w:tab/>
        </w:r>
        <w:r w:rsidR="004A1B21">
          <w:rPr>
            <w:webHidden/>
          </w:rPr>
          <w:fldChar w:fldCharType="begin"/>
        </w:r>
        <w:r w:rsidR="004A1B21">
          <w:rPr>
            <w:webHidden/>
          </w:rPr>
          <w:instrText xml:space="preserve"> PAGEREF _Toc52454617 \h </w:instrText>
        </w:r>
        <w:r w:rsidR="004A1B21">
          <w:rPr>
            <w:webHidden/>
          </w:rPr>
        </w:r>
        <w:r w:rsidR="004A1B21">
          <w:rPr>
            <w:webHidden/>
          </w:rPr>
          <w:fldChar w:fldCharType="separate"/>
        </w:r>
        <w:r w:rsidR="004A1B21">
          <w:rPr>
            <w:webHidden/>
          </w:rPr>
          <w:t>15</w:t>
        </w:r>
        <w:r w:rsidR="004A1B21">
          <w:rPr>
            <w:webHidden/>
          </w:rPr>
          <w:fldChar w:fldCharType="end"/>
        </w:r>
      </w:hyperlink>
    </w:p>
    <w:p w14:paraId="27D9D711" w14:textId="05C00BDF" w:rsidR="004A1B21" w:rsidRDefault="0046281B">
      <w:pPr>
        <w:pStyle w:val="TOC1"/>
        <w:rPr>
          <w:rFonts w:asciiTheme="minorHAnsi" w:eastAsiaTheme="minorEastAsia" w:hAnsiTheme="minorHAnsi" w:cstheme="minorBidi"/>
        </w:rPr>
      </w:pPr>
      <w:hyperlink w:anchor="_Toc52454618" w:history="1">
        <w:r w:rsidR="004A1B21" w:rsidRPr="00AE7095">
          <w:rPr>
            <w:rStyle w:val="Hyperlink"/>
          </w:rPr>
          <w:t>Out of Scope Items and Assumptions</w:t>
        </w:r>
        <w:r w:rsidR="004A1B21">
          <w:rPr>
            <w:webHidden/>
          </w:rPr>
          <w:tab/>
        </w:r>
        <w:r w:rsidR="004A1B21">
          <w:rPr>
            <w:webHidden/>
          </w:rPr>
          <w:fldChar w:fldCharType="begin"/>
        </w:r>
        <w:r w:rsidR="004A1B21">
          <w:rPr>
            <w:webHidden/>
          </w:rPr>
          <w:instrText xml:space="preserve"> PAGEREF _Toc52454618 \h </w:instrText>
        </w:r>
        <w:r w:rsidR="004A1B21">
          <w:rPr>
            <w:webHidden/>
          </w:rPr>
        </w:r>
        <w:r w:rsidR="004A1B21">
          <w:rPr>
            <w:webHidden/>
          </w:rPr>
          <w:fldChar w:fldCharType="separate"/>
        </w:r>
        <w:r w:rsidR="004A1B21">
          <w:rPr>
            <w:webHidden/>
          </w:rPr>
          <w:t>15</w:t>
        </w:r>
        <w:r w:rsidR="004A1B21">
          <w:rPr>
            <w:webHidden/>
          </w:rPr>
          <w:fldChar w:fldCharType="end"/>
        </w:r>
      </w:hyperlink>
    </w:p>
    <w:p w14:paraId="6B1C5F5F" w14:textId="71D9A7C5" w:rsidR="004A1B21" w:rsidRDefault="0046281B">
      <w:pPr>
        <w:pStyle w:val="TOC1"/>
        <w:rPr>
          <w:rFonts w:asciiTheme="minorHAnsi" w:eastAsiaTheme="minorEastAsia" w:hAnsiTheme="minorHAnsi" w:cstheme="minorBidi"/>
        </w:rPr>
      </w:pPr>
      <w:hyperlink w:anchor="_Toc52454619" w:history="1">
        <w:r w:rsidR="004A1B21" w:rsidRPr="00AE7095">
          <w:rPr>
            <w:rStyle w:val="Hyperlink"/>
          </w:rPr>
          <w:t>Contacts</w:t>
        </w:r>
        <w:r w:rsidR="004A1B21">
          <w:rPr>
            <w:webHidden/>
          </w:rPr>
          <w:tab/>
        </w:r>
        <w:r w:rsidR="004A1B21">
          <w:rPr>
            <w:webHidden/>
          </w:rPr>
          <w:fldChar w:fldCharType="begin"/>
        </w:r>
        <w:r w:rsidR="004A1B21">
          <w:rPr>
            <w:webHidden/>
          </w:rPr>
          <w:instrText xml:space="preserve"> PAGEREF _Toc52454619 \h </w:instrText>
        </w:r>
        <w:r w:rsidR="004A1B21">
          <w:rPr>
            <w:webHidden/>
          </w:rPr>
        </w:r>
        <w:r w:rsidR="004A1B21">
          <w:rPr>
            <w:webHidden/>
          </w:rPr>
          <w:fldChar w:fldCharType="separate"/>
        </w:r>
        <w:r w:rsidR="004A1B21">
          <w:rPr>
            <w:webHidden/>
          </w:rPr>
          <w:t>15</w:t>
        </w:r>
        <w:r w:rsidR="004A1B21">
          <w:rPr>
            <w:webHidden/>
          </w:rPr>
          <w:fldChar w:fldCharType="end"/>
        </w:r>
      </w:hyperlink>
    </w:p>
    <w:p w14:paraId="3A83A231" w14:textId="66512824" w:rsidR="004A1B21" w:rsidRDefault="0046281B">
      <w:pPr>
        <w:pStyle w:val="TOC1"/>
        <w:rPr>
          <w:rFonts w:asciiTheme="minorHAnsi" w:eastAsiaTheme="minorEastAsia" w:hAnsiTheme="minorHAnsi" w:cstheme="minorBidi"/>
        </w:rPr>
      </w:pPr>
      <w:hyperlink w:anchor="_Toc52454620" w:history="1">
        <w:r w:rsidR="004A1B21" w:rsidRPr="00AE7095">
          <w:rPr>
            <w:rStyle w:val="Hyperlink"/>
          </w:rPr>
          <w:t>Signature Block</w:t>
        </w:r>
        <w:r w:rsidR="004A1B21">
          <w:rPr>
            <w:webHidden/>
          </w:rPr>
          <w:tab/>
        </w:r>
        <w:r w:rsidR="004A1B21">
          <w:rPr>
            <w:webHidden/>
          </w:rPr>
          <w:fldChar w:fldCharType="begin"/>
        </w:r>
        <w:r w:rsidR="004A1B21">
          <w:rPr>
            <w:webHidden/>
          </w:rPr>
          <w:instrText xml:space="preserve"> PAGEREF _Toc52454620 \h </w:instrText>
        </w:r>
        <w:r w:rsidR="004A1B21">
          <w:rPr>
            <w:webHidden/>
          </w:rPr>
        </w:r>
        <w:r w:rsidR="004A1B21">
          <w:rPr>
            <w:webHidden/>
          </w:rPr>
          <w:fldChar w:fldCharType="separate"/>
        </w:r>
        <w:r w:rsidR="004A1B21">
          <w:rPr>
            <w:webHidden/>
          </w:rPr>
          <w:t>16</w:t>
        </w:r>
        <w:r w:rsidR="004A1B21">
          <w:rPr>
            <w:webHidden/>
          </w:rPr>
          <w:fldChar w:fldCharType="end"/>
        </w:r>
      </w:hyperlink>
    </w:p>
    <w:p w14:paraId="26398B23" w14:textId="66F2142E" w:rsidR="009A60A6" w:rsidRDefault="00E61E4C">
      <w:r>
        <w:rPr>
          <w:noProof/>
        </w:rPr>
        <w:fldChar w:fldCharType="end"/>
      </w:r>
    </w:p>
    <w:tbl>
      <w:tblPr>
        <w:tblW w:w="20790" w:type="dxa"/>
        <w:tblInd w:w="-270" w:type="dxa"/>
        <w:tblLayout w:type="fixed"/>
        <w:tblLook w:val="04A0" w:firstRow="1" w:lastRow="0" w:firstColumn="1" w:lastColumn="0" w:noHBand="0" w:noVBand="1"/>
      </w:tblPr>
      <w:tblGrid>
        <w:gridCol w:w="9861"/>
        <w:gridCol w:w="10929"/>
      </w:tblGrid>
      <w:tr w:rsidR="008520EF" w:rsidRPr="00E61E4C" w14:paraId="718BA55E" w14:textId="5683E893" w:rsidTr="00442E03">
        <w:tc>
          <w:tcPr>
            <w:tcW w:w="9861" w:type="dxa"/>
            <w:tcMar>
              <w:left w:w="0" w:type="dxa"/>
              <w:right w:w="0" w:type="dxa"/>
            </w:tcMar>
          </w:tcPr>
          <w:p w14:paraId="2F835967" w14:textId="45DADA3D" w:rsidR="008520EF" w:rsidRDefault="008520EF" w:rsidP="00713EEF">
            <w:pPr>
              <w:pStyle w:val="Heading1topofpage"/>
              <w:rPr>
                <w:szCs w:val="24"/>
              </w:rPr>
            </w:pPr>
            <w:bookmarkStart w:id="0" w:name="_Toc52454605"/>
            <w:r>
              <w:rPr>
                <w:szCs w:val="24"/>
              </w:rPr>
              <w:lastRenderedPageBreak/>
              <w:t>Company Overview</w:t>
            </w:r>
            <w:bookmarkEnd w:id="0"/>
          </w:p>
          <w:p w14:paraId="504C1239" w14:textId="77777777" w:rsidR="008520EF" w:rsidRDefault="008520EF" w:rsidP="00713EEF">
            <w:pPr>
              <w:pStyle w:val="Heading1topofpage"/>
              <w:rPr>
                <w:szCs w:val="24"/>
              </w:rPr>
            </w:pPr>
          </w:p>
          <w:p w14:paraId="23D94549" w14:textId="34CDF569" w:rsidR="007060F6" w:rsidRDefault="007060F6" w:rsidP="007060F6">
            <w:pPr>
              <w:pStyle w:val="SidebarHeader"/>
              <w:rPr>
                <w:sz w:val="24"/>
              </w:rPr>
            </w:pPr>
            <w:r>
              <w:fldChar w:fldCharType="begin"/>
            </w:r>
            <w:r>
              <w:instrText xml:space="preserve"> INCLUDEPICTURE "https://aoma.ca/wp-content/uploads/2018/05/rice-university-logo.jpg" \* MERGEFORMATINET </w:instrText>
            </w:r>
            <w:r>
              <w:fldChar w:fldCharType="separate"/>
            </w:r>
            <w:r>
              <w:rPr>
                <w:noProof/>
              </w:rPr>
              <w:drawing>
                <wp:inline distT="0" distB="0" distL="0" distR="0" wp14:anchorId="5C4C9E2D" wp14:editId="025D06CF">
                  <wp:extent cx="2039815" cy="899283"/>
                  <wp:effectExtent l="0" t="0" r="5080" b="2540"/>
                  <wp:docPr id="12" name="Picture 12" descr="rice-university-logo - Academy of Modern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e-university-logo - Academy of Modern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2512" cy="900472"/>
                          </a:xfrm>
                          <a:prstGeom prst="rect">
                            <a:avLst/>
                          </a:prstGeom>
                          <a:noFill/>
                          <a:ln>
                            <a:noFill/>
                          </a:ln>
                        </pic:spPr>
                      </pic:pic>
                    </a:graphicData>
                  </a:graphic>
                </wp:inline>
              </w:drawing>
            </w:r>
            <w:r>
              <w:fldChar w:fldCharType="end"/>
            </w:r>
          </w:p>
          <w:p w14:paraId="516EB286" w14:textId="7B57CD77" w:rsidR="008520EF" w:rsidRPr="00E61E4C" w:rsidRDefault="008520EF" w:rsidP="00713EEF">
            <w:pPr>
              <w:pStyle w:val="Heading1topofpage"/>
              <w:rPr>
                <w:szCs w:val="24"/>
              </w:rPr>
            </w:pPr>
          </w:p>
          <w:p w14:paraId="281F6D52" w14:textId="61A2C44C" w:rsidR="007060F6" w:rsidRPr="007060F6" w:rsidRDefault="007060F6" w:rsidP="007060F6">
            <w:pPr>
              <w:pStyle w:val="NormalWeb"/>
              <w:spacing w:before="0" w:beforeAutospacing="0" w:after="0" w:afterAutospacing="0"/>
              <w:rPr>
                <w:rFonts w:ascii="Times New Roman" w:hAnsi="Times New Roman"/>
                <w:color w:val="000000" w:themeColor="text2"/>
                <w:sz w:val="24"/>
                <w:szCs w:val="24"/>
              </w:rPr>
            </w:pPr>
            <w:r w:rsidRPr="007060F6">
              <w:rPr>
                <w:rFonts w:ascii="Times New Roman" w:hAnsi="Times New Roman"/>
                <w:color w:val="000000" w:themeColor="text2"/>
                <w:sz w:val="24"/>
                <w:szCs w:val="24"/>
              </w:rPr>
              <w:t>Rice University is ranked among the nation’s top 20 universities by U.S. News &amp; World Report.  </w:t>
            </w:r>
          </w:p>
          <w:p w14:paraId="71CA7BF4" w14:textId="130F151A" w:rsidR="008520EF" w:rsidRPr="007060F6" w:rsidRDefault="007060F6" w:rsidP="007060F6">
            <w:pPr>
              <w:pStyle w:val="NormalWeb"/>
              <w:spacing w:before="0" w:beforeAutospacing="0" w:after="0"/>
              <w:rPr>
                <w:color w:val="000000" w:themeColor="text2"/>
              </w:rPr>
            </w:pPr>
            <w:r w:rsidRPr="007060F6">
              <w:rPr>
                <w:rFonts w:ascii="Times New Roman" w:hAnsi="Times New Roman"/>
                <w:color w:val="000000" w:themeColor="text2"/>
                <w:sz w:val="24"/>
                <w:szCs w:val="24"/>
              </w:rPr>
              <w:t xml:space="preserve">They are one of the nation’s leading wide-spectrum research universities, with a beautiful campus located in the heart of Houston, one of America’s most dynamic, diverse and cosmopolitan cities. They seek to translate their research insights into social benefits for the community, the nation, and the world. New technologies, applications, and insights will allow them to bring greater prosperity and well-being to our world. </w:t>
            </w:r>
            <w:r w:rsidRPr="007060F6">
              <w:rPr>
                <w:color w:val="000000" w:themeColor="text2"/>
              </w:rPr>
              <w:sym w:font="Wingdings" w:char="F0E0"/>
            </w:r>
            <w:r w:rsidRPr="007060F6">
              <w:rPr>
                <w:color w:val="000000" w:themeColor="text2"/>
              </w:rPr>
              <w:t xml:space="preserve"> </w:t>
            </w:r>
            <w:hyperlink r:id="rId9" w:history="1">
              <w:r w:rsidRPr="007060F6">
                <w:rPr>
                  <w:rStyle w:val="Hyperlink"/>
                </w:rPr>
                <w:t>[1]</w:t>
              </w:r>
            </w:hyperlink>
            <w:r>
              <w:rPr>
                <w:color w:val="000000" w:themeColor="text2"/>
              </w:rPr>
              <w:t xml:space="preserve"> </w:t>
            </w:r>
            <w:r w:rsidRPr="007060F6">
              <w:rPr>
                <w:b/>
                <w:bCs/>
                <w:i/>
                <w:iCs/>
                <w:color w:val="000000" w:themeColor="text2"/>
              </w:rPr>
              <w:t xml:space="preserve">Source </w:t>
            </w:r>
            <w:r>
              <w:rPr>
                <w:b/>
                <w:bCs/>
                <w:i/>
                <w:iCs/>
                <w:color w:val="000000" w:themeColor="text2"/>
              </w:rPr>
              <w:t>Rice University</w:t>
            </w:r>
          </w:p>
          <w:p w14:paraId="5176B4AC" w14:textId="32B6A95A" w:rsidR="008520EF" w:rsidRPr="00005A9A" w:rsidRDefault="008520EF" w:rsidP="00005A9A">
            <w:pPr>
              <w:pStyle w:val="Heading1topofpage"/>
              <w:rPr>
                <w:szCs w:val="24"/>
              </w:rPr>
            </w:pPr>
            <w:bookmarkStart w:id="1" w:name="_Toc52454606"/>
            <w:r w:rsidRPr="00005A9A">
              <w:rPr>
                <w:szCs w:val="24"/>
              </w:rPr>
              <w:t xml:space="preserve">POC </w:t>
            </w:r>
            <w:r>
              <w:rPr>
                <w:szCs w:val="24"/>
              </w:rPr>
              <w:t>Summary</w:t>
            </w:r>
            <w:bookmarkEnd w:id="1"/>
          </w:p>
          <w:p w14:paraId="457875C7" w14:textId="4DE3A42B" w:rsidR="007060F6" w:rsidRPr="0098056B" w:rsidRDefault="0098056B" w:rsidP="0098056B">
            <w:pPr>
              <w:rPr>
                <w:color w:val="000000" w:themeColor="text2"/>
              </w:rPr>
            </w:pPr>
            <w:r w:rsidRPr="0098056B">
              <w:rPr>
                <w:color w:val="000000" w:themeColor="text2"/>
              </w:rPr>
              <w:t xml:space="preserve">The POC will leverage this existing </w:t>
            </w:r>
            <w:proofErr w:type="spellStart"/>
            <w:r w:rsidRPr="0098056B">
              <w:rPr>
                <w:color w:val="000000" w:themeColor="text2"/>
              </w:rPr>
              <w:t>OpenNebula</w:t>
            </w:r>
            <w:proofErr w:type="spellEnd"/>
            <w:r w:rsidRPr="0098056B">
              <w:rPr>
                <w:color w:val="000000" w:themeColor="text2"/>
              </w:rPr>
              <w:t xml:space="preserve"> environment to manage and provision the acquired compute nodes. In addition, </w:t>
            </w:r>
            <w:proofErr w:type="spellStart"/>
            <w:r w:rsidRPr="0098056B">
              <w:rPr>
                <w:color w:val="000000" w:themeColor="text2"/>
              </w:rPr>
              <w:t>OpenNebula</w:t>
            </w:r>
            <w:proofErr w:type="spellEnd"/>
            <w:r w:rsidRPr="0098056B">
              <w:rPr>
                <w:color w:val="000000" w:themeColor="text2"/>
              </w:rPr>
              <w:t xml:space="preserve"> currently supports bursting into both the AWS and Azure commercial clouds. In order to take advantage of existing service relationships at Rice University, CRC is planning to make modifications to this cloud bursting functionality to include Oracle Cloud Infrastructure. This will expand the pools of available resources when re- quired by user demands and increase operational flexibility.</w:t>
            </w:r>
          </w:p>
          <w:p w14:paraId="6C8A4714" w14:textId="77777777" w:rsidR="008520EF" w:rsidRDefault="008520EF" w:rsidP="00A26174">
            <w:pPr>
              <w:pStyle w:val="Heading1topofpage"/>
              <w:rPr>
                <w:szCs w:val="24"/>
              </w:rPr>
            </w:pPr>
          </w:p>
          <w:p w14:paraId="186B0ED7" w14:textId="77777777" w:rsidR="008520EF" w:rsidRDefault="008520EF" w:rsidP="00A26174">
            <w:pPr>
              <w:pStyle w:val="Heading1topofpage"/>
              <w:rPr>
                <w:szCs w:val="24"/>
              </w:rPr>
            </w:pPr>
          </w:p>
          <w:p w14:paraId="7BA48204" w14:textId="1EDFF3C4" w:rsidR="008520EF" w:rsidRDefault="008520EF" w:rsidP="00A26174">
            <w:pPr>
              <w:pStyle w:val="Heading1topofpage"/>
              <w:rPr>
                <w:szCs w:val="24"/>
              </w:rPr>
            </w:pPr>
            <w:bookmarkStart w:id="2" w:name="_Toc52454607"/>
            <w:r>
              <w:rPr>
                <w:szCs w:val="24"/>
              </w:rPr>
              <w:t>Why Oracle</w:t>
            </w:r>
            <w:bookmarkEnd w:id="2"/>
          </w:p>
          <w:p w14:paraId="644789EC" w14:textId="77777777" w:rsidR="008520EF" w:rsidRDefault="008520EF" w:rsidP="009E0FE1">
            <w:pPr>
              <w:pStyle w:val="BodyBullet1"/>
              <w:numPr>
                <w:ilvl w:val="0"/>
                <w:numId w:val="0"/>
              </w:numPr>
              <w:rPr>
                <w:rFonts w:cs="Arial"/>
                <w:color w:val="222222"/>
              </w:rPr>
            </w:pPr>
          </w:p>
          <w:p w14:paraId="233A352A" w14:textId="491FCEA6" w:rsidR="008520EF" w:rsidRPr="00212CF9" w:rsidRDefault="008520EF" w:rsidP="009E0FE1">
            <w:pPr>
              <w:pStyle w:val="BodyBullet1"/>
              <w:numPr>
                <w:ilvl w:val="0"/>
                <w:numId w:val="0"/>
              </w:numPr>
              <w:rPr>
                <w:rFonts w:cs="Arial"/>
                <w:color w:val="222222"/>
              </w:rPr>
            </w:pPr>
            <w:r w:rsidRPr="00212CF9">
              <w:rPr>
                <w:rFonts w:cs="Arial"/>
                <w:color w:val="222222"/>
              </w:rPr>
              <w:t xml:space="preserve">With more than 430,000 customers – including 100 of the Fortune 100 – and with deployments across a wide variety of industries in more than 175 countries, Oracle offers a comprehensive and fully integrated stack of cloud applications, platform services, and engineered systems. Oracle has been in business since the late 70s and has grown to a $37.7 billion business spending over $6 billion annually on R&amp;D to provide its customers world-class cloud and </w:t>
            </w:r>
            <w:proofErr w:type="gramStart"/>
            <w:r w:rsidRPr="00212CF9">
              <w:rPr>
                <w:rFonts w:cs="Arial"/>
                <w:color w:val="222222"/>
              </w:rPr>
              <w:t>on premise</w:t>
            </w:r>
            <w:proofErr w:type="gramEnd"/>
            <w:r w:rsidRPr="00212CF9">
              <w:rPr>
                <w:rFonts w:cs="Arial"/>
                <w:color w:val="222222"/>
              </w:rPr>
              <w:t xml:space="preserve"> solutions. </w:t>
            </w:r>
          </w:p>
          <w:p w14:paraId="7488A810" w14:textId="77777777" w:rsidR="008520EF" w:rsidRPr="00212CF9" w:rsidRDefault="008520EF" w:rsidP="009E0FE1">
            <w:pPr>
              <w:pStyle w:val="BodyBullet1"/>
              <w:numPr>
                <w:ilvl w:val="0"/>
                <w:numId w:val="0"/>
              </w:numPr>
              <w:rPr>
                <w:rFonts w:cs="Arial"/>
                <w:color w:val="222222"/>
              </w:rPr>
            </w:pPr>
            <w:r w:rsidRPr="00212CF9">
              <w:rPr>
                <w:rFonts w:cs="Arial"/>
                <w:color w:val="222222"/>
              </w:rPr>
              <w:t xml:space="preserve">From data center operation to cloud applications, Oracle not only eliminates the complexity that stifles business innovation, but also engineers in speed, reliability, security, and manageability. Oracle’s industry-leading cloud-based solutions give customers complete deployment flexibility and unmatched benefits including application integration, advanced security, high availability, scalability, energy efficiency, powerful performance, and low total cost of ownership. </w:t>
            </w:r>
          </w:p>
          <w:p w14:paraId="2BCCC16D" w14:textId="77777777" w:rsidR="008520EF" w:rsidRDefault="008520EF" w:rsidP="00A26174">
            <w:pPr>
              <w:pStyle w:val="Heading1topofpage"/>
              <w:rPr>
                <w:szCs w:val="24"/>
              </w:rPr>
            </w:pPr>
          </w:p>
          <w:p w14:paraId="56932EC3" w14:textId="584B8C03" w:rsidR="008520EF" w:rsidRPr="009719BC" w:rsidRDefault="008520EF" w:rsidP="009719BC">
            <w:pPr>
              <w:pStyle w:val="Heading1topofpage"/>
              <w:rPr>
                <w:szCs w:val="24"/>
              </w:rPr>
            </w:pPr>
            <w:bookmarkStart w:id="3" w:name="_Toc52454608"/>
            <w:r w:rsidRPr="00A26174">
              <w:rPr>
                <w:szCs w:val="24"/>
              </w:rPr>
              <w:t xml:space="preserve">Why Oracle </w:t>
            </w:r>
            <w:r w:rsidR="0098056B">
              <w:rPr>
                <w:szCs w:val="24"/>
              </w:rPr>
              <w:t>Cloud Infrastructure</w:t>
            </w:r>
            <w:bookmarkEnd w:id="3"/>
            <w:r>
              <w:rPr>
                <w:szCs w:val="24"/>
              </w:rPr>
              <w:t xml:space="preserve"> </w:t>
            </w:r>
          </w:p>
          <w:p w14:paraId="6B36B5FF" w14:textId="77777777" w:rsidR="008520EF" w:rsidRDefault="008520EF" w:rsidP="00193EF6">
            <w:pPr>
              <w:rPr>
                <w:rFonts w:ascii="AppleSystemUIFont" w:hAnsi="AppleSystemUIFont" w:cs="AppleSystemUIFont"/>
                <w:color w:val="353535"/>
                <w:lang w:eastAsia="en-GB"/>
              </w:rPr>
            </w:pPr>
          </w:p>
          <w:p w14:paraId="62685CF5" w14:textId="5EE91AF7" w:rsidR="0098056B" w:rsidRPr="0098056B" w:rsidRDefault="0098056B" w:rsidP="0098056B">
            <w:pPr>
              <w:pStyle w:val="BodyBullet1"/>
              <w:numPr>
                <w:ilvl w:val="0"/>
                <w:numId w:val="0"/>
              </w:numPr>
              <w:ind w:left="-8"/>
              <w:rPr>
                <w:rFonts w:cs="Arial"/>
                <w:color w:val="222222"/>
              </w:rPr>
            </w:pPr>
            <w:r w:rsidRPr="0098056B">
              <w:rPr>
                <w:rFonts w:cs="Arial"/>
                <w:color w:val="222222"/>
              </w:rPr>
              <w:t>Oracle Cloud Infrastructure (OCI) is an IaaS that delivers on-premises high-performance computing power to run Cloud native and enterprise company’s IT workloads. OCI provides real-time elasticity for enterprise applications by combining Oracle's autonomous services, integrated security, and serverless compute</w:t>
            </w:r>
            <w:r>
              <w:rPr>
                <w:rFonts w:cs="Arial"/>
                <w:color w:val="222222"/>
              </w:rPr>
              <w:t>.</w:t>
            </w:r>
          </w:p>
          <w:p w14:paraId="71934D8A" w14:textId="77777777" w:rsidR="001F2550" w:rsidRPr="009A60A6" w:rsidRDefault="001F2550" w:rsidP="009A60A6">
            <w:pPr>
              <w:pStyle w:val="BodyBullet1"/>
              <w:numPr>
                <w:ilvl w:val="0"/>
                <w:numId w:val="0"/>
              </w:numPr>
              <w:rPr>
                <w:rFonts w:cs="Arial"/>
                <w:color w:val="222222"/>
              </w:rPr>
            </w:pPr>
          </w:p>
          <w:p w14:paraId="267900E1" w14:textId="6035C239" w:rsidR="0098056B" w:rsidRDefault="0098056B" w:rsidP="0098056B">
            <w:r>
              <w:lastRenderedPageBreak/>
              <w:t xml:space="preserve">OCI is built for innovation. This includes industry-leading scalability and availability, integrated governance and control, and reliability backed by end-to-end SLAs. Oracle’s cloud mission extends to supporting emerging technologies such as AI, machine learning (ML), the Internet of Things (IoT), blockchain, and human interfaces. </w:t>
            </w:r>
          </w:p>
          <w:p w14:paraId="0968F328" w14:textId="1A44EEF8" w:rsidR="0098056B" w:rsidRDefault="0098056B" w:rsidP="0098056B"/>
          <w:p w14:paraId="619064BA" w14:textId="1BACBCD6" w:rsidR="0098056B" w:rsidRDefault="0098056B" w:rsidP="0098056B">
            <w:r>
              <w:t>In addition, Oracle’s IaaS offering delivers a diverse range of capabilities unmatched in the industry—from its second-generation platform and suite of bare metal services to remote direct memory access (RDMA) for technical computing clusters. This differentiation enables Oracle Cloud Infrastructure’s guarantee on both predictable performance and customer isolation.</w:t>
            </w:r>
          </w:p>
          <w:p w14:paraId="6D3F56C6" w14:textId="0F3ADC17" w:rsidR="00AD33A0" w:rsidRDefault="00AD33A0" w:rsidP="00193EF6"/>
          <w:p w14:paraId="601A101B" w14:textId="025B7DF7" w:rsidR="0098056B" w:rsidRPr="00193EF6" w:rsidRDefault="0046281B" w:rsidP="00193EF6">
            <w:hyperlink r:id="rId10" w:history="1">
              <w:r w:rsidR="0098056B" w:rsidRPr="00151070">
                <w:rPr>
                  <w:rStyle w:val="Hyperlink"/>
                </w:rPr>
                <w:t>https://www.oracle.com/a/ocom/docs/oracle-cloud-infrastructure-ten-reasons.pdf</w:t>
              </w:r>
            </w:hyperlink>
            <w:r w:rsidR="0098056B">
              <w:t xml:space="preserve"> </w:t>
            </w:r>
          </w:p>
          <w:p w14:paraId="71D64A08" w14:textId="01D3B34F" w:rsidR="008520EF" w:rsidRDefault="008520EF" w:rsidP="00713EEF">
            <w:pPr>
              <w:pStyle w:val="Heading1"/>
              <w:rPr>
                <w:szCs w:val="24"/>
              </w:rPr>
            </w:pPr>
            <w:bookmarkStart w:id="4" w:name="_Toc52454609"/>
            <w:r w:rsidRPr="00D00E41">
              <w:rPr>
                <w:szCs w:val="24"/>
                <w:highlight w:val="yellow"/>
              </w:rPr>
              <w:t>Scope and Approach</w:t>
            </w:r>
            <w:bookmarkEnd w:id="4"/>
          </w:p>
          <w:p w14:paraId="32BA0C5B" w14:textId="77777777" w:rsidR="008520EF" w:rsidRDefault="008520EF" w:rsidP="00246039"/>
          <w:p w14:paraId="180D94FF" w14:textId="2CF0F37F" w:rsidR="008520EF" w:rsidRPr="009A60A6" w:rsidRDefault="008520EF" w:rsidP="009A60A6">
            <w:pPr>
              <w:pStyle w:val="BodyBullet1"/>
              <w:numPr>
                <w:ilvl w:val="0"/>
                <w:numId w:val="0"/>
              </w:numPr>
              <w:rPr>
                <w:rFonts w:cs="Arial"/>
                <w:color w:val="222222"/>
              </w:rPr>
            </w:pPr>
            <w:r w:rsidRPr="009A60A6">
              <w:rPr>
                <w:rFonts w:cs="Arial"/>
                <w:color w:val="222222"/>
              </w:rPr>
              <w:t>The scope and approach of the conduct of the POC is included in the matrix below:</w:t>
            </w:r>
          </w:p>
          <w:p w14:paraId="550717DB" w14:textId="0681B44A" w:rsidR="008520EF" w:rsidRPr="00E61E4C" w:rsidRDefault="008520EF" w:rsidP="001D6326">
            <w:pPr>
              <w:pStyle w:val="Heading2"/>
              <w:rPr>
                <w:szCs w:val="24"/>
              </w:rPr>
            </w:pPr>
            <w:r>
              <w:rPr>
                <w:szCs w:val="24"/>
              </w:rPr>
              <w:t>Kickoff meeting to review proof of concept</w:t>
            </w:r>
            <w:r w:rsidRPr="00E61E4C">
              <w:rPr>
                <w:szCs w:val="24"/>
              </w:rPr>
              <w:t xml:space="preserve"> use cases</w:t>
            </w:r>
            <w:r>
              <w:rPr>
                <w:szCs w:val="24"/>
              </w:rPr>
              <w:t>, success criteria</w:t>
            </w:r>
            <w:r w:rsidRPr="00E61E4C">
              <w:rPr>
                <w:szCs w:val="24"/>
              </w:rPr>
              <w:t xml:space="preserve"> and deliverables </w:t>
            </w:r>
          </w:p>
          <w:p w14:paraId="133089AE" w14:textId="33189904" w:rsidR="008520EF" w:rsidRPr="00E61E4C" w:rsidRDefault="008520EF" w:rsidP="001D6326">
            <w:pPr>
              <w:pStyle w:val="BodyBullet1"/>
              <w:numPr>
                <w:ilvl w:val="0"/>
                <w:numId w:val="0"/>
              </w:numPr>
            </w:pPr>
            <w:r>
              <w:t xml:space="preserve">The Oracle team will review the POC success criteria and deliverables with </w:t>
            </w:r>
            <w:r w:rsidR="00083D90">
              <w:rPr>
                <w:rFonts w:cs="Arial"/>
                <w:color w:val="222222"/>
              </w:rPr>
              <w:t>R.U</w:t>
            </w:r>
            <w:r>
              <w:rPr>
                <w:rFonts w:cs="Arial"/>
                <w:color w:val="222222"/>
              </w:rPr>
              <w:t>.</w:t>
            </w:r>
            <w:r>
              <w:t xml:space="preserve"> team and key stakeholders during the POC kickoff meeting.  The intent will be to arrive at a mutual agreement on the success criteria for the proof of concept.</w:t>
            </w:r>
          </w:p>
          <w:p w14:paraId="0C2AFDEF" w14:textId="48F3C53A" w:rsidR="008520EF" w:rsidRPr="00E61E4C" w:rsidRDefault="008520EF" w:rsidP="001D6326">
            <w:pPr>
              <w:pStyle w:val="Heading2"/>
              <w:rPr>
                <w:szCs w:val="24"/>
              </w:rPr>
            </w:pPr>
            <w:r>
              <w:rPr>
                <w:szCs w:val="24"/>
              </w:rPr>
              <w:t>Proof of concept</w:t>
            </w:r>
            <w:r w:rsidRPr="00E61E4C">
              <w:rPr>
                <w:szCs w:val="24"/>
              </w:rPr>
              <w:t xml:space="preserve"> Dates</w:t>
            </w:r>
          </w:p>
          <w:p w14:paraId="145E1D1C" w14:textId="65E2E8FB" w:rsidR="008520EF" w:rsidRDefault="008520EF" w:rsidP="001D6326">
            <w:pPr>
              <w:pStyle w:val="BodyBullet1"/>
              <w:numPr>
                <w:ilvl w:val="0"/>
                <w:numId w:val="0"/>
              </w:numPr>
            </w:pPr>
            <w:r>
              <w:t xml:space="preserve">The POC will begin with a two-hour kickoff presentation on </w:t>
            </w:r>
            <w:r w:rsidR="002A1FAB">
              <w:rPr>
                <w:b/>
                <w:u w:val="single"/>
              </w:rPr>
              <w:t>October 8</w:t>
            </w:r>
            <w:r w:rsidRPr="009719BC">
              <w:rPr>
                <w:b/>
                <w:u w:val="single"/>
              </w:rPr>
              <w:t>, 20</w:t>
            </w:r>
            <w:r>
              <w:rPr>
                <w:b/>
                <w:u w:val="single"/>
              </w:rPr>
              <w:t>20</w:t>
            </w:r>
            <w:r>
              <w:t xml:space="preserve"> and the POC will be completed by </w:t>
            </w:r>
            <w:r w:rsidR="002A1FAB">
              <w:rPr>
                <w:b/>
                <w:u w:val="single"/>
              </w:rPr>
              <w:t>October</w:t>
            </w:r>
            <w:r w:rsidRPr="009719BC">
              <w:rPr>
                <w:b/>
                <w:u w:val="single"/>
              </w:rPr>
              <w:t xml:space="preserve"> </w:t>
            </w:r>
            <w:r w:rsidR="002A1FAB">
              <w:rPr>
                <w:b/>
                <w:u w:val="single"/>
              </w:rPr>
              <w:t>29</w:t>
            </w:r>
            <w:r w:rsidRPr="009719BC">
              <w:rPr>
                <w:b/>
                <w:u w:val="single"/>
              </w:rPr>
              <w:t>, 20</w:t>
            </w:r>
            <w:r>
              <w:rPr>
                <w:b/>
                <w:u w:val="single"/>
              </w:rPr>
              <w:t>20</w:t>
            </w:r>
            <w:r w:rsidRPr="00AA1779">
              <w:t xml:space="preserve"> </w:t>
            </w:r>
            <w:r>
              <w:t>with a final executive use case readout and walkthrough.</w:t>
            </w:r>
          </w:p>
          <w:p w14:paraId="6352BC83" w14:textId="5C442E77" w:rsidR="008520EF" w:rsidRDefault="008520EF" w:rsidP="001D6326">
            <w:pPr>
              <w:pStyle w:val="Heading2"/>
              <w:rPr>
                <w:szCs w:val="24"/>
              </w:rPr>
            </w:pPr>
            <w:r>
              <w:rPr>
                <w:szCs w:val="24"/>
              </w:rPr>
              <w:t>Provision environment for POC</w:t>
            </w:r>
          </w:p>
          <w:p w14:paraId="2963320E" w14:textId="71C76F0C" w:rsidR="008520EF" w:rsidRPr="00107309" w:rsidRDefault="008520EF" w:rsidP="00107309">
            <w:r w:rsidRPr="00107309">
              <w:t>This is estimated to be compl</w:t>
            </w:r>
            <w:r>
              <w:t xml:space="preserve">eted by the kickoff on </w:t>
            </w:r>
            <w:r w:rsidR="002A1FAB">
              <w:rPr>
                <w:b/>
                <w:u w:val="single"/>
              </w:rPr>
              <w:t>October 29</w:t>
            </w:r>
            <w:r w:rsidRPr="009719BC">
              <w:rPr>
                <w:b/>
                <w:u w:val="single"/>
              </w:rPr>
              <w:t>, 20</w:t>
            </w:r>
            <w:r>
              <w:rPr>
                <w:b/>
                <w:u w:val="single"/>
              </w:rPr>
              <w:t>20</w:t>
            </w:r>
            <w:r w:rsidRPr="00107309">
              <w:t>.</w:t>
            </w:r>
          </w:p>
          <w:p w14:paraId="3E17CB42" w14:textId="48CC3C76" w:rsidR="008520EF" w:rsidRPr="00E61E4C" w:rsidRDefault="008520EF" w:rsidP="00E75A29">
            <w:pPr>
              <w:pStyle w:val="Heading2"/>
              <w:rPr>
                <w:szCs w:val="24"/>
              </w:rPr>
            </w:pPr>
            <w:r>
              <w:rPr>
                <w:szCs w:val="24"/>
              </w:rPr>
              <w:t>Execute</w:t>
            </w:r>
            <w:r w:rsidRPr="00E61E4C">
              <w:rPr>
                <w:szCs w:val="24"/>
              </w:rPr>
              <w:t xml:space="preserve"> Use Cases </w:t>
            </w:r>
            <w:r>
              <w:rPr>
                <w:szCs w:val="24"/>
              </w:rPr>
              <w:t>and Tests</w:t>
            </w:r>
          </w:p>
          <w:p w14:paraId="75CDB09F" w14:textId="5D298D38" w:rsidR="008520EF" w:rsidRPr="00E61E4C" w:rsidRDefault="008520EF" w:rsidP="00576BED">
            <w:pPr>
              <w:pStyle w:val="BodyBullet1"/>
              <w:numPr>
                <w:ilvl w:val="0"/>
                <w:numId w:val="0"/>
              </w:numPr>
              <w:rPr>
                <w:b/>
                <w:bCs/>
              </w:rPr>
            </w:pPr>
            <w:r>
              <w:t xml:space="preserve">The Oracle team along with the </w:t>
            </w:r>
            <w:r w:rsidR="00083D90">
              <w:t>R.U</w:t>
            </w:r>
            <w:r>
              <w:t xml:space="preserve"> team will jointly execute the use cases and tests during the course of the POC effort.  Please see the use case matrix for full details.</w:t>
            </w:r>
          </w:p>
          <w:p w14:paraId="2307F8F1" w14:textId="12F5278B" w:rsidR="008520EF" w:rsidRPr="00E61E4C" w:rsidRDefault="008520EF" w:rsidP="001D6326">
            <w:pPr>
              <w:pStyle w:val="Heading2"/>
              <w:rPr>
                <w:szCs w:val="24"/>
              </w:rPr>
            </w:pPr>
            <w:r w:rsidRPr="00E61E4C">
              <w:rPr>
                <w:szCs w:val="24"/>
              </w:rPr>
              <w:t>Document Results</w:t>
            </w:r>
          </w:p>
          <w:p w14:paraId="5D66C022" w14:textId="1E537C46" w:rsidR="008520EF" w:rsidRPr="00E61E4C" w:rsidRDefault="008520EF" w:rsidP="001D6326">
            <w:pPr>
              <w:pStyle w:val="BodyBullet1"/>
              <w:numPr>
                <w:ilvl w:val="0"/>
                <w:numId w:val="0"/>
              </w:numPr>
              <w:rPr>
                <w:b/>
                <w:bCs/>
              </w:rPr>
            </w:pPr>
            <w:r>
              <w:t xml:space="preserve">The Oracle team along with the </w:t>
            </w:r>
            <w:r w:rsidR="00083D90">
              <w:t>R.U</w:t>
            </w:r>
            <w:r>
              <w:t xml:space="preserve"> team will jointly review the results for the </w:t>
            </w:r>
            <w:proofErr w:type="gramStart"/>
            <w:r>
              <w:t>POC</w:t>
            </w:r>
            <w:proofErr w:type="gramEnd"/>
            <w:r>
              <w:t xml:space="preserve"> and the Oracle team will be responsible for documenting the results.</w:t>
            </w:r>
          </w:p>
          <w:p w14:paraId="018791C6" w14:textId="2652DC8B" w:rsidR="008520EF" w:rsidRPr="00E61E4C" w:rsidRDefault="008520EF" w:rsidP="001D6326">
            <w:pPr>
              <w:pStyle w:val="Heading2"/>
              <w:rPr>
                <w:szCs w:val="24"/>
              </w:rPr>
            </w:pPr>
            <w:r w:rsidRPr="00E61E4C">
              <w:rPr>
                <w:szCs w:val="24"/>
              </w:rPr>
              <w:t xml:space="preserve">Conduct </w:t>
            </w:r>
            <w:r>
              <w:rPr>
                <w:szCs w:val="24"/>
              </w:rPr>
              <w:t>Proof of concept</w:t>
            </w:r>
            <w:r w:rsidRPr="00E61E4C">
              <w:rPr>
                <w:szCs w:val="24"/>
              </w:rPr>
              <w:t xml:space="preserve"> Debriefing</w:t>
            </w:r>
          </w:p>
          <w:p w14:paraId="6D1C0EC7" w14:textId="0339D213" w:rsidR="008520EF" w:rsidRPr="009A60A6" w:rsidRDefault="008520EF" w:rsidP="009A60A6">
            <w:pPr>
              <w:pStyle w:val="BodyBullet1"/>
              <w:numPr>
                <w:ilvl w:val="0"/>
                <w:numId w:val="0"/>
              </w:numPr>
            </w:pPr>
            <w:r w:rsidRPr="009A60A6">
              <w:t xml:space="preserve">The Oracle team will conduct a read out with the customer on the results of the POC on </w:t>
            </w:r>
            <w:r w:rsidRPr="009A60A6">
              <w:rPr>
                <w:b/>
                <w:bCs/>
                <w:u w:val="single"/>
              </w:rPr>
              <w:t>May/05/2020</w:t>
            </w:r>
            <w:r w:rsidRPr="009A60A6">
              <w:t>.</w:t>
            </w:r>
          </w:p>
          <w:p w14:paraId="6411FDBB" w14:textId="24E60366" w:rsidR="008520EF" w:rsidRPr="00E61E4C" w:rsidRDefault="008520EF" w:rsidP="001D6326">
            <w:pPr>
              <w:pStyle w:val="Heading2"/>
              <w:rPr>
                <w:szCs w:val="24"/>
              </w:rPr>
            </w:pPr>
            <w:r w:rsidRPr="00E61E4C">
              <w:rPr>
                <w:szCs w:val="24"/>
              </w:rPr>
              <w:t xml:space="preserve">De-Provision </w:t>
            </w:r>
            <w:r>
              <w:rPr>
                <w:szCs w:val="24"/>
              </w:rPr>
              <w:t>POC</w:t>
            </w:r>
            <w:r w:rsidRPr="00E61E4C">
              <w:rPr>
                <w:szCs w:val="24"/>
              </w:rPr>
              <w:t xml:space="preserve"> environment</w:t>
            </w:r>
          </w:p>
          <w:p w14:paraId="14B0259E" w14:textId="5C3CC4C5" w:rsidR="008520EF" w:rsidRPr="009A60A6" w:rsidRDefault="008520EF" w:rsidP="009A60A6">
            <w:pPr>
              <w:pStyle w:val="BodyBullet1"/>
              <w:numPr>
                <w:ilvl w:val="0"/>
                <w:numId w:val="0"/>
              </w:numPr>
            </w:pPr>
            <w:r w:rsidRPr="009A60A6">
              <w:t xml:space="preserve">Upon successful completion of the POC, the provisioned Oracle Cloud environment will be de-provisioned, unless other arrangements are made, such as purchase. </w:t>
            </w:r>
          </w:p>
          <w:p w14:paraId="3E5B2351" w14:textId="01F460BF" w:rsidR="008520EF" w:rsidRDefault="008520EF" w:rsidP="00095F03">
            <w:pPr>
              <w:pStyle w:val="Heading1"/>
              <w:rPr>
                <w:szCs w:val="24"/>
              </w:rPr>
            </w:pPr>
            <w:bookmarkStart w:id="5" w:name="_Toc52454610"/>
            <w:r w:rsidRPr="00D00E41">
              <w:rPr>
                <w:szCs w:val="24"/>
                <w:highlight w:val="yellow"/>
              </w:rPr>
              <w:lastRenderedPageBreak/>
              <w:t>Timelines</w:t>
            </w:r>
            <w:bookmarkEnd w:id="5"/>
          </w:p>
          <w:p w14:paraId="4F1E8DFA" w14:textId="77777777" w:rsidR="008520EF" w:rsidRPr="004076CB" w:rsidRDefault="008520EF" w:rsidP="004076CB"/>
          <w:p w14:paraId="1CBA34C2" w14:textId="1E99FDAC" w:rsidR="008520EF" w:rsidRPr="009A60A6" w:rsidRDefault="008520EF" w:rsidP="009A60A6">
            <w:pPr>
              <w:pStyle w:val="BodyBullet1"/>
              <w:numPr>
                <w:ilvl w:val="0"/>
                <w:numId w:val="0"/>
              </w:numPr>
            </w:pPr>
            <w:r w:rsidRPr="009A60A6">
              <w:t>A high-level project plan for the POC outlining the major tasks/milestones and duration is included below:</w:t>
            </w:r>
          </w:p>
          <w:p w14:paraId="14A5843B" w14:textId="77777777" w:rsidR="004C713A" w:rsidRDefault="004C713A" w:rsidP="00DB6566">
            <w:pPr>
              <w:rPr>
                <w:rFonts w:asciiTheme="majorHAnsi" w:hAnsiTheme="majorHAnsi"/>
              </w:rPr>
            </w:pPr>
          </w:p>
          <w:tbl>
            <w:tblPr>
              <w:tblW w:w="9720" w:type="dxa"/>
              <w:tblLayout w:type="fixed"/>
              <w:tblLook w:val="04A0" w:firstRow="1" w:lastRow="0" w:firstColumn="1" w:lastColumn="0" w:noHBand="0" w:noVBand="1"/>
            </w:tblPr>
            <w:tblGrid>
              <w:gridCol w:w="4680"/>
              <w:gridCol w:w="1800"/>
              <w:gridCol w:w="1800"/>
              <w:gridCol w:w="1440"/>
            </w:tblGrid>
            <w:tr w:rsidR="008520EF" w:rsidRPr="00E50727" w14:paraId="459AEFDE" w14:textId="77777777" w:rsidTr="00442E03">
              <w:trPr>
                <w:trHeight w:val="285"/>
              </w:trPr>
              <w:tc>
                <w:tcPr>
                  <w:tcW w:w="4680" w:type="dxa"/>
                  <w:tcBorders>
                    <w:top w:val="nil"/>
                    <w:left w:val="nil"/>
                    <w:bottom w:val="nil"/>
                    <w:right w:val="nil"/>
                  </w:tcBorders>
                  <w:shd w:val="clear" w:color="000000" w:fill="0070C0"/>
                  <w:noWrap/>
                  <w:vAlign w:val="bottom"/>
                  <w:hideMark/>
                </w:tcPr>
                <w:p w14:paraId="725F35D7" w14:textId="77777777" w:rsidR="008520EF" w:rsidRPr="00E50727" w:rsidRDefault="008520EF" w:rsidP="00E50727">
                  <w:pPr>
                    <w:jc w:val="center"/>
                    <w:rPr>
                      <w:rFonts w:ascii="Calibri" w:hAnsi="Calibri" w:cs="Calibri"/>
                      <w:b/>
                      <w:bCs/>
                      <w:color w:val="FFFFFF"/>
                      <w:sz w:val="22"/>
                      <w:szCs w:val="22"/>
                    </w:rPr>
                  </w:pPr>
                  <w:proofErr w:type="spellStart"/>
                  <w:r w:rsidRPr="00E50727">
                    <w:rPr>
                      <w:rFonts w:ascii="Calibri" w:hAnsi="Calibri" w:cs="Calibri"/>
                      <w:b/>
                      <w:bCs/>
                      <w:color w:val="FFFFFF"/>
                      <w:sz w:val="22"/>
                      <w:szCs w:val="22"/>
                    </w:rPr>
                    <w:t>MileStones</w:t>
                  </w:r>
                  <w:proofErr w:type="spellEnd"/>
                </w:p>
              </w:tc>
              <w:tc>
                <w:tcPr>
                  <w:tcW w:w="1800" w:type="dxa"/>
                  <w:tcBorders>
                    <w:top w:val="nil"/>
                    <w:left w:val="nil"/>
                    <w:bottom w:val="nil"/>
                    <w:right w:val="nil"/>
                  </w:tcBorders>
                  <w:shd w:val="clear" w:color="000000" w:fill="0070C0"/>
                  <w:noWrap/>
                  <w:vAlign w:val="bottom"/>
                  <w:hideMark/>
                </w:tcPr>
                <w:p w14:paraId="49A174D0"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Responsible</w:t>
                  </w:r>
                </w:p>
              </w:tc>
              <w:tc>
                <w:tcPr>
                  <w:tcW w:w="1800" w:type="dxa"/>
                  <w:tcBorders>
                    <w:top w:val="nil"/>
                    <w:left w:val="nil"/>
                    <w:bottom w:val="nil"/>
                    <w:right w:val="nil"/>
                  </w:tcBorders>
                  <w:shd w:val="clear" w:color="000000" w:fill="0070C0"/>
                  <w:noWrap/>
                  <w:vAlign w:val="bottom"/>
                  <w:hideMark/>
                </w:tcPr>
                <w:p w14:paraId="520B2534"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Start</w:t>
                  </w:r>
                </w:p>
              </w:tc>
              <w:tc>
                <w:tcPr>
                  <w:tcW w:w="1440" w:type="dxa"/>
                  <w:tcBorders>
                    <w:top w:val="nil"/>
                    <w:left w:val="nil"/>
                    <w:bottom w:val="nil"/>
                    <w:right w:val="nil"/>
                  </w:tcBorders>
                  <w:shd w:val="clear" w:color="000000" w:fill="0070C0"/>
                  <w:noWrap/>
                  <w:vAlign w:val="bottom"/>
                  <w:hideMark/>
                </w:tcPr>
                <w:p w14:paraId="109F2D56" w14:textId="77777777" w:rsidR="008520EF" w:rsidRPr="00E50727" w:rsidRDefault="008520EF" w:rsidP="00E50727">
                  <w:pPr>
                    <w:jc w:val="center"/>
                    <w:rPr>
                      <w:rFonts w:ascii="Calibri" w:hAnsi="Calibri" w:cs="Calibri"/>
                      <w:b/>
                      <w:bCs/>
                      <w:color w:val="FFFFFF"/>
                      <w:sz w:val="22"/>
                      <w:szCs w:val="22"/>
                    </w:rPr>
                  </w:pPr>
                  <w:r w:rsidRPr="00E50727">
                    <w:rPr>
                      <w:rFonts w:ascii="Calibri" w:hAnsi="Calibri" w:cs="Calibri"/>
                      <w:b/>
                      <w:bCs/>
                      <w:color w:val="FFFFFF"/>
                      <w:sz w:val="22"/>
                      <w:szCs w:val="22"/>
                    </w:rPr>
                    <w:t>End</w:t>
                  </w:r>
                </w:p>
              </w:tc>
            </w:tr>
            <w:tr w:rsidR="008520EF" w:rsidRPr="00E50727" w14:paraId="4DB3883C" w14:textId="77777777" w:rsidTr="00442E03">
              <w:trPr>
                <w:trHeight w:val="285"/>
              </w:trPr>
              <w:tc>
                <w:tcPr>
                  <w:tcW w:w="4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0F741" w14:textId="0FF7EBBC" w:rsidR="008520EF" w:rsidRPr="00E50727" w:rsidRDefault="002A1FAB" w:rsidP="00E50727">
                  <w:pPr>
                    <w:rPr>
                      <w:rFonts w:ascii="Calibri" w:hAnsi="Calibri" w:cs="Calibri"/>
                      <w:color w:val="000000"/>
                      <w:sz w:val="22"/>
                      <w:szCs w:val="22"/>
                    </w:rPr>
                  </w:pPr>
                  <w:r>
                    <w:rPr>
                      <w:rFonts w:ascii="Calibri" w:hAnsi="Calibri" w:cs="Calibri"/>
                      <w:color w:val="000000"/>
                      <w:sz w:val="22"/>
                      <w:szCs w:val="22"/>
                    </w:rPr>
                    <w:t>Quick tour/demo on OCI/HPC/GPU and JEP</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E4A7020" w14:textId="7A4A9D00" w:rsidR="008520EF" w:rsidRPr="00E50727" w:rsidRDefault="008520EF" w:rsidP="00E50727">
                  <w:pPr>
                    <w:jc w:val="center"/>
                    <w:rPr>
                      <w:rFonts w:ascii="Calibri" w:hAnsi="Calibri" w:cs="Calibri"/>
                      <w:color w:val="000000"/>
                      <w:sz w:val="22"/>
                      <w:szCs w:val="22"/>
                    </w:rPr>
                  </w:pPr>
                  <w:r>
                    <w:rPr>
                      <w:rFonts w:ascii="Calibri" w:hAnsi="Calibri" w:cs="Calibri"/>
                      <w:color w:val="000000"/>
                      <w:sz w:val="22"/>
                      <w:szCs w:val="22"/>
                    </w:rPr>
                    <w:t>Oracle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8BC4A99" w14:textId="18DCDF99"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15</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A86BAA7" w14:textId="37B3C84D"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15</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5D0EA41D"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7B7E5164" w14:textId="2C3D4CF3" w:rsidR="008520EF" w:rsidRPr="00E50727" w:rsidRDefault="002A1FAB" w:rsidP="00E50727">
                  <w:pPr>
                    <w:rPr>
                      <w:rFonts w:ascii="Calibri" w:hAnsi="Calibri" w:cs="Calibri"/>
                      <w:color w:val="000000"/>
                      <w:sz w:val="22"/>
                      <w:szCs w:val="22"/>
                    </w:rPr>
                  </w:pPr>
                  <w:r>
                    <w:rPr>
                      <w:rFonts w:ascii="Calibri" w:hAnsi="Calibri" w:cs="Calibri"/>
                      <w:color w:val="000000"/>
                      <w:sz w:val="22"/>
                      <w:szCs w:val="22"/>
                    </w:rPr>
                    <w:t>Rice tenancy provisioning</w:t>
                  </w:r>
                </w:p>
              </w:tc>
              <w:tc>
                <w:tcPr>
                  <w:tcW w:w="1800" w:type="dxa"/>
                  <w:tcBorders>
                    <w:top w:val="nil"/>
                    <w:left w:val="nil"/>
                    <w:bottom w:val="single" w:sz="4" w:space="0" w:color="auto"/>
                    <w:right w:val="single" w:sz="4" w:space="0" w:color="auto"/>
                  </w:tcBorders>
                  <w:shd w:val="clear" w:color="auto" w:fill="auto"/>
                  <w:noWrap/>
                  <w:vAlign w:val="bottom"/>
                  <w:hideMark/>
                </w:tcPr>
                <w:p w14:paraId="3805633D" w14:textId="080B49B8"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R.U/Oracle</w:t>
                  </w:r>
                </w:p>
              </w:tc>
              <w:tc>
                <w:tcPr>
                  <w:tcW w:w="1800" w:type="dxa"/>
                  <w:tcBorders>
                    <w:top w:val="nil"/>
                    <w:left w:val="nil"/>
                    <w:bottom w:val="single" w:sz="4" w:space="0" w:color="auto"/>
                    <w:right w:val="single" w:sz="4" w:space="0" w:color="auto"/>
                  </w:tcBorders>
                  <w:shd w:val="clear" w:color="auto" w:fill="auto"/>
                  <w:noWrap/>
                  <w:vAlign w:val="bottom"/>
                  <w:hideMark/>
                </w:tcPr>
                <w:p w14:paraId="41BCE304" w14:textId="1BE85587"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13</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065DF1B7" w14:textId="11046484"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23</w:t>
                  </w:r>
                  <w:r w:rsidR="008520EF" w:rsidRPr="00E50727">
                    <w:rPr>
                      <w:rFonts w:ascii="Calibri" w:hAnsi="Calibri" w:cs="Calibri"/>
                      <w:color w:val="000000"/>
                      <w:sz w:val="22"/>
                      <w:szCs w:val="22"/>
                    </w:rPr>
                    <w:t>/20</w:t>
                  </w:r>
                  <w:r w:rsidR="008520EF">
                    <w:rPr>
                      <w:rFonts w:ascii="Calibri" w:hAnsi="Calibri" w:cs="Calibri"/>
                      <w:color w:val="000000"/>
                      <w:sz w:val="22"/>
                      <w:szCs w:val="22"/>
                    </w:rPr>
                    <w:t>20</w:t>
                  </w:r>
                  <w:r>
                    <w:rPr>
                      <w:rFonts w:ascii="Calibri" w:hAnsi="Calibri" w:cs="Calibri"/>
                      <w:color w:val="000000"/>
                      <w:sz w:val="22"/>
                      <w:szCs w:val="22"/>
                    </w:rPr>
                    <w:t xml:space="preserve"> *</w:t>
                  </w:r>
                </w:p>
              </w:tc>
            </w:tr>
            <w:tr w:rsidR="008520EF" w:rsidRPr="00E50727" w14:paraId="2F5928DD" w14:textId="77777777" w:rsidTr="00442E03">
              <w:trPr>
                <w:trHeight w:val="571"/>
              </w:trPr>
              <w:tc>
                <w:tcPr>
                  <w:tcW w:w="4680" w:type="dxa"/>
                  <w:tcBorders>
                    <w:top w:val="nil"/>
                    <w:left w:val="single" w:sz="4" w:space="0" w:color="auto"/>
                    <w:bottom w:val="single" w:sz="4" w:space="0" w:color="auto"/>
                    <w:right w:val="single" w:sz="4" w:space="0" w:color="auto"/>
                  </w:tcBorders>
                  <w:shd w:val="clear" w:color="auto" w:fill="auto"/>
                  <w:vAlign w:val="bottom"/>
                  <w:hideMark/>
                </w:tcPr>
                <w:p w14:paraId="15BAD3F0" w14:textId="2BE4D2F5" w:rsidR="008520EF" w:rsidRPr="00E50727" w:rsidRDefault="002A1FAB" w:rsidP="00E50727">
                  <w:pPr>
                    <w:rPr>
                      <w:rFonts w:ascii="Calibri" w:hAnsi="Calibri" w:cs="Calibri"/>
                      <w:color w:val="000000"/>
                      <w:sz w:val="22"/>
                      <w:szCs w:val="22"/>
                    </w:rPr>
                  </w:pPr>
                  <w:r>
                    <w:rPr>
                      <w:rFonts w:ascii="Calibri" w:hAnsi="Calibri" w:cs="Calibri"/>
                      <w:color w:val="000000"/>
                      <w:sz w:val="22"/>
                      <w:szCs w:val="22"/>
                    </w:rPr>
                    <w:t xml:space="preserve">OCI deep dives / demo on Network architecture/FSS/ BOM </w:t>
                  </w:r>
                </w:p>
              </w:tc>
              <w:tc>
                <w:tcPr>
                  <w:tcW w:w="1800" w:type="dxa"/>
                  <w:tcBorders>
                    <w:top w:val="nil"/>
                    <w:left w:val="nil"/>
                    <w:bottom w:val="single" w:sz="4" w:space="0" w:color="auto"/>
                    <w:right w:val="single" w:sz="4" w:space="0" w:color="auto"/>
                  </w:tcBorders>
                  <w:shd w:val="clear" w:color="auto" w:fill="auto"/>
                  <w:noWrap/>
                  <w:vAlign w:val="bottom"/>
                  <w:hideMark/>
                </w:tcPr>
                <w:p w14:paraId="3B616B24" w14:textId="658D8ABD"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Oracle</w:t>
                  </w:r>
                </w:p>
              </w:tc>
              <w:tc>
                <w:tcPr>
                  <w:tcW w:w="1800" w:type="dxa"/>
                  <w:tcBorders>
                    <w:top w:val="nil"/>
                    <w:left w:val="nil"/>
                    <w:bottom w:val="single" w:sz="4" w:space="0" w:color="auto"/>
                    <w:right w:val="single" w:sz="4" w:space="0" w:color="auto"/>
                  </w:tcBorders>
                  <w:shd w:val="clear" w:color="auto" w:fill="auto"/>
                  <w:noWrap/>
                  <w:vAlign w:val="bottom"/>
                  <w:hideMark/>
                </w:tcPr>
                <w:p w14:paraId="23580C76" w14:textId="7E4091D8"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22</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03E2D02E" w14:textId="262329DD"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w:t>
                  </w:r>
                  <w:r w:rsidR="008520EF">
                    <w:rPr>
                      <w:rFonts w:ascii="Calibri" w:hAnsi="Calibri" w:cs="Calibri"/>
                      <w:color w:val="000000"/>
                      <w:sz w:val="22"/>
                      <w:szCs w:val="22"/>
                    </w:rPr>
                    <w:t>2</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38A1C39A"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vAlign w:val="bottom"/>
                </w:tcPr>
                <w:p w14:paraId="0A8169F3" w14:textId="5870642C" w:rsidR="008520EF" w:rsidRPr="00E50727" w:rsidRDefault="002A1FAB" w:rsidP="00E50727">
                  <w:pPr>
                    <w:rPr>
                      <w:rFonts w:ascii="Calibri" w:hAnsi="Calibri" w:cs="Calibri"/>
                      <w:color w:val="000000"/>
                      <w:sz w:val="22"/>
                      <w:szCs w:val="22"/>
                    </w:rPr>
                  </w:pPr>
                  <w:r w:rsidRPr="002A1FAB">
                    <w:rPr>
                      <w:rFonts w:ascii="Calibri" w:hAnsi="Calibri" w:cs="Calibri"/>
                      <w:color w:val="000000"/>
                      <w:sz w:val="22"/>
                      <w:szCs w:val="22"/>
                    </w:rPr>
                    <w:t>Rice familiarity with OCI</w:t>
                  </w:r>
                </w:p>
              </w:tc>
              <w:tc>
                <w:tcPr>
                  <w:tcW w:w="1800" w:type="dxa"/>
                  <w:tcBorders>
                    <w:top w:val="nil"/>
                    <w:left w:val="nil"/>
                    <w:bottom w:val="single" w:sz="4" w:space="0" w:color="auto"/>
                    <w:right w:val="single" w:sz="4" w:space="0" w:color="auto"/>
                  </w:tcBorders>
                  <w:shd w:val="clear" w:color="auto" w:fill="auto"/>
                  <w:noWrap/>
                  <w:vAlign w:val="bottom"/>
                </w:tcPr>
                <w:p w14:paraId="21CA4394" w14:textId="466BB578"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R.U</w:t>
                  </w:r>
                </w:p>
              </w:tc>
              <w:tc>
                <w:tcPr>
                  <w:tcW w:w="1800" w:type="dxa"/>
                  <w:tcBorders>
                    <w:top w:val="nil"/>
                    <w:left w:val="nil"/>
                    <w:bottom w:val="single" w:sz="4" w:space="0" w:color="auto"/>
                    <w:right w:val="single" w:sz="4" w:space="0" w:color="auto"/>
                  </w:tcBorders>
                  <w:shd w:val="clear" w:color="auto" w:fill="auto"/>
                  <w:noWrap/>
                  <w:vAlign w:val="bottom"/>
                </w:tcPr>
                <w:p w14:paraId="678F565C" w14:textId="3BC7C0F6"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10/23/2020</w:t>
                  </w:r>
                </w:p>
              </w:tc>
              <w:tc>
                <w:tcPr>
                  <w:tcW w:w="1440" w:type="dxa"/>
                  <w:tcBorders>
                    <w:top w:val="nil"/>
                    <w:left w:val="nil"/>
                    <w:bottom w:val="single" w:sz="4" w:space="0" w:color="auto"/>
                    <w:right w:val="single" w:sz="4" w:space="0" w:color="auto"/>
                  </w:tcBorders>
                  <w:shd w:val="clear" w:color="auto" w:fill="auto"/>
                  <w:noWrap/>
                  <w:vAlign w:val="bottom"/>
                </w:tcPr>
                <w:p w14:paraId="00F10036" w14:textId="2B40AACF" w:rsidR="008520EF" w:rsidRPr="00E50727" w:rsidRDefault="002A1FAB" w:rsidP="00E50727">
                  <w:pPr>
                    <w:jc w:val="center"/>
                    <w:rPr>
                      <w:rFonts w:ascii="Calibri" w:hAnsi="Calibri" w:cs="Calibri"/>
                      <w:color w:val="000000"/>
                      <w:sz w:val="22"/>
                      <w:szCs w:val="22"/>
                    </w:rPr>
                  </w:pPr>
                  <w:r>
                    <w:rPr>
                      <w:rFonts w:ascii="Calibri" w:hAnsi="Calibri" w:cs="Calibri"/>
                      <w:color w:val="000000"/>
                      <w:sz w:val="22"/>
                      <w:szCs w:val="22"/>
                    </w:rPr>
                    <w:t>10/29/2020</w:t>
                  </w:r>
                </w:p>
              </w:tc>
            </w:tr>
            <w:tr w:rsidR="008520EF" w:rsidRPr="00E50727" w14:paraId="6F44669A"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30D9B653" w14:textId="745013C5" w:rsidR="008520EF" w:rsidRPr="00E50727" w:rsidRDefault="002A1FAB" w:rsidP="002A294C">
                  <w:pPr>
                    <w:rPr>
                      <w:rFonts w:ascii="Calibri" w:hAnsi="Calibri" w:cs="Calibri"/>
                      <w:color w:val="000000"/>
                      <w:sz w:val="22"/>
                      <w:szCs w:val="22"/>
                    </w:rPr>
                  </w:pPr>
                  <w:r>
                    <w:rPr>
                      <w:rFonts w:ascii="Calibri" w:hAnsi="Calibri" w:cs="Calibri"/>
                      <w:color w:val="000000"/>
                      <w:sz w:val="22"/>
                      <w:szCs w:val="22"/>
                    </w:rPr>
                    <w:t>Handover OCI tenancy to Rice</w:t>
                  </w:r>
                </w:p>
              </w:tc>
              <w:tc>
                <w:tcPr>
                  <w:tcW w:w="1800" w:type="dxa"/>
                  <w:tcBorders>
                    <w:top w:val="nil"/>
                    <w:left w:val="nil"/>
                    <w:bottom w:val="single" w:sz="4" w:space="0" w:color="auto"/>
                    <w:right w:val="single" w:sz="4" w:space="0" w:color="auto"/>
                  </w:tcBorders>
                  <w:shd w:val="clear" w:color="auto" w:fill="auto"/>
                  <w:noWrap/>
                  <w:vAlign w:val="bottom"/>
                  <w:hideMark/>
                </w:tcPr>
                <w:p w14:paraId="2B34691E" w14:textId="19A33C15"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Oracle</w:t>
                  </w:r>
                </w:p>
              </w:tc>
              <w:tc>
                <w:tcPr>
                  <w:tcW w:w="1800" w:type="dxa"/>
                  <w:tcBorders>
                    <w:top w:val="nil"/>
                    <w:left w:val="nil"/>
                    <w:bottom w:val="single" w:sz="4" w:space="0" w:color="auto"/>
                    <w:right w:val="single" w:sz="4" w:space="0" w:color="auto"/>
                  </w:tcBorders>
                  <w:shd w:val="clear" w:color="auto" w:fill="auto"/>
                  <w:noWrap/>
                  <w:vAlign w:val="bottom"/>
                  <w:hideMark/>
                </w:tcPr>
                <w:p w14:paraId="14B16B02" w14:textId="17FAD9A9"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w:t>
                  </w:r>
                  <w:r w:rsidR="008520EF" w:rsidRPr="00E50727">
                    <w:rPr>
                      <w:rFonts w:ascii="Calibri" w:hAnsi="Calibri" w:cs="Calibri"/>
                      <w:color w:val="000000"/>
                      <w:sz w:val="22"/>
                      <w:szCs w:val="22"/>
                    </w:rPr>
                    <w:t>/</w:t>
                  </w:r>
                  <w:r>
                    <w:rPr>
                      <w:rFonts w:ascii="Calibri" w:hAnsi="Calibri" w:cs="Calibri"/>
                      <w:color w:val="000000"/>
                      <w:sz w:val="22"/>
                      <w:szCs w:val="22"/>
                    </w:rPr>
                    <w:t>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7562EDA9" w14:textId="31AFD7CB"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326B19B5"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2E2105AD" w14:textId="2FC9F473" w:rsidR="008520EF" w:rsidRPr="00E50727" w:rsidRDefault="002A1FAB" w:rsidP="002A294C">
                  <w:pPr>
                    <w:rPr>
                      <w:rFonts w:ascii="Calibri" w:hAnsi="Calibri" w:cs="Calibri"/>
                      <w:color w:val="000000"/>
                      <w:sz w:val="22"/>
                      <w:szCs w:val="22"/>
                    </w:rPr>
                  </w:pPr>
                  <w:r w:rsidRPr="002A1FAB">
                    <w:rPr>
                      <w:rFonts w:ascii="Calibri" w:hAnsi="Calibri" w:cs="Calibri"/>
                      <w:color w:val="000000"/>
                      <w:sz w:val="22"/>
                      <w:szCs w:val="22"/>
                    </w:rPr>
                    <w:t>Rice workload bursting/testing</w:t>
                  </w:r>
                </w:p>
              </w:tc>
              <w:tc>
                <w:tcPr>
                  <w:tcW w:w="1800" w:type="dxa"/>
                  <w:tcBorders>
                    <w:top w:val="nil"/>
                    <w:left w:val="nil"/>
                    <w:bottom w:val="single" w:sz="4" w:space="0" w:color="auto"/>
                    <w:right w:val="single" w:sz="4" w:space="0" w:color="auto"/>
                  </w:tcBorders>
                  <w:shd w:val="clear" w:color="auto" w:fill="auto"/>
                  <w:noWrap/>
                  <w:vAlign w:val="bottom"/>
                  <w:hideMark/>
                </w:tcPr>
                <w:p w14:paraId="43E38EB2" w14:textId="28E0B527"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R.U</w:t>
                  </w:r>
                </w:p>
              </w:tc>
              <w:tc>
                <w:tcPr>
                  <w:tcW w:w="1800" w:type="dxa"/>
                  <w:tcBorders>
                    <w:top w:val="nil"/>
                    <w:left w:val="nil"/>
                    <w:bottom w:val="single" w:sz="4" w:space="0" w:color="auto"/>
                    <w:right w:val="single" w:sz="4" w:space="0" w:color="auto"/>
                  </w:tcBorders>
                  <w:shd w:val="clear" w:color="auto" w:fill="auto"/>
                  <w:noWrap/>
                  <w:vAlign w:val="bottom"/>
                  <w:hideMark/>
                </w:tcPr>
                <w:p w14:paraId="0BE61C22" w14:textId="4671D70E"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c>
                <w:tcPr>
                  <w:tcW w:w="1440" w:type="dxa"/>
                  <w:tcBorders>
                    <w:top w:val="nil"/>
                    <w:left w:val="nil"/>
                    <w:bottom w:val="single" w:sz="4" w:space="0" w:color="auto"/>
                    <w:right w:val="single" w:sz="4" w:space="0" w:color="auto"/>
                  </w:tcBorders>
                  <w:shd w:val="clear" w:color="auto" w:fill="auto"/>
                  <w:noWrap/>
                  <w:vAlign w:val="bottom"/>
                  <w:hideMark/>
                </w:tcPr>
                <w:p w14:paraId="15D1F32F" w14:textId="6A4258F4"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10/29</w:t>
                  </w:r>
                  <w:r w:rsidR="008520EF" w:rsidRPr="00E50727">
                    <w:rPr>
                      <w:rFonts w:ascii="Calibri" w:hAnsi="Calibri" w:cs="Calibri"/>
                      <w:color w:val="000000"/>
                      <w:sz w:val="22"/>
                      <w:szCs w:val="22"/>
                    </w:rPr>
                    <w:t>/20</w:t>
                  </w:r>
                  <w:r w:rsidR="008520EF">
                    <w:rPr>
                      <w:rFonts w:ascii="Calibri" w:hAnsi="Calibri" w:cs="Calibri"/>
                      <w:color w:val="000000"/>
                      <w:sz w:val="22"/>
                      <w:szCs w:val="22"/>
                    </w:rPr>
                    <w:t>20</w:t>
                  </w:r>
                </w:p>
              </w:tc>
            </w:tr>
            <w:tr w:rsidR="008520EF" w:rsidRPr="00E50727" w14:paraId="48CDF25F"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hideMark/>
                </w:tcPr>
                <w:p w14:paraId="51C6011B" w14:textId="05E5E88F" w:rsidR="008520EF" w:rsidRPr="00E50727" w:rsidRDefault="002A1FAB" w:rsidP="002A294C">
                  <w:pPr>
                    <w:rPr>
                      <w:rFonts w:ascii="Calibri" w:hAnsi="Calibri" w:cs="Calibri"/>
                      <w:color w:val="000000"/>
                      <w:sz w:val="22"/>
                      <w:szCs w:val="22"/>
                    </w:rPr>
                  </w:pPr>
                  <w:r w:rsidRPr="002A1FAB">
                    <w:rPr>
                      <w:rFonts w:ascii="Calibri" w:hAnsi="Calibri" w:cs="Calibri"/>
                      <w:color w:val="000000"/>
                      <w:sz w:val="22"/>
                      <w:szCs w:val="22"/>
                    </w:rPr>
                    <w:t>Oracle/Rice update follow up call</w:t>
                  </w:r>
                </w:p>
              </w:tc>
              <w:tc>
                <w:tcPr>
                  <w:tcW w:w="1800" w:type="dxa"/>
                  <w:tcBorders>
                    <w:top w:val="nil"/>
                    <w:left w:val="nil"/>
                    <w:bottom w:val="single" w:sz="4" w:space="0" w:color="auto"/>
                    <w:right w:val="single" w:sz="4" w:space="0" w:color="auto"/>
                  </w:tcBorders>
                  <w:shd w:val="clear" w:color="auto" w:fill="auto"/>
                  <w:noWrap/>
                  <w:vAlign w:val="bottom"/>
                  <w:hideMark/>
                </w:tcPr>
                <w:p w14:paraId="3425462C" w14:textId="1F132DA4" w:rsidR="008520EF" w:rsidRPr="00E50727" w:rsidRDefault="008520EF" w:rsidP="002A294C">
                  <w:pPr>
                    <w:jc w:val="center"/>
                    <w:rPr>
                      <w:rFonts w:ascii="Calibri" w:hAnsi="Calibri" w:cs="Calibri"/>
                      <w:color w:val="000000"/>
                      <w:sz w:val="22"/>
                      <w:szCs w:val="22"/>
                    </w:rPr>
                  </w:pPr>
                  <w:r>
                    <w:rPr>
                      <w:rFonts w:ascii="Calibri" w:hAnsi="Calibri" w:cs="Calibri"/>
                      <w:color w:val="000000"/>
                      <w:sz w:val="22"/>
                      <w:szCs w:val="22"/>
                    </w:rPr>
                    <w:t>Oracle/</w:t>
                  </w:r>
                  <w:r w:rsidR="00083D90">
                    <w:rPr>
                      <w:rFonts w:ascii="Calibri" w:hAnsi="Calibri" w:cs="Calibri"/>
                      <w:color w:val="000000"/>
                      <w:sz w:val="22"/>
                      <w:szCs w:val="22"/>
                    </w:rPr>
                    <w:t>R.U</w:t>
                  </w:r>
                </w:p>
              </w:tc>
              <w:tc>
                <w:tcPr>
                  <w:tcW w:w="1800" w:type="dxa"/>
                  <w:tcBorders>
                    <w:top w:val="nil"/>
                    <w:left w:val="nil"/>
                    <w:bottom w:val="single" w:sz="4" w:space="0" w:color="auto"/>
                    <w:right w:val="single" w:sz="4" w:space="0" w:color="auto"/>
                  </w:tcBorders>
                  <w:shd w:val="clear" w:color="auto" w:fill="auto"/>
                  <w:noWrap/>
                  <w:hideMark/>
                </w:tcPr>
                <w:p w14:paraId="1501C5E7" w14:textId="5E65B0C3"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11/30</w:t>
                  </w:r>
                  <w:r w:rsidR="008520EF" w:rsidRPr="009A0B7B">
                    <w:rPr>
                      <w:rFonts w:ascii="Calibri" w:hAnsi="Calibri" w:cs="Calibri"/>
                      <w:color w:val="000000"/>
                      <w:sz w:val="22"/>
                      <w:szCs w:val="22"/>
                    </w:rPr>
                    <w:t>/2020</w:t>
                  </w:r>
                </w:p>
              </w:tc>
              <w:tc>
                <w:tcPr>
                  <w:tcW w:w="1440" w:type="dxa"/>
                  <w:tcBorders>
                    <w:top w:val="nil"/>
                    <w:left w:val="nil"/>
                    <w:bottom w:val="single" w:sz="4" w:space="0" w:color="auto"/>
                    <w:right w:val="single" w:sz="4" w:space="0" w:color="auto"/>
                  </w:tcBorders>
                  <w:shd w:val="clear" w:color="auto" w:fill="auto"/>
                  <w:noWrap/>
                  <w:hideMark/>
                </w:tcPr>
                <w:p w14:paraId="0011E013" w14:textId="1B0E3D63" w:rsidR="008520EF" w:rsidRPr="00E50727" w:rsidRDefault="002A1FAB" w:rsidP="002A294C">
                  <w:pPr>
                    <w:jc w:val="center"/>
                    <w:rPr>
                      <w:rFonts w:ascii="Calibri" w:hAnsi="Calibri" w:cs="Calibri"/>
                      <w:color w:val="000000"/>
                      <w:sz w:val="22"/>
                      <w:szCs w:val="22"/>
                    </w:rPr>
                  </w:pPr>
                  <w:r>
                    <w:rPr>
                      <w:rFonts w:ascii="Calibri" w:hAnsi="Calibri" w:cs="Calibri"/>
                      <w:color w:val="000000"/>
                      <w:sz w:val="22"/>
                      <w:szCs w:val="22"/>
                    </w:rPr>
                    <w:t>11/30</w:t>
                  </w:r>
                  <w:r w:rsidR="008520EF" w:rsidRPr="009A0B7B">
                    <w:rPr>
                      <w:rFonts w:ascii="Calibri" w:hAnsi="Calibri" w:cs="Calibri"/>
                      <w:color w:val="000000"/>
                      <w:sz w:val="22"/>
                      <w:szCs w:val="22"/>
                    </w:rPr>
                    <w:t>/2020</w:t>
                  </w:r>
                </w:p>
              </w:tc>
            </w:tr>
            <w:tr w:rsidR="00442E03" w:rsidRPr="00E50727" w14:paraId="40BAF439" w14:textId="77777777" w:rsidTr="00442E03">
              <w:trPr>
                <w:trHeight w:val="285"/>
              </w:trPr>
              <w:tc>
                <w:tcPr>
                  <w:tcW w:w="4680" w:type="dxa"/>
                  <w:tcBorders>
                    <w:top w:val="nil"/>
                    <w:left w:val="single" w:sz="4" w:space="0" w:color="auto"/>
                    <w:bottom w:val="single" w:sz="4" w:space="0" w:color="auto"/>
                    <w:right w:val="single" w:sz="4" w:space="0" w:color="auto"/>
                  </w:tcBorders>
                  <w:shd w:val="clear" w:color="auto" w:fill="auto"/>
                  <w:noWrap/>
                  <w:vAlign w:val="bottom"/>
                </w:tcPr>
                <w:p w14:paraId="1FD80C91" w14:textId="625EEC05" w:rsidR="00442E03" w:rsidRPr="00E50727" w:rsidRDefault="002A1FAB" w:rsidP="00442E03">
                  <w:pPr>
                    <w:rPr>
                      <w:rFonts w:ascii="Calibri" w:hAnsi="Calibri" w:cs="Calibri"/>
                      <w:color w:val="000000"/>
                      <w:sz w:val="22"/>
                      <w:szCs w:val="22"/>
                    </w:rPr>
                  </w:pPr>
                  <w:r>
                    <w:rPr>
                      <w:rFonts w:ascii="Calibri" w:hAnsi="Calibri" w:cs="Calibri"/>
                      <w:color w:val="000000"/>
                      <w:sz w:val="22"/>
                      <w:szCs w:val="22"/>
                    </w:rPr>
                    <w:t>Credit evaluation / Tenancy upgrade to paid</w:t>
                  </w:r>
                </w:p>
              </w:tc>
              <w:tc>
                <w:tcPr>
                  <w:tcW w:w="1800" w:type="dxa"/>
                  <w:tcBorders>
                    <w:top w:val="nil"/>
                    <w:left w:val="nil"/>
                    <w:bottom w:val="single" w:sz="4" w:space="0" w:color="auto"/>
                    <w:right w:val="single" w:sz="4" w:space="0" w:color="auto"/>
                  </w:tcBorders>
                  <w:shd w:val="clear" w:color="auto" w:fill="auto"/>
                  <w:noWrap/>
                  <w:vAlign w:val="bottom"/>
                </w:tcPr>
                <w:p w14:paraId="3E66E6ED" w14:textId="3F9857F6" w:rsidR="00442E03" w:rsidRPr="00E50727" w:rsidRDefault="002A1FAB" w:rsidP="00442E03">
                  <w:pPr>
                    <w:jc w:val="center"/>
                    <w:rPr>
                      <w:rFonts w:ascii="Calibri" w:hAnsi="Calibri" w:cs="Calibri"/>
                      <w:color w:val="000000"/>
                      <w:sz w:val="22"/>
                      <w:szCs w:val="22"/>
                    </w:rPr>
                  </w:pPr>
                  <w:r>
                    <w:rPr>
                      <w:rFonts w:ascii="Calibri" w:hAnsi="Calibri" w:cs="Calibri"/>
                      <w:color w:val="000000"/>
                      <w:sz w:val="22"/>
                      <w:szCs w:val="22"/>
                    </w:rPr>
                    <w:t>Oracle/R.U</w:t>
                  </w:r>
                </w:p>
              </w:tc>
              <w:tc>
                <w:tcPr>
                  <w:tcW w:w="1800" w:type="dxa"/>
                  <w:tcBorders>
                    <w:top w:val="nil"/>
                    <w:left w:val="nil"/>
                    <w:bottom w:val="single" w:sz="4" w:space="0" w:color="auto"/>
                    <w:right w:val="single" w:sz="4" w:space="0" w:color="auto"/>
                  </w:tcBorders>
                  <w:shd w:val="clear" w:color="auto" w:fill="auto"/>
                  <w:noWrap/>
                  <w:vAlign w:val="bottom"/>
                </w:tcPr>
                <w:p w14:paraId="0CB5DA2F" w14:textId="3C697F2E" w:rsidR="00442E03" w:rsidRPr="002A1FAB" w:rsidRDefault="002A1FAB" w:rsidP="00442E03">
                  <w:pPr>
                    <w:jc w:val="center"/>
                    <w:rPr>
                      <w:rFonts w:ascii="Calibri" w:hAnsi="Calibri" w:cs="Calibri"/>
                      <w:sz w:val="22"/>
                      <w:szCs w:val="22"/>
                    </w:rPr>
                  </w:pPr>
                  <w:r w:rsidRPr="002A1FAB">
                    <w:rPr>
                      <w:rFonts w:ascii="Calibri" w:hAnsi="Calibri" w:cs="Calibri"/>
                      <w:sz w:val="22"/>
                      <w:szCs w:val="22"/>
                    </w:rPr>
                    <w:t>12/07/2020</w:t>
                  </w:r>
                </w:p>
              </w:tc>
              <w:tc>
                <w:tcPr>
                  <w:tcW w:w="1440" w:type="dxa"/>
                  <w:tcBorders>
                    <w:top w:val="nil"/>
                    <w:left w:val="nil"/>
                    <w:bottom w:val="single" w:sz="4" w:space="0" w:color="auto"/>
                    <w:right w:val="single" w:sz="4" w:space="0" w:color="auto"/>
                  </w:tcBorders>
                  <w:shd w:val="clear" w:color="auto" w:fill="auto"/>
                  <w:noWrap/>
                  <w:vAlign w:val="bottom"/>
                </w:tcPr>
                <w:p w14:paraId="377FE683" w14:textId="0435F8D0" w:rsidR="00442E03" w:rsidRPr="002A1FAB" w:rsidRDefault="002A1FAB" w:rsidP="00442E03">
                  <w:pPr>
                    <w:jc w:val="center"/>
                    <w:rPr>
                      <w:rFonts w:ascii="Calibri" w:hAnsi="Calibri" w:cs="Calibri"/>
                      <w:sz w:val="22"/>
                      <w:szCs w:val="22"/>
                      <w:highlight w:val="yellow"/>
                    </w:rPr>
                  </w:pPr>
                  <w:r w:rsidRPr="002A1FAB">
                    <w:rPr>
                      <w:rFonts w:ascii="Calibri" w:hAnsi="Calibri" w:cs="Calibri"/>
                      <w:sz w:val="22"/>
                      <w:szCs w:val="22"/>
                    </w:rPr>
                    <w:t>1</w:t>
                  </w:r>
                  <w:r>
                    <w:rPr>
                      <w:rFonts w:ascii="Calibri" w:hAnsi="Calibri" w:cs="Calibri"/>
                      <w:sz w:val="22"/>
                      <w:szCs w:val="22"/>
                    </w:rPr>
                    <w:t>2/07</w:t>
                  </w:r>
                  <w:r w:rsidRPr="002A1FAB">
                    <w:rPr>
                      <w:rFonts w:ascii="Calibri" w:hAnsi="Calibri" w:cs="Calibri"/>
                      <w:sz w:val="22"/>
                      <w:szCs w:val="22"/>
                    </w:rPr>
                    <w:t>/2020</w:t>
                  </w:r>
                </w:p>
              </w:tc>
            </w:tr>
          </w:tbl>
          <w:p w14:paraId="63089AE6" w14:textId="72FD16C3" w:rsidR="008520EF" w:rsidRDefault="008520EF" w:rsidP="00DB6566">
            <w:pPr>
              <w:rPr>
                <w:rFonts w:asciiTheme="majorHAnsi" w:hAnsiTheme="majorHAnsi"/>
              </w:rPr>
            </w:pPr>
          </w:p>
          <w:p w14:paraId="7090E156" w14:textId="3AB43225" w:rsidR="002A1FAB" w:rsidRDefault="002A1FAB" w:rsidP="00DB6566">
            <w:pPr>
              <w:rPr>
                <w:rFonts w:asciiTheme="majorHAnsi" w:hAnsiTheme="majorHAnsi"/>
                <w:sz w:val="20"/>
                <w:szCs w:val="20"/>
              </w:rPr>
            </w:pPr>
            <w:r>
              <w:rPr>
                <w:rFonts w:asciiTheme="majorHAnsi" w:hAnsiTheme="majorHAnsi"/>
              </w:rPr>
              <w:t xml:space="preserve">* </w:t>
            </w:r>
            <w:r w:rsidRPr="002A1FAB">
              <w:rPr>
                <w:rFonts w:asciiTheme="majorHAnsi" w:hAnsiTheme="majorHAnsi"/>
                <w:sz w:val="20"/>
                <w:szCs w:val="20"/>
              </w:rPr>
              <w:t>End date is dependent on receiving completed research application form Rice</w:t>
            </w:r>
          </w:p>
          <w:p w14:paraId="3E5DF290" w14:textId="60548C1B" w:rsidR="008520EF" w:rsidRDefault="008520EF" w:rsidP="00713EEF">
            <w:pPr>
              <w:pStyle w:val="Heading1"/>
              <w:rPr>
                <w:szCs w:val="24"/>
              </w:rPr>
            </w:pPr>
            <w:bookmarkStart w:id="6" w:name="_Toc52454611"/>
            <w:r w:rsidRPr="00D00E41">
              <w:rPr>
                <w:szCs w:val="24"/>
                <w:highlight w:val="yellow"/>
              </w:rPr>
              <w:t>Proof of Concept Architecture</w:t>
            </w:r>
            <w:bookmarkEnd w:id="6"/>
          </w:p>
          <w:p w14:paraId="4796BE5D" w14:textId="7D11C1C2" w:rsidR="008520EF" w:rsidRDefault="008520EF" w:rsidP="00341067"/>
          <w:p w14:paraId="5A5FE2FE" w14:textId="68C63BA3" w:rsidR="008520EF" w:rsidRDefault="008520EF" w:rsidP="00341067">
            <w:r w:rsidRPr="00E61E4C">
              <w:rPr>
                <w:rFonts w:ascii="Arial" w:eastAsia="Arial" w:hAnsi="Arial"/>
                <w:color w:val="4E5052"/>
              </w:rPr>
              <w:t xml:space="preserve">This </w:t>
            </w:r>
            <w:r>
              <w:t xml:space="preserve">POC is part of a bigger Oracle Cloud Strategy for </w:t>
            </w:r>
            <w:r w:rsidR="00083D90">
              <w:t>Rice University</w:t>
            </w:r>
            <w:r>
              <w:t xml:space="preserve"> as illustrated below:</w:t>
            </w:r>
          </w:p>
          <w:p w14:paraId="4E1F1396" w14:textId="77777777" w:rsidR="009A60A6" w:rsidRDefault="009A60A6" w:rsidP="00341067"/>
          <w:p w14:paraId="5BE4EAA0" w14:textId="2B940B75" w:rsidR="008520EF" w:rsidRPr="00E61E4C" w:rsidRDefault="008520EF" w:rsidP="00126999">
            <w:pPr>
              <w:pStyle w:val="NoSpacing"/>
              <w:rPr>
                <w:rFonts w:ascii="Arial" w:eastAsia="Arial" w:hAnsi="Arial"/>
                <w:color w:val="4E5052"/>
                <w:sz w:val="24"/>
                <w:szCs w:val="24"/>
              </w:rPr>
            </w:pPr>
            <w:r>
              <w:rPr>
                <w:rFonts w:ascii="Arial" w:eastAsia="Arial" w:hAnsi="Arial"/>
                <w:color w:val="4E5052"/>
                <w:sz w:val="24"/>
                <w:szCs w:val="24"/>
              </w:rPr>
              <w:t>Proof of Concept</w:t>
            </w:r>
            <w:r w:rsidRPr="00E61E4C">
              <w:rPr>
                <w:rFonts w:ascii="Arial" w:eastAsia="Arial" w:hAnsi="Arial"/>
                <w:color w:val="4E5052"/>
                <w:sz w:val="24"/>
                <w:szCs w:val="24"/>
              </w:rPr>
              <w:t xml:space="preserve"> Architecture does not represent t</w:t>
            </w:r>
            <w:r>
              <w:rPr>
                <w:rFonts w:ascii="Arial" w:eastAsia="Arial" w:hAnsi="Arial"/>
                <w:color w:val="4E5052"/>
                <w:sz w:val="24"/>
                <w:szCs w:val="24"/>
              </w:rPr>
              <w:t>he full end-state architecture.</w:t>
            </w:r>
            <w:r w:rsidRPr="00E61E4C">
              <w:rPr>
                <w:rFonts w:ascii="Arial" w:eastAsia="Arial" w:hAnsi="Arial"/>
                <w:color w:val="4E5052"/>
                <w:sz w:val="24"/>
                <w:szCs w:val="24"/>
              </w:rPr>
              <w:t xml:space="preserve"> Below is a diagram of the </w:t>
            </w:r>
            <w:r>
              <w:rPr>
                <w:rFonts w:ascii="Arial" w:eastAsia="Arial" w:hAnsi="Arial"/>
                <w:color w:val="4E5052"/>
                <w:sz w:val="24"/>
                <w:szCs w:val="24"/>
              </w:rPr>
              <w:t xml:space="preserve">proposed </w:t>
            </w:r>
            <w:r w:rsidRPr="00E61E4C">
              <w:rPr>
                <w:rFonts w:ascii="Arial" w:eastAsia="Arial" w:hAnsi="Arial"/>
                <w:color w:val="4E5052"/>
                <w:sz w:val="24"/>
                <w:szCs w:val="24"/>
              </w:rPr>
              <w:t xml:space="preserve">POC </w:t>
            </w:r>
            <w:r>
              <w:rPr>
                <w:rFonts w:ascii="Arial" w:eastAsia="Arial" w:hAnsi="Arial"/>
                <w:color w:val="4E5052"/>
                <w:sz w:val="24"/>
                <w:szCs w:val="24"/>
              </w:rPr>
              <w:t xml:space="preserve">solution </w:t>
            </w:r>
            <w:r w:rsidRPr="00E61E4C">
              <w:rPr>
                <w:rFonts w:ascii="Arial" w:eastAsia="Arial" w:hAnsi="Arial"/>
                <w:color w:val="4E5052"/>
                <w:sz w:val="24"/>
                <w:szCs w:val="24"/>
              </w:rPr>
              <w:t>architecture</w:t>
            </w:r>
            <w:r>
              <w:rPr>
                <w:rFonts w:ascii="Arial" w:eastAsia="Arial" w:hAnsi="Arial"/>
                <w:color w:val="4E5052"/>
                <w:sz w:val="24"/>
                <w:szCs w:val="24"/>
              </w:rPr>
              <w:t>.</w:t>
            </w:r>
          </w:p>
          <w:p w14:paraId="3D5623C8" w14:textId="674ED82C" w:rsidR="008520EF" w:rsidRDefault="008520EF" w:rsidP="001D6326">
            <w:pPr>
              <w:pStyle w:val="NoSpacing"/>
              <w:rPr>
                <w:rFonts w:ascii="Arial" w:eastAsia="Arial" w:hAnsi="Arial"/>
                <w:color w:val="4E5052"/>
                <w:sz w:val="24"/>
                <w:szCs w:val="24"/>
              </w:rPr>
            </w:pPr>
          </w:p>
          <w:p w14:paraId="4C97B8FA" w14:textId="107FDCEC" w:rsidR="008520EF" w:rsidRDefault="002A1FAB" w:rsidP="001D6326">
            <w:pPr>
              <w:pStyle w:val="NoSpacing"/>
              <w:rPr>
                <w:rFonts w:ascii="Arial" w:eastAsia="Arial" w:hAnsi="Arial"/>
                <w:b/>
                <w:color w:val="4E5052"/>
                <w:sz w:val="24"/>
                <w:szCs w:val="24"/>
              </w:rPr>
            </w:pPr>
            <w:r>
              <w:rPr>
                <w:rFonts w:ascii="Arial" w:eastAsia="Arial" w:hAnsi="Arial"/>
                <w:b/>
                <w:color w:val="4E5052"/>
                <w:sz w:val="24"/>
                <w:szCs w:val="24"/>
              </w:rPr>
              <w:t>&lt;Diagram&gt;</w:t>
            </w:r>
          </w:p>
          <w:p w14:paraId="6056434F" w14:textId="77777777" w:rsidR="008520EF" w:rsidRDefault="008520EF" w:rsidP="001D6326">
            <w:pPr>
              <w:pStyle w:val="NoSpacing"/>
              <w:rPr>
                <w:rFonts w:ascii="Arial" w:eastAsia="Arial" w:hAnsi="Arial"/>
                <w:b/>
                <w:color w:val="4E5052"/>
                <w:sz w:val="24"/>
                <w:szCs w:val="24"/>
              </w:rPr>
            </w:pPr>
          </w:p>
          <w:p w14:paraId="701CEBC4" w14:textId="77777777" w:rsidR="008520EF" w:rsidRDefault="008520EF" w:rsidP="001D6326">
            <w:pPr>
              <w:pStyle w:val="NoSpacing"/>
              <w:rPr>
                <w:rFonts w:ascii="Arial" w:eastAsia="Arial" w:hAnsi="Arial"/>
                <w:b/>
                <w:color w:val="4E5052"/>
                <w:sz w:val="24"/>
                <w:szCs w:val="24"/>
              </w:rPr>
            </w:pPr>
          </w:p>
          <w:p w14:paraId="743F6208" w14:textId="77777777" w:rsidR="008520EF" w:rsidRDefault="008520EF" w:rsidP="001D6326">
            <w:pPr>
              <w:pStyle w:val="NoSpacing"/>
              <w:rPr>
                <w:rFonts w:ascii="Arial" w:eastAsia="Arial" w:hAnsi="Arial"/>
                <w:b/>
                <w:color w:val="4E5052"/>
                <w:sz w:val="24"/>
                <w:szCs w:val="24"/>
              </w:rPr>
            </w:pPr>
          </w:p>
          <w:p w14:paraId="38AA6B33" w14:textId="77777777" w:rsidR="008520EF" w:rsidRDefault="008520EF" w:rsidP="001D6326">
            <w:pPr>
              <w:pStyle w:val="NoSpacing"/>
              <w:rPr>
                <w:rFonts w:ascii="Arial" w:eastAsia="Arial" w:hAnsi="Arial"/>
                <w:b/>
                <w:color w:val="4E5052"/>
                <w:sz w:val="24"/>
                <w:szCs w:val="24"/>
              </w:rPr>
            </w:pPr>
          </w:p>
          <w:p w14:paraId="1F8C56A4" w14:textId="77777777" w:rsidR="008520EF" w:rsidRDefault="008520EF" w:rsidP="001D6326">
            <w:pPr>
              <w:pStyle w:val="NoSpacing"/>
              <w:rPr>
                <w:rFonts w:ascii="Arial" w:eastAsia="Arial" w:hAnsi="Arial"/>
                <w:b/>
                <w:color w:val="4E5052"/>
                <w:sz w:val="24"/>
                <w:szCs w:val="24"/>
              </w:rPr>
            </w:pPr>
          </w:p>
          <w:p w14:paraId="0F8E452F" w14:textId="77777777" w:rsidR="008520EF" w:rsidRDefault="008520EF" w:rsidP="001D6326">
            <w:pPr>
              <w:pStyle w:val="NoSpacing"/>
              <w:rPr>
                <w:rFonts w:ascii="Arial" w:eastAsia="Arial" w:hAnsi="Arial"/>
                <w:b/>
                <w:color w:val="4E5052"/>
                <w:sz w:val="24"/>
                <w:szCs w:val="24"/>
              </w:rPr>
            </w:pPr>
          </w:p>
          <w:p w14:paraId="1DECFA72" w14:textId="77777777" w:rsidR="008520EF" w:rsidRDefault="008520EF" w:rsidP="001D6326">
            <w:pPr>
              <w:pStyle w:val="NoSpacing"/>
              <w:rPr>
                <w:rFonts w:ascii="Arial" w:eastAsia="Arial" w:hAnsi="Arial"/>
                <w:b/>
                <w:color w:val="4E5052"/>
                <w:sz w:val="24"/>
                <w:szCs w:val="24"/>
              </w:rPr>
            </w:pPr>
          </w:p>
          <w:p w14:paraId="59B7B57B" w14:textId="77777777" w:rsidR="008520EF" w:rsidRDefault="008520EF" w:rsidP="001D6326">
            <w:pPr>
              <w:pStyle w:val="NoSpacing"/>
              <w:rPr>
                <w:rFonts w:ascii="Arial" w:eastAsia="Arial" w:hAnsi="Arial"/>
                <w:b/>
                <w:color w:val="4E5052"/>
                <w:sz w:val="24"/>
                <w:szCs w:val="24"/>
              </w:rPr>
            </w:pPr>
          </w:p>
          <w:p w14:paraId="3B95771B" w14:textId="77777777" w:rsidR="008520EF" w:rsidRDefault="008520EF" w:rsidP="001D6326">
            <w:pPr>
              <w:pStyle w:val="NoSpacing"/>
              <w:rPr>
                <w:rFonts w:ascii="Arial" w:eastAsia="Arial" w:hAnsi="Arial"/>
                <w:b/>
                <w:color w:val="4E5052"/>
                <w:sz w:val="24"/>
                <w:szCs w:val="24"/>
              </w:rPr>
            </w:pPr>
          </w:p>
          <w:p w14:paraId="5A266CE0" w14:textId="77777777" w:rsidR="008520EF" w:rsidRDefault="008520EF" w:rsidP="001D6326">
            <w:pPr>
              <w:pStyle w:val="NoSpacing"/>
              <w:rPr>
                <w:rFonts w:ascii="Arial" w:eastAsia="Arial" w:hAnsi="Arial"/>
                <w:b/>
                <w:color w:val="4E5052"/>
                <w:sz w:val="24"/>
                <w:szCs w:val="24"/>
              </w:rPr>
            </w:pPr>
          </w:p>
          <w:p w14:paraId="1AA92469" w14:textId="77777777" w:rsidR="008520EF" w:rsidRDefault="008520EF" w:rsidP="001D6326">
            <w:pPr>
              <w:pStyle w:val="NoSpacing"/>
              <w:rPr>
                <w:rFonts w:ascii="Arial" w:eastAsia="Arial" w:hAnsi="Arial"/>
                <w:b/>
                <w:color w:val="4E5052"/>
                <w:sz w:val="24"/>
                <w:szCs w:val="24"/>
              </w:rPr>
            </w:pPr>
          </w:p>
          <w:p w14:paraId="5A455A8D" w14:textId="77777777" w:rsidR="008520EF" w:rsidRDefault="008520EF" w:rsidP="001D6326">
            <w:pPr>
              <w:pStyle w:val="NoSpacing"/>
              <w:rPr>
                <w:rFonts w:ascii="Arial" w:eastAsia="Arial" w:hAnsi="Arial"/>
                <w:b/>
                <w:color w:val="4E5052"/>
                <w:sz w:val="24"/>
                <w:szCs w:val="24"/>
              </w:rPr>
            </w:pPr>
          </w:p>
          <w:p w14:paraId="0143961F" w14:textId="77777777" w:rsidR="0045557A" w:rsidRDefault="0045557A" w:rsidP="001D6326">
            <w:pPr>
              <w:pStyle w:val="NoSpacing"/>
              <w:rPr>
                <w:rFonts w:ascii="Arial" w:eastAsia="Arial" w:hAnsi="Arial"/>
                <w:b/>
                <w:color w:val="4E5052"/>
                <w:sz w:val="24"/>
                <w:szCs w:val="24"/>
              </w:rPr>
            </w:pPr>
          </w:p>
          <w:p w14:paraId="4F947682" w14:textId="77777777" w:rsidR="0045557A" w:rsidRDefault="0045557A" w:rsidP="001D6326">
            <w:pPr>
              <w:pStyle w:val="NoSpacing"/>
              <w:rPr>
                <w:rFonts w:ascii="Arial" w:eastAsia="Arial" w:hAnsi="Arial"/>
                <w:b/>
                <w:color w:val="4E5052"/>
                <w:sz w:val="24"/>
                <w:szCs w:val="24"/>
              </w:rPr>
            </w:pPr>
          </w:p>
          <w:p w14:paraId="2B44EA6F" w14:textId="274765DC" w:rsidR="008520EF" w:rsidRDefault="008520EF" w:rsidP="00134ABD">
            <w:pPr>
              <w:pStyle w:val="NoSpacing"/>
            </w:pPr>
            <w:bookmarkStart w:id="7" w:name="_Toc507083565"/>
          </w:p>
          <w:p w14:paraId="2453E779" w14:textId="354012A2" w:rsidR="008520EF" w:rsidRPr="002A1FAB" w:rsidRDefault="008520EF" w:rsidP="00134ABD">
            <w:pPr>
              <w:pStyle w:val="NoSpacing"/>
              <w:rPr>
                <w:rFonts w:ascii="Arial" w:eastAsia="Arial" w:hAnsi="Arial"/>
                <w:b/>
                <w:color w:val="4E5052"/>
                <w:sz w:val="24"/>
                <w:szCs w:val="24"/>
              </w:rPr>
            </w:pPr>
            <w:r w:rsidRPr="007B1644">
              <w:rPr>
                <w:rFonts w:ascii="Arial" w:eastAsia="Arial" w:hAnsi="Arial"/>
                <w:b/>
                <w:color w:val="4E5052"/>
                <w:sz w:val="24"/>
                <w:szCs w:val="24"/>
              </w:rPr>
              <w:t xml:space="preserve">Diagram: </w:t>
            </w:r>
            <w:r>
              <w:rPr>
                <w:rFonts w:ascii="Arial" w:eastAsia="Arial" w:hAnsi="Arial"/>
                <w:b/>
                <w:color w:val="4E5052"/>
                <w:sz w:val="24"/>
                <w:szCs w:val="24"/>
              </w:rPr>
              <w:t>POC Deployment Architecture</w:t>
            </w:r>
          </w:p>
          <w:p w14:paraId="725D2258" w14:textId="3486BE53" w:rsidR="008520EF" w:rsidRDefault="002A1FAB" w:rsidP="007B1644">
            <w:pPr>
              <w:pStyle w:val="NoSpacing"/>
              <w:rPr>
                <w:rFonts w:ascii="Arial" w:eastAsia="Arial" w:hAnsi="Arial"/>
                <w:b/>
                <w:color w:val="4E5052"/>
                <w:sz w:val="24"/>
                <w:szCs w:val="24"/>
              </w:rPr>
            </w:pPr>
            <w:r>
              <w:rPr>
                <w:rFonts w:ascii="Arial" w:eastAsia="Arial" w:hAnsi="Arial"/>
                <w:b/>
                <w:color w:val="4E5052"/>
                <w:sz w:val="24"/>
                <w:szCs w:val="24"/>
              </w:rPr>
              <w:lastRenderedPageBreak/>
              <w:t>&lt;Diagram&gt;</w:t>
            </w:r>
          </w:p>
          <w:p w14:paraId="3DA95D14" w14:textId="77777777" w:rsidR="008520EF" w:rsidRDefault="008520EF" w:rsidP="007B1644">
            <w:pPr>
              <w:pStyle w:val="NoSpacing"/>
              <w:rPr>
                <w:rFonts w:ascii="Arial" w:eastAsia="Arial" w:hAnsi="Arial"/>
                <w:b/>
                <w:color w:val="4E5052"/>
                <w:sz w:val="24"/>
                <w:szCs w:val="24"/>
              </w:rPr>
            </w:pPr>
          </w:p>
          <w:p w14:paraId="2249A4DC" w14:textId="77777777" w:rsidR="008520EF" w:rsidRDefault="008520EF" w:rsidP="007B1644">
            <w:pPr>
              <w:pStyle w:val="NoSpacing"/>
              <w:rPr>
                <w:rFonts w:ascii="Arial" w:eastAsia="Arial" w:hAnsi="Arial"/>
                <w:b/>
                <w:color w:val="4E5052"/>
                <w:sz w:val="24"/>
                <w:szCs w:val="24"/>
              </w:rPr>
            </w:pPr>
          </w:p>
          <w:p w14:paraId="6AF79B53" w14:textId="77777777" w:rsidR="008520EF" w:rsidRDefault="008520EF" w:rsidP="007B1644">
            <w:pPr>
              <w:pStyle w:val="NoSpacing"/>
              <w:rPr>
                <w:rFonts w:ascii="Arial" w:eastAsia="Arial" w:hAnsi="Arial"/>
                <w:b/>
                <w:color w:val="4E5052"/>
                <w:sz w:val="24"/>
                <w:szCs w:val="24"/>
              </w:rPr>
            </w:pPr>
          </w:p>
          <w:p w14:paraId="25717E9B" w14:textId="77777777" w:rsidR="008520EF" w:rsidRDefault="008520EF" w:rsidP="007B1644">
            <w:pPr>
              <w:pStyle w:val="NoSpacing"/>
              <w:rPr>
                <w:rFonts w:ascii="Arial" w:eastAsia="Arial" w:hAnsi="Arial"/>
                <w:b/>
                <w:color w:val="4E5052"/>
                <w:sz w:val="24"/>
                <w:szCs w:val="24"/>
              </w:rPr>
            </w:pPr>
          </w:p>
          <w:p w14:paraId="00CF7D71" w14:textId="77777777" w:rsidR="008520EF" w:rsidRDefault="008520EF" w:rsidP="007B1644">
            <w:pPr>
              <w:pStyle w:val="NoSpacing"/>
              <w:rPr>
                <w:rFonts w:ascii="Arial" w:eastAsia="Arial" w:hAnsi="Arial"/>
                <w:b/>
                <w:color w:val="4E5052"/>
                <w:sz w:val="24"/>
                <w:szCs w:val="24"/>
              </w:rPr>
            </w:pPr>
          </w:p>
          <w:p w14:paraId="712E5FB0" w14:textId="77777777" w:rsidR="008520EF" w:rsidRDefault="008520EF" w:rsidP="007B1644">
            <w:pPr>
              <w:pStyle w:val="NoSpacing"/>
              <w:rPr>
                <w:rFonts w:ascii="Arial" w:eastAsia="Arial" w:hAnsi="Arial"/>
                <w:b/>
                <w:color w:val="4E5052"/>
                <w:sz w:val="24"/>
                <w:szCs w:val="24"/>
              </w:rPr>
            </w:pPr>
          </w:p>
          <w:p w14:paraId="47224C48" w14:textId="77777777" w:rsidR="008520EF" w:rsidRDefault="008520EF" w:rsidP="007B1644">
            <w:pPr>
              <w:pStyle w:val="NoSpacing"/>
              <w:rPr>
                <w:rFonts w:ascii="Arial" w:eastAsia="Arial" w:hAnsi="Arial"/>
                <w:b/>
                <w:color w:val="4E5052"/>
                <w:sz w:val="24"/>
                <w:szCs w:val="24"/>
              </w:rPr>
            </w:pPr>
          </w:p>
          <w:p w14:paraId="53475F5A" w14:textId="77777777" w:rsidR="008520EF" w:rsidRDefault="008520EF" w:rsidP="007B1644">
            <w:pPr>
              <w:pStyle w:val="NoSpacing"/>
              <w:rPr>
                <w:rFonts w:ascii="Arial" w:eastAsia="Arial" w:hAnsi="Arial"/>
                <w:b/>
                <w:color w:val="4E5052"/>
                <w:sz w:val="24"/>
                <w:szCs w:val="24"/>
              </w:rPr>
            </w:pPr>
          </w:p>
          <w:p w14:paraId="554F2427" w14:textId="77777777" w:rsidR="008520EF" w:rsidRDefault="008520EF" w:rsidP="007B1644">
            <w:pPr>
              <w:pStyle w:val="NoSpacing"/>
              <w:rPr>
                <w:rFonts w:ascii="Arial" w:eastAsia="Arial" w:hAnsi="Arial"/>
                <w:b/>
                <w:color w:val="4E5052"/>
                <w:sz w:val="24"/>
                <w:szCs w:val="24"/>
              </w:rPr>
            </w:pPr>
          </w:p>
          <w:p w14:paraId="6967DD77" w14:textId="77777777" w:rsidR="008520EF" w:rsidRDefault="008520EF" w:rsidP="007B1644">
            <w:pPr>
              <w:pStyle w:val="NoSpacing"/>
              <w:rPr>
                <w:rFonts w:ascii="Arial" w:eastAsia="Arial" w:hAnsi="Arial"/>
                <w:b/>
                <w:color w:val="4E5052"/>
                <w:sz w:val="24"/>
                <w:szCs w:val="24"/>
              </w:rPr>
            </w:pPr>
          </w:p>
          <w:p w14:paraId="577175DF" w14:textId="77777777" w:rsidR="008520EF" w:rsidRDefault="008520EF" w:rsidP="007B1644">
            <w:pPr>
              <w:pStyle w:val="NoSpacing"/>
              <w:rPr>
                <w:rFonts w:ascii="Arial" w:eastAsia="Arial" w:hAnsi="Arial"/>
                <w:b/>
                <w:color w:val="4E5052"/>
                <w:sz w:val="24"/>
                <w:szCs w:val="24"/>
              </w:rPr>
            </w:pPr>
          </w:p>
          <w:p w14:paraId="13B47DE4" w14:textId="77777777" w:rsidR="008520EF" w:rsidRDefault="008520EF" w:rsidP="007B1644">
            <w:pPr>
              <w:pStyle w:val="NoSpacing"/>
              <w:rPr>
                <w:rFonts w:ascii="Arial" w:eastAsia="Arial" w:hAnsi="Arial"/>
                <w:b/>
                <w:color w:val="4E5052"/>
                <w:sz w:val="24"/>
                <w:szCs w:val="24"/>
              </w:rPr>
            </w:pPr>
          </w:p>
          <w:p w14:paraId="6CD8A415" w14:textId="77777777" w:rsidR="008520EF" w:rsidRDefault="008520EF" w:rsidP="007B1644">
            <w:pPr>
              <w:pStyle w:val="NoSpacing"/>
              <w:rPr>
                <w:rFonts w:ascii="Arial" w:eastAsia="Arial" w:hAnsi="Arial"/>
                <w:b/>
                <w:color w:val="4E5052"/>
                <w:sz w:val="24"/>
                <w:szCs w:val="24"/>
              </w:rPr>
            </w:pPr>
          </w:p>
          <w:p w14:paraId="16452E44" w14:textId="77777777" w:rsidR="008520EF" w:rsidRDefault="008520EF" w:rsidP="007B1644">
            <w:pPr>
              <w:pStyle w:val="NoSpacing"/>
              <w:rPr>
                <w:rFonts w:ascii="Arial" w:eastAsia="Arial" w:hAnsi="Arial"/>
                <w:b/>
                <w:color w:val="4E5052"/>
                <w:sz w:val="24"/>
                <w:szCs w:val="24"/>
              </w:rPr>
            </w:pPr>
          </w:p>
          <w:p w14:paraId="416B8CD5" w14:textId="56069946" w:rsidR="008520EF" w:rsidRDefault="008520EF" w:rsidP="00134ABD">
            <w:pPr>
              <w:pStyle w:val="NoSpacing"/>
            </w:pPr>
          </w:p>
          <w:p w14:paraId="563300B9" w14:textId="547C6899" w:rsidR="008520EF" w:rsidRDefault="008520EF" w:rsidP="00134ABD">
            <w:pPr>
              <w:pStyle w:val="NoSpacing"/>
            </w:pPr>
          </w:p>
          <w:p w14:paraId="55D0EC33" w14:textId="4B024874" w:rsidR="008520EF" w:rsidRDefault="008520EF" w:rsidP="00134ABD">
            <w:pPr>
              <w:pStyle w:val="NoSpacing"/>
            </w:pPr>
          </w:p>
          <w:p w14:paraId="31A26182" w14:textId="3D838A20" w:rsidR="008520EF" w:rsidRDefault="008520EF" w:rsidP="00134ABD">
            <w:pPr>
              <w:pStyle w:val="NoSpacing"/>
            </w:pPr>
          </w:p>
          <w:p w14:paraId="7A56B58E" w14:textId="6B7FF0CF" w:rsidR="008520EF" w:rsidRDefault="008520EF" w:rsidP="00134ABD">
            <w:pPr>
              <w:pStyle w:val="NoSpacing"/>
            </w:pPr>
          </w:p>
          <w:p w14:paraId="4ADDB8C1" w14:textId="77777777" w:rsidR="008520EF" w:rsidRDefault="008520EF" w:rsidP="00134ABD">
            <w:pPr>
              <w:pStyle w:val="NoSpacing"/>
            </w:pPr>
          </w:p>
          <w:p w14:paraId="1CAC28D4" w14:textId="77777777" w:rsidR="0045557A" w:rsidRDefault="0045557A" w:rsidP="00134ABD">
            <w:pPr>
              <w:pStyle w:val="NoSpacing"/>
            </w:pPr>
          </w:p>
          <w:p w14:paraId="0BB8F1B2" w14:textId="77777777" w:rsidR="0045557A" w:rsidRDefault="0045557A" w:rsidP="00134ABD">
            <w:pPr>
              <w:pStyle w:val="NoSpacing"/>
            </w:pPr>
          </w:p>
          <w:p w14:paraId="5D7A72FB" w14:textId="77777777" w:rsidR="0045557A" w:rsidRDefault="0045557A" w:rsidP="00134ABD">
            <w:pPr>
              <w:pStyle w:val="NoSpacing"/>
            </w:pPr>
          </w:p>
          <w:p w14:paraId="573A283C" w14:textId="77777777" w:rsidR="0045557A" w:rsidRDefault="0045557A" w:rsidP="00134ABD">
            <w:pPr>
              <w:pStyle w:val="NoSpacing"/>
            </w:pPr>
          </w:p>
          <w:p w14:paraId="73025322" w14:textId="3D99FAE0" w:rsidR="008520EF" w:rsidRPr="00D73F96" w:rsidRDefault="008520EF" w:rsidP="00D73F96">
            <w:pPr>
              <w:pStyle w:val="Heading1"/>
              <w:rPr>
                <w:szCs w:val="24"/>
              </w:rPr>
            </w:pPr>
            <w:bookmarkStart w:id="8" w:name="_Toc52454612"/>
            <w:r w:rsidRPr="00D00E41">
              <w:rPr>
                <w:szCs w:val="24"/>
                <w:highlight w:val="yellow"/>
              </w:rPr>
              <w:t>POC BOM</w:t>
            </w:r>
            <w:r w:rsidRPr="00D73F96">
              <w:rPr>
                <w:szCs w:val="24"/>
              </w:rPr>
              <w:t>:</w:t>
            </w:r>
            <w:bookmarkEnd w:id="8"/>
          </w:p>
          <w:p w14:paraId="12526934" w14:textId="21C8800B" w:rsidR="008520EF" w:rsidRDefault="008520EF" w:rsidP="00134ABD">
            <w:pPr>
              <w:pStyle w:val="NoSpacing"/>
            </w:pPr>
          </w:p>
          <w:p w14:paraId="71FA1012" w14:textId="77777777" w:rsidR="002A1FAB" w:rsidRDefault="002A1FAB" w:rsidP="002A1FAB">
            <w:pPr>
              <w:pStyle w:val="NoSpacing"/>
              <w:rPr>
                <w:sz w:val="20"/>
                <w:szCs w:val="20"/>
              </w:rPr>
            </w:pPr>
            <w:r>
              <w:rPr>
                <w:noProof/>
              </w:rPr>
              <w:drawing>
                <wp:inline distT="0" distB="0" distL="0" distR="0" wp14:anchorId="7CEBA4A2" wp14:editId="7717CBB1">
                  <wp:extent cx="6261735" cy="207772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735" cy="2077720"/>
                          </a:xfrm>
                          <a:prstGeom prst="rect">
                            <a:avLst/>
                          </a:prstGeom>
                        </pic:spPr>
                      </pic:pic>
                    </a:graphicData>
                  </a:graphic>
                </wp:inline>
              </w:drawing>
            </w:r>
            <w:bookmarkStart w:id="9" w:name="_Toc52454613"/>
            <w:bookmarkStart w:id="10" w:name="_Hlk5967613"/>
            <w:bookmarkEnd w:id="7"/>
          </w:p>
          <w:p w14:paraId="4DE8965C" w14:textId="77777777" w:rsidR="002A1FAB" w:rsidRDefault="002A1FAB" w:rsidP="002A1FAB">
            <w:pPr>
              <w:pStyle w:val="NoSpacing"/>
              <w:rPr>
                <w:sz w:val="20"/>
                <w:szCs w:val="20"/>
              </w:rPr>
            </w:pPr>
          </w:p>
          <w:p w14:paraId="53B5288B" w14:textId="2147788E" w:rsidR="002A1FAB" w:rsidRDefault="002A1FAB" w:rsidP="002A1FAB">
            <w:pPr>
              <w:pStyle w:val="NoSpacing"/>
              <w:rPr>
                <w:sz w:val="20"/>
                <w:szCs w:val="20"/>
              </w:rPr>
            </w:pPr>
            <w:r>
              <w:rPr>
                <w:sz w:val="20"/>
                <w:szCs w:val="20"/>
              </w:rPr>
              <w:t xml:space="preserve">Notes : </w:t>
            </w:r>
          </w:p>
          <w:p w14:paraId="225BAD9E" w14:textId="0030B11C" w:rsidR="002A1FAB" w:rsidRDefault="002A1FAB" w:rsidP="002A1FAB">
            <w:pPr>
              <w:pStyle w:val="NoSpacing"/>
              <w:numPr>
                <w:ilvl w:val="0"/>
                <w:numId w:val="11"/>
              </w:numPr>
              <w:rPr>
                <w:sz w:val="20"/>
                <w:szCs w:val="20"/>
              </w:rPr>
            </w:pPr>
            <w:r w:rsidRPr="002A1FAB">
              <w:rPr>
                <w:sz w:val="20"/>
                <w:szCs w:val="20"/>
              </w:rPr>
              <w:t>Shape service limits can be requested based on the quantity/service limits column</w:t>
            </w:r>
          </w:p>
          <w:p w14:paraId="67073771" w14:textId="11D7B64F" w:rsidR="002A1FAB" w:rsidRDefault="002A1FAB" w:rsidP="002A1FAB">
            <w:pPr>
              <w:pStyle w:val="NoSpacing"/>
              <w:numPr>
                <w:ilvl w:val="0"/>
                <w:numId w:val="11"/>
              </w:numPr>
              <w:rPr>
                <w:sz w:val="20"/>
                <w:szCs w:val="20"/>
              </w:rPr>
            </w:pPr>
            <w:r>
              <w:rPr>
                <w:sz w:val="20"/>
                <w:szCs w:val="20"/>
              </w:rPr>
              <w:t>Suggested to start using a</w:t>
            </w:r>
            <w:r w:rsidRPr="002A1FAB">
              <w:rPr>
                <w:sz w:val="20"/>
                <w:szCs w:val="20"/>
              </w:rPr>
              <w:t xml:space="preserve"> lower VM GPU shape (</w:t>
            </w:r>
            <w:proofErr w:type="spellStart"/>
            <w:r w:rsidRPr="002A1FAB">
              <w:rPr>
                <w:sz w:val="20"/>
                <w:szCs w:val="20"/>
              </w:rPr>
              <w:t>i,e</w:t>
            </w:r>
            <w:proofErr w:type="spellEnd"/>
            <w:r w:rsidRPr="002A1FAB">
              <w:rPr>
                <w:sz w:val="20"/>
                <w:szCs w:val="20"/>
              </w:rPr>
              <w:t xml:space="preserve"> 3.1) and scale up </w:t>
            </w:r>
            <w:r>
              <w:rPr>
                <w:sz w:val="20"/>
                <w:szCs w:val="20"/>
              </w:rPr>
              <w:t xml:space="preserve">the </w:t>
            </w:r>
            <w:r w:rsidRPr="002A1FAB">
              <w:rPr>
                <w:sz w:val="20"/>
                <w:szCs w:val="20"/>
              </w:rPr>
              <w:t>cl</w:t>
            </w:r>
            <w:r>
              <w:rPr>
                <w:sz w:val="20"/>
                <w:szCs w:val="20"/>
              </w:rPr>
              <w:t xml:space="preserve">uster for desired performance. </w:t>
            </w:r>
          </w:p>
          <w:p w14:paraId="1B79A33B" w14:textId="1FF93016" w:rsidR="002A1FAB" w:rsidRDefault="002A1FAB" w:rsidP="002A1FAB">
            <w:pPr>
              <w:pStyle w:val="NoSpacing"/>
              <w:numPr>
                <w:ilvl w:val="1"/>
                <w:numId w:val="11"/>
              </w:numPr>
              <w:rPr>
                <w:sz w:val="20"/>
                <w:szCs w:val="20"/>
              </w:rPr>
            </w:pPr>
            <w:r w:rsidRPr="002A1FAB">
              <w:rPr>
                <w:sz w:val="20"/>
                <w:szCs w:val="20"/>
              </w:rPr>
              <w:t xml:space="preserve">VM GPU shapes have lower CPU and </w:t>
            </w:r>
            <w:r>
              <w:rPr>
                <w:sz w:val="20"/>
                <w:szCs w:val="20"/>
              </w:rPr>
              <w:t xml:space="preserve">this </w:t>
            </w:r>
            <w:r w:rsidRPr="002A1FAB">
              <w:rPr>
                <w:sz w:val="20"/>
                <w:szCs w:val="20"/>
              </w:rPr>
              <w:t>satisfies the minimal CPU requirement for Computer vision</w:t>
            </w:r>
          </w:p>
          <w:p w14:paraId="35B672D7" w14:textId="7E1004A2" w:rsidR="002A1FAB" w:rsidRDefault="002A1FAB" w:rsidP="002A1FAB">
            <w:pPr>
              <w:pStyle w:val="NoSpacing"/>
              <w:numPr>
                <w:ilvl w:val="1"/>
                <w:numId w:val="11"/>
              </w:numPr>
              <w:rPr>
                <w:sz w:val="20"/>
                <w:szCs w:val="20"/>
              </w:rPr>
            </w:pPr>
            <w:r w:rsidRPr="002A1FAB">
              <w:rPr>
                <w:sz w:val="20"/>
                <w:szCs w:val="20"/>
              </w:rPr>
              <w:lastRenderedPageBreak/>
              <w:t xml:space="preserve">Cluster scaling </w:t>
            </w:r>
            <w:r>
              <w:rPr>
                <w:sz w:val="20"/>
                <w:szCs w:val="20"/>
              </w:rPr>
              <w:t>can</w:t>
            </w:r>
            <w:r w:rsidRPr="002A1FAB">
              <w:rPr>
                <w:sz w:val="20"/>
                <w:szCs w:val="20"/>
              </w:rPr>
              <w:t xml:space="preserve"> provide better GPU utilization and better price-performance</w:t>
            </w:r>
          </w:p>
          <w:p w14:paraId="52F025E1" w14:textId="10B80121" w:rsidR="002A1FAB" w:rsidRDefault="002A1FAB" w:rsidP="002A1FAB">
            <w:pPr>
              <w:pStyle w:val="NoSpacing"/>
              <w:numPr>
                <w:ilvl w:val="1"/>
                <w:numId w:val="11"/>
              </w:numPr>
              <w:rPr>
                <w:sz w:val="20"/>
                <w:szCs w:val="20"/>
              </w:rPr>
            </w:pPr>
            <w:r>
              <w:rPr>
                <w:sz w:val="20"/>
                <w:szCs w:val="20"/>
              </w:rPr>
              <w:t xml:space="preserve">Price performant as </w:t>
            </w:r>
            <w:r w:rsidRPr="002A1FAB">
              <w:rPr>
                <w:sz w:val="20"/>
                <w:szCs w:val="20"/>
              </w:rPr>
              <w:t xml:space="preserve">nodes </w:t>
            </w:r>
            <w:r>
              <w:rPr>
                <w:sz w:val="20"/>
                <w:szCs w:val="20"/>
              </w:rPr>
              <w:t xml:space="preserve">can be scaled </w:t>
            </w:r>
            <w:r w:rsidRPr="002A1FAB">
              <w:rPr>
                <w:sz w:val="20"/>
                <w:szCs w:val="20"/>
              </w:rPr>
              <w:t xml:space="preserve">dynamically </w:t>
            </w:r>
            <w:r>
              <w:rPr>
                <w:sz w:val="20"/>
                <w:szCs w:val="20"/>
              </w:rPr>
              <w:t>based on workload</w:t>
            </w:r>
          </w:p>
          <w:p w14:paraId="478EBD27" w14:textId="5D430271" w:rsidR="002A1FAB" w:rsidRDefault="002A1FAB" w:rsidP="002A1FAB">
            <w:pPr>
              <w:pStyle w:val="NoSpacing"/>
              <w:numPr>
                <w:ilvl w:val="0"/>
                <w:numId w:val="11"/>
              </w:numPr>
              <w:rPr>
                <w:sz w:val="20"/>
                <w:szCs w:val="20"/>
              </w:rPr>
            </w:pPr>
            <w:r w:rsidRPr="002A1FAB">
              <w:rPr>
                <w:sz w:val="20"/>
                <w:szCs w:val="20"/>
              </w:rPr>
              <w:t>Scale up to BM 3.8 and BM 4.8 shapes for larger loads. This is because</w:t>
            </w:r>
          </w:p>
          <w:p w14:paraId="6EC185A9" w14:textId="57AD8DD3" w:rsidR="002A1FAB" w:rsidRDefault="002A1FAB" w:rsidP="002A1FAB">
            <w:pPr>
              <w:pStyle w:val="NoSpacing"/>
              <w:numPr>
                <w:ilvl w:val="1"/>
                <w:numId w:val="11"/>
              </w:numPr>
              <w:rPr>
                <w:sz w:val="20"/>
                <w:szCs w:val="20"/>
              </w:rPr>
            </w:pPr>
            <w:r w:rsidRPr="002A1FAB">
              <w:rPr>
                <w:sz w:val="20"/>
                <w:szCs w:val="20"/>
              </w:rPr>
              <w:t xml:space="preserve">Better </w:t>
            </w:r>
            <w:r>
              <w:rPr>
                <w:sz w:val="20"/>
                <w:szCs w:val="20"/>
              </w:rPr>
              <w:t xml:space="preserve">utilization </w:t>
            </w:r>
            <w:r w:rsidRPr="002A1FAB">
              <w:rPr>
                <w:sz w:val="20"/>
                <w:szCs w:val="20"/>
              </w:rPr>
              <w:t>for larger workloads</w:t>
            </w:r>
          </w:p>
          <w:p w14:paraId="665B7D4D" w14:textId="1D42E6E3" w:rsidR="002A1FAB" w:rsidRDefault="002A1FAB" w:rsidP="002A1FAB">
            <w:pPr>
              <w:pStyle w:val="NoSpacing"/>
              <w:numPr>
                <w:ilvl w:val="1"/>
                <w:numId w:val="11"/>
              </w:numPr>
              <w:rPr>
                <w:sz w:val="20"/>
                <w:szCs w:val="20"/>
              </w:rPr>
            </w:pPr>
            <w:r w:rsidRPr="002A1FAB">
              <w:rPr>
                <w:sz w:val="20"/>
                <w:szCs w:val="20"/>
              </w:rPr>
              <w:t>Better price performance if all cores are utilized during the run</w:t>
            </w:r>
          </w:p>
          <w:p w14:paraId="2AA04BF0" w14:textId="5B6EF187" w:rsidR="002A1FAB" w:rsidRDefault="002A1FAB" w:rsidP="002A1FAB">
            <w:pPr>
              <w:pStyle w:val="NoSpacing"/>
              <w:numPr>
                <w:ilvl w:val="1"/>
                <w:numId w:val="11"/>
              </w:numPr>
              <w:rPr>
                <w:sz w:val="20"/>
                <w:szCs w:val="20"/>
              </w:rPr>
            </w:pPr>
            <w:r w:rsidRPr="002A1FAB">
              <w:rPr>
                <w:sz w:val="20"/>
                <w:szCs w:val="20"/>
              </w:rPr>
              <w:t>GPU4.8 can give better performance (10x GPU RAM) than GPU3.8</w:t>
            </w:r>
          </w:p>
          <w:p w14:paraId="4A34ACF9" w14:textId="55115306" w:rsidR="002A1FAB" w:rsidRDefault="002A1FAB" w:rsidP="002A1FAB">
            <w:pPr>
              <w:pStyle w:val="NoSpacing"/>
              <w:numPr>
                <w:ilvl w:val="1"/>
                <w:numId w:val="11"/>
              </w:numPr>
              <w:rPr>
                <w:sz w:val="20"/>
                <w:szCs w:val="20"/>
              </w:rPr>
            </w:pPr>
            <w:r w:rsidRPr="002A1FAB">
              <w:rPr>
                <w:sz w:val="20"/>
                <w:szCs w:val="20"/>
              </w:rPr>
              <w:t>GPU4.8 can be used to leveraged if workloads have high data transfer rates across nodes</w:t>
            </w:r>
          </w:p>
          <w:p w14:paraId="14AAE8D2" w14:textId="0E1002EF" w:rsidR="002A1FAB" w:rsidRDefault="002A1FAB" w:rsidP="002A1FAB">
            <w:pPr>
              <w:pStyle w:val="NoSpacing"/>
              <w:numPr>
                <w:ilvl w:val="0"/>
                <w:numId w:val="11"/>
              </w:numPr>
              <w:rPr>
                <w:sz w:val="20"/>
                <w:szCs w:val="20"/>
              </w:rPr>
            </w:pPr>
            <w:r>
              <w:rPr>
                <w:sz w:val="20"/>
                <w:szCs w:val="20"/>
              </w:rPr>
              <w:t>For other data science drivers (moderate + large CPU)</w:t>
            </w:r>
          </w:p>
          <w:p w14:paraId="174D3AEE" w14:textId="62264A37" w:rsidR="002A1FAB" w:rsidRPr="002A1FAB" w:rsidRDefault="002A1FAB" w:rsidP="002A1FAB">
            <w:pPr>
              <w:pStyle w:val="NoSpacing"/>
              <w:numPr>
                <w:ilvl w:val="1"/>
                <w:numId w:val="11"/>
              </w:numPr>
              <w:rPr>
                <w:sz w:val="20"/>
                <w:szCs w:val="20"/>
              </w:rPr>
            </w:pPr>
            <w:r>
              <w:rPr>
                <w:sz w:val="20"/>
                <w:szCs w:val="20"/>
              </w:rPr>
              <w:t xml:space="preserve">Suggested to start with </w:t>
            </w:r>
            <w:r w:rsidRPr="002A1FAB">
              <w:rPr>
                <w:sz w:val="20"/>
                <w:szCs w:val="20"/>
              </w:rPr>
              <w:t>VMGPU3.2/3.4 and scale shapes to BM.GPU3.8 or BM.GPU4.8</w:t>
            </w:r>
          </w:p>
          <w:p w14:paraId="179D8B9E" w14:textId="79183F0E" w:rsidR="008520EF" w:rsidRDefault="008520EF" w:rsidP="00E61E4C">
            <w:pPr>
              <w:pStyle w:val="Heading1"/>
              <w:rPr>
                <w:szCs w:val="24"/>
              </w:rPr>
            </w:pPr>
            <w:r w:rsidRPr="00D00E41">
              <w:rPr>
                <w:szCs w:val="24"/>
                <w:highlight w:val="yellow"/>
              </w:rPr>
              <w:t>Success Criteria</w:t>
            </w:r>
            <w:bookmarkEnd w:id="9"/>
          </w:p>
          <w:p w14:paraId="3237EFDA" w14:textId="77777777" w:rsidR="00E36074" w:rsidRPr="00E36074" w:rsidRDefault="00E36074" w:rsidP="00E36074"/>
          <w:p w14:paraId="66AF4778" w14:textId="6D55C31F" w:rsidR="008520EF" w:rsidRDefault="008520EF" w:rsidP="008520EF"/>
          <w:p w14:paraId="0E2B781F" w14:textId="77777777" w:rsidR="008520EF" w:rsidRPr="008520EF" w:rsidRDefault="008520EF" w:rsidP="008520EF"/>
          <w:p w14:paraId="4B706D32" w14:textId="650225AB" w:rsidR="008520EF" w:rsidRDefault="008C4D93" w:rsidP="00AC3635">
            <w:pPr>
              <w:pStyle w:val="Heading1"/>
              <w:rPr>
                <w:szCs w:val="24"/>
              </w:rPr>
            </w:pPr>
            <w:bookmarkStart w:id="11" w:name="_Toc5915099"/>
            <w:bookmarkStart w:id="12" w:name="_Toc52454614"/>
            <w:bookmarkEnd w:id="10"/>
            <w:r w:rsidRPr="00D00E41">
              <w:rPr>
                <w:szCs w:val="24"/>
                <w:highlight w:val="yellow"/>
              </w:rPr>
              <w:t>Test</w:t>
            </w:r>
            <w:r w:rsidR="008520EF" w:rsidRPr="00D00E41">
              <w:rPr>
                <w:szCs w:val="24"/>
                <w:highlight w:val="yellow"/>
              </w:rPr>
              <w:t xml:space="preserve"> Cases</w:t>
            </w:r>
            <w:bookmarkEnd w:id="11"/>
            <w:bookmarkEnd w:id="12"/>
          </w:p>
          <w:p w14:paraId="752547E3" w14:textId="4A6A3FB7" w:rsidR="008520EF" w:rsidRPr="00597C0D" w:rsidRDefault="008520EF" w:rsidP="008C4D93">
            <w:pPr>
              <w:spacing w:after="120"/>
            </w:pPr>
          </w:p>
        </w:tc>
        <w:tc>
          <w:tcPr>
            <w:tcW w:w="10929" w:type="dxa"/>
          </w:tcPr>
          <w:p w14:paraId="1D7E3096" w14:textId="77777777" w:rsidR="008520EF" w:rsidRDefault="008520EF" w:rsidP="00713EEF">
            <w:pPr>
              <w:pStyle w:val="Heading1topofpage"/>
              <w:rPr>
                <w:szCs w:val="24"/>
              </w:rPr>
            </w:pPr>
          </w:p>
        </w:tc>
      </w:tr>
    </w:tbl>
    <w:p w14:paraId="444ADB09" w14:textId="62A83282" w:rsidR="00D30054" w:rsidRPr="00D00E41" w:rsidRDefault="006B3836" w:rsidP="00B75FCF">
      <w:pPr>
        <w:pStyle w:val="Heading1"/>
        <w:rPr>
          <w:rFonts w:eastAsia="Arial"/>
          <w:color w:val="4E5052"/>
          <w:szCs w:val="24"/>
          <w:highlight w:val="yellow"/>
        </w:rPr>
      </w:pPr>
      <w:r>
        <w:rPr>
          <w:szCs w:val="24"/>
        </w:rPr>
        <w:lastRenderedPageBreak/>
        <w:t xml:space="preserve"> </w:t>
      </w:r>
      <w:bookmarkStart w:id="13" w:name="_Toc52454615"/>
      <w:r w:rsidR="00E61E4C" w:rsidRPr="00D00E41">
        <w:rPr>
          <w:szCs w:val="24"/>
          <w:highlight w:val="yellow"/>
        </w:rPr>
        <w:t>Deliverables</w:t>
      </w:r>
      <w:bookmarkEnd w:id="13"/>
    </w:p>
    <w:p w14:paraId="6BB6E588" w14:textId="77777777" w:rsidR="00CE490C" w:rsidRPr="00CE490C" w:rsidRDefault="00CE490C" w:rsidP="00CE490C">
      <w:pPr>
        <w:spacing w:after="120"/>
      </w:pPr>
    </w:p>
    <w:p w14:paraId="0C5A7D38" w14:textId="0903257A" w:rsidR="00713EEF" w:rsidRDefault="00126999" w:rsidP="00713EEF">
      <w:pPr>
        <w:pStyle w:val="Heading1"/>
        <w:rPr>
          <w:szCs w:val="24"/>
        </w:rPr>
      </w:pPr>
      <w:bookmarkStart w:id="14" w:name="_Toc52454616"/>
      <w:r w:rsidRPr="00D00E41">
        <w:rPr>
          <w:szCs w:val="24"/>
          <w:highlight w:val="yellow"/>
        </w:rPr>
        <w:t>Proof of Concept</w:t>
      </w:r>
      <w:r w:rsidR="00E61E4C" w:rsidRPr="00D00E41">
        <w:rPr>
          <w:szCs w:val="24"/>
          <w:highlight w:val="yellow"/>
        </w:rPr>
        <w:t xml:space="preserve"> Requirements</w:t>
      </w:r>
      <w:r w:rsidR="00BA2A49" w:rsidRPr="00D00E41">
        <w:rPr>
          <w:szCs w:val="24"/>
          <w:highlight w:val="yellow"/>
        </w:rPr>
        <w:t xml:space="preserve"> and Prerequisites</w:t>
      </w:r>
      <w:bookmarkEnd w:id="14"/>
    </w:p>
    <w:p w14:paraId="17E20EDF" w14:textId="77777777" w:rsidR="00D96535" w:rsidRPr="00D96535" w:rsidRDefault="00D96535" w:rsidP="00D96535"/>
    <w:p w14:paraId="294AEC98" w14:textId="43C6B8B8" w:rsidR="00D96535" w:rsidRPr="004B20A4" w:rsidRDefault="00083D90" w:rsidP="00FF698F">
      <w:pPr>
        <w:numPr>
          <w:ilvl w:val="0"/>
          <w:numId w:val="7"/>
        </w:numPr>
        <w:spacing w:after="120"/>
      </w:pPr>
      <w:r>
        <w:t>R.U</w:t>
      </w:r>
      <w:r w:rsidR="004F2607">
        <w:t>.</w:t>
      </w:r>
      <w:r w:rsidR="003F6BE9" w:rsidRPr="003F6BE9">
        <w:t xml:space="preserve"> </w:t>
      </w:r>
      <w:r w:rsidR="003F6BE9">
        <w:t xml:space="preserve">will provide </w:t>
      </w:r>
      <w:r w:rsidR="004C0767">
        <w:t>appropriate resources including, but not limited to, a PM level main point of contact</w:t>
      </w:r>
      <w:r w:rsidR="00DB6566">
        <w:t xml:space="preserve"> and </w:t>
      </w:r>
      <w:r w:rsidR="004C0767">
        <w:t xml:space="preserve">SMEs to assist </w:t>
      </w:r>
      <w:r w:rsidR="00662777">
        <w:t xml:space="preserve">on the </w:t>
      </w:r>
      <w:r w:rsidR="00EB1EC1">
        <w:t>PO</w:t>
      </w:r>
      <w:r w:rsidR="00662777">
        <w:t xml:space="preserve">C.  </w:t>
      </w:r>
    </w:p>
    <w:p w14:paraId="51F3EE84" w14:textId="04F687A2" w:rsidR="004B20A4" w:rsidRPr="00D96535" w:rsidRDefault="004B20A4" w:rsidP="004B20A4">
      <w:pPr>
        <w:spacing w:after="120"/>
      </w:pPr>
    </w:p>
    <w:p w14:paraId="400F2BDD" w14:textId="64834E09" w:rsidR="00713EEF" w:rsidRDefault="00E61E4C" w:rsidP="003F6BE9">
      <w:pPr>
        <w:pStyle w:val="Heading1"/>
        <w:rPr>
          <w:szCs w:val="24"/>
        </w:rPr>
      </w:pPr>
      <w:bookmarkStart w:id="15" w:name="_Toc52454617"/>
      <w:r w:rsidRPr="00D00E41">
        <w:rPr>
          <w:szCs w:val="24"/>
          <w:highlight w:val="yellow"/>
        </w:rPr>
        <w:t>L</w:t>
      </w:r>
      <w:r w:rsidR="00713EEF" w:rsidRPr="00D00E41">
        <w:rPr>
          <w:szCs w:val="24"/>
          <w:highlight w:val="yellow"/>
        </w:rPr>
        <w:t>ogistics</w:t>
      </w:r>
      <w:bookmarkEnd w:id="15"/>
    </w:p>
    <w:p w14:paraId="1C559C5E" w14:textId="77777777" w:rsidR="000C2C94" w:rsidRPr="000C2C94" w:rsidRDefault="000C2C94" w:rsidP="000C2C94"/>
    <w:p w14:paraId="2112922E" w14:textId="77777777" w:rsidR="00713EEF" w:rsidRPr="00E75A29" w:rsidRDefault="00713EEF" w:rsidP="00340BFB">
      <w:pPr>
        <w:pStyle w:val="NoSpacing"/>
        <w:rPr>
          <w:rFonts w:ascii="Arial" w:hAnsi="Arial" w:cs="Arial"/>
          <w:b/>
          <w:sz w:val="24"/>
          <w:szCs w:val="24"/>
        </w:rPr>
      </w:pPr>
      <w:r w:rsidRPr="00E75A29">
        <w:rPr>
          <w:rFonts w:ascii="Arial" w:hAnsi="Arial" w:cs="Arial"/>
          <w:b/>
          <w:sz w:val="24"/>
          <w:szCs w:val="24"/>
        </w:rPr>
        <w:t>Location</w:t>
      </w:r>
    </w:p>
    <w:p w14:paraId="692BB16E" w14:textId="476A9264" w:rsidR="00340BFB" w:rsidRPr="004A3D64" w:rsidRDefault="004F2607" w:rsidP="004A3D64">
      <w:pPr>
        <w:pStyle w:val="BodyText"/>
        <w:keepNext/>
        <w:keepLines/>
        <w:rPr>
          <w:rFonts w:ascii="Arial" w:eastAsia="Arial" w:hAnsi="Arial"/>
          <w:color w:val="4E5052"/>
          <w:szCs w:val="24"/>
        </w:rPr>
      </w:pPr>
      <w:r>
        <w:rPr>
          <w:rFonts w:ascii="Arial" w:eastAsia="Arial" w:hAnsi="Arial"/>
          <w:color w:val="4E5052"/>
          <w:szCs w:val="24"/>
        </w:rPr>
        <w:t>R</w:t>
      </w:r>
      <w:r w:rsidR="009F55CB">
        <w:rPr>
          <w:rFonts w:ascii="Arial" w:eastAsia="Arial" w:hAnsi="Arial"/>
          <w:color w:val="4E5052"/>
          <w:szCs w:val="24"/>
        </w:rPr>
        <w:t xml:space="preserve">emote via </w:t>
      </w:r>
      <w:r>
        <w:rPr>
          <w:rFonts w:ascii="Arial" w:eastAsia="Arial" w:hAnsi="Arial"/>
          <w:color w:val="4E5052"/>
          <w:szCs w:val="24"/>
        </w:rPr>
        <w:t>Zoom</w:t>
      </w:r>
      <w:r w:rsidR="009F55CB">
        <w:rPr>
          <w:rFonts w:ascii="Arial" w:eastAsia="Arial" w:hAnsi="Arial"/>
          <w:color w:val="4E5052"/>
          <w:szCs w:val="24"/>
        </w:rPr>
        <w:t xml:space="preserve"> sessions.</w:t>
      </w:r>
    </w:p>
    <w:p w14:paraId="79B88836" w14:textId="77777777" w:rsidR="00713EEF" w:rsidRPr="00E61E4C" w:rsidRDefault="00713EEF" w:rsidP="00713EEF">
      <w:pPr>
        <w:pStyle w:val="NoSpacing"/>
        <w:rPr>
          <w:sz w:val="24"/>
          <w:szCs w:val="24"/>
        </w:rPr>
      </w:pPr>
    </w:p>
    <w:p w14:paraId="374E81D8" w14:textId="77777777" w:rsidR="00713EEF" w:rsidRPr="00E75A29" w:rsidRDefault="00713EEF" w:rsidP="00713EEF">
      <w:pPr>
        <w:pStyle w:val="NoSpacing"/>
        <w:rPr>
          <w:rFonts w:ascii="Arial" w:hAnsi="Arial" w:cs="Arial"/>
          <w:b/>
          <w:sz w:val="24"/>
          <w:szCs w:val="24"/>
        </w:rPr>
      </w:pPr>
      <w:r w:rsidRPr="00E75A29">
        <w:rPr>
          <w:rFonts w:ascii="Arial" w:hAnsi="Arial" w:cs="Arial"/>
          <w:b/>
          <w:sz w:val="24"/>
          <w:szCs w:val="24"/>
        </w:rPr>
        <w:t>Data Cleansing</w:t>
      </w:r>
    </w:p>
    <w:p w14:paraId="59D8099E" w14:textId="1DF5D739" w:rsidR="00713EEF" w:rsidRPr="004A3D64" w:rsidRDefault="00713EEF" w:rsidP="004A3D64">
      <w:pPr>
        <w:pStyle w:val="BodyText"/>
        <w:keepNext/>
        <w:keepLines/>
        <w:rPr>
          <w:rFonts w:ascii="Arial" w:eastAsia="Arial" w:hAnsi="Arial"/>
          <w:color w:val="4E5052"/>
          <w:szCs w:val="24"/>
        </w:rPr>
      </w:pPr>
      <w:r w:rsidRPr="004A3D64">
        <w:rPr>
          <w:rFonts w:ascii="Arial" w:eastAsia="Arial" w:hAnsi="Arial"/>
          <w:color w:val="4E5052"/>
          <w:szCs w:val="24"/>
        </w:rPr>
        <w:t>Should any data need to be cleansed prior to conductin</w:t>
      </w:r>
      <w:r w:rsidR="00E75A29" w:rsidRPr="004A3D64">
        <w:rPr>
          <w:rFonts w:ascii="Arial" w:eastAsia="Arial" w:hAnsi="Arial"/>
          <w:color w:val="4E5052"/>
          <w:szCs w:val="24"/>
        </w:rPr>
        <w:t xml:space="preserve">g the POC, </w:t>
      </w:r>
      <w:r w:rsidR="002A1FAB">
        <w:rPr>
          <w:rFonts w:ascii="Arial" w:eastAsia="Arial" w:hAnsi="Arial"/>
          <w:color w:val="4E5052"/>
          <w:szCs w:val="24"/>
        </w:rPr>
        <w:t>R.U</w:t>
      </w:r>
      <w:r w:rsidRPr="004A3D64">
        <w:rPr>
          <w:rFonts w:ascii="Arial" w:eastAsia="Arial" w:hAnsi="Arial"/>
          <w:color w:val="4E5052"/>
          <w:szCs w:val="24"/>
        </w:rPr>
        <w:t xml:space="preserve"> will have the responsibility to provide Oracle with the cleansed version prior to use in the POC </w:t>
      </w:r>
    </w:p>
    <w:p w14:paraId="6C9F1D15" w14:textId="2F2B95A8" w:rsidR="002C57F0" w:rsidRDefault="002C57F0" w:rsidP="00713EEF">
      <w:pPr>
        <w:pStyle w:val="NoSpacing"/>
        <w:rPr>
          <w:rFonts w:ascii="Arial" w:hAnsi="Arial" w:cs="Arial"/>
          <w:sz w:val="24"/>
          <w:szCs w:val="24"/>
        </w:rPr>
      </w:pPr>
    </w:p>
    <w:p w14:paraId="43A761E3" w14:textId="2623C077" w:rsidR="002C57F0" w:rsidRDefault="002C57F0" w:rsidP="002C57F0">
      <w:pPr>
        <w:pStyle w:val="Heading1"/>
        <w:rPr>
          <w:szCs w:val="24"/>
        </w:rPr>
      </w:pPr>
      <w:bookmarkStart w:id="16" w:name="_Toc52454618"/>
      <w:r w:rsidRPr="00D00E41">
        <w:rPr>
          <w:szCs w:val="24"/>
          <w:highlight w:val="yellow"/>
        </w:rPr>
        <w:t>Out of Scope Items</w:t>
      </w:r>
      <w:r w:rsidR="00CE53BC" w:rsidRPr="00D00E41">
        <w:rPr>
          <w:szCs w:val="24"/>
          <w:highlight w:val="yellow"/>
        </w:rPr>
        <w:t xml:space="preserve"> and Assumptions</w:t>
      </w:r>
      <w:bookmarkEnd w:id="16"/>
      <w:r w:rsidR="008D4FA7">
        <w:rPr>
          <w:szCs w:val="24"/>
        </w:rPr>
        <w:t xml:space="preserve"> </w:t>
      </w:r>
    </w:p>
    <w:p w14:paraId="16667C22" w14:textId="74B4D38E" w:rsidR="009970EB" w:rsidRDefault="009970EB" w:rsidP="009970EB"/>
    <w:p w14:paraId="5284CF71" w14:textId="00029F12" w:rsidR="00145D97" w:rsidRDefault="00145D97" w:rsidP="00FF698F">
      <w:pPr>
        <w:numPr>
          <w:ilvl w:val="0"/>
          <w:numId w:val="8"/>
        </w:numPr>
        <w:spacing w:after="120"/>
      </w:pPr>
      <w:r>
        <w:lastRenderedPageBreak/>
        <w:t xml:space="preserve">Data cleansing (deduping, normalization, </w:t>
      </w:r>
      <w:r w:rsidR="002F1426">
        <w:t>rationalization, etc.)</w:t>
      </w:r>
      <w:r w:rsidR="00606576">
        <w:t>.  This will need to be done prior to POC</w:t>
      </w:r>
    </w:p>
    <w:p w14:paraId="36191E95" w14:textId="3B39E902" w:rsidR="002C57F0" w:rsidRDefault="00145D97" w:rsidP="00FF698F">
      <w:pPr>
        <w:numPr>
          <w:ilvl w:val="0"/>
          <w:numId w:val="8"/>
        </w:numPr>
        <w:spacing w:after="120"/>
      </w:pPr>
      <w:r>
        <w:t xml:space="preserve">Database data </w:t>
      </w:r>
      <w:r w:rsidR="009970EB">
        <w:t>modeling tasks</w:t>
      </w:r>
    </w:p>
    <w:p w14:paraId="37ACB670" w14:textId="344FFB3E" w:rsidR="00012168" w:rsidRPr="00AC3635" w:rsidRDefault="00012168" w:rsidP="00FF698F">
      <w:pPr>
        <w:numPr>
          <w:ilvl w:val="0"/>
          <w:numId w:val="8"/>
        </w:numPr>
        <w:spacing w:after="120"/>
      </w:pPr>
      <w:r w:rsidRPr="00AC3635">
        <w:t xml:space="preserve">Implementation of FastConnect is out of scope for the POC which means we won’t’ be able to measure end to end Performance (Client to Server) </w:t>
      </w:r>
    </w:p>
    <w:p w14:paraId="4FF5DD8C" w14:textId="116212C4" w:rsidR="00713EEF" w:rsidRDefault="00713EEF" w:rsidP="00713EEF">
      <w:pPr>
        <w:pStyle w:val="Heading1"/>
        <w:rPr>
          <w:szCs w:val="24"/>
        </w:rPr>
      </w:pPr>
      <w:bookmarkStart w:id="17" w:name="_Toc52454619"/>
      <w:r w:rsidRPr="00E23539">
        <w:rPr>
          <w:szCs w:val="24"/>
        </w:rPr>
        <w:t>Contacts</w:t>
      </w:r>
      <w:bookmarkEnd w:id="17"/>
    </w:p>
    <w:p w14:paraId="13FB5982" w14:textId="77777777" w:rsidR="002C57F0" w:rsidRPr="002C57F0" w:rsidRDefault="002C57F0" w:rsidP="002C57F0"/>
    <w:p w14:paraId="65CF2241" w14:textId="3EE06CA9" w:rsidR="003209ED" w:rsidRDefault="004A1B21" w:rsidP="002440EF">
      <w:pPr>
        <w:pStyle w:val="NoSpacing"/>
        <w:rPr>
          <w:b/>
          <w:sz w:val="24"/>
          <w:szCs w:val="24"/>
        </w:rPr>
      </w:pPr>
      <w:r>
        <w:rPr>
          <w:b/>
          <w:sz w:val="24"/>
          <w:szCs w:val="24"/>
        </w:rPr>
        <w:t>Rice University</w:t>
      </w:r>
      <w:r w:rsidR="00606576">
        <w:rPr>
          <w:b/>
          <w:sz w:val="24"/>
          <w:szCs w:val="24"/>
        </w:rPr>
        <w:t xml:space="preserve"> POC</w:t>
      </w:r>
      <w:r w:rsidR="00D30054">
        <w:rPr>
          <w:b/>
          <w:sz w:val="24"/>
          <w:szCs w:val="24"/>
        </w:rPr>
        <w:t xml:space="preserve"> Sponsors</w:t>
      </w:r>
      <w:r w:rsidR="00606576">
        <w:rPr>
          <w:b/>
          <w:sz w:val="24"/>
          <w:szCs w:val="24"/>
        </w:rPr>
        <w:t xml:space="preserve"> / Team Members</w:t>
      </w:r>
    </w:p>
    <w:p w14:paraId="40431AAB" w14:textId="6962DF85" w:rsidR="002440EF" w:rsidRDefault="002440EF" w:rsidP="002440EF">
      <w:pPr>
        <w:pStyle w:val="NoSpacing"/>
        <w:rPr>
          <w:b/>
          <w:sz w:val="24"/>
          <w:szCs w:val="24"/>
        </w:rPr>
      </w:pPr>
    </w:p>
    <w:p w14:paraId="1125E383" w14:textId="24DDE386" w:rsidR="002440EF" w:rsidRPr="00A83636" w:rsidRDefault="002440EF" w:rsidP="002440EF">
      <w:pPr>
        <w:pStyle w:val="NoSpacing"/>
        <w:rPr>
          <w:rFonts w:ascii="Times New Roman" w:hAnsi="Times New Roman"/>
          <w:bCs/>
          <w:sz w:val="24"/>
          <w:szCs w:val="24"/>
          <w:u w:val="single"/>
        </w:rPr>
      </w:pPr>
      <w:r w:rsidRPr="00A83636">
        <w:rPr>
          <w:rFonts w:ascii="Times New Roman" w:hAnsi="Times New Roman"/>
          <w:bCs/>
          <w:sz w:val="24"/>
          <w:szCs w:val="24"/>
          <w:u w:val="single"/>
        </w:rPr>
        <w:t>Oracle:</w:t>
      </w:r>
    </w:p>
    <w:p w14:paraId="7671D056" w14:textId="795EC72D" w:rsidR="00A83636" w:rsidRPr="00A83636" w:rsidRDefault="00A83636" w:rsidP="002440EF">
      <w:pPr>
        <w:pStyle w:val="NoSpacing"/>
        <w:rPr>
          <w:rFonts w:ascii="Times New Roman" w:hAnsi="Times New Roman"/>
          <w:bCs/>
          <w:sz w:val="24"/>
          <w:szCs w:val="24"/>
        </w:rPr>
      </w:pPr>
      <w:r w:rsidRPr="00A83636">
        <w:rPr>
          <w:rFonts w:ascii="Times New Roman" w:hAnsi="Times New Roman"/>
          <w:bCs/>
          <w:sz w:val="24"/>
          <w:szCs w:val="24"/>
        </w:rPr>
        <w:t xml:space="preserve">Alison </w:t>
      </w:r>
      <w:proofErr w:type="spellStart"/>
      <w:r w:rsidRPr="00A83636">
        <w:rPr>
          <w:rFonts w:ascii="Times New Roman" w:hAnsi="Times New Roman"/>
          <w:bCs/>
          <w:sz w:val="24"/>
          <w:szCs w:val="24"/>
        </w:rPr>
        <w:t>Derbenwick</w:t>
      </w:r>
      <w:proofErr w:type="spellEnd"/>
      <w:r w:rsidRPr="00A83636">
        <w:rPr>
          <w:rFonts w:ascii="Times New Roman" w:hAnsi="Times New Roman"/>
          <w:bCs/>
          <w:sz w:val="24"/>
          <w:szCs w:val="24"/>
        </w:rPr>
        <w:t xml:space="preserve"> (</w:t>
      </w:r>
      <w:hyperlink r:id="rId12" w:history="1">
        <w:r w:rsidRPr="00A83636">
          <w:rPr>
            <w:rStyle w:val="Hyperlink"/>
            <w:rFonts w:ascii="Times New Roman" w:hAnsi="Times New Roman"/>
            <w:bCs/>
            <w:sz w:val="24"/>
            <w:szCs w:val="24"/>
          </w:rPr>
          <w:t>alison.derbenwick@oracle.com</w:t>
        </w:r>
      </w:hyperlink>
      <w:r w:rsidRPr="00A83636">
        <w:rPr>
          <w:rFonts w:ascii="Times New Roman" w:hAnsi="Times New Roman"/>
          <w:bCs/>
          <w:sz w:val="24"/>
          <w:szCs w:val="24"/>
        </w:rPr>
        <w:t>) – VP</w:t>
      </w:r>
    </w:p>
    <w:p w14:paraId="01DD2687" w14:textId="07A595D5" w:rsidR="002440EF" w:rsidRPr="00A83636" w:rsidRDefault="002440EF" w:rsidP="002440EF">
      <w:pPr>
        <w:pStyle w:val="NoSpacing"/>
        <w:rPr>
          <w:rFonts w:ascii="Times New Roman" w:hAnsi="Times New Roman"/>
          <w:bCs/>
          <w:sz w:val="24"/>
          <w:szCs w:val="24"/>
        </w:rPr>
      </w:pPr>
      <w:r w:rsidRPr="00A83636">
        <w:rPr>
          <w:rFonts w:ascii="Times New Roman" w:hAnsi="Times New Roman"/>
          <w:bCs/>
          <w:sz w:val="24"/>
          <w:szCs w:val="24"/>
        </w:rPr>
        <w:t xml:space="preserve">Anup </w:t>
      </w:r>
      <w:proofErr w:type="spellStart"/>
      <w:r w:rsidRPr="00A83636">
        <w:rPr>
          <w:rFonts w:ascii="Times New Roman" w:hAnsi="Times New Roman"/>
          <w:bCs/>
          <w:sz w:val="24"/>
          <w:szCs w:val="24"/>
        </w:rPr>
        <w:t>Ojah</w:t>
      </w:r>
      <w:proofErr w:type="spellEnd"/>
      <w:r w:rsidR="004A1B21" w:rsidRPr="00A83636">
        <w:rPr>
          <w:rFonts w:ascii="Times New Roman" w:hAnsi="Times New Roman"/>
          <w:bCs/>
          <w:sz w:val="24"/>
          <w:szCs w:val="24"/>
        </w:rPr>
        <w:t xml:space="preserve"> </w:t>
      </w:r>
      <w:r w:rsidRPr="00A83636">
        <w:rPr>
          <w:rFonts w:ascii="Times New Roman" w:hAnsi="Times New Roman"/>
          <w:bCs/>
          <w:sz w:val="24"/>
          <w:szCs w:val="24"/>
        </w:rPr>
        <w:t xml:space="preserve">(anup.ojah@oracle.com) – </w:t>
      </w:r>
      <w:r w:rsidR="004A1B21" w:rsidRPr="00A83636">
        <w:rPr>
          <w:rFonts w:ascii="Times New Roman" w:hAnsi="Times New Roman"/>
          <w:bCs/>
          <w:sz w:val="24"/>
          <w:szCs w:val="24"/>
        </w:rPr>
        <w:t>SA</w:t>
      </w:r>
    </w:p>
    <w:p w14:paraId="0D0AE146" w14:textId="7ED0A4DD" w:rsidR="002440EF" w:rsidRPr="00A83636" w:rsidRDefault="004A1B21" w:rsidP="002440EF">
      <w:pPr>
        <w:pStyle w:val="NoSpacing"/>
        <w:rPr>
          <w:rFonts w:ascii="Times New Roman" w:hAnsi="Times New Roman"/>
          <w:bCs/>
          <w:sz w:val="24"/>
          <w:szCs w:val="24"/>
        </w:rPr>
      </w:pPr>
      <w:r w:rsidRPr="00A83636">
        <w:rPr>
          <w:rFonts w:ascii="Times New Roman" w:hAnsi="Times New Roman"/>
          <w:bCs/>
          <w:sz w:val="24"/>
          <w:szCs w:val="24"/>
        </w:rPr>
        <w:t>Aaron Whitman (aaron.whitman@oracle.com) – CE</w:t>
      </w:r>
    </w:p>
    <w:p w14:paraId="607995C1" w14:textId="73188C5D" w:rsidR="004A1B21" w:rsidRPr="00A83636" w:rsidRDefault="004A1B21" w:rsidP="004A1B21">
      <w:pPr>
        <w:pStyle w:val="NoSpacing"/>
        <w:rPr>
          <w:rFonts w:ascii="Times New Roman" w:hAnsi="Times New Roman"/>
          <w:bCs/>
          <w:sz w:val="24"/>
          <w:szCs w:val="24"/>
        </w:rPr>
      </w:pPr>
      <w:r w:rsidRPr="00A83636">
        <w:rPr>
          <w:rFonts w:ascii="Times New Roman" w:hAnsi="Times New Roman"/>
          <w:bCs/>
          <w:sz w:val="24"/>
          <w:szCs w:val="24"/>
        </w:rPr>
        <w:t xml:space="preserve">Clifford </w:t>
      </w:r>
      <w:proofErr w:type="spellStart"/>
      <w:r w:rsidRPr="00A83636">
        <w:rPr>
          <w:rFonts w:ascii="Times New Roman" w:hAnsi="Times New Roman"/>
          <w:bCs/>
          <w:sz w:val="24"/>
          <w:szCs w:val="24"/>
        </w:rPr>
        <w:t>Patteron</w:t>
      </w:r>
      <w:proofErr w:type="spellEnd"/>
      <w:r w:rsidRPr="00A83636">
        <w:rPr>
          <w:rFonts w:ascii="Times New Roman" w:hAnsi="Times New Roman"/>
          <w:bCs/>
          <w:sz w:val="24"/>
          <w:szCs w:val="24"/>
        </w:rPr>
        <w:t xml:space="preserve"> (clifford.patterson@oracle.com) – CE</w:t>
      </w:r>
    </w:p>
    <w:p w14:paraId="7054282F" w14:textId="63093FE4" w:rsidR="004A1B21" w:rsidRPr="00A83636" w:rsidRDefault="004A1B21" w:rsidP="004A1B21">
      <w:pPr>
        <w:pStyle w:val="NoSpacing"/>
        <w:rPr>
          <w:rFonts w:ascii="Times New Roman" w:hAnsi="Times New Roman"/>
          <w:bCs/>
          <w:sz w:val="24"/>
          <w:szCs w:val="24"/>
        </w:rPr>
      </w:pPr>
      <w:proofErr w:type="spellStart"/>
      <w:r w:rsidRPr="00A83636">
        <w:rPr>
          <w:rFonts w:ascii="Times New Roman" w:hAnsi="Times New Roman"/>
          <w:bCs/>
          <w:sz w:val="24"/>
          <w:szCs w:val="24"/>
        </w:rPr>
        <w:t>Dhvani</w:t>
      </w:r>
      <w:proofErr w:type="spellEnd"/>
      <w:r w:rsidRPr="00A83636">
        <w:rPr>
          <w:rFonts w:ascii="Times New Roman" w:hAnsi="Times New Roman"/>
          <w:bCs/>
          <w:sz w:val="24"/>
          <w:szCs w:val="24"/>
        </w:rPr>
        <w:t xml:space="preserve"> </w:t>
      </w:r>
      <w:proofErr w:type="spellStart"/>
      <w:r w:rsidRPr="00A83636">
        <w:rPr>
          <w:rFonts w:ascii="Times New Roman" w:hAnsi="Times New Roman"/>
          <w:bCs/>
          <w:sz w:val="24"/>
          <w:szCs w:val="24"/>
        </w:rPr>
        <w:t>Sheth</w:t>
      </w:r>
      <w:proofErr w:type="spellEnd"/>
      <w:r w:rsidRPr="00A83636">
        <w:rPr>
          <w:rFonts w:ascii="Times New Roman" w:hAnsi="Times New Roman"/>
          <w:bCs/>
          <w:sz w:val="24"/>
          <w:szCs w:val="24"/>
        </w:rPr>
        <w:t xml:space="preserve"> (dhvani.sheth@oracle.com) – CE</w:t>
      </w:r>
    </w:p>
    <w:p w14:paraId="0A02CA26" w14:textId="5C1AC929" w:rsidR="004A1B21" w:rsidRPr="00A83636" w:rsidRDefault="004A1B21" w:rsidP="004A1B21">
      <w:pPr>
        <w:pStyle w:val="NoSpacing"/>
        <w:rPr>
          <w:rFonts w:ascii="Times New Roman" w:hAnsi="Times New Roman"/>
          <w:bCs/>
          <w:sz w:val="24"/>
          <w:szCs w:val="24"/>
        </w:rPr>
      </w:pPr>
      <w:r w:rsidRPr="00A83636">
        <w:rPr>
          <w:rFonts w:ascii="Times New Roman" w:hAnsi="Times New Roman"/>
          <w:bCs/>
          <w:sz w:val="24"/>
          <w:szCs w:val="24"/>
        </w:rPr>
        <w:t>Gloria Lee (gloria.g.lee@oracle.com) – CE</w:t>
      </w:r>
    </w:p>
    <w:p w14:paraId="7B4E6445" w14:textId="2D51EAEE" w:rsidR="002A1FAB" w:rsidRPr="00A83636" w:rsidRDefault="002A1FAB" w:rsidP="004A1B21">
      <w:pPr>
        <w:pStyle w:val="NoSpacing"/>
        <w:rPr>
          <w:rFonts w:ascii="Times New Roman" w:hAnsi="Times New Roman"/>
          <w:bCs/>
          <w:sz w:val="24"/>
          <w:szCs w:val="24"/>
        </w:rPr>
      </w:pPr>
      <w:proofErr w:type="spellStart"/>
      <w:r w:rsidRPr="00A83636">
        <w:rPr>
          <w:rFonts w:ascii="Times New Roman" w:hAnsi="Times New Roman"/>
          <w:bCs/>
          <w:sz w:val="24"/>
          <w:szCs w:val="24"/>
        </w:rPr>
        <w:t>Rajib</w:t>
      </w:r>
      <w:proofErr w:type="spellEnd"/>
      <w:r w:rsidRPr="00A83636">
        <w:rPr>
          <w:rFonts w:ascii="Times New Roman" w:hAnsi="Times New Roman"/>
          <w:bCs/>
          <w:sz w:val="24"/>
          <w:szCs w:val="24"/>
        </w:rPr>
        <w:t xml:space="preserve"> Ghosh (</w:t>
      </w:r>
      <w:hyperlink r:id="rId13" w:history="1">
        <w:r w:rsidRPr="00A83636">
          <w:rPr>
            <w:rStyle w:val="Hyperlink"/>
            <w:rFonts w:ascii="Times New Roman" w:hAnsi="Times New Roman"/>
            <w:bCs/>
            <w:color w:val="auto"/>
            <w:sz w:val="24"/>
            <w:szCs w:val="24"/>
          </w:rPr>
          <w:t>rajib.g.ghosh@oracle.com</w:t>
        </w:r>
      </w:hyperlink>
      <w:r w:rsidRPr="00A83636">
        <w:rPr>
          <w:rFonts w:ascii="Times New Roman" w:hAnsi="Times New Roman"/>
          <w:bCs/>
          <w:sz w:val="24"/>
          <w:szCs w:val="24"/>
        </w:rPr>
        <w:t>) – SA</w:t>
      </w:r>
    </w:p>
    <w:p w14:paraId="06E8DBC6" w14:textId="45EC6447" w:rsidR="003209ED" w:rsidRPr="00A83636" w:rsidRDefault="003209ED" w:rsidP="003209ED">
      <w:pPr>
        <w:rPr>
          <w:bCs/>
        </w:rPr>
      </w:pPr>
    </w:p>
    <w:p w14:paraId="18CFD289" w14:textId="2240F209" w:rsidR="002440EF" w:rsidRPr="00A83636" w:rsidRDefault="004A1B21" w:rsidP="003209ED">
      <w:pPr>
        <w:rPr>
          <w:bCs/>
          <w:u w:val="single"/>
        </w:rPr>
      </w:pPr>
      <w:r w:rsidRPr="00A83636">
        <w:rPr>
          <w:bCs/>
          <w:u w:val="single"/>
        </w:rPr>
        <w:t>Rice University</w:t>
      </w:r>
    </w:p>
    <w:p w14:paraId="2A27DD04" w14:textId="77777777" w:rsidR="002440EF" w:rsidRPr="00A83636" w:rsidRDefault="002440EF" w:rsidP="003209ED">
      <w:pPr>
        <w:rPr>
          <w:bCs/>
        </w:rPr>
      </w:pPr>
    </w:p>
    <w:p w14:paraId="7DF5CAC5" w14:textId="3673D7AE" w:rsidR="003209ED" w:rsidRPr="00A83636" w:rsidRDefault="00A83636" w:rsidP="003209ED">
      <w:pPr>
        <w:rPr>
          <w:bCs/>
        </w:rPr>
      </w:pPr>
      <w:r w:rsidRPr="00A83636">
        <w:rPr>
          <w:bCs/>
        </w:rPr>
        <w:t>Avilla</w:t>
      </w:r>
      <w:r w:rsidR="00652A79" w:rsidRPr="00A83636">
        <w:rPr>
          <w:bCs/>
        </w:rPr>
        <w:t xml:space="preserve"> (</w:t>
      </w:r>
      <w:r w:rsidRPr="00A83636">
        <w:rPr>
          <w:bCs/>
        </w:rPr>
        <w:t>avilla@rice.edu</w:t>
      </w:r>
      <w:r w:rsidR="00AB6CB6" w:rsidRPr="00A83636">
        <w:rPr>
          <w:bCs/>
        </w:rPr>
        <w:t>)</w:t>
      </w:r>
    </w:p>
    <w:p w14:paraId="59D388C2" w14:textId="44299901" w:rsidR="005570F7" w:rsidRPr="00A83636" w:rsidRDefault="00A83636" w:rsidP="003209ED">
      <w:pPr>
        <w:rPr>
          <w:bCs/>
        </w:rPr>
      </w:pPr>
      <w:proofErr w:type="spellStart"/>
      <w:r w:rsidRPr="00A83636">
        <w:rPr>
          <w:bCs/>
        </w:rPr>
        <w:t>Ericke</w:t>
      </w:r>
      <w:proofErr w:type="spellEnd"/>
      <w:r w:rsidR="00652A79" w:rsidRPr="00A83636">
        <w:rPr>
          <w:bCs/>
        </w:rPr>
        <w:t xml:space="preserve"> (</w:t>
      </w:r>
      <w:hyperlink r:id="rId14" w:history="1">
        <w:r w:rsidRPr="00A83636">
          <w:rPr>
            <w:rStyle w:val="Hyperlink"/>
            <w:bCs/>
          </w:rPr>
          <w:t>erike@rice.edu</w:t>
        </w:r>
      </w:hyperlink>
      <w:r w:rsidR="00AB6CB6" w:rsidRPr="00A83636">
        <w:rPr>
          <w:bCs/>
        </w:rPr>
        <w:t>)</w:t>
      </w:r>
    </w:p>
    <w:p w14:paraId="210897FA" w14:textId="04882E4D" w:rsidR="00A83636" w:rsidRPr="00A83636" w:rsidRDefault="00A83636" w:rsidP="003209ED">
      <w:pPr>
        <w:rPr>
          <w:bCs/>
        </w:rPr>
      </w:pPr>
      <w:r w:rsidRPr="00A83636">
        <w:rPr>
          <w:bCs/>
        </w:rPr>
        <w:t>Klara (</w:t>
      </w:r>
      <w:r w:rsidRPr="00A83636">
        <w:rPr>
          <w:bCs/>
        </w:rPr>
        <w:t>klaraj@rice.edu</w:t>
      </w:r>
      <w:r w:rsidRPr="00A83636">
        <w:rPr>
          <w:bCs/>
        </w:rPr>
        <w:t>)</w:t>
      </w:r>
    </w:p>
    <w:p w14:paraId="69FB1FAC" w14:textId="73651362" w:rsidR="00A83636" w:rsidRPr="00A83636" w:rsidRDefault="00A83636" w:rsidP="003209ED">
      <w:pPr>
        <w:rPr>
          <w:bCs/>
        </w:rPr>
      </w:pPr>
      <w:r w:rsidRPr="00A83636">
        <w:rPr>
          <w:bCs/>
        </w:rPr>
        <w:t>Kiran (</w:t>
      </w:r>
      <w:r w:rsidRPr="00A83636">
        <w:rPr>
          <w:bCs/>
        </w:rPr>
        <w:t>kiran@rice.edu</w:t>
      </w:r>
      <w:r w:rsidRPr="00A83636">
        <w:rPr>
          <w:bCs/>
        </w:rPr>
        <w:t>)</w:t>
      </w:r>
    </w:p>
    <w:p w14:paraId="4E21610F" w14:textId="77777777" w:rsidR="00DA1669" w:rsidRDefault="00DA1669" w:rsidP="003209ED"/>
    <w:p w14:paraId="0890E859" w14:textId="6E7CF0C1" w:rsidR="00DA1669" w:rsidRDefault="00DA1669" w:rsidP="003209ED"/>
    <w:p w14:paraId="5BC5DEE5" w14:textId="5104E257" w:rsidR="003209ED" w:rsidRDefault="003209ED" w:rsidP="003209ED"/>
    <w:p w14:paraId="436BF3B4" w14:textId="1F7120E7" w:rsidR="003209ED" w:rsidRDefault="003209ED" w:rsidP="003209ED"/>
    <w:p w14:paraId="5207EF98" w14:textId="157F8478" w:rsidR="003209ED" w:rsidRDefault="003209ED" w:rsidP="003209ED"/>
    <w:p w14:paraId="5809B8CC" w14:textId="080355B6" w:rsidR="003209ED" w:rsidRDefault="003209ED" w:rsidP="003209ED"/>
    <w:p w14:paraId="02FBD44E" w14:textId="120C55C2" w:rsidR="003209ED" w:rsidRDefault="003209ED" w:rsidP="003209ED"/>
    <w:p w14:paraId="7E42A767" w14:textId="5E1D068A" w:rsidR="003209ED" w:rsidRDefault="003209ED" w:rsidP="003209ED"/>
    <w:p w14:paraId="1A90BA2C" w14:textId="77777777" w:rsidR="003209ED" w:rsidRPr="003209ED" w:rsidRDefault="003209ED" w:rsidP="003209ED"/>
    <w:p w14:paraId="4A68E7CB" w14:textId="77777777" w:rsidR="00257259" w:rsidRDefault="00257259" w:rsidP="00713EEF">
      <w:pPr>
        <w:pStyle w:val="Heading1"/>
        <w:rPr>
          <w:szCs w:val="24"/>
        </w:rPr>
      </w:pPr>
    </w:p>
    <w:p w14:paraId="201B43FB" w14:textId="77777777" w:rsidR="00257259" w:rsidRDefault="00257259" w:rsidP="00713EEF">
      <w:pPr>
        <w:pStyle w:val="Heading1"/>
        <w:rPr>
          <w:szCs w:val="24"/>
        </w:rPr>
      </w:pPr>
    </w:p>
    <w:p w14:paraId="7265646B" w14:textId="77777777" w:rsidR="00257259" w:rsidRDefault="00257259" w:rsidP="00713EEF">
      <w:pPr>
        <w:pStyle w:val="Heading1"/>
        <w:rPr>
          <w:szCs w:val="24"/>
        </w:rPr>
      </w:pPr>
    </w:p>
    <w:p w14:paraId="78D749DA" w14:textId="77777777" w:rsidR="00257259" w:rsidRDefault="00257259" w:rsidP="00713EEF">
      <w:pPr>
        <w:pStyle w:val="Heading1"/>
        <w:rPr>
          <w:szCs w:val="24"/>
        </w:rPr>
      </w:pPr>
    </w:p>
    <w:p w14:paraId="088D070D" w14:textId="77777777" w:rsidR="00257259" w:rsidRDefault="00257259" w:rsidP="00713EEF">
      <w:pPr>
        <w:pStyle w:val="Heading1"/>
        <w:rPr>
          <w:szCs w:val="24"/>
        </w:rPr>
      </w:pPr>
    </w:p>
    <w:p w14:paraId="2CE7210F" w14:textId="77777777" w:rsidR="00257259" w:rsidRDefault="00257259" w:rsidP="00713EEF">
      <w:pPr>
        <w:pStyle w:val="Heading1"/>
        <w:rPr>
          <w:szCs w:val="24"/>
        </w:rPr>
      </w:pPr>
    </w:p>
    <w:p w14:paraId="2EFDBF21" w14:textId="77777777" w:rsidR="00257259" w:rsidRDefault="00257259" w:rsidP="00713EEF">
      <w:pPr>
        <w:pStyle w:val="Heading1"/>
        <w:rPr>
          <w:szCs w:val="24"/>
        </w:rPr>
      </w:pPr>
    </w:p>
    <w:p w14:paraId="4D8DF485" w14:textId="77777777" w:rsidR="00257259" w:rsidRDefault="00257259" w:rsidP="00713EEF">
      <w:pPr>
        <w:pStyle w:val="Heading1"/>
        <w:rPr>
          <w:szCs w:val="24"/>
        </w:rPr>
      </w:pPr>
    </w:p>
    <w:p w14:paraId="11B1474B" w14:textId="77777777" w:rsidR="00257259" w:rsidRDefault="00257259" w:rsidP="00713EEF">
      <w:pPr>
        <w:pStyle w:val="Heading1"/>
        <w:rPr>
          <w:szCs w:val="24"/>
        </w:rPr>
      </w:pPr>
    </w:p>
    <w:p w14:paraId="06E1A9AC" w14:textId="77777777" w:rsidR="00D95BF6" w:rsidRDefault="00D95BF6" w:rsidP="00713EEF">
      <w:pPr>
        <w:pStyle w:val="Heading1"/>
        <w:rPr>
          <w:szCs w:val="24"/>
        </w:rPr>
      </w:pPr>
    </w:p>
    <w:p w14:paraId="3659E444" w14:textId="414ECB7F" w:rsidR="00713EEF" w:rsidRDefault="00E61E4C" w:rsidP="00713EEF">
      <w:pPr>
        <w:pStyle w:val="Heading1"/>
        <w:rPr>
          <w:szCs w:val="24"/>
        </w:rPr>
      </w:pPr>
      <w:bookmarkStart w:id="18" w:name="_Toc52454620"/>
      <w:r>
        <w:rPr>
          <w:szCs w:val="24"/>
        </w:rPr>
        <w:t>Signature B</w:t>
      </w:r>
      <w:r w:rsidR="00713EEF" w:rsidRPr="00E61E4C">
        <w:rPr>
          <w:szCs w:val="24"/>
        </w:rPr>
        <w:t>lock</w:t>
      </w:r>
      <w:bookmarkEnd w:id="18"/>
    </w:p>
    <w:p w14:paraId="4A390AFD" w14:textId="77777777" w:rsidR="009F55CB" w:rsidRPr="009F55CB" w:rsidRDefault="009F55CB" w:rsidP="009F55CB"/>
    <w:p w14:paraId="3196D541"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By executing the signature blocks below, the parties to this Joint Execution Plan, who are authorized to commit the resources of both parties, do hereby authorize the work contemplated in the document and that the successful completion of the scope of the document shall be reviewed and upon agreement of commercial terms, form the basis of the purchase of Hardware, Software, Cloud Services and Professional Services from Oracle Corporation.</w:t>
      </w:r>
    </w:p>
    <w:p w14:paraId="7E6A8401" w14:textId="77777777" w:rsidR="00E4463B" w:rsidRDefault="00E4463B" w:rsidP="00713EEF">
      <w:pPr>
        <w:pStyle w:val="BodyText"/>
        <w:keepNext/>
        <w:keepLines/>
        <w:rPr>
          <w:rFonts w:ascii="Arial" w:eastAsia="Arial" w:hAnsi="Arial"/>
          <w:color w:val="4E5052"/>
          <w:szCs w:val="24"/>
        </w:rPr>
      </w:pPr>
    </w:p>
    <w:p w14:paraId="7E2F9C91" w14:textId="28C4E7AF"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 xml:space="preserve">The purchase of any Hardware, Software, Cloud Services, Professional Services, or other service offerings, programs or products are all separate offers and are not included in </w:t>
      </w:r>
      <w:r w:rsidR="00E4463B">
        <w:rPr>
          <w:rFonts w:ascii="Arial" w:eastAsia="Arial" w:hAnsi="Arial"/>
          <w:color w:val="4E5052"/>
          <w:szCs w:val="24"/>
        </w:rPr>
        <w:t>this JEP.  You understand that y</w:t>
      </w:r>
      <w:r w:rsidRPr="00E61E4C">
        <w:rPr>
          <w:rFonts w:ascii="Arial" w:eastAsia="Arial" w:hAnsi="Arial"/>
          <w:color w:val="4E5052"/>
          <w:szCs w:val="24"/>
        </w:rPr>
        <w:t>ou may purchase any of these offerings independently of any other order. Your obligation to pay under any order is not contingent on performance of any other service offerings or delivery of programs or products.</w:t>
      </w:r>
    </w:p>
    <w:p w14:paraId="24F8F8B8" w14:textId="77777777" w:rsidR="00E4463B" w:rsidRDefault="00E4463B" w:rsidP="00713EEF">
      <w:pPr>
        <w:pStyle w:val="BodyText"/>
        <w:keepNext/>
        <w:keepLines/>
        <w:rPr>
          <w:rFonts w:ascii="Arial" w:eastAsia="Arial" w:hAnsi="Arial"/>
          <w:color w:val="4E5052"/>
          <w:szCs w:val="24"/>
        </w:rPr>
      </w:pPr>
    </w:p>
    <w:p w14:paraId="3901B080" w14:textId="7C7FBD0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The Effective Date of this Joint Execution Plan is _______</w:t>
      </w:r>
      <w:r w:rsidR="002D65D1">
        <w:rPr>
          <w:rFonts w:ascii="Arial" w:eastAsia="Arial" w:hAnsi="Arial"/>
          <w:color w:val="4E5052"/>
          <w:szCs w:val="24"/>
        </w:rPr>
        <w:t>April/</w:t>
      </w:r>
      <w:r w:rsidR="00341067">
        <w:rPr>
          <w:rFonts w:ascii="Arial" w:eastAsia="Arial" w:hAnsi="Arial"/>
          <w:color w:val="4E5052"/>
          <w:szCs w:val="24"/>
        </w:rPr>
        <w:t>20</w:t>
      </w:r>
      <w:r w:rsidR="002D65D1">
        <w:rPr>
          <w:rFonts w:ascii="Arial" w:eastAsia="Arial" w:hAnsi="Arial"/>
          <w:color w:val="4E5052"/>
          <w:szCs w:val="24"/>
        </w:rPr>
        <w:t>/20</w:t>
      </w:r>
      <w:r w:rsidR="00341067">
        <w:rPr>
          <w:rFonts w:ascii="Arial" w:eastAsia="Arial" w:hAnsi="Arial"/>
          <w:color w:val="4E5052"/>
          <w:szCs w:val="24"/>
        </w:rPr>
        <w:t>20</w:t>
      </w:r>
      <w:r w:rsidRPr="00E61E4C">
        <w:rPr>
          <w:rFonts w:ascii="Arial" w:eastAsia="Arial" w:hAnsi="Arial"/>
          <w:color w:val="4E5052"/>
          <w:szCs w:val="24"/>
        </w:rPr>
        <w:t xml:space="preserve">________________. </w:t>
      </w:r>
    </w:p>
    <w:p w14:paraId="10DCFF76" w14:textId="77777777" w:rsidR="00713EEF" w:rsidRPr="00E61E4C" w:rsidRDefault="00713EEF" w:rsidP="00713EEF">
      <w:pPr>
        <w:pStyle w:val="BodyText"/>
        <w:keepNext/>
        <w:keepLines/>
        <w:rPr>
          <w:rFonts w:ascii="Arial" w:eastAsia="Arial" w:hAnsi="Arial"/>
          <w:color w:val="4E5052"/>
          <w:szCs w:val="24"/>
        </w:rPr>
      </w:pPr>
    </w:p>
    <w:tbl>
      <w:tblPr>
        <w:tblStyle w:val="Oracletablestyle"/>
        <w:tblW w:w="10593" w:type="dxa"/>
        <w:tblLook w:val="04A0" w:firstRow="1" w:lastRow="0" w:firstColumn="1" w:lastColumn="0" w:noHBand="0" w:noVBand="1"/>
      </w:tblPr>
      <w:tblGrid>
        <w:gridCol w:w="1941"/>
        <w:gridCol w:w="2886"/>
        <w:gridCol w:w="872"/>
        <w:gridCol w:w="2296"/>
        <w:gridCol w:w="2598"/>
      </w:tblGrid>
      <w:tr w:rsidR="00713EEF" w:rsidRPr="00E61E4C" w14:paraId="6114476A" w14:textId="77777777" w:rsidTr="00713EEF">
        <w:trPr>
          <w:trHeight w:val="342"/>
        </w:trPr>
        <w:tc>
          <w:tcPr>
            <w:tcW w:w="2078" w:type="dxa"/>
          </w:tcPr>
          <w:p w14:paraId="094106FF" w14:textId="1F94C172" w:rsidR="00713EEF" w:rsidRPr="00E61E4C" w:rsidRDefault="00083D90" w:rsidP="00713EEF">
            <w:pPr>
              <w:pStyle w:val="BodyText"/>
              <w:keepNext/>
              <w:keepLines/>
              <w:rPr>
                <w:rFonts w:ascii="Arial" w:eastAsia="Arial" w:hAnsi="Arial"/>
                <w:color w:val="4E5052"/>
                <w:szCs w:val="24"/>
              </w:rPr>
            </w:pPr>
            <w:r>
              <w:rPr>
                <w:rFonts w:ascii="Arial" w:eastAsia="Arial" w:hAnsi="Arial"/>
                <w:color w:val="4E5052"/>
                <w:szCs w:val="24"/>
              </w:rPr>
              <w:t>R.U.</w:t>
            </w:r>
            <w:r w:rsidR="00A4410A">
              <w:rPr>
                <w:rFonts w:ascii="Arial" w:eastAsia="Arial" w:hAnsi="Arial"/>
                <w:color w:val="4E5052"/>
                <w:szCs w:val="24"/>
              </w:rPr>
              <w:t xml:space="preserve"> </w:t>
            </w:r>
            <w:r w:rsidR="00713EEF" w:rsidRPr="00E61E4C">
              <w:rPr>
                <w:rFonts w:ascii="Arial" w:eastAsia="Arial" w:hAnsi="Arial"/>
                <w:color w:val="4E5052"/>
                <w:szCs w:val="24"/>
              </w:rPr>
              <w:t>Authorized Signature:</w:t>
            </w:r>
          </w:p>
        </w:tc>
        <w:tc>
          <w:tcPr>
            <w:tcW w:w="2343" w:type="dxa"/>
          </w:tcPr>
          <w:p w14:paraId="1EB60FCC"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c>
          <w:tcPr>
            <w:tcW w:w="1028" w:type="dxa"/>
          </w:tcPr>
          <w:p w14:paraId="4988D090"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20B5FAC8" w14:textId="45035C48" w:rsidR="00713EEF" w:rsidRPr="00E61E4C" w:rsidRDefault="00A4410A" w:rsidP="00713EEF">
            <w:pPr>
              <w:pStyle w:val="BodyText"/>
              <w:keepNext/>
              <w:keepLines/>
              <w:rPr>
                <w:rFonts w:ascii="Arial" w:eastAsia="Arial" w:hAnsi="Arial"/>
                <w:color w:val="4E5052"/>
                <w:szCs w:val="24"/>
              </w:rPr>
            </w:pPr>
            <w:r>
              <w:rPr>
                <w:rFonts w:ascii="Arial" w:eastAsia="Arial" w:hAnsi="Arial"/>
                <w:color w:val="4E5052"/>
                <w:szCs w:val="24"/>
              </w:rPr>
              <w:t xml:space="preserve">Oracle </w:t>
            </w:r>
            <w:r w:rsidR="00713EEF" w:rsidRPr="00E61E4C">
              <w:rPr>
                <w:rFonts w:ascii="Arial" w:eastAsia="Arial" w:hAnsi="Arial"/>
                <w:color w:val="4E5052"/>
                <w:szCs w:val="24"/>
              </w:rPr>
              <w:t>Authorized Signature:</w:t>
            </w:r>
          </w:p>
        </w:tc>
        <w:tc>
          <w:tcPr>
            <w:tcW w:w="2625" w:type="dxa"/>
          </w:tcPr>
          <w:p w14:paraId="006295AA"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r w:rsidR="00713EEF" w:rsidRPr="00E61E4C" w14:paraId="53CCA4F8" w14:textId="77777777" w:rsidTr="00713EEF">
        <w:trPr>
          <w:trHeight w:val="351"/>
        </w:trPr>
        <w:tc>
          <w:tcPr>
            <w:tcW w:w="2078" w:type="dxa"/>
          </w:tcPr>
          <w:p w14:paraId="6204913D"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Name:</w:t>
            </w:r>
          </w:p>
        </w:tc>
        <w:tc>
          <w:tcPr>
            <w:tcW w:w="2343" w:type="dxa"/>
          </w:tcPr>
          <w:p w14:paraId="6444B051" w14:textId="7525B9EA"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w:t>
            </w:r>
            <w:r w:rsidR="00341067">
              <w:rPr>
                <w:rFonts w:ascii="Arial" w:eastAsia="Arial" w:hAnsi="Arial"/>
                <w:color w:val="4E5052"/>
                <w:szCs w:val="24"/>
              </w:rPr>
              <w:t>________________</w:t>
            </w:r>
          </w:p>
        </w:tc>
        <w:tc>
          <w:tcPr>
            <w:tcW w:w="1028" w:type="dxa"/>
          </w:tcPr>
          <w:p w14:paraId="3A2D077E"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6C852E1C"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Name:</w:t>
            </w:r>
          </w:p>
        </w:tc>
        <w:tc>
          <w:tcPr>
            <w:tcW w:w="2625" w:type="dxa"/>
          </w:tcPr>
          <w:p w14:paraId="4C46D0FF"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r w:rsidR="00713EEF" w:rsidRPr="00E61E4C" w14:paraId="10BD2DA2" w14:textId="77777777" w:rsidTr="00713EEF">
        <w:trPr>
          <w:trHeight w:val="351"/>
        </w:trPr>
        <w:tc>
          <w:tcPr>
            <w:tcW w:w="2078" w:type="dxa"/>
          </w:tcPr>
          <w:p w14:paraId="6CE1B23B"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Title:</w:t>
            </w:r>
          </w:p>
        </w:tc>
        <w:tc>
          <w:tcPr>
            <w:tcW w:w="2343" w:type="dxa"/>
          </w:tcPr>
          <w:p w14:paraId="297F701B" w14:textId="4823BEF3"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c>
          <w:tcPr>
            <w:tcW w:w="1028" w:type="dxa"/>
          </w:tcPr>
          <w:p w14:paraId="18FC7A3A"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28E9C250"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Title:</w:t>
            </w:r>
          </w:p>
        </w:tc>
        <w:tc>
          <w:tcPr>
            <w:tcW w:w="2625" w:type="dxa"/>
          </w:tcPr>
          <w:p w14:paraId="2AD0363B"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r w:rsidR="00713EEF" w:rsidRPr="00E61E4C" w14:paraId="36B1A0CE" w14:textId="77777777" w:rsidTr="00713EEF">
        <w:trPr>
          <w:trHeight w:val="351"/>
        </w:trPr>
        <w:tc>
          <w:tcPr>
            <w:tcW w:w="2078" w:type="dxa"/>
          </w:tcPr>
          <w:p w14:paraId="448C5C2B"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Signature Date:</w:t>
            </w:r>
          </w:p>
        </w:tc>
        <w:tc>
          <w:tcPr>
            <w:tcW w:w="2343" w:type="dxa"/>
          </w:tcPr>
          <w:p w14:paraId="57B8BFED"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c>
          <w:tcPr>
            <w:tcW w:w="1028" w:type="dxa"/>
          </w:tcPr>
          <w:p w14:paraId="65A7CCEC" w14:textId="77777777" w:rsidR="00713EEF" w:rsidRPr="00E61E4C" w:rsidRDefault="00713EEF" w:rsidP="00713EEF">
            <w:pPr>
              <w:pStyle w:val="BodyText"/>
              <w:keepNext/>
              <w:keepLines/>
              <w:rPr>
                <w:rFonts w:ascii="Arial" w:eastAsia="Arial" w:hAnsi="Arial"/>
                <w:color w:val="4E5052"/>
                <w:szCs w:val="24"/>
              </w:rPr>
            </w:pPr>
          </w:p>
        </w:tc>
        <w:tc>
          <w:tcPr>
            <w:tcW w:w="2519" w:type="dxa"/>
          </w:tcPr>
          <w:p w14:paraId="716D742A"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Signature Date:</w:t>
            </w:r>
          </w:p>
        </w:tc>
        <w:tc>
          <w:tcPr>
            <w:tcW w:w="2625" w:type="dxa"/>
          </w:tcPr>
          <w:p w14:paraId="0F0E67D2" w14:textId="77777777" w:rsidR="00713EEF" w:rsidRPr="00E61E4C" w:rsidRDefault="00713EEF" w:rsidP="00713EEF">
            <w:pPr>
              <w:pStyle w:val="BodyText"/>
              <w:keepNext/>
              <w:keepLines/>
              <w:rPr>
                <w:rFonts w:ascii="Arial" w:eastAsia="Arial" w:hAnsi="Arial"/>
                <w:color w:val="4E5052"/>
                <w:szCs w:val="24"/>
              </w:rPr>
            </w:pPr>
            <w:r w:rsidRPr="00E61E4C">
              <w:rPr>
                <w:rFonts w:ascii="Arial" w:eastAsia="Arial" w:hAnsi="Arial"/>
                <w:color w:val="4E5052"/>
                <w:szCs w:val="24"/>
              </w:rPr>
              <w:t>_________________</w:t>
            </w:r>
          </w:p>
        </w:tc>
      </w:tr>
    </w:tbl>
    <w:p w14:paraId="5772DD8B" w14:textId="77777777" w:rsidR="00713EEF" w:rsidRPr="00E61E4C" w:rsidRDefault="00713EEF" w:rsidP="00713EEF">
      <w:pPr>
        <w:pStyle w:val="BodyText"/>
        <w:keepNext/>
        <w:keepLines/>
        <w:rPr>
          <w:rFonts w:ascii="Arial" w:eastAsia="Arial" w:hAnsi="Arial"/>
          <w:color w:val="4E5052"/>
          <w:szCs w:val="24"/>
        </w:rPr>
      </w:pPr>
    </w:p>
    <w:p w14:paraId="1A9732A7" w14:textId="673E7B33" w:rsidR="00713EEF" w:rsidRPr="00E61E4C" w:rsidRDefault="00713EEF" w:rsidP="00713EEF">
      <w:pPr>
        <w:sectPr w:rsidR="00713EEF" w:rsidRPr="00E61E4C" w:rsidSect="008520EF">
          <w:headerReference w:type="default" r:id="rId15"/>
          <w:footerReference w:type="default" r:id="rId16"/>
          <w:headerReference w:type="first" r:id="rId17"/>
          <w:footerReference w:type="first" r:id="rId18"/>
          <w:pgSz w:w="12240" w:h="15840"/>
          <w:pgMar w:top="1800" w:right="634" w:bottom="1440" w:left="806" w:header="720" w:footer="504" w:gutter="0"/>
          <w:pgBorders w:offsetFrom="page">
            <w:top w:val="single" w:sz="4" w:space="24" w:color="auto"/>
            <w:left w:val="single" w:sz="4" w:space="24" w:color="auto"/>
            <w:bottom w:val="single" w:sz="4" w:space="24" w:color="auto"/>
            <w:right w:val="single" w:sz="4" w:space="24" w:color="auto"/>
          </w:pgBorders>
          <w:cols w:space="432"/>
          <w:titlePg/>
          <w:docGrid w:linePitch="360"/>
        </w:sectPr>
      </w:pPr>
    </w:p>
    <w:p w14:paraId="62ACA7D8" w14:textId="77777777" w:rsidR="00713EEF" w:rsidRPr="00E61E4C" w:rsidRDefault="00713EEF" w:rsidP="00C84F6B"/>
    <w:sectPr w:rsidR="00713EEF" w:rsidRPr="00E61E4C" w:rsidSect="008520EF">
      <w:footerReference w:type="default" r:id="rId19"/>
      <w:headerReference w:type="first" r:id="rId20"/>
      <w:footerReference w:type="first" r:id="rId21"/>
      <w:pgSz w:w="12240" w:h="15840" w:code="1"/>
      <w:pgMar w:top="1800" w:right="634" w:bottom="1440" w:left="806" w:header="720" w:footer="504" w:gutter="0"/>
      <w:pgBorders w:offsetFrom="page">
        <w:top w:val="single" w:sz="4" w:space="24" w:color="auto"/>
        <w:left w:val="single" w:sz="4" w:space="24" w:color="auto"/>
        <w:bottom w:val="single" w:sz="4" w:space="24" w:color="auto"/>
        <w:right w:val="single" w:sz="4" w:space="24" w:color="auto"/>
      </w:pgBorders>
      <w:cols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B59A0" w14:textId="77777777" w:rsidR="0046281B" w:rsidRDefault="0046281B" w:rsidP="00713EEF">
      <w:r>
        <w:separator/>
      </w:r>
    </w:p>
    <w:p w14:paraId="58FA03A6" w14:textId="77777777" w:rsidR="0046281B" w:rsidRDefault="0046281B"/>
  </w:endnote>
  <w:endnote w:type="continuationSeparator" w:id="0">
    <w:p w14:paraId="40CC1442" w14:textId="77777777" w:rsidR="0046281B" w:rsidRDefault="0046281B" w:rsidP="00713EEF">
      <w:r>
        <w:continuationSeparator/>
      </w:r>
    </w:p>
    <w:p w14:paraId="7031FB72" w14:textId="77777777" w:rsidR="0046281B" w:rsidRDefault="00462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4E49" w14:textId="7174053D" w:rsidR="007726D1" w:rsidRPr="00166A85" w:rsidRDefault="007726D1" w:rsidP="00713EEF">
    <w:pPr>
      <w:pStyle w:val="Footer"/>
    </w:pPr>
    <w:r w:rsidRPr="008C5204">
      <w:rPr>
        <w:rStyle w:val="PageNumber"/>
        <w:b/>
        <w:szCs w:val="12"/>
      </w:rPr>
      <w:fldChar w:fldCharType="begin"/>
    </w:r>
    <w:r w:rsidRPr="008C5204">
      <w:rPr>
        <w:rStyle w:val="PageNumber"/>
        <w:b/>
        <w:szCs w:val="12"/>
      </w:rPr>
      <w:instrText xml:space="preserve">PAGE  </w:instrText>
    </w:r>
    <w:r w:rsidRPr="008C5204">
      <w:rPr>
        <w:rStyle w:val="PageNumber"/>
        <w:b/>
        <w:szCs w:val="12"/>
      </w:rPr>
      <w:fldChar w:fldCharType="separate"/>
    </w:r>
    <w:r w:rsidR="002A1FAB">
      <w:rPr>
        <w:rStyle w:val="PageNumber"/>
        <w:b/>
        <w:noProof/>
        <w:szCs w:val="12"/>
      </w:rPr>
      <w:t>7</w:t>
    </w:r>
    <w:r w:rsidRPr="008C5204">
      <w:rPr>
        <w:rStyle w:val="PageNumber"/>
        <w:b/>
        <w:szCs w:val="12"/>
      </w:rPr>
      <w:fldChar w:fldCharType="end"/>
    </w:r>
    <w:r w:rsidRPr="00D16822">
      <w:rPr>
        <w:szCs w:val="12"/>
      </w:rPr>
      <w:tab/>
    </w:r>
    <w:r>
      <w:rPr>
        <w:szCs w:val="12"/>
      </w:rPr>
      <w:t xml:space="preserve">Proof of Concept </w:t>
    </w:r>
    <w:r>
      <w:rPr>
        <w:spacing w:val="10"/>
        <w:szCs w:val="12"/>
      </w:rPr>
      <w:t>Joint Execution Plan</w:t>
    </w:r>
    <w:r>
      <w:rPr>
        <w:spacing w:val="10"/>
        <w:szCs w:val="12"/>
      </w:rPr>
      <w:tab/>
      <w:t>NOTE: This document is strictly Oracle and R.U confidential and should not be shared with outside parties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009F" w14:textId="0E52A9D7" w:rsidR="007726D1" w:rsidRPr="00A842CA" w:rsidRDefault="007726D1">
    <w:pPr>
      <w:pStyle w:val="Footer"/>
      <w:rPr>
        <w:lang w:val="en-GB"/>
      </w:rPr>
    </w:pPr>
    <w:r>
      <w:rPr>
        <w:noProof/>
      </w:rPr>
      <w:drawing>
        <wp:anchor distT="0" distB="0" distL="114300" distR="114300" simplePos="0" relativeHeight="251660288" behindDoc="1" locked="1" layoutInCell="1" allowOverlap="1" wp14:anchorId="6DE9C40E" wp14:editId="144A43EC">
          <wp:simplePos x="0" y="0"/>
          <wp:positionH relativeFrom="page">
            <wp:posOffset>5687695</wp:posOffset>
          </wp:positionH>
          <wp:positionV relativeFrom="page">
            <wp:posOffset>8970010</wp:posOffset>
          </wp:positionV>
          <wp:extent cx="1892300" cy="965200"/>
          <wp:effectExtent l="0" t="0" r="0" b="0"/>
          <wp:wrapNone/>
          <wp:docPr id="8" name="Picture 118" descr="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o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2300" cy="965200"/>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F2316" w14:textId="77777777" w:rsidR="007726D1" w:rsidRPr="00E05B6A" w:rsidRDefault="007726D1" w:rsidP="00713EEF">
    <w:pPr>
      <w:pStyle w:val="Footer"/>
      <w:rPr>
        <w:szCs w:val="12"/>
      </w:rPr>
    </w:pPr>
    <w:r w:rsidRPr="00D16822">
      <w:rPr>
        <w:rStyle w:val="PageNumber"/>
        <w:b/>
        <w:szCs w:val="12"/>
      </w:rPr>
      <w:fldChar w:fldCharType="begin"/>
    </w:r>
    <w:r w:rsidRPr="00D16822">
      <w:rPr>
        <w:rStyle w:val="PageNumber"/>
        <w:b/>
        <w:szCs w:val="12"/>
      </w:rPr>
      <w:instrText xml:space="preserve">PAGE  </w:instrText>
    </w:r>
    <w:r w:rsidRPr="00D16822">
      <w:rPr>
        <w:rStyle w:val="PageNumber"/>
        <w:b/>
        <w:szCs w:val="12"/>
      </w:rPr>
      <w:fldChar w:fldCharType="separate"/>
    </w:r>
    <w:r>
      <w:rPr>
        <w:rStyle w:val="PageNumber"/>
        <w:b/>
        <w:noProof/>
        <w:szCs w:val="12"/>
      </w:rPr>
      <w:t>11</w:t>
    </w:r>
    <w:r w:rsidRPr="00D16822">
      <w:rPr>
        <w:rStyle w:val="PageNumber"/>
        <w:b/>
        <w:szCs w:val="12"/>
      </w:rPr>
      <w:fldChar w:fldCharType="end"/>
    </w:r>
    <w:r w:rsidRPr="00D16822">
      <w:rPr>
        <w:szCs w:val="12"/>
      </w:rPr>
      <w:tab/>
      <w:t>DATA SHEET / Enter Title of Document Here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8C0EE" w14:textId="77777777" w:rsidR="007726D1" w:rsidRDefault="007726D1" w:rsidP="00713EEF">
    <w:pPr>
      <w:pStyle w:val="Style1"/>
      <w:spacing w:before="0" w:after="0"/>
    </w:pPr>
    <w:r>
      <w:t>Oracle Corporation</w:t>
    </w:r>
  </w:p>
  <w:p w14:paraId="7CDE4C17" w14:textId="77777777" w:rsidR="007726D1" w:rsidRDefault="007726D1" w:rsidP="00713EEF">
    <w:pPr>
      <w:spacing w:before="200"/>
      <w:ind w:right="2707"/>
      <w:rPr>
        <w:b/>
      </w:rPr>
    </w:pPr>
    <w:r w:rsidRPr="00392FCB">
      <w:rPr>
        <w:b/>
      </w:rPr>
      <w:t>Worldwide Headquarters</w:t>
    </w:r>
  </w:p>
  <w:p w14:paraId="771A0231" w14:textId="77777777" w:rsidR="007726D1" w:rsidRDefault="007726D1" w:rsidP="00713EEF">
    <w:pPr>
      <w:spacing w:after="90"/>
      <w:ind w:right="2707"/>
    </w:pPr>
    <w:r>
      <w:t>500 Oracle Parkway, Redwood Shores, CA 94065 USA</w:t>
    </w:r>
  </w:p>
  <w:p w14:paraId="3BD30B1C" w14:textId="77777777" w:rsidR="007726D1" w:rsidRDefault="007726D1" w:rsidP="00713EEF">
    <w:pPr>
      <w:spacing w:before="200"/>
      <w:ind w:right="2707"/>
      <w:rPr>
        <w:b/>
      </w:rPr>
    </w:pPr>
    <w:r w:rsidRPr="00392FCB">
      <w:rPr>
        <w:b/>
      </w:rPr>
      <w:t>Worldwide Inquiries</w:t>
    </w:r>
  </w:p>
  <w:p w14:paraId="2A5E0E02" w14:textId="77777777" w:rsidR="007726D1" w:rsidRPr="002E0AF9" w:rsidRDefault="007726D1" w:rsidP="00713EEF">
    <w:pPr>
      <w:spacing w:after="90"/>
      <w:ind w:right="2707"/>
      <w:rPr>
        <w:b/>
      </w:rPr>
    </w:pPr>
    <w:r w:rsidRPr="005B6F8D">
      <w:rPr>
        <w:caps/>
        <w:color w:val="939699"/>
      </w:rPr>
      <w:t>Tele</w:t>
    </w:r>
    <w:r>
      <w:tab/>
      <w:t xml:space="preserve">+ 1.650.506.7000    + 1.800.ORACLE1 </w:t>
    </w:r>
    <w:r>
      <w:br/>
    </w:r>
    <w:r w:rsidRPr="005B6F8D">
      <w:rPr>
        <w:caps/>
        <w:color w:val="939699"/>
      </w:rPr>
      <w:t>Fax</w:t>
    </w:r>
    <w:r>
      <w:tab/>
      <w:t xml:space="preserve">+ 1.650.506.7200 </w:t>
    </w:r>
    <w:r>
      <w:br/>
      <w:t xml:space="preserve">oracle.com </w:t>
    </w:r>
  </w:p>
  <w:p w14:paraId="2E289A31" w14:textId="77777777" w:rsidR="007726D1" w:rsidRPr="00B921AF" w:rsidRDefault="007726D1" w:rsidP="00713EEF">
    <w:pPr>
      <w:pStyle w:val="CONNECTWITHUSTItle"/>
      <w:framePr w:hSpace="0" w:wrap="auto" w:vAnchor="margin" w:hAnchor="text" w:xAlign="left" w:yAlign="inline"/>
    </w:pPr>
    <w:r w:rsidRPr="00B921AF">
      <w:t>CONNECT WITH US</w:t>
    </w:r>
  </w:p>
  <w:p w14:paraId="66B01F97" w14:textId="2D35CC60" w:rsidR="007726D1" w:rsidRDefault="007726D1" w:rsidP="00713EEF">
    <w:pPr>
      <w:pStyle w:val="CONNECTWITHUSBody"/>
      <w:framePr w:hSpace="0" w:wrap="auto" w:vAnchor="margin" w:hAnchor="text" w:xAlign="left" w:yAlign="inline"/>
    </w:pPr>
    <w:r w:rsidRPr="00D02D84">
      <w:t xml:space="preserve">Call +1.800.ORACLE1 or visit </w:t>
    </w:r>
    <w:hyperlink r:id="rId1" w:history="1">
      <w:r w:rsidRPr="0010525B">
        <w:rPr>
          <w:rStyle w:val="Hyperlink"/>
        </w:rPr>
        <w:t>oracle.com</w:t>
      </w:r>
    </w:hyperlink>
    <w:r>
      <w:t xml:space="preserve">. Outside North America, </w:t>
    </w:r>
    <w:r w:rsidRPr="00D02D84">
      <w:t>find your local office</w:t>
    </w:r>
    <w:r>
      <w:t xml:space="preserve"> at </w:t>
    </w:r>
    <w:hyperlink r:id="rId2" w:history="1">
      <w:r w:rsidRPr="00D02D84">
        <w:rPr>
          <w:rStyle w:val="Hyperlink"/>
        </w:rPr>
        <w:t>oracle.com/contact</w:t>
      </w:r>
    </w:hyperlink>
    <w:r w:rsidRPr="00D02D84">
      <w:t>.</w:t>
    </w:r>
    <w:r>
      <w:t xml:space="preserve"> </w:t>
    </w:r>
  </w:p>
  <w:tbl>
    <w:tblPr>
      <w:tblW w:w="8111" w:type="dxa"/>
      <w:tblLayout w:type="fixed"/>
      <w:tblCellMar>
        <w:left w:w="0" w:type="dxa"/>
        <w:right w:w="0" w:type="dxa"/>
      </w:tblCellMar>
      <w:tblLook w:val="04A0" w:firstRow="1" w:lastRow="0" w:firstColumn="1" w:lastColumn="0" w:noHBand="0" w:noVBand="1"/>
    </w:tblPr>
    <w:tblGrid>
      <w:gridCol w:w="353"/>
      <w:gridCol w:w="2562"/>
      <w:gridCol w:w="350"/>
      <w:gridCol w:w="2366"/>
      <w:gridCol w:w="354"/>
      <w:gridCol w:w="2126"/>
    </w:tblGrid>
    <w:tr w:rsidR="007726D1" w:rsidRPr="00FA61BD" w14:paraId="62143C02" w14:textId="77777777" w:rsidTr="00713EEF">
      <w:trPr>
        <w:trHeight w:val="207"/>
      </w:trPr>
      <w:tc>
        <w:tcPr>
          <w:tcW w:w="353" w:type="dxa"/>
          <w:vAlign w:val="center"/>
        </w:tcPr>
        <w:p w14:paraId="0DB8E33D" w14:textId="77777777" w:rsidR="007726D1" w:rsidRPr="00C619C0" w:rsidRDefault="007726D1" w:rsidP="00B25BC0">
          <w:pPr>
            <w:pStyle w:val="social"/>
          </w:pPr>
          <w:r w:rsidRPr="00C619C0">
            <w:drawing>
              <wp:inline distT="0" distB="0" distL="0" distR="0" wp14:anchorId="3D4F157C" wp14:editId="1DF7FA16">
                <wp:extent cx="155448" cy="155448"/>
                <wp:effectExtent l="25400" t="0" r="0" b="0"/>
                <wp:docPr id="14" name="Picture 1" descr="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png"/>
                        <pic:cNvPicPr>
                          <a:picLocks noChangeAspect="1"/>
                        </pic:cNvPicPr>
                      </pic:nvPicPr>
                      <pic:blipFill>
                        <a:blip r:embed="rId3"/>
                        <a:stretch>
                          <a:fillRect/>
                        </a:stretch>
                      </pic:blipFill>
                      <pic:spPr>
                        <a:xfrm>
                          <a:off x="0" y="0"/>
                          <a:ext cx="155448" cy="155448"/>
                        </a:xfrm>
                        <a:prstGeom prst="rect">
                          <a:avLst/>
                        </a:prstGeom>
                      </pic:spPr>
                    </pic:pic>
                  </a:graphicData>
                </a:graphic>
              </wp:inline>
            </w:drawing>
          </w:r>
        </w:p>
      </w:tc>
      <w:tc>
        <w:tcPr>
          <w:tcW w:w="2562" w:type="dxa"/>
          <w:vAlign w:val="center"/>
        </w:tcPr>
        <w:p w14:paraId="08F2468C" w14:textId="77777777" w:rsidR="007726D1" w:rsidRPr="00FA61BD" w:rsidRDefault="007726D1" w:rsidP="00B25BC0">
          <w:pPr>
            <w:pStyle w:val="social"/>
          </w:pPr>
          <w:r w:rsidRPr="00143AC4">
            <w:t>blogs.oracle.com/oracle</w:t>
          </w:r>
        </w:p>
      </w:tc>
      <w:tc>
        <w:tcPr>
          <w:tcW w:w="350" w:type="dxa"/>
          <w:vAlign w:val="center"/>
        </w:tcPr>
        <w:p w14:paraId="518922DA" w14:textId="77777777" w:rsidR="007726D1" w:rsidRPr="00DA42FB" w:rsidRDefault="007726D1" w:rsidP="00B25BC0">
          <w:pPr>
            <w:pStyle w:val="social"/>
          </w:pPr>
          <w:r w:rsidRPr="00DA42FB">
            <w:drawing>
              <wp:inline distT="0" distB="0" distL="0" distR="0" wp14:anchorId="4D41CEC5" wp14:editId="70A63EEB">
                <wp:extent cx="152400" cy="152400"/>
                <wp:effectExtent l="25400" t="0" r="0" b="0"/>
                <wp:docPr id="7" name="Picture 5" descr="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png"/>
                        <pic:cNvPicPr>
                          <a:picLocks noChangeAspect="1"/>
                        </pic:cNvPicPr>
                      </pic:nvPicPr>
                      <pic:blipFill>
                        <a:blip r:embed="rId4"/>
                        <a:stretch>
                          <a:fillRect/>
                        </a:stretch>
                      </pic:blipFill>
                      <pic:spPr>
                        <a:xfrm>
                          <a:off x="0" y="0"/>
                          <a:ext cx="155448" cy="155448"/>
                        </a:xfrm>
                        <a:prstGeom prst="rect">
                          <a:avLst/>
                        </a:prstGeom>
                      </pic:spPr>
                    </pic:pic>
                  </a:graphicData>
                </a:graphic>
              </wp:inline>
            </w:drawing>
          </w:r>
        </w:p>
      </w:tc>
      <w:tc>
        <w:tcPr>
          <w:tcW w:w="2366" w:type="dxa"/>
          <w:vAlign w:val="center"/>
        </w:tcPr>
        <w:p w14:paraId="150AF5AA" w14:textId="77777777" w:rsidR="007726D1" w:rsidRPr="00FA61BD" w:rsidRDefault="007726D1" w:rsidP="00B25BC0">
          <w:pPr>
            <w:pStyle w:val="social"/>
          </w:pPr>
          <w:r w:rsidRPr="00143AC4">
            <w:t>facebook.com/</w:t>
          </w:r>
          <w:r>
            <w:t>oracle</w:t>
          </w:r>
        </w:p>
      </w:tc>
      <w:tc>
        <w:tcPr>
          <w:tcW w:w="354" w:type="dxa"/>
          <w:vAlign w:val="center"/>
        </w:tcPr>
        <w:p w14:paraId="607F46E2" w14:textId="77777777" w:rsidR="007726D1" w:rsidRPr="00DA42FB" w:rsidRDefault="007726D1" w:rsidP="00B25BC0">
          <w:pPr>
            <w:pStyle w:val="social"/>
          </w:pPr>
          <w:r w:rsidRPr="00DA42FB">
            <w:drawing>
              <wp:inline distT="0" distB="0" distL="0" distR="0" wp14:anchorId="34C8B808" wp14:editId="1348CBB9">
                <wp:extent cx="164083" cy="155448"/>
                <wp:effectExtent l="25400" t="0" r="0" b="0"/>
                <wp:docPr id="11" name="Picture 6" descr="Twitter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itter_Red.png"/>
                        <pic:cNvPicPr>
                          <a:picLocks noChangeAspect="1"/>
                        </pic:cNvPicPr>
                      </pic:nvPicPr>
                      <pic:blipFill>
                        <a:blip r:embed="rId5"/>
                        <a:stretch>
                          <a:fillRect/>
                        </a:stretch>
                      </pic:blipFill>
                      <pic:spPr>
                        <a:xfrm>
                          <a:off x="0" y="0"/>
                          <a:ext cx="164083" cy="155448"/>
                        </a:xfrm>
                        <a:prstGeom prst="rect">
                          <a:avLst/>
                        </a:prstGeom>
                      </pic:spPr>
                    </pic:pic>
                  </a:graphicData>
                </a:graphic>
              </wp:inline>
            </w:drawing>
          </w:r>
        </w:p>
      </w:tc>
      <w:tc>
        <w:tcPr>
          <w:tcW w:w="2126" w:type="dxa"/>
          <w:vAlign w:val="center"/>
        </w:tcPr>
        <w:p w14:paraId="0DCF3AED" w14:textId="77777777" w:rsidR="007726D1" w:rsidRPr="00FA61BD" w:rsidRDefault="007726D1" w:rsidP="00B25BC0">
          <w:pPr>
            <w:pStyle w:val="social"/>
          </w:pPr>
          <w:r w:rsidRPr="00FA61BD">
            <w:t>twitter.com/oracle</w:t>
          </w:r>
        </w:p>
      </w:tc>
    </w:tr>
  </w:tbl>
  <w:p w14:paraId="30613050" w14:textId="77777777" w:rsidR="007726D1" w:rsidRDefault="007726D1" w:rsidP="008E061A">
    <w:pPr>
      <w:spacing w:before="400" w:after="400"/>
      <w:ind w:left="-29"/>
    </w:pPr>
    <w:r w:rsidRPr="00722CD3">
      <w:rPr>
        <w:noProof/>
      </w:rPr>
      <w:drawing>
        <wp:inline distT="0" distB="0" distL="0" distR="0" wp14:anchorId="2DB26953" wp14:editId="38C55600">
          <wp:extent cx="2572512" cy="112776"/>
          <wp:effectExtent l="25400" t="0" r="0" b="0"/>
          <wp:docPr id="35" name="Picture 8" descr="integrated.png"/>
          <wp:cNvGraphicFramePr/>
          <a:graphic xmlns:a="http://schemas.openxmlformats.org/drawingml/2006/main">
            <a:graphicData uri="http://schemas.openxmlformats.org/drawingml/2006/picture">
              <pic:pic xmlns:pic="http://schemas.openxmlformats.org/drawingml/2006/picture">
                <pic:nvPicPr>
                  <pic:cNvPr id="0" name="Picture 8" descr="integrated.png"/>
                  <pic:cNvPicPr>
                    <a:picLocks noChangeAspect="1"/>
                  </pic:cNvPicPr>
                </pic:nvPicPr>
                <pic:blipFill>
                  <a:blip r:embed="rId6"/>
                  <a:stretch>
                    <a:fillRect/>
                  </a:stretch>
                </pic:blipFill>
                <pic:spPr>
                  <a:xfrm>
                    <a:off x="0" y="0"/>
                    <a:ext cx="2572512" cy="112776"/>
                  </a:xfrm>
                  <a:prstGeom prst="rect">
                    <a:avLst/>
                  </a:prstGeom>
                </pic:spPr>
              </pic:pic>
            </a:graphicData>
          </a:graphic>
        </wp:inline>
      </w:drawing>
    </w:r>
  </w:p>
  <w:p w14:paraId="1B873D3D" w14:textId="55586DBC" w:rsidR="007726D1" w:rsidRDefault="007726D1" w:rsidP="00713EEF">
    <w:pPr>
      <w:pStyle w:val="Disclaimerdocumentend"/>
      <w:rPr>
        <w:noProof/>
      </w:rPr>
    </w:pPr>
    <w:r>
      <w:rPr>
        <w:noProof/>
      </w:rPr>
      <w:t xml:space="preserve">Copyright © </w:t>
    </w:r>
    <w:r>
      <w:rPr>
        <w:noProof/>
      </w:rPr>
      <w:fldChar w:fldCharType="begin"/>
    </w:r>
    <w:r>
      <w:rPr>
        <w:noProof/>
      </w:rPr>
      <w:instrText xml:space="preserve"> DATE  \@ "yyyy"  \* MERGEFORMAT </w:instrText>
    </w:r>
    <w:r>
      <w:rPr>
        <w:noProof/>
      </w:rPr>
      <w:fldChar w:fldCharType="separate"/>
    </w:r>
    <w:r w:rsidR="00A83636">
      <w:rPr>
        <w:noProof/>
      </w:rPr>
      <w:t>2020</w:t>
    </w:r>
    <w:r>
      <w:rPr>
        <w:noProof/>
      </w:rPr>
      <w:fldChar w:fldCharType="end"/>
    </w:r>
    <w:r>
      <w:rPr>
        <w:noProof/>
      </w:rPr>
      <w:t xml:space="preserve">, Oracle and/or its affiliates. All rights reserved.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 </w:t>
    </w:r>
  </w:p>
  <w:p w14:paraId="2E450E46" w14:textId="77777777" w:rsidR="007726D1" w:rsidRDefault="007726D1" w:rsidP="00713EEF">
    <w:pPr>
      <w:pStyle w:val="Disclaimerdocumentend"/>
      <w:rPr>
        <w:noProof/>
      </w:rPr>
    </w:pPr>
    <w:r>
      <w:rPr>
        <w:noProof/>
      </w:rPr>
      <w:t>Oracle and Java are registered trademarks of Oracle and/or its affiliates. Other names may be trademarks of their respective owners.</w:t>
    </w:r>
  </w:p>
  <w:p w14:paraId="2A41675A" w14:textId="08DD4E06" w:rsidR="007726D1" w:rsidRDefault="007726D1" w:rsidP="00713EEF">
    <w:pPr>
      <w:pStyle w:val="Disclaimerdocumentend"/>
    </w:pPr>
    <w:r>
      <w:rPr>
        <w:noProof/>
      </w:rPr>
      <w:t xml:space="preserve">Intel and Intel Xeon are trademarks or registered trademarks of Intel Corporation. All SPARC trademarks are used under license and are trademarks or registered trademarks of SPARC International, Inc. AMD, Opteron, the AMD logo, and the AMD Opteron logo are trademarks or registered trademarks of Advanced Micro Devices. UNIX is a registered trademark of The Open Group. </w:t>
    </w:r>
    <w:r>
      <w:rPr>
        <w:noProof/>
      </w:rPr>
      <w:fldChar w:fldCharType="begin"/>
    </w:r>
    <w:r>
      <w:rPr>
        <w:noProof/>
      </w:rPr>
      <w:instrText xml:space="preserve"> DATE \@ "MMyy" \* MERGEFORMAT </w:instrText>
    </w:r>
    <w:r>
      <w:rPr>
        <w:noProof/>
      </w:rPr>
      <w:fldChar w:fldCharType="separate"/>
    </w:r>
    <w:r w:rsidR="00A83636">
      <w:rPr>
        <w:noProof/>
      </w:rPr>
      <w:t>1020</w:t>
    </w:r>
    <w:r>
      <w:rPr>
        <w:noProof/>
      </w:rPr>
      <w:fldChar w:fldCharType="end"/>
    </w:r>
  </w:p>
  <w:p w14:paraId="2A26ABF5" w14:textId="77777777" w:rsidR="007726D1" w:rsidRPr="00166A85" w:rsidRDefault="007726D1" w:rsidP="008E061A">
    <w:pPr>
      <w:spacing w:before="220"/>
    </w:pPr>
    <w:r w:rsidRPr="005B6F8D">
      <w:rPr>
        <w:noProof/>
      </w:rPr>
      <w:drawing>
        <wp:inline distT="0" distB="0" distL="0" distR="0" wp14:anchorId="227EA735" wp14:editId="05810111">
          <wp:extent cx="2733675" cy="114300"/>
          <wp:effectExtent l="0" t="0" r="952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14300"/>
                  </a:xfrm>
                  <a:prstGeom prst="rect">
                    <a:avLst/>
                  </a:prstGeom>
                  <a:noFill/>
                  <a:ln>
                    <a:noFill/>
                  </a:ln>
                </pic:spPr>
              </pic:pic>
            </a:graphicData>
          </a:graphic>
        </wp:inline>
      </w:drawing>
    </w:r>
    <w:r>
      <w:rPr>
        <w:noProof/>
      </w:rPr>
      <w:drawing>
        <wp:anchor distT="0" distB="0" distL="114300" distR="114300" simplePos="0" relativeHeight="251657216" behindDoc="1" locked="1" layoutInCell="1" allowOverlap="1" wp14:anchorId="358DDEA3" wp14:editId="41128C18">
          <wp:simplePos x="0" y="0"/>
          <wp:positionH relativeFrom="page">
            <wp:posOffset>5687695</wp:posOffset>
          </wp:positionH>
          <wp:positionV relativeFrom="page">
            <wp:posOffset>8970010</wp:posOffset>
          </wp:positionV>
          <wp:extent cx="1892300" cy="965200"/>
          <wp:effectExtent l="0" t="0" r="0" b="0"/>
          <wp:wrapNone/>
          <wp:docPr id="6" name="Picture 5" descr="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9652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DB932" w14:textId="77777777" w:rsidR="0046281B" w:rsidRDefault="0046281B"/>
  </w:footnote>
  <w:footnote w:type="continuationSeparator" w:id="0">
    <w:p w14:paraId="6184D0A5" w14:textId="77777777" w:rsidR="0046281B" w:rsidRDefault="0046281B" w:rsidP="00713EEF">
      <w:r>
        <w:continuationSeparator/>
      </w:r>
    </w:p>
    <w:p w14:paraId="3F453D55" w14:textId="77777777" w:rsidR="0046281B" w:rsidRDefault="004628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936A2" w14:textId="619FDC8C" w:rsidR="007726D1" w:rsidRDefault="007726D1" w:rsidP="00713EEF">
    <w:pPr>
      <w:pStyle w:val="Header"/>
    </w:pPr>
    <w:r>
      <w:rPr>
        <w:noProof/>
      </w:rPr>
      <w:drawing>
        <wp:anchor distT="0" distB="0" distL="114300" distR="114300" simplePos="0" relativeHeight="251658240" behindDoc="1" locked="1" layoutInCell="1" allowOverlap="1" wp14:anchorId="4CDCDC32" wp14:editId="0CD86302">
          <wp:simplePos x="0" y="0"/>
          <wp:positionH relativeFrom="page">
            <wp:posOffset>0</wp:posOffset>
          </wp:positionH>
          <wp:positionV relativeFrom="page">
            <wp:posOffset>0</wp:posOffset>
          </wp:positionV>
          <wp:extent cx="7488000" cy="667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_Interio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67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4AF24" w14:textId="77777777" w:rsidR="007726D1" w:rsidRDefault="007726D1" w:rsidP="00713EEF">
    <w:pPr>
      <w:pStyle w:val="Header"/>
      <w:rPr>
        <w:u w:val="single"/>
      </w:rPr>
    </w:pPr>
  </w:p>
  <w:p w14:paraId="633FC40E" w14:textId="77777777" w:rsidR="007726D1" w:rsidRDefault="007726D1" w:rsidP="00713EEF">
    <w:pPr>
      <w:pStyle w:val="Header"/>
      <w:rPr>
        <w:u w:val="single"/>
      </w:rPr>
    </w:pPr>
  </w:p>
  <w:p w14:paraId="20512DF8" w14:textId="77777777" w:rsidR="007726D1" w:rsidRDefault="007726D1" w:rsidP="00713EEF">
    <w:pPr>
      <w:pStyle w:val="Header"/>
      <w:rPr>
        <w:u w:val="single"/>
      </w:rPr>
    </w:pPr>
  </w:p>
  <w:p w14:paraId="655D579C" w14:textId="77777777" w:rsidR="007726D1" w:rsidRDefault="007726D1" w:rsidP="00713EEF">
    <w:pPr>
      <w:pStyle w:val="Header"/>
      <w:rPr>
        <w:u w:val="single"/>
      </w:rPr>
    </w:pPr>
  </w:p>
  <w:p w14:paraId="48F6F7AE" w14:textId="77777777" w:rsidR="007726D1" w:rsidRDefault="007726D1" w:rsidP="00713EEF">
    <w:pPr>
      <w:pStyle w:val="Header"/>
      <w:rPr>
        <w:u w:val="single"/>
      </w:rPr>
    </w:pPr>
  </w:p>
  <w:p w14:paraId="4588994A" w14:textId="77777777" w:rsidR="007726D1" w:rsidRDefault="007726D1" w:rsidP="00713EEF">
    <w:pPr>
      <w:pStyle w:val="Header"/>
      <w:rPr>
        <w:u w:val="single"/>
      </w:rPr>
    </w:pPr>
  </w:p>
  <w:p w14:paraId="246D85E0" w14:textId="77777777" w:rsidR="007726D1" w:rsidRDefault="007726D1" w:rsidP="00713EEF">
    <w:pPr>
      <w:pStyle w:val="Header"/>
      <w:rPr>
        <w:u w:val="single"/>
      </w:rPr>
    </w:pPr>
  </w:p>
  <w:p w14:paraId="18B59B9F" w14:textId="1BB130D8" w:rsidR="007726D1" w:rsidRPr="00F80B4F" w:rsidRDefault="007726D1" w:rsidP="00713EEF">
    <w:pPr>
      <w:pStyle w:val="Header"/>
      <w:spacing w:after="120"/>
      <w:rPr>
        <w:u w:val="single"/>
      </w:rPr>
    </w:pPr>
    <w:r>
      <w:rPr>
        <w:noProof/>
      </w:rPr>
      <w:drawing>
        <wp:anchor distT="0" distB="0" distL="114300" distR="114300" simplePos="0" relativeHeight="251655168" behindDoc="1" locked="1" layoutInCell="0" allowOverlap="1" wp14:anchorId="026D5341" wp14:editId="08927B31">
          <wp:simplePos x="0" y="0"/>
          <wp:positionH relativeFrom="page">
            <wp:posOffset>0</wp:posOffset>
          </wp:positionH>
          <wp:positionV relativeFrom="page">
            <wp:posOffset>0</wp:posOffset>
          </wp:positionV>
          <wp:extent cx="7488000" cy="607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_CV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07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9681" w14:textId="4701FC20" w:rsidR="007726D1" w:rsidRDefault="007726D1" w:rsidP="00713EEF">
    <w:pPr>
      <w:pStyle w:val="Header"/>
      <w:tabs>
        <w:tab w:val="left" w:pos="9120"/>
      </w:tabs>
    </w:pPr>
    <w:r w:rsidRPr="002E0AF9">
      <w:t xml:space="preserve"> </w:t>
    </w:r>
    <w:r>
      <w:rPr>
        <w:noProof/>
      </w:rPr>
      <w:drawing>
        <wp:anchor distT="0" distB="0" distL="114300" distR="114300" simplePos="0" relativeHeight="251662336" behindDoc="1" locked="1" layoutInCell="1" allowOverlap="1" wp14:anchorId="3232385C" wp14:editId="29DF5AD7">
          <wp:simplePos x="0" y="0"/>
          <wp:positionH relativeFrom="page">
            <wp:posOffset>0</wp:posOffset>
          </wp:positionH>
          <wp:positionV relativeFrom="page">
            <wp:posOffset>0</wp:posOffset>
          </wp:positionV>
          <wp:extent cx="7488000" cy="6674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_Interior_Gradients_RBl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88000" cy="6674400"/>
                  </a:xfrm>
                  <a:prstGeom prst="rect">
                    <a:avLst/>
                  </a:prstGeom>
                </pic:spPr>
              </pic:pic>
            </a:graphicData>
          </a:graphic>
          <wp14:sizeRelH relativeFrom="margin">
            <wp14:pctWidth>0</wp14:pctWidth>
          </wp14:sizeRelH>
          <wp14:sizeRelV relativeFrom="margin">
            <wp14:pctHeight>0</wp14:pctHeight>
          </wp14:sizeRelV>
        </wp:anchor>
      </w:drawing>
    </w:r>
  </w:p>
  <w:p w14:paraId="54CDA13D" w14:textId="77777777" w:rsidR="007726D1" w:rsidRDefault="007726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92D452CA"/>
    <w:lvl w:ilvl="0">
      <w:numFmt w:val="bullet"/>
      <w:pStyle w:val="BodyBullet2"/>
      <w:lvlText w:val="–"/>
      <w:lvlJc w:val="left"/>
      <w:pPr>
        <w:ind w:left="360" w:hanging="180"/>
      </w:pPr>
      <w:rPr>
        <w:rFonts w:ascii="Arial" w:eastAsia="Arial" w:hAnsi="Arial" w:hint="default"/>
        <w:color w:val="4E5052"/>
        <w:spacing w:val="-11"/>
        <w:w w:val="100"/>
        <w:sz w:val="18"/>
        <w:szCs w:val="18"/>
      </w:rPr>
    </w:lvl>
  </w:abstractNum>
  <w:abstractNum w:abstractNumId="1" w15:restartNumberingAfterBreak="0">
    <w:nsid w:val="FFFFFF89"/>
    <w:multiLevelType w:val="singleLevel"/>
    <w:tmpl w:val="6B6C7182"/>
    <w:lvl w:ilvl="0">
      <w:start w:val="1"/>
      <w:numFmt w:val="bullet"/>
      <w:pStyle w:val="TableBodyBullet"/>
      <w:lvlText w:val=""/>
      <w:lvlJc w:val="left"/>
      <w:pPr>
        <w:ind w:left="360" w:hanging="360"/>
      </w:pPr>
      <w:rPr>
        <w:rFonts w:ascii="Symbol" w:hAnsi="Symbol" w:hint="default"/>
        <w:color w:val="696A6C"/>
      </w:rPr>
    </w:lvl>
  </w:abstractNum>
  <w:abstractNum w:abstractNumId="2" w15:restartNumberingAfterBreak="0">
    <w:nsid w:val="0D9116EA"/>
    <w:multiLevelType w:val="hybridMultilevel"/>
    <w:tmpl w:val="9006DD18"/>
    <w:lvl w:ilvl="0" w:tplc="0A0E36D0">
      <w:numFmt w:val="bullet"/>
      <w:pStyle w:val="BodyBullet1"/>
      <w:lvlText w:val="-"/>
      <w:lvlJc w:val="left"/>
      <w:pPr>
        <w:ind w:left="360" w:hanging="360"/>
      </w:pPr>
      <w:rPr>
        <w:rFonts w:ascii="Arial" w:eastAsia="Arial" w:hAnsi="Arial" w:cs="Arial" w:hint="default"/>
        <w:spacing w:val="-11"/>
        <w:w w:val="100"/>
        <w:sz w:val="18"/>
        <w:szCs w:val="18"/>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4170E"/>
    <w:multiLevelType w:val="hybridMultilevel"/>
    <w:tmpl w:val="1CD8E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5495C"/>
    <w:multiLevelType w:val="hybridMultilevel"/>
    <w:tmpl w:val="0EF883E2"/>
    <w:lvl w:ilvl="0" w:tplc="F79CC106">
      <w:start w:val="1"/>
      <w:numFmt w:val="bullet"/>
      <w:pStyle w:val="SidebarBullet"/>
      <w:lvlText w:val=""/>
      <w:lvlJc w:val="left"/>
      <w:pPr>
        <w:ind w:left="720" w:hanging="360"/>
      </w:pPr>
      <w:rPr>
        <w:rFonts w:ascii="Symbol" w:hAnsi="Symbol" w:hint="default"/>
        <w:color w:val="59243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E6AB3"/>
    <w:multiLevelType w:val="multilevel"/>
    <w:tmpl w:val="352C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7693A"/>
    <w:multiLevelType w:val="hybridMultilevel"/>
    <w:tmpl w:val="515802AE"/>
    <w:lvl w:ilvl="0" w:tplc="463CBF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16B6B"/>
    <w:multiLevelType w:val="hybridMultilevel"/>
    <w:tmpl w:val="65201970"/>
    <w:lvl w:ilvl="0" w:tplc="466AE366">
      <w:start w:val="1"/>
      <w:numFmt w:val="bullet"/>
      <w:pStyle w:val="Introbullet"/>
      <w:lvlText w:val="•"/>
      <w:lvlJc w:val="left"/>
      <w:pPr>
        <w:ind w:left="360" w:hanging="360"/>
      </w:pPr>
      <w:rPr>
        <w:rFonts w:ascii="Arial" w:hAnsi="Arial" w:hint="default"/>
        <w:color w:val="4E5052"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F1F85"/>
    <w:multiLevelType w:val="hybridMultilevel"/>
    <w:tmpl w:val="66CAF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51F3DA9"/>
    <w:multiLevelType w:val="hybridMultilevel"/>
    <w:tmpl w:val="DD30FBA0"/>
    <w:lvl w:ilvl="0" w:tplc="519892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F54A3"/>
    <w:multiLevelType w:val="hybridMultilevel"/>
    <w:tmpl w:val="66CAF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8"/>
  </w:num>
  <w:num w:numId="8">
    <w:abstractNumId w:val="10"/>
  </w:num>
  <w:num w:numId="9">
    <w:abstractNumId w:val="9"/>
  </w:num>
  <w:num w:numId="10">
    <w:abstractNumId w:val="5"/>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61A"/>
    <w:rsid w:val="00000473"/>
    <w:rsid w:val="00004E41"/>
    <w:rsid w:val="00005A9A"/>
    <w:rsid w:val="00010298"/>
    <w:rsid w:val="00012168"/>
    <w:rsid w:val="00017C18"/>
    <w:rsid w:val="00022CF1"/>
    <w:rsid w:val="00033830"/>
    <w:rsid w:val="00034E01"/>
    <w:rsid w:val="0003648D"/>
    <w:rsid w:val="000441C0"/>
    <w:rsid w:val="000469EA"/>
    <w:rsid w:val="00051BA5"/>
    <w:rsid w:val="00060DFA"/>
    <w:rsid w:val="00061D39"/>
    <w:rsid w:val="00071484"/>
    <w:rsid w:val="00071B65"/>
    <w:rsid w:val="000749CF"/>
    <w:rsid w:val="00076AE5"/>
    <w:rsid w:val="00083D90"/>
    <w:rsid w:val="00090D8A"/>
    <w:rsid w:val="00095F03"/>
    <w:rsid w:val="00097468"/>
    <w:rsid w:val="000A06CC"/>
    <w:rsid w:val="000B7918"/>
    <w:rsid w:val="000C2C94"/>
    <w:rsid w:val="000C5DA9"/>
    <w:rsid w:val="000E25DB"/>
    <w:rsid w:val="000E7B8C"/>
    <w:rsid w:val="00104573"/>
    <w:rsid w:val="0010525B"/>
    <w:rsid w:val="00106CD0"/>
    <w:rsid w:val="00107309"/>
    <w:rsid w:val="00112C20"/>
    <w:rsid w:val="00126999"/>
    <w:rsid w:val="0013445F"/>
    <w:rsid w:val="00134ABD"/>
    <w:rsid w:val="00136753"/>
    <w:rsid w:val="0014067D"/>
    <w:rsid w:val="00142EC4"/>
    <w:rsid w:val="00145A36"/>
    <w:rsid w:val="00145D97"/>
    <w:rsid w:val="001541EB"/>
    <w:rsid w:val="00155FD0"/>
    <w:rsid w:val="00161667"/>
    <w:rsid w:val="00163F4F"/>
    <w:rsid w:val="001655B1"/>
    <w:rsid w:val="00165B08"/>
    <w:rsid w:val="00175DE3"/>
    <w:rsid w:val="00190894"/>
    <w:rsid w:val="00193EF6"/>
    <w:rsid w:val="001B6194"/>
    <w:rsid w:val="001C01BA"/>
    <w:rsid w:val="001C043C"/>
    <w:rsid w:val="001C2170"/>
    <w:rsid w:val="001C50A0"/>
    <w:rsid w:val="001C60F0"/>
    <w:rsid w:val="001D1E08"/>
    <w:rsid w:val="001D6326"/>
    <w:rsid w:val="001D6750"/>
    <w:rsid w:val="001D67FA"/>
    <w:rsid w:val="001E7A3F"/>
    <w:rsid w:val="001F2550"/>
    <w:rsid w:val="001F7536"/>
    <w:rsid w:val="00200C04"/>
    <w:rsid w:val="00204941"/>
    <w:rsid w:val="00205F3F"/>
    <w:rsid w:val="00212AB1"/>
    <w:rsid w:val="00212CF9"/>
    <w:rsid w:val="002169C4"/>
    <w:rsid w:val="002257C5"/>
    <w:rsid w:val="00230104"/>
    <w:rsid w:val="002302F7"/>
    <w:rsid w:val="00235D6E"/>
    <w:rsid w:val="002440EF"/>
    <w:rsid w:val="00244576"/>
    <w:rsid w:val="00245859"/>
    <w:rsid w:val="00246039"/>
    <w:rsid w:val="00247114"/>
    <w:rsid w:val="00251456"/>
    <w:rsid w:val="0025591F"/>
    <w:rsid w:val="00257259"/>
    <w:rsid w:val="00257BF0"/>
    <w:rsid w:val="00260A02"/>
    <w:rsid w:val="00262432"/>
    <w:rsid w:val="00264775"/>
    <w:rsid w:val="00267290"/>
    <w:rsid w:val="00267C85"/>
    <w:rsid w:val="002711E6"/>
    <w:rsid w:val="00274BCC"/>
    <w:rsid w:val="0028192A"/>
    <w:rsid w:val="00284946"/>
    <w:rsid w:val="00284A7C"/>
    <w:rsid w:val="002A1FAB"/>
    <w:rsid w:val="002A2806"/>
    <w:rsid w:val="002A294C"/>
    <w:rsid w:val="002B2D7B"/>
    <w:rsid w:val="002B480B"/>
    <w:rsid w:val="002C089F"/>
    <w:rsid w:val="002C1879"/>
    <w:rsid w:val="002C18E9"/>
    <w:rsid w:val="002C1C42"/>
    <w:rsid w:val="002C57F0"/>
    <w:rsid w:val="002D33A4"/>
    <w:rsid w:val="002D65D1"/>
    <w:rsid w:val="002D6F90"/>
    <w:rsid w:val="002D7318"/>
    <w:rsid w:val="002E6E6C"/>
    <w:rsid w:val="002F1426"/>
    <w:rsid w:val="002F2B2C"/>
    <w:rsid w:val="00300720"/>
    <w:rsid w:val="003012CD"/>
    <w:rsid w:val="00301B9D"/>
    <w:rsid w:val="00305B13"/>
    <w:rsid w:val="003110B4"/>
    <w:rsid w:val="003209ED"/>
    <w:rsid w:val="003228EA"/>
    <w:rsid w:val="00335A25"/>
    <w:rsid w:val="00340BFB"/>
    <w:rsid w:val="00341067"/>
    <w:rsid w:val="00360DA2"/>
    <w:rsid w:val="00362B80"/>
    <w:rsid w:val="00364700"/>
    <w:rsid w:val="00366EEE"/>
    <w:rsid w:val="00375385"/>
    <w:rsid w:val="00377315"/>
    <w:rsid w:val="00377C70"/>
    <w:rsid w:val="00380B68"/>
    <w:rsid w:val="00384B71"/>
    <w:rsid w:val="003A3DEC"/>
    <w:rsid w:val="003A3DF4"/>
    <w:rsid w:val="003A78D9"/>
    <w:rsid w:val="003D1463"/>
    <w:rsid w:val="003D4D84"/>
    <w:rsid w:val="003D7053"/>
    <w:rsid w:val="003E589C"/>
    <w:rsid w:val="003F296E"/>
    <w:rsid w:val="003F4D53"/>
    <w:rsid w:val="003F6961"/>
    <w:rsid w:val="003F6BE9"/>
    <w:rsid w:val="0040584F"/>
    <w:rsid w:val="004076CB"/>
    <w:rsid w:val="00411DA5"/>
    <w:rsid w:val="004133B5"/>
    <w:rsid w:val="00414BC7"/>
    <w:rsid w:val="0043350D"/>
    <w:rsid w:val="004419A8"/>
    <w:rsid w:val="00442E03"/>
    <w:rsid w:val="00446EF8"/>
    <w:rsid w:val="0045557A"/>
    <w:rsid w:val="004615B0"/>
    <w:rsid w:val="0046281B"/>
    <w:rsid w:val="00462B7E"/>
    <w:rsid w:val="004644AD"/>
    <w:rsid w:val="004A031F"/>
    <w:rsid w:val="004A1B21"/>
    <w:rsid w:val="004A3D3F"/>
    <w:rsid w:val="004A3D64"/>
    <w:rsid w:val="004A59F3"/>
    <w:rsid w:val="004B170D"/>
    <w:rsid w:val="004B20A4"/>
    <w:rsid w:val="004B2F47"/>
    <w:rsid w:val="004B41ED"/>
    <w:rsid w:val="004B5017"/>
    <w:rsid w:val="004B685F"/>
    <w:rsid w:val="004C0767"/>
    <w:rsid w:val="004C3C29"/>
    <w:rsid w:val="004C713A"/>
    <w:rsid w:val="004D0D3D"/>
    <w:rsid w:val="004F2607"/>
    <w:rsid w:val="004F795A"/>
    <w:rsid w:val="00507A50"/>
    <w:rsid w:val="00514CFA"/>
    <w:rsid w:val="00520B1F"/>
    <w:rsid w:val="0052387B"/>
    <w:rsid w:val="00524AA2"/>
    <w:rsid w:val="00527E47"/>
    <w:rsid w:val="005523DC"/>
    <w:rsid w:val="00554A8A"/>
    <w:rsid w:val="00556338"/>
    <w:rsid w:val="0055667B"/>
    <w:rsid w:val="005570F7"/>
    <w:rsid w:val="00563B4B"/>
    <w:rsid w:val="005701FA"/>
    <w:rsid w:val="00571066"/>
    <w:rsid w:val="00576BED"/>
    <w:rsid w:val="00577BA2"/>
    <w:rsid w:val="00580B22"/>
    <w:rsid w:val="00586302"/>
    <w:rsid w:val="00597C0D"/>
    <w:rsid w:val="005A08EC"/>
    <w:rsid w:val="005B66D1"/>
    <w:rsid w:val="005C17CE"/>
    <w:rsid w:val="005C2FF9"/>
    <w:rsid w:val="005C60B6"/>
    <w:rsid w:val="005D3E56"/>
    <w:rsid w:val="005D6D99"/>
    <w:rsid w:val="005D737B"/>
    <w:rsid w:val="005E5E59"/>
    <w:rsid w:val="005F6641"/>
    <w:rsid w:val="006033AE"/>
    <w:rsid w:val="00606576"/>
    <w:rsid w:val="00610029"/>
    <w:rsid w:val="0061185C"/>
    <w:rsid w:val="00631B31"/>
    <w:rsid w:val="00633821"/>
    <w:rsid w:val="006374A9"/>
    <w:rsid w:val="00637992"/>
    <w:rsid w:val="0064351B"/>
    <w:rsid w:val="0065001B"/>
    <w:rsid w:val="00652A79"/>
    <w:rsid w:val="006616D1"/>
    <w:rsid w:val="00661F17"/>
    <w:rsid w:val="00662777"/>
    <w:rsid w:val="006632FA"/>
    <w:rsid w:val="006670C3"/>
    <w:rsid w:val="0068292F"/>
    <w:rsid w:val="006868A4"/>
    <w:rsid w:val="006876FD"/>
    <w:rsid w:val="00693546"/>
    <w:rsid w:val="006942FF"/>
    <w:rsid w:val="006A5F68"/>
    <w:rsid w:val="006B0344"/>
    <w:rsid w:val="006B3836"/>
    <w:rsid w:val="006B7E49"/>
    <w:rsid w:val="006C125D"/>
    <w:rsid w:val="006D1DC7"/>
    <w:rsid w:val="006D2EBD"/>
    <w:rsid w:val="006D4C7F"/>
    <w:rsid w:val="006D6F0D"/>
    <w:rsid w:val="006E4E80"/>
    <w:rsid w:val="00700000"/>
    <w:rsid w:val="00702434"/>
    <w:rsid w:val="007026C8"/>
    <w:rsid w:val="007060F6"/>
    <w:rsid w:val="00712088"/>
    <w:rsid w:val="00713EEF"/>
    <w:rsid w:val="00733403"/>
    <w:rsid w:val="0073340B"/>
    <w:rsid w:val="00734698"/>
    <w:rsid w:val="00741183"/>
    <w:rsid w:val="007412D6"/>
    <w:rsid w:val="00742AD2"/>
    <w:rsid w:val="00742D2E"/>
    <w:rsid w:val="00756765"/>
    <w:rsid w:val="00761AF0"/>
    <w:rsid w:val="00761CA3"/>
    <w:rsid w:val="00766287"/>
    <w:rsid w:val="00767674"/>
    <w:rsid w:val="007726D1"/>
    <w:rsid w:val="00773D3E"/>
    <w:rsid w:val="00774A12"/>
    <w:rsid w:val="00775F05"/>
    <w:rsid w:val="00781113"/>
    <w:rsid w:val="00781A1E"/>
    <w:rsid w:val="007A3AB7"/>
    <w:rsid w:val="007A4312"/>
    <w:rsid w:val="007A4E98"/>
    <w:rsid w:val="007A701B"/>
    <w:rsid w:val="007B1644"/>
    <w:rsid w:val="007B4A28"/>
    <w:rsid w:val="007B5803"/>
    <w:rsid w:val="007C3818"/>
    <w:rsid w:val="007C75B3"/>
    <w:rsid w:val="007D2CDD"/>
    <w:rsid w:val="007D7478"/>
    <w:rsid w:val="007D7B4B"/>
    <w:rsid w:val="007E4EEB"/>
    <w:rsid w:val="007F578F"/>
    <w:rsid w:val="007F63F5"/>
    <w:rsid w:val="008022E0"/>
    <w:rsid w:val="0080264D"/>
    <w:rsid w:val="0080400A"/>
    <w:rsid w:val="00806E9E"/>
    <w:rsid w:val="0081311F"/>
    <w:rsid w:val="008150FD"/>
    <w:rsid w:val="00815DC5"/>
    <w:rsid w:val="00820251"/>
    <w:rsid w:val="008229C1"/>
    <w:rsid w:val="008308E4"/>
    <w:rsid w:val="0083303D"/>
    <w:rsid w:val="00836A1F"/>
    <w:rsid w:val="00847FE8"/>
    <w:rsid w:val="008520EF"/>
    <w:rsid w:val="008665CD"/>
    <w:rsid w:val="00876AE7"/>
    <w:rsid w:val="00880235"/>
    <w:rsid w:val="00880656"/>
    <w:rsid w:val="008842B4"/>
    <w:rsid w:val="00885EB0"/>
    <w:rsid w:val="00895D27"/>
    <w:rsid w:val="00895FCD"/>
    <w:rsid w:val="008A77FD"/>
    <w:rsid w:val="008B7364"/>
    <w:rsid w:val="008C4D93"/>
    <w:rsid w:val="008C76DC"/>
    <w:rsid w:val="008D3B0D"/>
    <w:rsid w:val="008D4FA7"/>
    <w:rsid w:val="008E061A"/>
    <w:rsid w:val="008E4858"/>
    <w:rsid w:val="008E75F3"/>
    <w:rsid w:val="008F2033"/>
    <w:rsid w:val="008F3229"/>
    <w:rsid w:val="008F37ED"/>
    <w:rsid w:val="009007DD"/>
    <w:rsid w:val="00901B65"/>
    <w:rsid w:val="00901D2F"/>
    <w:rsid w:val="009060BB"/>
    <w:rsid w:val="00916BEE"/>
    <w:rsid w:val="00921243"/>
    <w:rsid w:val="009230ED"/>
    <w:rsid w:val="009355E9"/>
    <w:rsid w:val="00940335"/>
    <w:rsid w:val="0094729F"/>
    <w:rsid w:val="00952587"/>
    <w:rsid w:val="0095427A"/>
    <w:rsid w:val="009719BC"/>
    <w:rsid w:val="0098056B"/>
    <w:rsid w:val="009970EB"/>
    <w:rsid w:val="009A5A80"/>
    <w:rsid w:val="009A60A6"/>
    <w:rsid w:val="009D3674"/>
    <w:rsid w:val="009E0FE1"/>
    <w:rsid w:val="009E4EC7"/>
    <w:rsid w:val="009E6338"/>
    <w:rsid w:val="009F55CB"/>
    <w:rsid w:val="00A00015"/>
    <w:rsid w:val="00A13931"/>
    <w:rsid w:val="00A14C14"/>
    <w:rsid w:val="00A237FF"/>
    <w:rsid w:val="00A26174"/>
    <w:rsid w:val="00A266D8"/>
    <w:rsid w:val="00A26B6F"/>
    <w:rsid w:val="00A31889"/>
    <w:rsid w:val="00A351B2"/>
    <w:rsid w:val="00A4196A"/>
    <w:rsid w:val="00A4410A"/>
    <w:rsid w:val="00A54D7A"/>
    <w:rsid w:val="00A64632"/>
    <w:rsid w:val="00A660EA"/>
    <w:rsid w:val="00A75130"/>
    <w:rsid w:val="00A83636"/>
    <w:rsid w:val="00A838B5"/>
    <w:rsid w:val="00AA0178"/>
    <w:rsid w:val="00AA1779"/>
    <w:rsid w:val="00AA2FD7"/>
    <w:rsid w:val="00AB04A1"/>
    <w:rsid w:val="00AB6CB6"/>
    <w:rsid w:val="00AC30EA"/>
    <w:rsid w:val="00AC3635"/>
    <w:rsid w:val="00AC3EC6"/>
    <w:rsid w:val="00AD33A0"/>
    <w:rsid w:val="00AD36BA"/>
    <w:rsid w:val="00AE746E"/>
    <w:rsid w:val="00AF5CF3"/>
    <w:rsid w:val="00B06D6A"/>
    <w:rsid w:val="00B15840"/>
    <w:rsid w:val="00B23FC3"/>
    <w:rsid w:val="00B25BC0"/>
    <w:rsid w:val="00B310EF"/>
    <w:rsid w:val="00B32C02"/>
    <w:rsid w:val="00B33771"/>
    <w:rsid w:val="00B407E1"/>
    <w:rsid w:val="00B462BA"/>
    <w:rsid w:val="00B4697B"/>
    <w:rsid w:val="00B47E19"/>
    <w:rsid w:val="00B55609"/>
    <w:rsid w:val="00B65280"/>
    <w:rsid w:val="00B70B4B"/>
    <w:rsid w:val="00B7252B"/>
    <w:rsid w:val="00B7438D"/>
    <w:rsid w:val="00B74E52"/>
    <w:rsid w:val="00B75FCF"/>
    <w:rsid w:val="00B85545"/>
    <w:rsid w:val="00B86023"/>
    <w:rsid w:val="00B86B8D"/>
    <w:rsid w:val="00B92DA0"/>
    <w:rsid w:val="00B93708"/>
    <w:rsid w:val="00B94B15"/>
    <w:rsid w:val="00B96857"/>
    <w:rsid w:val="00BA2A49"/>
    <w:rsid w:val="00BA39BE"/>
    <w:rsid w:val="00BA7606"/>
    <w:rsid w:val="00BB29EB"/>
    <w:rsid w:val="00BC540B"/>
    <w:rsid w:val="00BD5638"/>
    <w:rsid w:val="00BE4D63"/>
    <w:rsid w:val="00BE779A"/>
    <w:rsid w:val="00BE7E26"/>
    <w:rsid w:val="00BF12B1"/>
    <w:rsid w:val="00BF6E2E"/>
    <w:rsid w:val="00C0080A"/>
    <w:rsid w:val="00C06DC0"/>
    <w:rsid w:val="00C0763B"/>
    <w:rsid w:val="00C10551"/>
    <w:rsid w:val="00C1378F"/>
    <w:rsid w:val="00C24DC5"/>
    <w:rsid w:val="00C24F8B"/>
    <w:rsid w:val="00C3031E"/>
    <w:rsid w:val="00C31B1A"/>
    <w:rsid w:val="00C330B9"/>
    <w:rsid w:val="00C36D8D"/>
    <w:rsid w:val="00C40185"/>
    <w:rsid w:val="00C5321D"/>
    <w:rsid w:val="00C7595B"/>
    <w:rsid w:val="00C76087"/>
    <w:rsid w:val="00C80AFA"/>
    <w:rsid w:val="00C84F6B"/>
    <w:rsid w:val="00C91FBF"/>
    <w:rsid w:val="00C93C72"/>
    <w:rsid w:val="00CA160B"/>
    <w:rsid w:val="00CA2D62"/>
    <w:rsid w:val="00CB3178"/>
    <w:rsid w:val="00CC0D84"/>
    <w:rsid w:val="00CC6878"/>
    <w:rsid w:val="00CD3E2E"/>
    <w:rsid w:val="00CD4227"/>
    <w:rsid w:val="00CD5B4B"/>
    <w:rsid w:val="00CE0BC9"/>
    <w:rsid w:val="00CE490C"/>
    <w:rsid w:val="00CE53BC"/>
    <w:rsid w:val="00CF15E2"/>
    <w:rsid w:val="00CF36B7"/>
    <w:rsid w:val="00D00E41"/>
    <w:rsid w:val="00D01367"/>
    <w:rsid w:val="00D025ED"/>
    <w:rsid w:val="00D30054"/>
    <w:rsid w:val="00D43FCD"/>
    <w:rsid w:val="00D44491"/>
    <w:rsid w:val="00D4539C"/>
    <w:rsid w:val="00D57DBB"/>
    <w:rsid w:val="00D665C8"/>
    <w:rsid w:val="00D73F96"/>
    <w:rsid w:val="00D84814"/>
    <w:rsid w:val="00D85106"/>
    <w:rsid w:val="00D86932"/>
    <w:rsid w:val="00D87F16"/>
    <w:rsid w:val="00D9076F"/>
    <w:rsid w:val="00D93C71"/>
    <w:rsid w:val="00D94A1C"/>
    <w:rsid w:val="00D94E65"/>
    <w:rsid w:val="00D95BF6"/>
    <w:rsid w:val="00D96406"/>
    <w:rsid w:val="00D96535"/>
    <w:rsid w:val="00DA147C"/>
    <w:rsid w:val="00DA1669"/>
    <w:rsid w:val="00DB08D1"/>
    <w:rsid w:val="00DB09FD"/>
    <w:rsid w:val="00DB6566"/>
    <w:rsid w:val="00DC381E"/>
    <w:rsid w:val="00DD1EDD"/>
    <w:rsid w:val="00DE009C"/>
    <w:rsid w:val="00DE1D29"/>
    <w:rsid w:val="00DE5D4A"/>
    <w:rsid w:val="00DE6119"/>
    <w:rsid w:val="00DF0D2C"/>
    <w:rsid w:val="00DF1D41"/>
    <w:rsid w:val="00DF2DC8"/>
    <w:rsid w:val="00E04B25"/>
    <w:rsid w:val="00E04B7B"/>
    <w:rsid w:val="00E0637C"/>
    <w:rsid w:val="00E07E54"/>
    <w:rsid w:val="00E136C8"/>
    <w:rsid w:val="00E138EB"/>
    <w:rsid w:val="00E14B51"/>
    <w:rsid w:val="00E20551"/>
    <w:rsid w:val="00E23539"/>
    <w:rsid w:val="00E26A0E"/>
    <w:rsid w:val="00E36074"/>
    <w:rsid w:val="00E37EF2"/>
    <w:rsid w:val="00E4463B"/>
    <w:rsid w:val="00E44E89"/>
    <w:rsid w:val="00E5045A"/>
    <w:rsid w:val="00E50727"/>
    <w:rsid w:val="00E5400E"/>
    <w:rsid w:val="00E61E4C"/>
    <w:rsid w:val="00E63B2A"/>
    <w:rsid w:val="00E73D17"/>
    <w:rsid w:val="00E75775"/>
    <w:rsid w:val="00E75A29"/>
    <w:rsid w:val="00E81141"/>
    <w:rsid w:val="00E81C50"/>
    <w:rsid w:val="00E83887"/>
    <w:rsid w:val="00E971C8"/>
    <w:rsid w:val="00E979E0"/>
    <w:rsid w:val="00EA1969"/>
    <w:rsid w:val="00EA2EA4"/>
    <w:rsid w:val="00EB1EC1"/>
    <w:rsid w:val="00EB44D9"/>
    <w:rsid w:val="00EC7DE1"/>
    <w:rsid w:val="00ED0AFD"/>
    <w:rsid w:val="00ED6BFA"/>
    <w:rsid w:val="00EE7AC3"/>
    <w:rsid w:val="00F032CE"/>
    <w:rsid w:val="00F05ED5"/>
    <w:rsid w:val="00F07556"/>
    <w:rsid w:val="00F07D23"/>
    <w:rsid w:val="00F07EE2"/>
    <w:rsid w:val="00F105FD"/>
    <w:rsid w:val="00F13253"/>
    <w:rsid w:val="00F141F0"/>
    <w:rsid w:val="00F1436A"/>
    <w:rsid w:val="00F2342A"/>
    <w:rsid w:val="00F23C0B"/>
    <w:rsid w:val="00F315FF"/>
    <w:rsid w:val="00F330CE"/>
    <w:rsid w:val="00F334C2"/>
    <w:rsid w:val="00F35824"/>
    <w:rsid w:val="00F53290"/>
    <w:rsid w:val="00F5401C"/>
    <w:rsid w:val="00F612D1"/>
    <w:rsid w:val="00F6189C"/>
    <w:rsid w:val="00F61A94"/>
    <w:rsid w:val="00F84DFD"/>
    <w:rsid w:val="00F942F2"/>
    <w:rsid w:val="00F96344"/>
    <w:rsid w:val="00F96D2A"/>
    <w:rsid w:val="00FA48EE"/>
    <w:rsid w:val="00FA5C17"/>
    <w:rsid w:val="00FA7E2B"/>
    <w:rsid w:val="00FB541C"/>
    <w:rsid w:val="00FB5AFA"/>
    <w:rsid w:val="00FC1E96"/>
    <w:rsid w:val="00FC4706"/>
    <w:rsid w:val="00FC470A"/>
    <w:rsid w:val="00FC573A"/>
    <w:rsid w:val="00FC63E2"/>
    <w:rsid w:val="00FD10FF"/>
    <w:rsid w:val="00FD5FB5"/>
    <w:rsid w:val="00FD6A6A"/>
    <w:rsid w:val="00FE2DD4"/>
    <w:rsid w:val="00FE7FD9"/>
    <w:rsid w:val="00FF698F"/>
  </w:rsids>
  <m:mathPr>
    <m:mathFont m:val="Cambria Math"/>
    <m:brkBin m:val="before"/>
    <m:brkBinSub m:val="--"/>
    <m:smallFrac/>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CD36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456"/>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C97E94"/>
    <w:pPr>
      <w:keepNext/>
      <w:spacing w:before="480" w:after="90" w:line="240" w:lineRule="exact"/>
      <w:contextualSpacing/>
      <w:outlineLvl w:val="0"/>
    </w:pPr>
    <w:rPr>
      <w:caps/>
      <w:color w:val="F80000"/>
      <w:spacing w:val="12"/>
      <w:szCs w:val="32"/>
    </w:rPr>
  </w:style>
  <w:style w:type="paragraph" w:styleId="Heading2">
    <w:name w:val="heading 2"/>
    <w:basedOn w:val="Normal"/>
    <w:next w:val="Normal"/>
    <w:link w:val="Heading2Char"/>
    <w:uiPriority w:val="9"/>
    <w:unhideWhenUsed/>
    <w:qFormat/>
    <w:rsid w:val="00DB7A98"/>
    <w:pPr>
      <w:keepNext/>
      <w:spacing w:before="240" w:after="60"/>
      <w:outlineLvl w:val="1"/>
    </w:pPr>
    <w:rPr>
      <w:b/>
      <w:bCs/>
      <w:color w:val="000000"/>
      <w:szCs w:val="26"/>
    </w:rPr>
  </w:style>
  <w:style w:type="paragraph" w:styleId="Heading3">
    <w:name w:val="heading 3"/>
    <w:basedOn w:val="Normal"/>
    <w:next w:val="Normal"/>
    <w:link w:val="Heading3Char"/>
    <w:uiPriority w:val="9"/>
    <w:unhideWhenUsed/>
    <w:qFormat/>
    <w:rsid w:val="00B876BD"/>
    <w:pPr>
      <w:keepNext/>
      <w:spacing w:before="180" w:after="120" w:line="240" w:lineRule="exact"/>
      <w:outlineLvl w:val="2"/>
    </w:pPr>
    <w:rPr>
      <w:bCs/>
      <w:caps/>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link w:val="HeaderChar"/>
    <w:uiPriority w:val="99"/>
    <w:unhideWhenUsed/>
    <w:rsid w:val="008F41E9"/>
    <w:pPr>
      <w:spacing w:before="240" w:after="240"/>
      <w:ind w:left="8467"/>
    </w:pPr>
  </w:style>
  <w:style w:type="character" w:customStyle="1" w:styleId="HeaderChar">
    <w:name w:val="Header Char"/>
    <w:link w:val="Header"/>
    <w:uiPriority w:val="99"/>
    <w:rsid w:val="008F41E9"/>
    <w:rPr>
      <w:rFonts w:ascii="Arial" w:hAnsi="Arial"/>
      <w:color w:val="939699"/>
    </w:rPr>
  </w:style>
  <w:style w:type="paragraph" w:styleId="Footer">
    <w:name w:val="footer"/>
    <w:basedOn w:val="Normal"/>
    <w:link w:val="FooterChar"/>
    <w:uiPriority w:val="99"/>
    <w:unhideWhenUsed/>
    <w:rsid w:val="00B73653"/>
    <w:pPr>
      <w:tabs>
        <w:tab w:val="left" w:pos="274"/>
      </w:tabs>
      <w:spacing w:line="180" w:lineRule="exact"/>
    </w:pPr>
    <w:rPr>
      <w:sz w:val="12"/>
    </w:rPr>
  </w:style>
  <w:style w:type="character" w:customStyle="1" w:styleId="FooterChar">
    <w:name w:val="Footer Char"/>
    <w:link w:val="Footer"/>
    <w:uiPriority w:val="99"/>
    <w:rsid w:val="00B73653"/>
    <w:rPr>
      <w:rFonts w:ascii="Arial" w:hAnsi="Arial"/>
      <w:color w:val="4E5052"/>
      <w:sz w:val="12"/>
    </w:rPr>
  </w:style>
  <w:style w:type="character" w:styleId="PageNumber">
    <w:name w:val="page number"/>
    <w:basedOn w:val="DefaultParagraphFont"/>
    <w:uiPriority w:val="99"/>
    <w:semiHidden/>
    <w:unhideWhenUsed/>
    <w:rsid w:val="00D16822"/>
  </w:style>
  <w:style w:type="paragraph" w:styleId="Title">
    <w:name w:val="Title"/>
    <w:aliases w:val="Title 67pt"/>
    <w:basedOn w:val="Normal"/>
    <w:next w:val="Normal"/>
    <w:link w:val="TitleChar"/>
    <w:uiPriority w:val="10"/>
    <w:qFormat/>
    <w:rsid w:val="00B33771"/>
    <w:pPr>
      <w:spacing w:after="320" w:line="1340" w:lineRule="exact"/>
      <w:ind w:right="2606"/>
      <w:contextualSpacing/>
    </w:pPr>
    <w:rPr>
      <w:noProof/>
      <w:color w:val="F80000" w:themeColor="accent1"/>
      <w:spacing w:val="-60"/>
      <w:kern w:val="28"/>
      <w:sz w:val="134"/>
      <w:szCs w:val="56"/>
      <w:lang w:val="en-GB" w:eastAsia="en-GB"/>
      <w14:textFill>
        <w14:gradFill>
          <w14:gsLst>
            <w14:gs w14:pos="65000">
              <w14:srgbClr w14:val="7A6A7B"/>
            </w14:gs>
            <w14:gs w14:pos="0">
              <w14:schemeClr w14:val="accent1"/>
            </w14:gs>
            <w14:gs w14:pos="100000">
              <w14:schemeClr w14:val="accent5"/>
            </w14:gs>
          </w14:gsLst>
          <w14:lin w14:ang="2700000" w14:scaled="0"/>
        </w14:gradFill>
      </w14:textFill>
    </w:rPr>
  </w:style>
  <w:style w:type="character" w:customStyle="1" w:styleId="TitleChar">
    <w:name w:val="Title Char"/>
    <w:aliases w:val="Title 67pt Char"/>
    <w:link w:val="Title"/>
    <w:uiPriority w:val="10"/>
    <w:rsid w:val="00B33771"/>
    <w:rPr>
      <w:rFonts w:eastAsia="Times New Roman"/>
      <w:noProof/>
      <w:color w:val="F80000" w:themeColor="accent1"/>
      <w:spacing w:val="-60"/>
      <w:kern w:val="28"/>
      <w:sz w:val="134"/>
      <w:szCs w:val="56"/>
      <w14:textFill>
        <w14:gradFill>
          <w14:gsLst>
            <w14:gs w14:pos="65000">
              <w14:srgbClr w14:val="7A6A7B"/>
            </w14:gs>
            <w14:gs w14:pos="0">
              <w14:schemeClr w14:val="accent1"/>
            </w14:gs>
            <w14:gs w14:pos="100000">
              <w14:schemeClr w14:val="accent5"/>
            </w14:gs>
          </w14:gsLst>
          <w14:lin w14:ang="2700000" w14:scaled="0"/>
        </w14:gradFill>
      </w14:textFill>
    </w:rPr>
  </w:style>
  <w:style w:type="paragraph" w:customStyle="1" w:styleId="Intro">
    <w:name w:val="Intro"/>
    <w:basedOn w:val="Normal"/>
    <w:qFormat/>
    <w:rsid w:val="005D2CF6"/>
    <w:pPr>
      <w:spacing w:after="270" w:line="360" w:lineRule="exact"/>
    </w:pPr>
    <w:rPr>
      <w:spacing w:val="2"/>
    </w:rPr>
  </w:style>
  <w:style w:type="character" w:customStyle="1" w:styleId="IntroHighlight">
    <w:name w:val="Intro Highlight"/>
    <w:uiPriority w:val="1"/>
    <w:qFormat/>
    <w:rsid w:val="005D2CF6"/>
    <w:rPr>
      <w:b/>
      <w:color w:val="F80000"/>
      <w:spacing w:val="2"/>
    </w:rPr>
  </w:style>
  <w:style w:type="character" w:customStyle="1" w:styleId="Heading1Char">
    <w:name w:val="Heading 1 Char"/>
    <w:link w:val="Heading1"/>
    <w:uiPriority w:val="9"/>
    <w:rsid w:val="00C97E94"/>
    <w:rPr>
      <w:rFonts w:ascii="Arial" w:eastAsia="Times New Roman" w:hAnsi="Arial" w:cs="Times New Roman"/>
      <w:caps/>
      <w:color w:val="F80000"/>
      <w:spacing w:val="12"/>
      <w:sz w:val="18"/>
      <w:szCs w:val="32"/>
    </w:rPr>
  </w:style>
  <w:style w:type="character" w:styleId="Hyperlink">
    <w:name w:val="Hyperlink"/>
    <w:uiPriority w:val="99"/>
    <w:unhideWhenUsed/>
    <w:rsid w:val="00C72D7A"/>
    <w:rPr>
      <w:color w:val="1F4F82"/>
      <w:u w:val="single"/>
    </w:rPr>
  </w:style>
  <w:style w:type="character" w:styleId="FollowedHyperlink">
    <w:name w:val="FollowedHyperlink"/>
    <w:uiPriority w:val="99"/>
    <w:semiHidden/>
    <w:unhideWhenUsed/>
    <w:rsid w:val="00DB017C"/>
    <w:rPr>
      <w:color w:val="1F4F82"/>
      <w:u w:val="single"/>
    </w:rPr>
  </w:style>
  <w:style w:type="paragraph" w:styleId="Caption">
    <w:name w:val="caption"/>
    <w:basedOn w:val="Normal"/>
    <w:next w:val="Normal"/>
    <w:uiPriority w:val="35"/>
    <w:unhideWhenUsed/>
    <w:qFormat/>
    <w:rsid w:val="000A08B5"/>
    <w:pPr>
      <w:spacing w:line="220" w:lineRule="exact"/>
    </w:pPr>
    <w:rPr>
      <w:iCs/>
      <w:color w:val="939699"/>
      <w:sz w:val="16"/>
      <w:szCs w:val="18"/>
    </w:rPr>
  </w:style>
  <w:style w:type="paragraph" w:customStyle="1" w:styleId="TableTitle">
    <w:name w:val="Table Title"/>
    <w:basedOn w:val="Normal"/>
    <w:qFormat/>
    <w:rsid w:val="00B33771"/>
    <w:pPr>
      <w:keepNext/>
      <w:spacing w:before="240" w:after="120" w:line="240" w:lineRule="exact"/>
    </w:pPr>
    <w:rPr>
      <w:b/>
      <w:color w:val="00758F" w:themeColor="accent5"/>
    </w:rPr>
  </w:style>
  <w:style w:type="table" w:styleId="TableGrid">
    <w:name w:val="Table Grid"/>
    <w:basedOn w:val="TableNormal"/>
    <w:uiPriority w:val="39"/>
    <w:rsid w:val="0092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qFormat/>
    <w:rsid w:val="000F0759"/>
    <w:rPr>
      <w:b/>
      <w:caps/>
      <w:color w:val="FFFFFF"/>
      <w:sz w:val="15"/>
      <w:szCs w:val="24"/>
      <w:lang w:val="en-US" w:eastAsia="en-US"/>
    </w:rPr>
  </w:style>
  <w:style w:type="paragraph" w:customStyle="1" w:styleId="TableRowTitle">
    <w:name w:val="Table Row Title"/>
    <w:qFormat/>
    <w:rsid w:val="00234C24"/>
    <w:pPr>
      <w:spacing w:line="220" w:lineRule="exact"/>
    </w:pPr>
    <w:rPr>
      <w:color w:val="4E5052"/>
      <w:sz w:val="16"/>
      <w:szCs w:val="24"/>
      <w:lang w:val="en-US" w:eastAsia="en-US"/>
    </w:rPr>
  </w:style>
  <w:style w:type="paragraph" w:customStyle="1" w:styleId="TableBody">
    <w:name w:val="Table Body"/>
    <w:basedOn w:val="TableRowTitle"/>
    <w:qFormat/>
    <w:rsid w:val="000C37F5"/>
    <w:rPr>
      <w:color w:val="696A6C"/>
    </w:rPr>
  </w:style>
  <w:style w:type="paragraph" w:customStyle="1" w:styleId="TableBodyBullet">
    <w:name w:val="Table Body Bullet"/>
    <w:qFormat/>
    <w:rsid w:val="000F0759"/>
    <w:pPr>
      <w:numPr>
        <w:numId w:val="2"/>
      </w:numPr>
      <w:spacing w:after="40" w:line="240" w:lineRule="exact"/>
    </w:pPr>
    <w:rPr>
      <w:color w:val="696A6C"/>
      <w:sz w:val="16"/>
      <w:szCs w:val="16"/>
      <w:lang w:val="en-US" w:eastAsia="en-US"/>
    </w:rPr>
  </w:style>
  <w:style w:type="paragraph" w:customStyle="1" w:styleId="social">
    <w:name w:val="social"/>
    <w:basedOn w:val="Normal"/>
    <w:qFormat/>
    <w:rsid w:val="00C619C0"/>
    <w:pPr>
      <w:spacing w:before="40" w:after="40" w:line="220" w:lineRule="atLeast"/>
    </w:pPr>
    <w:rPr>
      <w:noProof/>
      <w:color w:val="939699"/>
      <w:spacing w:val="-4"/>
      <w:sz w:val="16"/>
    </w:rPr>
  </w:style>
  <w:style w:type="paragraph" w:styleId="Quote">
    <w:name w:val="Quote"/>
    <w:basedOn w:val="Normal"/>
    <w:next w:val="Normal"/>
    <w:link w:val="QuoteChar"/>
    <w:uiPriority w:val="29"/>
    <w:qFormat/>
    <w:rsid w:val="00B33771"/>
    <w:pPr>
      <w:spacing w:before="360" w:after="160" w:line="210" w:lineRule="atLeast"/>
    </w:pPr>
    <w:rPr>
      <w:b/>
      <w:iCs/>
      <w:color w:val="003B4D" w:themeColor="accent4"/>
      <w:sz w:val="15"/>
    </w:rPr>
  </w:style>
  <w:style w:type="character" w:customStyle="1" w:styleId="QuoteChar">
    <w:name w:val="Quote Char"/>
    <w:link w:val="Quote"/>
    <w:uiPriority w:val="29"/>
    <w:rsid w:val="00B33771"/>
    <w:rPr>
      <w:b/>
      <w:iCs/>
      <w:color w:val="003B4D" w:themeColor="accent4"/>
      <w:sz w:val="15"/>
      <w:szCs w:val="24"/>
      <w:lang w:val="en-US" w:eastAsia="en-US"/>
    </w:rPr>
  </w:style>
  <w:style w:type="paragraph" w:customStyle="1" w:styleId="QuoteSource">
    <w:name w:val="Quote Source"/>
    <w:basedOn w:val="Quote"/>
    <w:qFormat/>
    <w:rsid w:val="008C5204"/>
    <w:pPr>
      <w:spacing w:before="0" w:after="0"/>
    </w:pPr>
    <w:rPr>
      <w:i/>
    </w:rPr>
  </w:style>
  <w:style w:type="paragraph" w:customStyle="1" w:styleId="QuoteInfo">
    <w:name w:val="Quote Info"/>
    <w:basedOn w:val="QuoteSource"/>
    <w:qFormat/>
    <w:rsid w:val="008C5204"/>
    <w:pPr>
      <w:contextualSpacing/>
    </w:pPr>
    <w:rPr>
      <w:b w:val="0"/>
    </w:rPr>
  </w:style>
  <w:style w:type="paragraph" w:customStyle="1" w:styleId="SidebarHeader">
    <w:name w:val="Sidebar Header"/>
    <w:basedOn w:val="Normal"/>
    <w:qFormat/>
    <w:rsid w:val="00B33771"/>
    <w:pPr>
      <w:spacing w:after="90" w:line="210" w:lineRule="atLeast"/>
    </w:pPr>
    <w:rPr>
      <w:b/>
      <w:color w:val="003B4D" w:themeColor="accent4"/>
      <w:sz w:val="15"/>
    </w:rPr>
  </w:style>
  <w:style w:type="paragraph" w:customStyle="1" w:styleId="SidebarBody">
    <w:name w:val="Sidebar Body"/>
    <w:basedOn w:val="SidebarHeader"/>
    <w:qFormat/>
    <w:rsid w:val="00717B6E"/>
    <w:rPr>
      <w:b w:val="0"/>
    </w:rPr>
  </w:style>
  <w:style w:type="paragraph" w:customStyle="1" w:styleId="SidebarBullet">
    <w:name w:val="Sidebar Bullet"/>
    <w:basedOn w:val="TableBodyBullet"/>
    <w:qFormat/>
    <w:rsid w:val="00B33771"/>
    <w:pPr>
      <w:numPr>
        <w:numId w:val="4"/>
      </w:numPr>
      <w:spacing w:after="90" w:line="230" w:lineRule="atLeast"/>
      <w:ind w:left="173" w:hanging="173"/>
    </w:pPr>
    <w:rPr>
      <w:color w:val="003B4D" w:themeColor="accent4"/>
      <w:spacing w:val="-2"/>
      <w:sz w:val="15"/>
    </w:rPr>
  </w:style>
  <w:style w:type="paragraph" w:customStyle="1" w:styleId="SidebarQuote">
    <w:name w:val="Sidebar Quote"/>
    <w:basedOn w:val="QuoteSource"/>
    <w:qFormat/>
    <w:rsid w:val="00FA61BD"/>
    <w:pPr>
      <w:spacing w:before="240" w:after="120"/>
    </w:pPr>
    <w:rPr>
      <w:i w:val="0"/>
    </w:rPr>
  </w:style>
  <w:style w:type="paragraph" w:styleId="BalloonText">
    <w:name w:val="Balloon Text"/>
    <w:basedOn w:val="Normal"/>
    <w:link w:val="BalloonTextChar"/>
    <w:uiPriority w:val="99"/>
    <w:semiHidden/>
    <w:unhideWhenUsed/>
    <w:rsid w:val="002E6D00"/>
    <w:rPr>
      <w:rFonts w:ascii="Tahoma" w:hAnsi="Tahoma" w:cs="Tahoma"/>
      <w:sz w:val="16"/>
      <w:szCs w:val="16"/>
    </w:rPr>
  </w:style>
  <w:style w:type="character" w:customStyle="1" w:styleId="BalloonTextChar">
    <w:name w:val="Balloon Text Char"/>
    <w:link w:val="BalloonText"/>
    <w:uiPriority w:val="99"/>
    <w:semiHidden/>
    <w:rsid w:val="002E6D00"/>
    <w:rPr>
      <w:rFonts w:ascii="Tahoma" w:hAnsi="Tahoma" w:cs="Tahoma"/>
      <w:color w:val="939699"/>
      <w:sz w:val="16"/>
      <w:szCs w:val="16"/>
    </w:rPr>
  </w:style>
  <w:style w:type="character" w:styleId="PlaceholderText">
    <w:name w:val="Placeholder Text"/>
    <w:uiPriority w:val="99"/>
    <w:semiHidden/>
    <w:rsid w:val="00F80B4F"/>
    <w:rPr>
      <w:color w:val="808080"/>
    </w:rPr>
  </w:style>
  <w:style w:type="paragraph" w:customStyle="1" w:styleId="BodyBullet1">
    <w:name w:val="Body Bullet 1"/>
    <w:basedOn w:val="Normal"/>
    <w:qFormat/>
    <w:rsid w:val="00DB7A98"/>
    <w:pPr>
      <w:numPr>
        <w:numId w:val="3"/>
      </w:numPr>
    </w:pPr>
  </w:style>
  <w:style w:type="paragraph" w:customStyle="1" w:styleId="BodyBullet2">
    <w:name w:val="Body Bullet 2"/>
    <w:basedOn w:val="Normal"/>
    <w:qFormat/>
    <w:rsid w:val="00DB7A98"/>
    <w:pPr>
      <w:numPr>
        <w:numId w:val="1"/>
      </w:numPr>
      <w:tabs>
        <w:tab w:val="num" w:pos="720"/>
      </w:tabs>
      <w:ind w:left="374" w:hanging="187"/>
    </w:pPr>
  </w:style>
  <w:style w:type="paragraph" w:customStyle="1" w:styleId="SidebarSubhead">
    <w:name w:val="Sidebar Subhead"/>
    <w:basedOn w:val="SidebarBody"/>
    <w:qFormat/>
    <w:rsid w:val="00F07EA2"/>
    <w:pPr>
      <w:keepNext/>
    </w:pPr>
    <w:rPr>
      <w:i/>
    </w:rPr>
  </w:style>
  <w:style w:type="paragraph" w:customStyle="1" w:styleId="Disclaimerdocumentend">
    <w:name w:val="Disclaimer document end"/>
    <w:basedOn w:val="Normal"/>
    <w:qFormat/>
    <w:rsid w:val="007634F3"/>
    <w:pPr>
      <w:spacing w:after="60" w:line="160" w:lineRule="exact"/>
      <w:ind w:right="2707"/>
    </w:pPr>
    <w:rPr>
      <w:color w:val="A9ABAD"/>
      <w:sz w:val="12"/>
    </w:rPr>
  </w:style>
  <w:style w:type="character" w:customStyle="1" w:styleId="BoldCharacterStyle">
    <w:name w:val="Bold Character Style"/>
    <w:uiPriority w:val="1"/>
    <w:qFormat/>
    <w:rsid w:val="000A08B5"/>
    <w:rPr>
      <w:b/>
    </w:rPr>
  </w:style>
  <w:style w:type="paragraph" w:customStyle="1" w:styleId="LegalTex">
    <w:name w:val="Legal Tex"/>
    <w:basedOn w:val="Normal"/>
    <w:qFormat/>
    <w:rsid w:val="00C41512"/>
    <w:pPr>
      <w:spacing w:line="160" w:lineRule="exact"/>
      <w:ind w:right="2610"/>
    </w:pPr>
    <w:rPr>
      <w:color w:val="939699"/>
      <w:sz w:val="12"/>
    </w:rPr>
  </w:style>
  <w:style w:type="character" w:customStyle="1" w:styleId="Heading2Char">
    <w:name w:val="Heading 2 Char"/>
    <w:link w:val="Heading2"/>
    <w:uiPriority w:val="9"/>
    <w:rsid w:val="00DB7A98"/>
    <w:rPr>
      <w:rFonts w:ascii="Arial" w:eastAsia="Times New Roman" w:hAnsi="Arial" w:cs="Times New Roman"/>
      <w:b/>
      <w:bCs/>
      <w:color w:val="000000"/>
      <w:sz w:val="18"/>
      <w:szCs w:val="26"/>
    </w:rPr>
  </w:style>
  <w:style w:type="character" w:customStyle="1" w:styleId="Heading3Char">
    <w:name w:val="Heading 3 Char"/>
    <w:link w:val="Heading3"/>
    <w:uiPriority w:val="9"/>
    <w:rsid w:val="00B876BD"/>
    <w:rPr>
      <w:rFonts w:ascii="Arial" w:eastAsia="Times New Roman" w:hAnsi="Arial" w:cs="Times New Roman"/>
      <w:bCs/>
      <w:caps/>
      <w:color w:val="4E5052"/>
      <w:sz w:val="15"/>
    </w:rPr>
  </w:style>
  <w:style w:type="paragraph" w:customStyle="1" w:styleId="Style1">
    <w:name w:val="Style 1"/>
    <w:rsid w:val="00257CAB"/>
    <w:pPr>
      <w:spacing w:before="480" w:after="90"/>
    </w:pPr>
    <w:rPr>
      <w:rFonts w:eastAsia="Times New Roman"/>
      <w:caps/>
      <w:color w:val="F80000"/>
      <w:spacing w:val="12"/>
      <w:sz w:val="18"/>
      <w:szCs w:val="32"/>
      <w:lang w:val="en-US" w:eastAsia="en-US"/>
    </w:rPr>
  </w:style>
  <w:style w:type="paragraph" w:customStyle="1" w:styleId="Coversubtitledarkgray">
    <w:name w:val="Cover subtitle dark gray"/>
    <w:basedOn w:val="Normal"/>
    <w:qFormat/>
    <w:rsid w:val="00585959"/>
    <w:pPr>
      <w:spacing w:line="360" w:lineRule="atLeast"/>
      <w:ind w:right="2790"/>
    </w:pPr>
    <w:rPr>
      <w:spacing w:val="5"/>
    </w:rPr>
  </w:style>
  <w:style w:type="paragraph" w:customStyle="1" w:styleId="Coverdatedarkgray">
    <w:name w:val="Cover date dark gray"/>
    <w:basedOn w:val="Normal"/>
    <w:qFormat/>
    <w:rsid w:val="00585959"/>
    <w:pPr>
      <w:spacing w:before="528" w:after="90"/>
      <w:ind w:right="2790"/>
    </w:pPr>
    <w:rPr>
      <w:caps/>
      <w:spacing w:val="12"/>
    </w:rPr>
  </w:style>
  <w:style w:type="paragraph" w:customStyle="1" w:styleId="Heading1topofpage">
    <w:name w:val="Heading 1 top of page"/>
    <w:basedOn w:val="Heading1"/>
    <w:rsid w:val="00784820"/>
    <w:pPr>
      <w:spacing w:before="0"/>
    </w:pPr>
  </w:style>
  <w:style w:type="paragraph" w:styleId="ListParagraph">
    <w:name w:val="List Paragraph"/>
    <w:basedOn w:val="Normal"/>
    <w:uiPriority w:val="34"/>
    <w:qFormat/>
    <w:rsid w:val="00D812C6"/>
    <w:pPr>
      <w:ind w:left="720"/>
      <w:contextualSpacing/>
    </w:pPr>
  </w:style>
  <w:style w:type="paragraph" w:customStyle="1" w:styleId="numberedlist">
    <w:name w:val="numbered list"/>
    <w:basedOn w:val="Normal"/>
    <w:qFormat/>
    <w:rsid w:val="00E77E19"/>
    <w:pPr>
      <w:numPr>
        <w:numId w:val="5"/>
      </w:numPr>
      <w:ind w:left="187" w:hanging="187"/>
    </w:pPr>
  </w:style>
  <w:style w:type="paragraph" w:styleId="FootnoteText">
    <w:name w:val="footnote text"/>
    <w:basedOn w:val="Normal"/>
    <w:link w:val="FootnoteTextChar"/>
    <w:rsid w:val="004F5916"/>
    <w:pPr>
      <w:tabs>
        <w:tab w:val="left" w:pos="180"/>
      </w:tabs>
      <w:spacing w:after="90" w:line="200" w:lineRule="atLeast"/>
      <w:ind w:left="187" w:right="2606" w:hanging="187"/>
    </w:pPr>
    <w:rPr>
      <w:color w:val="939699"/>
      <w:sz w:val="14"/>
    </w:rPr>
  </w:style>
  <w:style w:type="character" w:customStyle="1" w:styleId="FootnoteTextChar">
    <w:name w:val="Footnote Text Char"/>
    <w:link w:val="FootnoteText"/>
    <w:rsid w:val="004F5916"/>
    <w:rPr>
      <w:rFonts w:ascii="Arial" w:hAnsi="Arial"/>
      <w:color w:val="939699"/>
      <w:sz w:val="14"/>
    </w:rPr>
  </w:style>
  <w:style w:type="character" w:styleId="FootnoteReference">
    <w:name w:val="footnote reference"/>
    <w:rsid w:val="004F5916"/>
    <w:rPr>
      <w:vertAlign w:val="superscript"/>
    </w:rPr>
  </w:style>
  <w:style w:type="paragraph" w:styleId="TOC1">
    <w:name w:val="toc 1"/>
    <w:basedOn w:val="Normal"/>
    <w:next w:val="Normal"/>
    <w:uiPriority w:val="39"/>
    <w:rsid w:val="00EF7577"/>
    <w:pPr>
      <w:tabs>
        <w:tab w:val="right" w:leader="dot" w:pos="8010"/>
      </w:tabs>
      <w:spacing w:after="270" w:line="360" w:lineRule="atLeast"/>
      <w:ind w:right="2790"/>
    </w:pPr>
    <w:rPr>
      <w:noProof/>
    </w:rPr>
  </w:style>
  <w:style w:type="paragraph" w:styleId="TOC2">
    <w:name w:val="toc 2"/>
    <w:basedOn w:val="Normal"/>
    <w:next w:val="Normal"/>
    <w:uiPriority w:val="39"/>
    <w:rsid w:val="00391247"/>
    <w:pPr>
      <w:tabs>
        <w:tab w:val="right" w:leader="dot" w:pos="8010"/>
      </w:tabs>
      <w:spacing w:after="270" w:line="360" w:lineRule="atLeast"/>
      <w:ind w:left="360" w:right="2794"/>
    </w:pPr>
    <w:rPr>
      <w:noProof/>
      <w:color w:val="000000"/>
    </w:rPr>
  </w:style>
  <w:style w:type="paragraph" w:styleId="TOC3">
    <w:name w:val="toc 3"/>
    <w:basedOn w:val="Normal"/>
    <w:next w:val="Normal"/>
    <w:autoRedefine/>
    <w:uiPriority w:val="39"/>
    <w:rsid w:val="001A30D6"/>
    <w:pPr>
      <w:tabs>
        <w:tab w:val="right" w:leader="dot" w:pos="8007"/>
      </w:tabs>
      <w:ind w:left="360"/>
    </w:pPr>
  </w:style>
  <w:style w:type="paragraph" w:styleId="TOC4">
    <w:name w:val="toc 4"/>
    <w:basedOn w:val="Normal"/>
    <w:next w:val="Normal"/>
    <w:autoRedefine/>
    <w:rsid w:val="00257CAB"/>
    <w:pPr>
      <w:ind w:left="540"/>
    </w:pPr>
  </w:style>
  <w:style w:type="paragraph" w:styleId="TOC5">
    <w:name w:val="toc 5"/>
    <w:basedOn w:val="Normal"/>
    <w:next w:val="Normal"/>
    <w:autoRedefine/>
    <w:rsid w:val="00257CAB"/>
    <w:pPr>
      <w:ind w:left="720"/>
    </w:pPr>
  </w:style>
  <w:style w:type="paragraph" w:styleId="TOC6">
    <w:name w:val="toc 6"/>
    <w:basedOn w:val="Normal"/>
    <w:next w:val="Normal"/>
    <w:autoRedefine/>
    <w:rsid w:val="00257CAB"/>
    <w:pPr>
      <w:ind w:left="900"/>
    </w:pPr>
  </w:style>
  <w:style w:type="paragraph" w:styleId="TOC7">
    <w:name w:val="toc 7"/>
    <w:basedOn w:val="Normal"/>
    <w:next w:val="Normal"/>
    <w:autoRedefine/>
    <w:rsid w:val="00257CAB"/>
    <w:pPr>
      <w:ind w:left="1080"/>
    </w:pPr>
  </w:style>
  <w:style w:type="paragraph" w:styleId="TOC8">
    <w:name w:val="toc 8"/>
    <w:basedOn w:val="Normal"/>
    <w:next w:val="Normal"/>
    <w:autoRedefine/>
    <w:rsid w:val="00257CAB"/>
    <w:pPr>
      <w:ind w:left="1260"/>
    </w:pPr>
  </w:style>
  <w:style w:type="paragraph" w:styleId="TOC9">
    <w:name w:val="toc 9"/>
    <w:basedOn w:val="Normal"/>
    <w:next w:val="Normal"/>
    <w:autoRedefine/>
    <w:rsid w:val="00257CAB"/>
    <w:pPr>
      <w:ind w:left="1440"/>
    </w:pPr>
  </w:style>
  <w:style w:type="paragraph" w:customStyle="1" w:styleId="pagetitle">
    <w:name w:val="page title"/>
    <w:basedOn w:val="Normal"/>
    <w:rsid w:val="007F0944"/>
    <w:pPr>
      <w:spacing w:after="420"/>
    </w:pPr>
    <w:rPr>
      <w:color w:val="F80000"/>
      <w:spacing w:val="-30"/>
      <w:sz w:val="56"/>
    </w:rPr>
  </w:style>
  <w:style w:type="paragraph" w:customStyle="1" w:styleId="TOCSectionHead">
    <w:name w:val="TOC Section Head"/>
    <w:basedOn w:val="Normal"/>
    <w:rsid w:val="007A1CCA"/>
    <w:pPr>
      <w:spacing w:before="270" w:after="270"/>
    </w:pPr>
    <w:rPr>
      <w:caps/>
      <w:color w:val="F80000"/>
      <w:spacing w:val="12"/>
    </w:rPr>
  </w:style>
  <w:style w:type="paragraph" w:styleId="TOCHeading">
    <w:name w:val="TOC Heading"/>
    <w:basedOn w:val="Heading1"/>
    <w:next w:val="Normal"/>
    <w:uiPriority w:val="39"/>
    <w:unhideWhenUsed/>
    <w:qFormat/>
    <w:rsid w:val="002E7736"/>
    <w:pPr>
      <w:spacing w:before="240" w:after="0" w:line="259" w:lineRule="auto"/>
      <w:contextualSpacing w:val="0"/>
      <w:outlineLvl w:val="9"/>
    </w:pPr>
    <w:rPr>
      <w:caps w:val="0"/>
      <w:color w:val="B90000"/>
      <w:spacing w:val="0"/>
      <w:sz w:val="32"/>
    </w:rPr>
  </w:style>
  <w:style w:type="table" w:customStyle="1" w:styleId="Oracletablestyle">
    <w:name w:val="Oracle table style"/>
    <w:basedOn w:val="TableNormal"/>
    <w:uiPriority w:val="99"/>
    <w:rsid w:val="00862A04"/>
    <w:tblPr/>
  </w:style>
  <w:style w:type="paragraph" w:customStyle="1" w:styleId="Introbullet">
    <w:name w:val="Intro bullet"/>
    <w:basedOn w:val="Intro"/>
    <w:qFormat/>
    <w:rsid w:val="00264775"/>
    <w:pPr>
      <w:numPr>
        <w:numId w:val="6"/>
      </w:numPr>
      <w:ind w:left="180" w:hanging="180"/>
    </w:pPr>
    <w:rPr>
      <w:rFonts w:eastAsiaTheme="minorHAnsi" w:cstheme="minorBidi"/>
      <w:color w:val="4E5052" w:themeColor="text1"/>
    </w:rPr>
  </w:style>
  <w:style w:type="paragraph" w:customStyle="1" w:styleId="CONNECTWITHUSTItle">
    <w:name w:val="CONNECT WITH US TItle"/>
    <w:basedOn w:val="Normal"/>
    <w:autoRedefine/>
    <w:rsid w:val="00B25BC0"/>
    <w:pPr>
      <w:keepNext/>
      <w:framePr w:hSpace="187" w:wrap="around" w:vAnchor="page" w:hAnchor="margin" w:x="-98" w:yAlign="bottom"/>
      <w:spacing w:before="360" w:after="90"/>
    </w:pPr>
    <w:rPr>
      <w:rFonts w:eastAsiaTheme="majorEastAsia" w:cstheme="majorBidi"/>
      <w:caps/>
      <w:color w:val="F80000" w:themeColor="accent1"/>
      <w:spacing w:val="12"/>
      <w:szCs w:val="32"/>
    </w:rPr>
  </w:style>
  <w:style w:type="paragraph" w:customStyle="1" w:styleId="CONNECTWITHUSBody">
    <w:name w:val="CONNECT WITH US Body"/>
    <w:basedOn w:val="Normal"/>
    <w:autoRedefine/>
    <w:rsid w:val="00B25BC0"/>
    <w:pPr>
      <w:framePr w:hSpace="187" w:wrap="around" w:vAnchor="page" w:hAnchor="margin" w:x="-98" w:yAlign="bottom"/>
      <w:spacing w:after="90"/>
    </w:pPr>
    <w:rPr>
      <w:rFonts w:eastAsiaTheme="minorHAnsi" w:cs="Arial"/>
      <w:color w:val="4E5052" w:themeColor="text1"/>
      <w:szCs w:val="18"/>
    </w:rPr>
  </w:style>
  <w:style w:type="paragraph" w:styleId="NoSpacing">
    <w:name w:val="No Spacing"/>
    <w:uiPriority w:val="1"/>
    <w:qFormat/>
    <w:rsid w:val="00246039"/>
    <w:rPr>
      <w:rFonts w:ascii="Calibri" w:eastAsia="Calibri" w:hAnsi="Calibri"/>
      <w:sz w:val="22"/>
      <w:szCs w:val="22"/>
      <w:lang w:val="en-US" w:eastAsia="en-US"/>
    </w:rPr>
  </w:style>
  <w:style w:type="paragraph" w:styleId="NormalWeb">
    <w:name w:val="Normal (Web)"/>
    <w:basedOn w:val="Normal"/>
    <w:uiPriority w:val="99"/>
    <w:unhideWhenUsed/>
    <w:rsid w:val="00246039"/>
    <w:pPr>
      <w:spacing w:before="100" w:beforeAutospacing="1" w:after="100" w:afterAutospacing="1"/>
    </w:pPr>
    <w:rPr>
      <w:rFonts w:ascii="Times" w:eastAsiaTheme="minorEastAsia" w:hAnsi="Times"/>
      <w:sz w:val="20"/>
      <w:szCs w:val="20"/>
    </w:rPr>
  </w:style>
  <w:style w:type="paragraph" w:customStyle="1" w:styleId="Body">
    <w:name w:val="Body"/>
    <w:basedOn w:val="Normal"/>
    <w:link w:val="BodyChar"/>
    <w:rsid w:val="00246039"/>
    <w:pPr>
      <w:spacing w:after="240"/>
      <w:ind w:left="1080"/>
    </w:pPr>
    <w:rPr>
      <w:sz w:val="20"/>
      <w:szCs w:val="20"/>
    </w:rPr>
  </w:style>
  <w:style w:type="character" w:customStyle="1" w:styleId="BodyChar">
    <w:name w:val="Body Char"/>
    <w:link w:val="Body"/>
    <w:rsid w:val="00246039"/>
    <w:rPr>
      <w:rFonts w:ascii="Times New Roman" w:eastAsia="Times New Roman" w:hAnsi="Times New Roman"/>
      <w:lang w:val="en-US" w:eastAsia="en-US"/>
    </w:rPr>
  </w:style>
  <w:style w:type="paragraph" w:styleId="BodyText">
    <w:name w:val="Body Text"/>
    <w:basedOn w:val="Normal"/>
    <w:link w:val="BodyTextChar"/>
    <w:unhideWhenUsed/>
    <w:rsid w:val="00246039"/>
    <w:pPr>
      <w:spacing w:after="120"/>
    </w:pPr>
    <w:rPr>
      <w:szCs w:val="20"/>
    </w:rPr>
  </w:style>
  <w:style w:type="character" w:customStyle="1" w:styleId="BodyTextChar">
    <w:name w:val="Body Text Char"/>
    <w:basedOn w:val="DefaultParagraphFont"/>
    <w:link w:val="BodyText"/>
    <w:rsid w:val="00246039"/>
    <w:rPr>
      <w:rFonts w:ascii="Times New Roman" w:eastAsia="Times New Roman" w:hAnsi="Times New Roman"/>
      <w:sz w:val="24"/>
      <w:lang w:val="en-US" w:eastAsia="en-US"/>
    </w:rPr>
  </w:style>
  <w:style w:type="character" w:customStyle="1" w:styleId="UnresolvedMention1">
    <w:name w:val="Unresolved Mention1"/>
    <w:basedOn w:val="DefaultParagraphFont"/>
    <w:rsid w:val="00702434"/>
    <w:rPr>
      <w:color w:val="808080"/>
      <w:shd w:val="clear" w:color="auto" w:fill="E6E6E6"/>
    </w:rPr>
  </w:style>
  <w:style w:type="paragraph" w:customStyle="1" w:styleId="mbn">
    <w:name w:val="mbn"/>
    <w:basedOn w:val="Normal"/>
    <w:rsid w:val="0025591F"/>
    <w:pPr>
      <w:spacing w:before="100" w:beforeAutospacing="1" w:after="100" w:afterAutospacing="1"/>
    </w:pPr>
  </w:style>
  <w:style w:type="paragraph" w:customStyle="1" w:styleId="hidden-xs">
    <w:name w:val="hidden-xs"/>
    <w:basedOn w:val="Normal"/>
    <w:rsid w:val="0025591F"/>
    <w:pPr>
      <w:spacing w:before="100" w:beforeAutospacing="1" w:after="100" w:afterAutospacing="1"/>
    </w:pPr>
  </w:style>
  <w:style w:type="character" w:styleId="CommentReference">
    <w:name w:val="annotation reference"/>
    <w:basedOn w:val="DefaultParagraphFont"/>
    <w:semiHidden/>
    <w:unhideWhenUsed/>
    <w:rsid w:val="007D7478"/>
    <w:rPr>
      <w:sz w:val="16"/>
      <w:szCs w:val="16"/>
    </w:rPr>
  </w:style>
  <w:style w:type="paragraph" w:styleId="CommentText">
    <w:name w:val="annotation text"/>
    <w:basedOn w:val="Normal"/>
    <w:link w:val="CommentTextChar"/>
    <w:semiHidden/>
    <w:unhideWhenUsed/>
    <w:rsid w:val="007D7478"/>
    <w:rPr>
      <w:sz w:val="20"/>
      <w:szCs w:val="20"/>
    </w:rPr>
  </w:style>
  <w:style w:type="character" w:customStyle="1" w:styleId="CommentTextChar">
    <w:name w:val="Comment Text Char"/>
    <w:basedOn w:val="DefaultParagraphFont"/>
    <w:link w:val="CommentText"/>
    <w:semiHidden/>
    <w:rsid w:val="007D7478"/>
    <w:rPr>
      <w:color w:val="4E5052"/>
      <w:lang w:val="en-US" w:eastAsia="en-US"/>
    </w:rPr>
  </w:style>
  <w:style w:type="paragraph" w:styleId="CommentSubject">
    <w:name w:val="annotation subject"/>
    <w:basedOn w:val="CommentText"/>
    <w:next w:val="CommentText"/>
    <w:link w:val="CommentSubjectChar"/>
    <w:semiHidden/>
    <w:unhideWhenUsed/>
    <w:rsid w:val="007D7478"/>
    <w:rPr>
      <w:b/>
      <w:bCs/>
    </w:rPr>
  </w:style>
  <w:style w:type="character" w:customStyle="1" w:styleId="CommentSubjectChar">
    <w:name w:val="Comment Subject Char"/>
    <w:basedOn w:val="CommentTextChar"/>
    <w:link w:val="CommentSubject"/>
    <w:semiHidden/>
    <w:rsid w:val="007D7478"/>
    <w:rPr>
      <w:b/>
      <w:bCs/>
      <w:color w:val="4E5052"/>
      <w:lang w:val="en-US" w:eastAsia="en-US"/>
    </w:rPr>
  </w:style>
  <w:style w:type="table" w:styleId="GridTable4-Accent5">
    <w:name w:val="Grid Table 4 Accent 5"/>
    <w:basedOn w:val="TableNormal"/>
    <w:uiPriority w:val="49"/>
    <w:rsid w:val="00507A50"/>
    <w:tblPr>
      <w:tblStyleRowBandSize w:val="1"/>
      <w:tblStyleColBandSize w:val="1"/>
      <w:tblBorders>
        <w:top w:val="single" w:sz="4" w:space="0" w:color="22D6FF" w:themeColor="accent5" w:themeTint="99"/>
        <w:left w:val="single" w:sz="4" w:space="0" w:color="22D6FF" w:themeColor="accent5" w:themeTint="99"/>
        <w:bottom w:val="single" w:sz="4" w:space="0" w:color="22D6FF" w:themeColor="accent5" w:themeTint="99"/>
        <w:right w:val="single" w:sz="4" w:space="0" w:color="22D6FF" w:themeColor="accent5" w:themeTint="99"/>
        <w:insideH w:val="single" w:sz="4" w:space="0" w:color="22D6FF" w:themeColor="accent5" w:themeTint="99"/>
        <w:insideV w:val="single" w:sz="4" w:space="0" w:color="22D6FF" w:themeColor="accent5" w:themeTint="99"/>
      </w:tblBorders>
    </w:tblPr>
    <w:tblStylePr w:type="firstRow">
      <w:rPr>
        <w:b/>
        <w:bCs/>
        <w:color w:val="DEE0E0" w:themeColor="background1"/>
      </w:rPr>
      <w:tblPr/>
      <w:tcPr>
        <w:tcBorders>
          <w:top w:val="single" w:sz="4" w:space="0" w:color="00758F" w:themeColor="accent5"/>
          <w:left w:val="single" w:sz="4" w:space="0" w:color="00758F" w:themeColor="accent5"/>
          <w:bottom w:val="single" w:sz="4" w:space="0" w:color="00758F" w:themeColor="accent5"/>
          <w:right w:val="single" w:sz="4" w:space="0" w:color="00758F" w:themeColor="accent5"/>
          <w:insideH w:val="nil"/>
          <w:insideV w:val="nil"/>
        </w:tcBorders>
        <w:shd w:val="clear" w:color="auto" w:fill="00758F" w:themeFill="accent5"/>
      </w:tcPr>
    </w:tblStylePr>
    <w:tblStylePr w:type="lastRow">
      <w:rPr>
        <w:b/>
        <w:bCs/>
      </w:rPr>
      <w:tblPr/>
      <w:tcPr>
        <w:tcBorders>
          <w:top w:val="double" w:sz="4" w:space="0" w:color="00758F" w:themeColor="accent5"/>
        </w:tcBorders>
      </w:tcPr>
    </w:tblStylePr>
    <w:tblStylePr w:type="firstCol">
      <w:rPr>
        <w:b/>
        <w:bCs/>
      </w:rPr>
    </w:tblStylePr>
    <w:tblStylePr w:type="lastCol">
      <w:rPr>
        <w:b/>
        <w:bCs/>
      </w:rPr>
    </w:tblStylePr>
    <w:tblStylePr w:type="band1Vert">
      <w:tblPr/>
      <w:tcPr>
        <w:shd w:val="clear" w:color="auto" w:fill="B5F1FF" w:themeFill="accent5" w:themeFillTint="33"/>
      </w:tcPr>
    </w:tblStylePr>
    <w:tblStylePr w:type="band1Horz">
      <w:tblPr/>
      <w:tcPr>
        <w:shd w:val="clear" w:color="auto" w:fill="B5F1FF" w:themeFill="accent5" w:themeFillTint="33"/>
      </w:tcPr>
    </w:tblStylePr>
  </w:style>
  <w:style w:type="character" w:customStyle="1" w:styleId="UnresolvedMention2">
    <w:name w:val="Unresolved Mention2"/>
    <w:basedOn w:val="DefaultParagraphFont"/>
    <w:uiPriority w:val="99"/>
    <w:semiHidden/>
    <w:unhideWhenUsed/>
    <w:rsid w:val="002440EF"/>
    <w:rPr>
      <w:color w:val="605E5C"/>
      <w:shd w:val="clear" w:color="auto" w:fill="E1DFDD"/>
    </w:rPr>
  </w:style>
  <w:style w:type="character" w:customStyle="1" w:styleId="UnresolvedMention3">
    <w:name w:val="Unresolved Mention3"/>
    <w:basedOn w:val="DefaultParagraphFont"/>
    <w:uiPriority w:val="99"/>
    <w:semiHidden/>
    <w:unhideWhenUsed/>
    <w:rsid w:val="007060F6"/>
    <w:rPr>
      <w:color w:val="605E5C"/>
      <w:shd w:val="clear" w:color="auto" w:fill="E1DFDD"/>
    </w:rPr>
  </w:style>
  <w:style w:type="character" w:styleId="UnresolvedMention">
    <w:name w:val="Unresolved Mention"/>
    <w:basedOn w:val="DefaultParagraphFont"/>
    <w:uiPriority w:val="99"/>
    <w:semiHidden/>
    <w:unhideWhenUsed/>
    <w:rsid w:val="00A83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899">
      <w:bodyDiv w:val="1"/>
      <w:marLeft w:val="0"/>
      <w:marRight w:val="0"/>
      <w:marTop w:val="0"/>
      <w:marBottom w:val="0"/>
      <w:divBdr>
        <w:top w:val="none" w:sz="0" w:space="0" w:color="auto"/>
        <w:left w:val="none" w:sz="0" w:space="0" w:color="auto"/>
        <w:bottom w:val="none" w:sz="0" w:space="0" w:color="auto"/>
        <w:right w:val="none" w:sz="0" w:space="0" w:color="auto"/>
      </w:divBdr>
    </w:div>
    <w:div w:id="125318195">
      <w:bodyDiv w:val="1"/>
      <w:marLeft w:val="0"/>
      <w:marRight w:val="0"/>
      <w:marTop w:val="0"/>
      <w:marBottom w:val="0"/>
      <w:divBdr>
        <w:top w:val="none" w:sz="0" w:space="0" w:color="auto"/>
        <w:left w:val="none" w:sz="0" w:space="0" w:color="auto"/>
        <w:bottom w:val="none" w:sz="0" w:space="0" w:color="auto"/>
        <w:right w:val="none" w:sz="0" w:space="0" w:color="auto"/>
      </w:divBdr>
    </w:div>
    <w:div w:id="181745901">
      <w:bodyDiv w:val="1"/>
      <w:marLeft w:val="0"/>
      <w:marRight w:val="0"/>
      <w:marTop w:val="0"/>
      <w:marBottom w:val="0"/>
      <w:divBdr>
        <w:top w:val="none" w:sz="0" w:space="0" w:color="auto"/>
        <w:left w:val="none" w:sz="0" w:space="0" w:color="auto"/>
        <w:bottom w:val="none" w:sz="0" w:space="0" w:color="auto"/>
        <w:right w:val="none" w:sz="0" w:space="0" w:color="auto"/>
      </w:divBdr>
    </w:div>
    <w:div w:id="194929628">
      <w:bodyDiv w:val="1"/>
      <w:marLeft w:val="0"/>
      <w:marRight w:val="0"/>
      <w:marTop w:val="0"/>
      <w:marBottom w:val="0"/>
      <w:divBdr>
        <w:top w:val="none" w:sz="0" w:space="0" w:color="auto"/>
        <w:left w:val="none" w:sz="0" w:space="0" w:color="auto"/>
        <w:bottom w:val="none" w:sz="0" w:space="0" w:color="auto"/>
        <w:right w:val="none" w:sz="0" w:space="0" w:color="auto"/>
      </w:divBdr>
    </w:div>
    <w:div w:id="239022971">
      <w:bodyDiv w:val="1"/>
      <w:marLeft w:val="0"/>
      <w:marRight w:val="0"/>
      <w:marTop w:val="0"/>
      <w:marBottom w:val="0"/>
      <w:divBdr>
        <w:top w:val="none" w:sz="0" w:space="0" w:color="auto"/>
        <w:left w:val="none" w:sz="0" w:space="0" w:color="auto"/>
        <w:bottom w:val="none" w:sz="0" w:space="0" w:color="auto"/>
        <w:right w:val="none" w:sz="0" w:space="0" w:color="auto"/>
      </w:divBdr>
    </w:div>
    <w:div w:id="275217589">
      <w:bodyDiv w:val="1"/>
      <w:marLeft w:val="0"/>
      <w:marRight w:val="0"/>
      <w:marTop w:val="0"/>
      <w:marBottom w:val="0"/>
      <w:divBdr>
        <w:top w:val="none" w:sz="0" w:space="0" w:color="auto"/>
        <w:left w:val="none" w:sz="0" w:space="0" w:color="auto"/>
        <w:bottom w:val="none" w:sz="0" w:space="0" w:color="auto"/>
        <w:right w:val="none" w:sz="0" w:space="0" w:color="auto"/>
      </w:divBdr>
    </w:div>
    <w:div w:id="277642867">
      <w:bodyDiv w:val="1"/>
      <w:marLeft w:val="0"/>
      <w:marRight w:val="0"/>
      <w:marTop w:val="0"/>
      <w:marBottom w:val="0"/>
      <w:divBdr>
        <w:top w:val="none" w:sz="0" w:space="0" w:color="auto"/>
        <w:left w:val="none" w:sz="0" w:space="0" w:color="auto"/>
        <w:bottom w:val="none" w:sz="0" w:space="0" w:color="auto"/>
        <w:right w:val="none" w:sz="0" w:space="0" w:color="auto"/>
      </w:divBdr>
    </w:div>
    <w:div w:id="295650265">
      <w:bodyDiv w:val="1"/>
      <w:marLeft w:val="0"/>
      <w:marRight w:val="0"/>
      <w:marTop w:val="0"/>
      <w:marBottom w:val="0"/>
      <w:divBdr>
        <w:top w:val="none" w:sz="0" w:space="0" w:color="auto"/>
        <w:left w:val="none" w:sz="0" w:space="0" w:color="auto"/>
        <w:bottom w:val="none" w:sz="0" w:space="0" w:color="auto"/>
        <w:right w:val="none" w:sz="0" w:space="0" w:color="auto"/>
      </w:divBdr>
    </w:div>
    <w:div w:id="301807849">
      <w:bodyDiv w:val="1"/>
      <w:marLeft w:val="0"/>
      <w:marRight w:val="0"/>
      <w:marTop w:val="0"/>
      <w:marBottom w:val="0"/>
      <w:divBdr>
        <w:top w:val="none" w:sz="0" w:space="0" w:color="auto"/>
        <w:left w:val="none" w:sz="0" w:space="0" w:color="auto"/>
        <w:bottom w:val="none" w:sz="0" w:space="0" w:color="auto"/>
        <w:right w:val="none" w:sz="0" w:space="0" w:color="auto"/>
      </w:divBdr>
    </w:div>
    <w:div w:id="334497197">
      <w:bodyDiv w:val="1"/>
      <w:marLeft w:val="0"/>
      <w:marRight w:val="0"/>
      <w:marTop w:val="0"/>
      <w:marBottom w:val="0"/>
      <w:divBdr>
        <w:top w:val="none" w:sz="0" w:space="0" w:color="auto"/>
        <w:left w:val="none" w:sz="0" w:space="0" w:color="auto"/>
        <w:bottom w:val="none" w:sz="0" w:space="0" w:color="auto"/>
        <w:right w:val="none" w:sz="0" w:space="0" w:color="auto"/>
      </w:divBdr>
    </w:div>
    <w:div w:id="362443808">
      <w:bodyDiv w:val="1"/>
      <w:marLeft w:val="0"/>
      <w:marRight w:val="0"/>
      <w:marTop w:val="0"/>
      <w:marBottom w:val="0"/>
      <w:divBdr>
        <w:top w:val="none" w:sz="0" w:space="0" w:color="auto"/>
        <w:left w:val="none" w:sz="0" w:space="0" w:color="auto"/>
        <w:bottom w:val="none" w:sz="0" w:space="0" w:color="auto"/>
        <w:right w:val="none" w:sz="0" w:space="0" w:color="auto"/>
      </w:divBdr>
    </w:div>
    <w:div w:id="365836140">
      <w:bodyDiv w:val="1"/>
      <w:marLeft w:val="0"/>
      <w:marRight w:val="0"/>
      <w:marTop w:val="0"/>
      <w:marBottom w:val="0"/>
      <w:divBdr>
        <w:top w:val="none" w:sz="0" w:space="0" w:color="auto"/>
        <w:left w:val="none" w:sz="0" w:space="0" w:color="auto"/>
        <w:bottom w:val="none" w:sz="0" w:space="0" w:color="auto"/>
        <w:right w:val="none" w:sz="0" w:space="0" w:color="auto"/>
      </w:divBdr>
    </w:div>
    <w:div w:id="403142773">
      <w:bodyDiv w:val="1"/>
      <w:marLeft w:val="0"/>
      <w:marRight w:val="0"/>
      <w:marTop w:val="0"/>
      <w:marBottom w:val="0"/>
      <w:divBdr>
        <w:top w:val="none" w:sz="0" w:space="0" w:color="auto"/>
        <w:left w:val="none" w:sz="0" w:space="0" w:color="auto"/>
        <w:bottom w:val="none" w:sz="0" w:space="0" w:color="auto"/>
        <w:right w:val="none" w:sz="0" w:space="0" w:color="auto"/>
      </w:divBdr>
    </w:div>
    <w:div w:id="404107306">
      <w:bodyDiv w:val="1"/>
      <w:marLeft w:val="0"/>
      <w:marRight w:val="0"/>
      <w:marTop w:val="0"/>
      <w:marBottom w:val="0"/>
      <w:divBdr>
        <w:top w:val="none" w:sz="0" w:space="0" w:color="auto"/>
        <w:left w:val="none" w:sz="0" w:space="0" w:color="auto"/>
        <w:bottom w:val="none" w:sz="0" w:space="0" w:color="auto"/>
        <w:right w:val="none" w:sz="0" w:space="0" w:color="auto"/>
      </w:divBdr>
    </w:div>
    <w:div w:id="426539645">
      <w:bodyDiv w:val="1"/>
      <w:marLeft w:val="0"/>
      <w:marRight w:val="0"/>
      <w:marTop w:val="0"/>
      <w:marBottom w:val="0"/>
      <w:divBdr>
        <w:top w:val="none" w:sz="0" w:space="0" w:color="auto"/>
        <w:left w:val="none" w:sz="0" w:space="0" w:color="auto"/>
        <w:bottom w:val="none" w:sz="0" w:space="0" w:color="auto"/>
        <w:right w:val="none" w:sz="0" w:space="0" w:color="auto"/>
      </w:divBdr>
    </w:div>
    <w:div w:id="430710474">
      <w:bodyDiv w:val="1"/>
      <w:marLeft w:val="0"/>
      <w:marRight w:val="0"/>
      <w:marTop w:val="0"/>
      <w:marBottom w:val="0"/>
      <w:divBdr>
        <w:top w:val="none" w:sz="0" w:space="0" w:color="auto"/>
        <w:left w:val="none" w:sz="0" w:space="0" w:color="auto"/>
        <w:bottom w:val="none" w:sz="0" w:space="0" w:color="auto"/>
        <w:right w:val="none" w:sz="0" w:space="0" w:color="auto"/>
      </w:divBdr>
    </w:div>
    <w:div w:id="529613169">
      <w:bodyDiv w:val="1"/>
      <w:marLeft w:val="0"/>
      <w:marRight w:val="0"/>
      <w:marTop w:val="0"/>
      <w:marBottom w:val="0"/>
      <w:divBdr>
        <w:top w:val="none" w:sz="0" w:space="0" w:color="auto"/>
        <w:left w:val="none" w:sz="0" w:space="0" w:color="auto"/>
        <w:bottom w:val="none" w:sz="0" w:space="0" w:color="auto"/>
        <w:right w:val="none" w:sz="0" w:space="0" w:color="auto"/>
      </w:divBdr>
    </w:div>
    <w:div w:id="550926799">
      <w:bodyDiv w:val="1"/>
      <w:marLeft w:val="0"/>
      <w:marRight w:val="0"/>
      <w:marTop w:val="0"/>
      <w:marBottom w:val="0"/>
      <w:divBdr>
        <w:top w:val="none" w:sz="0" w:space="0" w:color="auto"/>
        <w:left w:val="none" w:sz="0" w:space="0" w:color="auto"/>
        <w:bottom w:val="none" w:sz="0" w:space="0" w:color="auto"/>
        <w:right w:val="none" w:sz="0" w:space="0" w:color="auto"/>
      </w:divBdr>
    </w:div>
    <w:div w:id="564335770">
      <w:bodyDiv w:val="1"/>
      <w:marLeft w:val="0"/>
      <w:marRight w:val="0"/>
      <w:marTop w:val="0"/>
      <w:marBottom w:val="0"/>
      <w:divBdr>
        <w:top w:val="none" w:sz="0" w:space="0" w:color="auto"/>
        <w:left w:val="none" w:sz="0" w:space="0" w:color="auto"/>
        <w:bottom w:val="none" w:sz="0" w:space="0" w:color="auto"/>
        <w:right w:val="none" w:sz="0" w:space="0" w:color="auto"/>
      </w:divBdr>
    </w:div>
    <w:div w:id="589898262">
      <w:bodyDiv w:val="1"/>
      <w:marLeft w:val="0"/>
      <w:marRight w:val="0"/>
      <w:marTop w:val="0"/>
      <w:marBottom w:val="0"/>
      <w:divBdr>
        <w:top w:val="none" w:sz="0" w:space="0" w:color="auto"/>
        <w:left w:val="none" w:sz="0" w:space="0" w:color="auto"/>
        <w:bottom w:val="none" w:sz="0" w:space="0" w:color="auto"/>
        <w:right w:val="none" w:sz="0" w:space="0" w:color="auto"/>
      </w:divBdr>
    </w:div>
    <w:div w:id="711417786">
      <w:bodyDiv w:val="1"/>
      <w:marLeft w:val="0"/>
      <w:marRight w:val="0"/>
      <w:marTop w:val="0"/>
      <w:marBottom w:val="0"/>
      <w:divBdr>
        <w:top w:val="none" w:sz="0" w:space="0" w:color="auto"/>
        <w:left w:val="none" w:sz="0" w:space="0" w:color="auto"/>
        <w:bottom w:val="none" w:sz="0" w:space="0" w:color="auto"/>
        <w:right w:val="none" w:sz="0" w:space="0" w:color="auto"/>
      </w:divBdr>
    </w:div>
    <w:div w:id="777413108">
      <w:bodyDiv w:val="1"/>
      <w:marLeft w:val="0"/>
      <w:marRight w:val="0"/>
      <w:marTop w:val="0"/>
      <w:marBottom w:val="0"/>
      <w:divBdr>
        <w:top w:val="none" w:sz="0" w:space="0" w:color="auto"/>
        <w:left w:val="none" w:sz="0" w:space="0" w:color="auto"/>
        <w:bottom w:val="none" w:sz="0" w:space="0" w:color="auto"/>
        <w:right w:val="none" w:sz="0" w:space="0" w:color="auto"/>
      </w:divBdr>
      <w:divsChild>
        <w:div w:id="84304162">
          <w:marLeft w:val="0"/>
          <w:marRight w:val="0"/>
          <w:marTop w:val="0"/>
          <w:marBottom w:val="0"/>
          <w:divBdr>
            <w:top w:val="none" w:sz="0" w:space="0" w:color="auto"/>
            <w:left w:val="none" w:sz="0" w:space="0" w:color="auto"/>
            <w:bottom w:val="none" w:sz="0" w:space="0" w:color="auto"/>
            <w:right w:val="none" w:sz="0" w:space="0" w:color="auto"/>
          </w:divBdr>
        </w:div>
      </w:divsChild>
    </w:div>
    <w:div w:id="785467141">
      <w:bodyDiv w:val="1"/>
      <w:marLeft w:val="0"/>
      <w:marRight w:val="0"/>
      <w:marTop w:val="0"/>
      <w:marBottom w:val="0"/>
      <w:divBdr>
        <w:top w:val="none" w:sz="0" w:space="0" w:color="auto"/>
        <w:left w:val="none" w:sz="0" w:space="0" w:color="auto"/>
        <w:bottom w:val="none" w:sz="0" w:space="0" w:color="auto"/>
        <w:right w:val="none" w:sz="0" w:space="0" w:color="auto"/>
      </w:divBdr>
    </w:div>
    <w:div w:id="791172298">
      <w:bodyDiv w:val="1"/>
      <w:marLeft w:val="0"/>
      <w:marRight w:val="0"/>
      <w:marTop w:val="0"/>
      <w:marBottom w:val="0"/>
      <w:divBdr>
        <w:top w:val="none" w:sz="0" w:space="0" w:color="auto"/>
        <w:left w:val="none" w:sz="0" w:space="0" w:color="auto"/>
        <w:bottom w:val="none" w:sz="0" w:space="0" w:color="auto"/>
        <w:right w:val="none" w:sz="0" w:space="0" w:color="auto"/>
      </w:divBdr>
    </w:div>
    <w:div w:id="821041938">
      <w:bodyDiv w:val="1"/>
      <w:marLeft w:val="0"/>
      <w:marRight w:val="0"/>
      <w:marTop w:val="0"/>
      <w:marBottom w:val="0"/>
      <w:divBdr>
        <w:top w:val="none" w:sz="0" w:space="0" w:color="auto"/>
        <w:left w:val="none" w:sz="0" w:space="0" w:color="auto"/>
        <w:bottom w:val="none" w:sz="0" w:space="0" w:color="auto"/>
        <w:right w:val="none" w:sz="0" w:space="0" w:color="auto"/>
      </w:divBdr>
    </w:div>
    <w:div w:id="877741839">
      <w:bodyDiv w:val="1"/>
      <w:marLeft w:val="0"/>
      <w:marRight w:val="0"/>
      <w:marTop w:val="0"/>
      <w:marBottom w:val="0"/>
      <w:divBdr>
        <w:top w:val="none" w:sz="0" w:space="0" w:color="auto"/>
        <w:left w:val="none" w:sz="0" w:space="0" w:color="auto"/>
        <w:bottom w:val="none" w:sz="0" w:space="0" w:color="auto"/>
        <w:right w:val="none" w:sz="0" w:space="0" w:color="auto"/>
      </w:divBdr>
    </w:div>
    <w:div w:id="878400147">
      <w:bodyDiv w:val="1"/>
      <w:marLeft w:val="0"/>
      <w:marRight w:val="0"/>
      <w:marTop w:val="0"/>
      <w:marBottom w:val="0"/>
      <w:divBdr>
        <w:top w:val="none" w:sz="0" w:space="0" w:color="auto"/>
        <w:left w:val="none" w:sz="0" w:space="0" w:color="auto"/>
        <w:bottom w:val="none" w:sz="0" w:space="0" w:color="auto"/>
        <w:right w:val="none" w:sz="0" w:space="0" w:color="auto"/>
      </w:divBdr>
    </w:div>
    <w:div w:id="903756012">
      <w:bodyDiv w:val="1"/>
      <w:marLeft w:val="0"/>
      <w:marRight w:val="0"/>
      <w:marTop w:val="0"/>
      <w:marBottom w:val="0"/>
      <w:divBdr>
        <w:top w:val="none" w:sz="0" w:space="0" w:color="auto"/>
        <w:left w:val="none" w:sz="0" w:space="0" w:color="auto"/>
        <w:bottom w:val="none" w:sz="0" w:space="0" w:color="auto"/>
        <w:right w:val="none" w:sz="0" w:space="0" w:color="auto"/>
      </w:divBdr>
      <w:divsChild>
        <w:div w:id="1563367227">
          <w:marLeft w:val="0"/>
          <w:marRight w:val="0"/>
          <w:marTop w:val="0"/>
          <w:marBottom w:val="0"/>
          <w:divBdr>
            <w:top w:val="none" w:sz="0" w:space="0" w:color="auto"/>
            <w:left w:val="none" w:sz="0" w:space="0" w:color="auto"/>
            <w:bottom w:val="none" w:sz="0" w:space="0" w:color="auto"/>
            <w:right w:val="none" w:sz="0" w:space="0" w:color="auto"/>
          </w:divBdr>
        </w:div>
      </w:divsChild>
    </w:div>
    <w:div w:id="964117287">
      <w:bodyDiv w:val="1"/>
      <w:marLeft w:val="0"/>
      <w:marRight w:val="0"/>
      <w:marTop w:val="0"/>
      <w:marBottom w:val="0"/>
      <w:divBdr>
        <w:top w:val="none" w:sz="0" w:space="0" w:color="auto"/>
        <w:left w:val="none" w:sz="0" w:space="0" w:color="auto"/>
        <w:bottom w:val="none" w:sz="0" w:space="0" w:color="auto"/>
        <w:right w:val="none" w:sz="0" w:space="0" w:color="auto"/>
      </w:divBdr>
    </w:div>
    <w:div w:id="1080755571">
      <w:bodyDiv w:val="1"/>
      <w:marLeft w:val="0"/>
      <w:marRight w:val="0"/>
      <w:marTop w:val="0"/>
      <w:marBottom w:val="0"/>
      <w:divBdr>
        <w:top w:val="none" w:sz="0" w:space="0" w:color="auto"/>
        <w:left w:val="none" w:sz="0" w:space="0" w:color="auto"/>
        <w:bottom w:val="none" w:sz="0" w:space="0" w:color="auto"/>
        <w:right w:val="none" w:sz="0" w:space="0" w:color="auto"/>
      </w:divBdr>
    </w:div>
    <w:div w:id="1141382532">
      <w:bodyDiv w:val="1"/>
      <w:marLeft w:val="0"/>
      <w:marRight w:val="0"/>
      <w:marTop w:val="0"/>
      <w:marBottom w:val="0"/>
      <w:divBdr>
        <w:top w:val="none" w:sz="0" w:space="0" w:color="auto"/>
        <w:left w:val="none" w:sz="0" w:space="0" w:color="auto"/>
        <w:bottom w:val="none" w:sz="0" w:space="0" w:color="auto"/>
        <w:right w:val="none" w:sz="0" w:space="0" w:color="auto"/>
      </w:divBdr>
    </w:div>
    <w:div w:id="1145195164">
      <w:bodyDiv w:val="1"/>
      <w:marLeft w:val="0"/>
      <w:marRight w:val="0"/>
      <w:marTop w:val="0"/>
      <w:marBottom w:val="0"/>
      <w:divBdr>
        <w:top w:val="none" w:sz="0" w:space="0" w:color="auto"/>
        <w:left w:val="none" w:sz="0" w:space="0" w:color="auto"/>
        <w:bottom w:val="none" w:sz="0" w:space="0" w:color="auto"/>
        <w:right w:val="none" w:sz="0" w:space="0" w:color="auto"/>
      </w:divBdr>
    </w:div>
    <w:div w:id="1311402960">
      <w:bodyDiv w:val="1"/>
      <w:marLeft w:val="0"/>
      <w:marRight w:val="0"/>
      <w:marTop w:val="0"/>
      <w:marBottom w:val="0"/>
      <w:divBdr>
        <w:top w:val="none" w:sz="0" w:space="0" w:color="auto"/>
        <w:left w:val="none" w:sz="0" w:space="0" w:color="auto"/>
        <w:bottom w:val="none" w:sz="0" w:space="0" w:color="auto"/>
        <w:right w:val="none" w:sz="0" w:space="0" w:color="auto"/>
      </w:divBdr>
      <w:divsChild>
        <w:div w:id="1014040108">
          <w:marLeft w:val="0"/>
          <w:marRight w:val="0"/>
          <w:marTop w:val="210"/>
          <w:marBottom w:val="210"/>
          <w:divBdr>
            <w:top w:val="none" w:sz="0" w:space="0" w:color="auto"/>
            <w:left w:val="none" w:sz="0" w:space="0" w:color="auto"/>
            <w:bottom w:val="none" w:sz="0" w:space="0" w:color="auto"/>
            <w:right w:val="none" w:sz="0" w:space="0" w:color="auto"/>
          </w:divBdr>
        </w:div>
      </w:divsChild>
    </w:div>
    <w:div w:id="1339313646">
      <w:bodyDiv w:val="1"/>
      <w:marLeft w:val="0"/>
      <w:marRight w:val="0"/>
      <w:marTop w:val="0"/>
      <w:marBottom w:val="0"/>
      <w:divBdr>
        <w:top w:val="none" w:sz="0" w:space="0" w:color="auto"/>
        <w:left w:val="none" w:sz="0" w:space="0" w:color="auto"/>
        <w:bottom w:val="none" w:sz="0" w:space="0" w:color="auto"/>
        <w:right w:val="none" w:sz="0" w:space="0" w:color="auto"/>
      </w:divBdr>
    </w:div>
    <w:div w:id="1344238839">
      <w:bodyDiv w:val="1"/>
      <w:marLeft w:val="0"/>
      <w:marRight w:val="0"/>
      <w:marTop w:val="0"/>
      <w:marBottom w:val="0"/>
      <w:divBdr>
        <w:top w:val="none" w:sz="0" w:space="0" w:color="auto"/>
        <w:left w:val="none" w:sz="0" w:space="0" w:color="auto"/>
        <w:bottom w:val="none" w:sz="0" w:space="0" w:color="auto"/>
        <w:right w:val="none" w:sz="0" w:space="0" w:color="auto"/>
      </w:divBdr>
    </w:div>
    <w:div w:id="1349797496">
      <w:bodyDiv w:val="1"/>
      <w:marLeft w:val="0"/>
      <w:marRight w:val="0"/>
      <w:marTop w:val="0"/>
      <w:marBottom w:val="0"/>
      <w:divBdr>
        <w:top w:val="none" w:sz="0" w:space="0" w:color="auto"/>
        <w:left w:val="none" w:sz="0" w:space="0" w:color="auto"/>
        <w:bottom w:val="none" w:sz="0" w:space="0" w:color="auto"/>
        <w:right w:val="none" w:sz="0" w:space="0" w:color="auto"/>
      </w:divBdr>
    </w:div>
    <w:div w:id="1355153599">
      <w:bodyDiv w:val="1"/>
      <w:marLeft w:val="0"/>
      <w:marRight w:val="0"/>
      <w:marTop w:val="0"/>
      <w:marBottom w:val="0"/>
      <w:divBdr>
        <w:top w:val="none" w:sz="0" w:space="0" w:color="auto"/>
        <w:left w:val="none" w:sz="0" w:space="0" w:color="auto"/>
        <w:bottom w:val="none" w:sz="0" w:space="0" w:color="auto"/>
        <w:right w:val="none" w:sz="0" w:space="0" w:color="auto"/>
      </w:divBdr>
    </w:div>
    <w:div w:id="1371421296">
      <w:bodyDiv w:val="1"/>
      <w:marLeft w:val="0"/>
      <w:marRight w:val="0"/>
      <w:marTop w:val="0"/>
      <w:marBottom w:val="0"/>
      <w:divBdr>
        <w:top w:val="none" w:sz="0" w:space="0" w:color="auto"/>
        <w:left w:val="none" w:sz="0" w:space="0" w:color="auto"/>
        <w:bottom w:val="none" w:sz="0" w:space="0" w:color="auto"/>
        <w:right w:val="none" w:sz="0" w:space="0" w:color="auto"/>
      </w:divBdr>
    </w:div>
    <w:div w:id="1419132189">
      <w:bodyDiv w:val="1"/>
      <w:marLeft w:val="0"/>
      <w:marRight w:val="0"/>
      <w:marTop w:val="0"/>
      <w:marBottom w:val="0"/>
      <w:divBdr>
        <w:top w:val="none" w:sz="0" w:space="0" w:color="auto"/>
        <w:left w:val="none" w:sz="0" w:space="0" w:color="auto"/>
        <w:bottom w:val="none" w:sz="0" w:space="0" w:color="auto"/>
        <w:right w:val="none" w:sz="0" w:space="0" w:color="auto"/>
      </w:divBdr>
    </w:div>
    <w:div w:id="1471095221">
      <w:bodyDiv w:val="1"/>
      <w:marLeft w:val="0"/>
      <w:marRight w:val="0"/>
      <w:marTop w:val="0"/>
      <w:marBottom w:val="0"/>
      <w:divBdr>
        <w:top w:val="none" w:sz="0" w:space="0" w:color="auto"/>
        <w:left w:val="none" w:sz="0" w:space="0" w:color="auto"/>
        <w:bottom w:val="none" w:sz="0" w:space="0" w:color="auto"/>
        <w:right w:val="none" w:sz="0" w:space="0" w:color="auto"/>
      </w:divBdr>
    </w:div>
    <w:div w:id="1524710560">
      <w:bodyDiv w:val="1"/>
      <w:marLeft w:val="0"/>
      <w:marRight w:val="0"/>
      <w:marTop w:val="0"/>
      <w:marBottom w:val="0"/>
      <w:divBdr>
        <w:top w:val="none" w:sz="0" w:space="0" w:color="auto"/>
        <w:left w:val="none" w:sz="0" w:space="0" w:color="auto"/>
        <w:bottom w:val="none" w:sz="0" w:space="0" w:color="auto"/>
        <w:right w:val="none" w:sz="0" w:space="0" w:color="auto"/>
      </w:divBdr>
    </w:div>
    <w:div w:id="1526670019">
      <w:bodyDiv w:val="1"/>
      <w:marLeft w:val="0"/>
      <w:marRight w:val="0"/>
      <w:marTop w:val="0"/>
      <w:marBottom w:val="0"/>
      <w:divBdr>
        <w:top w:val="none" w:sz="0" w:space="0" w:color="auto"/>
        <w:left w:val="none" w:sz="0" w:space="0" w:color="auto"/>
        <w:bottom w:val="none" w:sz="0" w:space="0" w:color="auto"/>
        <w:right w:val="none" w:sz="0" w:space="0" w:color="auto"/>
      </w:divBdr>
    </w:div>
    <w:div w:id="1531257879">
      <w:bodyDiv w:val="1"/>
      <w:marLeft w:val="0"/>
      <w:marRight w:val="0"/>
      <w:marTop w:val="0"/>
      <w:marBottom w:val="0"/>
      <w:divBdr>
        <w:top w:val="none" w:sz="0" w:space="0" w:color="auto"/>
        <w:left w:val="none" w:sz="0" w:space="0" w:color="auto"/>
        <w:bottom w:val="none" w:sz="0" w:space="0" w:color="auto"/>
        <w:right w:val="none" w:sz="0" w:space="0" w:color="auto"/>
      </w:divBdr>
    </w:div>
    <w:div w:id="1538349889">
      <w:bodyDiv w:val="1"/>
      <w:marLeft w:val="0"/>
      <w:marRight w:val="0"/>
      <w:marTop w:val="0"/>
      <w:marBottom w:val="0"/>
      <w:divBdr>
        <w:top w:val="none" w:sz="0" w:space="0" w:color="auto"/>
        <w:left w:val="none" w:sz="0" w:space="0" w:color="auto"/>
        <w:bottom w:val="none" w:sz="0" w:space="0" w:color="auto"/>
        <w:right w:val="none" w:sz="0" w:space="0" w:color="auto"/>
      </w:divBdr>
    </w:div>
    <w:div w:id="1556812565">
      <w:bodyDiv w:val="1"/>
      <w:marLeft w:val="0"/>
      <w:marRight w:val="0"/>
      <w:marTop w:val="0"/>
      <w:marBottom w:val="0"/>
      <w:divBdr>
        <w:top w:val="none" w:sz="0" w:space="0" w:color="auto"/>
        <w:left w:val="none" w:sz="0" w:space="0" w:color="auto"/>
        <w:bottom w:val="none" w:sz="0" w:space="0" w:color="auto"/>
        <w:right w:val="none" w:sz="0" w:space="0" w:color="auto"/>
      </w:divBdr>
    </w:div>
    <w:div w:id="1592423862">
      <w:bodyDiv w:val="1"/>
      <w:marLeft w:val="0"/>
      <w:marRight w:val="0"/>
      <w:marTop w:val="0"/>
      <w:marBottom w:val="0"/>
      <w:divBdr>
        <w:top w:val="none" w:sz="0" w:space="0" w:color="auto"/>
        <w:left w:val="none" w:sz="0" w:space="0" w:color="auto"/>
        <w:bottom w:val="none" w:sz="0" w:space="0" w:color="auto"/>
        <w:right w:val="none" w:sz="0" w:space="0" w:color="auto"/>
      </w:divBdr>
    </w:div>
    <w:div w:id="1640501903">
      <w:bodyDiv w:val="1"/>
      <w:marLeft w:val="0"/>
      <w:marRight w:val="0"/>
      <w:marTop w:val="0"/>
      <w:marBottom w:val="0"/>
      <w:divBdr>
        <w:top w:val="none" w:sz="0" w:space="0" w:color="auto"/>
        <w:left w:val="none" w:sz="0" w:space="0" w:color="auto"/>
        <w:bottom w:val="none" w:sz="0" w:space="0" w:color="auto"/>
        <w:right w:val="none" w:sz="0" w:space="0" w:color="auto"/>
      </w:divBdr>
    </w:div>
    <w:div w:id="1646427376">
      <w:bodyDiv w:val="1"/>
      <w:marLeft w:val="0"/>
      <w:marRight w:val="0"/>
      <w:marTop w:val="0"/>
      <w:marBottom w:val="0"/>
      <w:divBdr>
        <w:top w:val="none" w:sz="0" w:space="0" w:color="auto"/>
        <w:left w:val="none" w:sz="0" w:space="0" w:color="auto"/>
        <w:bottom w:val="none" w:sz="0" w:space="0" w:color="auto"/>
        <w:right w:val="none" w:sz="0" w:space="0" w:color="auto"/>
      </w:divBdr>
    </w:div>
    <w:div w:id="1695039906">
      <w:bodyDiv w:val="1"/>
      <w:marLeft w:val="0"/>
      <w:marRight w:val="0"/>
      <w:marTop w:val="0"/>
      <w:marBottom w:val="0"/>
      <w:divBdr>
        <w:top w:val="none" w:sz="0" w:space="0" w:color="auto"/>
        <w:left w:val="none" w:sz="0" w:space="0" w:color="auto"/>
        <w:bottom w:val="none" w:sz="0" w:space="0" w:color="auto"/>
        <w:right w:val="none" w:sz="0" w:space="0" w:color="auto"/>
      </w:divBdr>
    </w:div>
    <w:div w:id="1711149871">
      <w:bodyDiv w:val="1"/>
      <w:marLeft w:val="0"/>
      <w:marRight w:val="0"/>
      <w:marTop w:val="0"/>
      <w:marBottom w:val="0"/>
      <w:divBdr>
        <w:top w:val="none" w:sz="0" w:space="0" w:color="auto"/>
        <w:left w:val="none" w:sz="0" w:space="0" w:color="auto"/>
        <w:bottom w:val="none" w:sz="0" w:space="0" w:color="auto"/>
        <w:right w:val="none" w:sz="0" w:space="0" w:color="auto"/>
      </w:divBdr>
      <w:divsChild>
        <w:div w:id="1990085143">
          <w:marLeft w:val="0"/>
          <w:marRight w:val="0"/>
          <w:marTop w:val="0"/>
          <w:marBottom w:val="0"/>
          <w:divBdr>
            <w:top w:val="none" w:sz="0" w:space="0" w:color="auto"/>
            <w:left w:val="none" w:sz="0" w:space="0" w:color="auto"/>
            <w:bottom w:val="none" w:sz="0" w:space="0" w:color="auto"/>
            <w:right w:val="none" w:sz="0" w:space="0" w:color="auto"/>
          </w:divBdr>
        </w:div>
      </w:divsChild>
    </w:div>
    <w:div w:id="1722241956">
      <w:bodyDiv w:val="1"/>
      <w:marLeft w:val="0"/>
      <w:marRight w:val="0"/>
      <w:marTop w:val="0"/>
      <w:marBottom w:val="0"/>
      <w:divBdr>
        <w:top w:val="none" w:sz="0" w:space="0" w:color="auto"/>
        <w:left w:val="none" w:sz="0" w:space="0" w:color="auto"/>
        <w:bottom w:val="none" w:sz="0" w:space="0" w:color="auto"/>
        <w:right w:val="none" w:sz="0" w:space="0" w:color="auto"/>
      </w:divBdr>
    </w:div>
    <w:div w:id="1735932136">
      <w:bodyDiv w:val="1"/>
      <w:marLeft w:val="0"/>
      <w:marRight w:val="0"/>
      <w:marTop w:val="0"/>
      <w:marBottom w:val="0"/>
      <w:divBdr>
        <w:top w:val="none" w:sz="0" w:space="0" w:color="auto"/>
        <w:left w:val="none" w:sz="0" w:space="0" w:color="auto"/>
        <w:bottom w:val="none" w:sz="0" w:space="0" w:color="auto"/>
        <w:right w:val="none" w:sz="0" w:space="0" w:color="auto"/>
      </w:divBdr>
    </w:div>
    <w:div w:id="1843661915">
      <w:bodyDiv w:val="1"/>
      <w:marLeft w:val="0"/>
      <w:marRight w:val="0"/>
      <w:marTop w:val="0"/>
      <w:marBottom w:val="0"/>
      <w:divBdr>
        <w:top w:val="none" w:sz="0" w:space="0" w:color="auto"/>
        <w:left w:val="none" w:sz="0" w:space="0" w:color="auto"/>
        <w:bottom w:val="none" w:sz="0" w:space="0" w:color="auto"/>
        <w:right w:val="none" w:sz="0" w:space="0" w:color="auto"/>
      </w:divBdr>
    </w:div>
    <w:div w:id="1908568804">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
    <w:div w:id="2054692002">
      <w:bodyDiv w:val="1"/>
      <w:marLeft w:val="0"/>
      <w:marRight w:val="0"/>
      <w:marTop w:val="0"/>
      <w:marBottom w:val="0"/>
      <w:divBdr>
        <w:top w:val="none" w:sz="0" w:space="0" w:color="auto"/>
        <w:left w:val="none" w:sz="0" w:space="0" w:color="auto"/>
        <w:bottom w:val="none" w:sz="0" w:space="0" w:color="auto"/>
        <w:right w:val="none" w:sz="0" w:space="0" w:color="auto"/>
      </w:divBdr>
    </w:div>
    <w:div w:id="207600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ajib.g.ghosh@oracl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alison.derbenwick@oracl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www.oracle.com/a/ocom/docs/oracle-cloud-infrastructure-ten-reasons.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earch.rice.edu/" TargetMode="External"/><Relationship Id="rId14" Type="http://schemas.openxmlformats.org/officeDocument/2006/relationships/hyperlink" Target="mailto:erike@rice.edu"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image" Target="media/image6.png"/><Relationship Id="rId7" Type="http://schemas.openxmlformats.org/officeDocument/2006/relationships/image" Target="media/image10.emf"/><Relationship Id="rId2" Type="http://schemas.openxmlformats.org/officeDocument/2006/relationships/hyperlink" Target="http://www.oracle.com/contact" TargetMode="External"/><Relationship Id="rId1" Type="http://schemas.openxmlformats.org/officeDocument/2006/relationships/hyperlink" Target="https://www.oracle.com/" TargetMode="External"/><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racle blue">
      <a:dk1>
        <a:srgbClr val="4E5052"/>
      </a:dk1>
      <a:lt1>
        <a:srgbClr val="DEE0E0"/>
      </a:lt1>
      <a:dk2>
        <a:srgbClr val="000000"/>
      </a:dk2>
      <a:lt2>
        <a:srgbClr val="CAD9DE"/>
      </a:lt2>
      <a:accent1>
        <a:srgbClr val="F80000"/>
      </a:accent1>
      <a:accent2>
        <a:srgbClr val="8AADBF"/>
      </a:accent2>
      <a:accent3>
        <a:srgbClr val="939699"/>
      </a:accent3>
      <a:accent4>
        <a:srgbClr val="003B4D"/>
      </a:accent4>
      <a:accent5>
        <a:srgbClr val="00758F"/>
      </a:accent5>
      <a:accent6>
        <a:srgbClr val="DEF3F7"/>
      </a:accent6>
      <a:hlink>
        <a:srgbClr val="1F4F82"/>
      </a:hlink>
      <a:folHlink>
        <a:srgbClr val="1F4F8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24A226-9F34-4EB5-9409-1BB9E0E3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Oracle Corporation</dc:creator>
  <cp:lastModifiedBy>Gigi Unicorn</cp:lastModifiedBy>
  <cp:revision>4</cp:revision>
  <cp:lastPrinted>2017-11-29T18:13:00Z</cp:lastPrinted>
  <dcterms:created xsi:type="dcterms:W3CDTF">2020-10-14T16:16:00Z</dcterms:created>
  <dcterms:modified xsi:type="dcterms:W3CDTF">2020-10-15T14:18:00Z</dcterms:modified>
</cp:coreProperties>
</file>