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5328" w14:paraId="67AEAA03" w14:textId="77777777" w:rsidTr="00A76224">
        <w:trPr>
          <w:trHeight w:val="13211"/>
        </w:trPr>
        <w:tc>
          <w:tcPr>
            <w:tcW w:w="9345" w:type="dxa"/>
            <w:gridSpan w:val="3"/>
          </w:tcPr>
          <w:p w14:paraId="563D9D52" w14:textId="77777777" w:rsidR="00965328" w:rsidRDefault="00965328" w:rsidP="00965328"/>
          <w:p w14:paraId="615E6BA5" w14:textId="77777777" w:rsidR="00965328" w:rsidRDefault="00965328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Лабораторная работа №</w:t>
            </w:r>
            <w:r w:rsidRPr="00587EA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</w:p>
          <w:p w14:paraId="737673F4" w14:textId="77777777" w:rsidR="00965328" w:rsidRDefault="00587EAA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ГРАДУИРОВКА ИЗМЕРИТЕЛЯ УСИЛИЙ</w:t>
            </w:r>
          </w:p>
          <w:p w14:paraId="7AC1A3C2" w14:textId="77777777" w:rsidR="00587EAA" w:rsidRDefault="00587EAA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НА БАЗЕ ТЕНЗОМЕТРИЧЕСКОГО</w:t>
            </w:r>
          </w:p>
          <w:p w14:paraId="0AD81595" w14:textId="77777777" w:rsidR="00587EAA" w:rsidRDefault="00587EAA" w:rsidP="0096532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ПРЕОБРАЗОВАТЕЛЯ</w:t>
            </w:r>
          </w:p>
          <w:p w14:paraId="62A6363C" w14:textId="77777777" w:rsidR="00587EAA" w:rsidRDefault="00587EAA" w:rsidP="00965328">
            <w:pPr>
              <w:jc w:val="center"/>
              <w:rPr>
                <w:sz w:val="40"/>
                <w:szCs w:val="40"/>
              </w:rPr>
            </w:pPr>
          </w:p>
          <w:p w14:paraId="1C74F44E" w14:textId="75E9B5D0" w:rsidR="00587EAA" w:rsidRPr="008B3F0C" w:rsidRDefault="00587EAA" w:rsidP="00587EAA">
            <w:pPr>
              <w:pStyle w:val="BodyText"/>
              <w:ind w:left="269" w:firstLine="725"/>
              <w:rPr>
                <w:sz w:val="28"/>
                <w:szCs w:val="28"/>
              </w:rPr>
            </w:pPr>
            <w:r w:rsidRPr="008B3F0C">
              <w:rPr>
                <w:b/>
                <w:bCs/>
                <w:sz w:val="28"/>
                <w:szCs w:val="28"/>
              </w:rPr>
              <w:t>Цель</w:t>
            </w:r>
            <w:r w:rsidRPr="008B3F0C">
              <w:rPr>
                <w:b/>
                <w:bCs/>
                <w:spacing w:val="-17"/>
                <w:sz w:val="28"/>
                <w:szCs w:val="28"/>
              </w:rPr>
              <w:t xml:space="preserve"> </w:t>
            </w:r>
            <w:r w:rsidRPr="008B3F0C">
              <w:rPr>
                <w:b/>
                <w:bCs/>
                <w:sz w:val="28"/>
                <w:szCs w:val="28"/>
              </w:rPr>
              <w:t>работы:</w:t>
            </w:r>
            <w:r w:rsidRPr="008B3F0C">
              <w:rPr>
                <w:spacing w:val="-21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ознакомление</w:t>
            </w:r>
            <w:r w:rsidRPr="008B3F0C">
              <w:rPr>
                <w:spacing w:val="-11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с</w:t>
            </w:r>
            <w:r w:rsidRPr="008B3F0C">
              <w:rPr>
                <w:spacing w:val="-27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принципом</w:t>
            </w:r>
            <w:r w:rsidRPr="008B3F0C">
              <w:rPr>
                <w:spacing w:val="-13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действия</w:t>
            </w:r>
            <w:r w:rsidRPr="008B3F0C">
              <w:rPr>
                <w:spacing w:val="-18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проволочного</w:t>
            </w:r>
            <w:r w:rsidRPr="008B3F0C">
              <w:rPr>
                <w:spacing w:val="-39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тензометрического</w:t>
            </w:r>
            <w:r w:rsidRPr="008B3F0C">
              <w:rPr>
                <w:spacing w:val="-52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преобразователя,</w:t>
            </w:r>
            <w:r w:rsidR="008B3F0C" w:rsidRPr="008B3F0C">
              <w:rPr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приобретение</w:t>
            </w:r>
            <w:r w:rsidRPr="008B3F0C">
              <w:rPr>
                <w:spacing w:val="-36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навыков</w:t>
            </w:r>
            <w:r w:rsidRPr="008B3F0C">
              <w:rPr>
                <w:spacing w:val="-15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по</w:t>
            </w:r>
            <w:r w:rsidRPr="008B3F0C">
              <w:rPr>
                <w:spacing w:val="-26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использованию</w:t>
            </w:r>
            <w:r w:rsidRPr="008B3F0C">
              <w:rPr>
                <w:spacing w:val="2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измерительных</w:t>
            </w:r>
            <w:r w:rsidRPr="008B3F0C">
              <w:rPr>
                <w:spacing w:val="1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приборов</w:t>
            </w:r>
            <w:r w:rsidRPr="008B3F0C">
              <w:rPr>
                <w:spacing w:val="-14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</w:t>
            </w:r>
            <w:r w:rsidRPr="008B3F0C">
              <w:rPr>
                <w:spacing w:val="-23"/>
                <w:sz w:val="28"/>
                <w:szCs w:val="28"/>
              </w:rPr>
              <w:t xml:space="preserve"> </w:t>
            </w:r>
            <w:r w:rsidRPr="008B3F0C">
              <w:rPr>
                <w:sz w:val="28"/>
                <w:szCs w:val="28"/>
              </w:rPr>
              <w:t>измерению силы.</w:t>
            </w:r>
          </w:p>
          <w:p w14:paraId="4DCD2196" w14:textId="185E8309" w:rsidR="00587EAA" w:rsidRPr="008B3F0C" w:rsidRDefault="00587EAA" w:rsidP="00587EAA">
            <w:pPr>
              <w:pStyle w:val="BodyText"/>
              <w:spacing w:before="19" w:line="364" w:lineRule="exact"/>
              <w:ind w:left="994"/>
              <w:rPr>
                <w:b/>
                <w:bCs/>
                <w:sz w:val="28"/>
                <w:szCs w:val="28"/>
              </w:rPr>
            </w:pPr>
            <w:r w:rsidRPr="008B3F0C">
              <w:rPr>
                <w:b/>
                <w:bCs/>
                <w:w w:val="105"/>
                <w:sz w:val="28"/>
                <w:szCs w:val="28"/>
              </w:rPr>
              <w:t>Задачи:</w:t>
            </w:r>
          </w:p>
          <w:p w14:paraId="518E5BBF" w14:textId="790516AC" w:rsidR="00587EAA" w:rsidRPr="008B3F0C" w:rsidRDefault="00587EAA" w:rsidP="00587EAA">
            <w:pPr>
              <w:pStyle w:val="BodyText"/>
              <w:spacing w:line="237" w:lineRule="auto"/>
              <w:ind w:left="273" w:firstLine="720"/>
              <w:rPr>
                <w:sz w:val="28"/>
                <w:szCs w:val="28"/>
              </w:rPr>
            </w:pPr>
            <w:r w:rsidRPr="008B3F0C">
              <w:rPr>
                <w:sz w:val="28"/>
                <w:szCs w:val="28"/>
              </w:rPr>
              <w:t>а) Градуировка измерительного устройства на базе тензометрического преобразователя как измерителя усилий.</w:t>
            </w:r>
          </w:p>
          <w:p w14:paraId="5D628993" w14:textId="77777777" w:rsidR="00587EAA" w:rsidRPr="008B3F0C" w:rsidRDefault="00587EAA" w:rsidP="00587EAA">
            <w:pPr>
              <w:pStyle w:val="BodyText"/>
              <w:spacing w:before="4" w:line="237" w:lineRule="auto"/>
              <w:ind w:left="273" w:firstLine="718"/>
              <w:rPr>
                <w:sz w:val="28"/>
                <w:szCs w:val="28"/>
              </w:rPr>
            </w:pPr>
            <w:r w:rsidRPr="008B3F0C">
              <w:rPr>
                <w:sz w:val="28"/>
                <w:szCs w:val="28"/>
              </w:rPr>
              <w:t>6) Определения функции влияния напряжения питания на показания измерителя усилий.</w:t>
            </w:r>
          </w:p>
          <w:p w14:paraId="2844A86B" w14:textId="0B160F52" w:rsidR="00587EAA" w:rsidRDefault="00587EAA" w:rsidP="00587EAA">
            <w:pPr>
              <w:pStyle w:val="BodyText"/>
              <w:spacing w:before="3"/>
              <w:ind w:left="993"/>
              <w:rPr>
                <w:sz w:val="28"/>
                <w:szCs w:val="28"/>
              </w:rPr>
            </w:pPr>
            <w:r w:rsidRPr="008B3F0C">
              <w:rPr>
                <w:sz w:val="28"/>
                <w:szCs w:val="28"/>
              </w:rPr>
              <w:t>в) Взвешивание набора различных деталей.</w:t>
            </w:r>
          </w:p>
          <w:p w14:paraId="685663E6" w14:textId="77777777" w:rsidR="00A76224" w:rsidRDefault="00A76224" w:rsidP="00587EAA">
            <w:pPr>
              <w:pStyle w:val="BodyText"/>
              <w:spacing w:before="3"/>
              <w:ind w:left="993"/>
              <w:rPr>
                <w:sz w:val="28"/>
                <w:szCs w:val="28"/>
              </w:rPr>
            </w:pPr>
          </w:p>
          <w:p w14:paraId="15EEA64F" w14:textId="7F6EDB78" w:rsidR="00A76224" w:rsidRDefault="008B3F0C" w:rsidP="00A76224">
            <w:pPr>
              <w:pStyle w:val="BodyText"/>
              <w:spacing w:before="3"/>
              <w:ind w:left="993"/>
              <w:rPr>
                <w:b/>
                <w:bCs/>
                <w:w w:val="105"/>
                <w:sz w:val="28"/>
                <w:szCs w:val="28"/>
              </w:rPr>
            </w:pPr>
            <w:r w:rsidRPr="008B3F0C">
              <w:rPr>
                <w:b/>
                <w:bCs/>
                <w:w w:val="105"/>
                <w:sz w:val="28"/>
                <w:szCs w:val="28"/>
              </w:rPr>
              <w:t xml:space="preserve">Приборы и принадлежности: </w:t>
            </w:r>
          </w:p>
          <w:tbl>
            <w:tblPr>
              <w:tblStyle w:val="TableGrid"/>
              <w:tblW w:w="0" w:type="auto"/>
              <w:tblInd w:w="495" w:type="dxa"/>
              <w:tblLook w:val="04A0" w:firstRow="1" w:lastRow="0" w:firstColumn="1" w:lastColumn="0" w:noHBand="0" w:noVBand="1"/>
            </w:tblPr>
            <w:tblGrid>
              <w:gridCol w:w="8126"/>
            </w:tblGrid>
            <w:tr w:rsidR="00A76224" w14:paraId="0434EB6E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4A679E68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  <w:tr w:rsidR="00A76224" w14:paraId="7BB207E5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7D3880CC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  <w:tr w:rsidR="00A76224" w14:paraId="459E7EF6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77E5CAB5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  <w:tr w:rsidR="00A76224" w14:paraId="0907CB7C" w14:textId="77777777" w:rsidTr="00A76224">
              <w:trPr>
                <w:trHeight w:val="432"/>
              </w:trPr>
              <w:tc>
                <w:tcPr>
                  <w:tcW w:w="8126" w:type="dxa"/>
                </w:tcPr>
                <w:p w14:paraId="6C796AEC" w14:textId="77777777" w:rsidR="00A76224" w:rsidRDefault="00A76224" w:rsidP="00587EAA">
                  <w:pPr>
                    <w:pStyle w:val="BodyText"/>
                    <w:spacing w:before="3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</w:tc>
            </w:tr>
          </w:tbl>
          <w:p w14:paraId="1E9AA38E" w14:textId="2D8143BF" w:rsidR="008B3F0C" w:rsidRDefault="008B3F0C" w:rsidP="00587EAA">
            <w:pPr>
              <w:pStyle w:val="BodyText"/>
              <w:spacing w:before="3"/>
              <w:ind w:left="993"/>
              <w:rPr>
                <w:b/>
                <w:bCs/>
                <w:w w:val="105"/>
                <w:sz w:val="28"/>
                <w:szCs w:val="28"/>
              </w:rPr>
            </w:pPr>
          </w:p>
          <w:p w14:paraId="5310C2F6" w14:textId="5BB853DB" w:rsidR="008B3F0C" w:rsidRPr="008B3F0C" w:rsidRDefault="008B3F0C" w:rsidP="00587EAA">
            <w:pPr>
              <w:pStyle w:val="BodyText"/>
              <w:spacing w:before="3"/>
              <w:ind w:left="993"/>
              <w:rPr>
                <w:b/>
                <w:bCs/>
                <w:w w:val="105"/>
                <w:sz w:val="28"/>
                <w:szCs w:val="28"/>
              </w:rPr>
            </w:pPr>
            <w:r>
              <w:rPr>
                <w:b/>
                <w:bCs/>
                <w:w w:val="105"/>
                <w:sz w:val="28"/>
                <w:szCs w:val="28"/>
              </w:rPr>
              <w:t>Основные метрологические характеристики приборов</w:t>
            </w:r>
            <w:r w:rsidRPr="00066273">
              <w:rPr>
                <w:b/>
                <w:bCs/>
                <w:w w:val="105"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3"/>
              <w:gridCol w:w="1824"/>
              <w:gridCol w:w="1824"/>
              <w:gridCol w:w="1824"/>
              <w:gridCol w:w="1824"/>
            </w:tblGrid>
            <w:tr w:rsidR="00A76224" w14:paraId="5B2EF130" w14:textId="77777777" w:rsidTr="00A76224">
              <w:tc>
                <w:tcPr>
                  <w:tcW w:w="1823" w:type="dxa"/>
                  <w:vAlign w:val="center"/>
                </w:tcPr>
                <w:p w14:paraId="28629A01" w14:textId="05B4065A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Название прибора</w:t>
                  </w:r>
                </w:p>
              </w:tc>
              <w:tc>
                <w:tcPr>
                  <w:tcW w:w="1824" w:type="dxa"/>
                  <w:vAlign w:val="center"/>
                </w:tcPr>
                <w:p w14:paraId="69BACDDC" w14:textId="645F0918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Диапазон измерений</w:t>
                  </w:r>
                </w:p>
              </w:tc>
              <w:tc>
                <w:tcPr>
                  <w:tcW w:w="1824" w:type="dxa"/>
                  <w:vAlign w:val="center"/>
                </w:tcPr>
                <w:p w14:paraId="3E786549" w14:textId="685B7558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Цена деления</w:t>
                  </w:r>
                </w:p>
              </w:tc>
              <w:tc>
                <w:tcPr>
                  <w:tcW w:w="1824" w:type="dxa"/>
                  <w:vAlign w:val="center"/>
                </w:tcPr>
                <w:p w14:paraId="2BD27EBB" w14:textId="35379A8C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Класс точности</w:t>
                  </w:r>
                </w:p>
              </w:tc>
              <w:tc>
                <w:tcPr>
                  <w:tcW w:w="1824" w:type="dxa"/>
                  <w:vAlign w:val="center"/>
                </w:tcPr>
                <w:p w14:paraId="4554A446" w14:textId="223C8AF5" w:rsidR="00A76224" w:rsidRDefault="00A76224" w:rsidP="00A7622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Погрешность прибора</w:t>
                  </w:r>
                </w:p>
              </w:tc>
            </w:tr>
            <w:tr w:rsidR="00A76224" w14:paraId="5319A7F3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32E79D8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A92E469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0517BF7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10D9B42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209F571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76224" w14:paraId="7EDF1CF3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1A4CE79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135D299B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811D70D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5F741351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3160589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76224" w14:paraId="043F1EA0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5066A1B8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C5701F7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0F30659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6473EDB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64305B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76224" w14:paraId="764AC9DB" w14:textId="77777777" w:rsidTr="00A76224">
              <w:trPr>
                <w:trHeight w:val="432"/>
              </w:trPr>
              <w:tc>
                <w:tcPr>
                  <w:tcW w:w="1823" w:type="dxa"/>
                </w:tcPr>
                <w:p w14:paraId="04868BF6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38B419CF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704EF1F0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1FA478EE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24" w:type="dxa"/>
                </w:tcPr>
                <w:p w14:paraId="03BFF5F1" w14:textId="77777777" w:rsidR="00A76224" w:rsidRDefault="00A76224" w:rsidP="00587EA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6033C3" w14:textId="50BA843F" w:rsidR="00A76224" w:rsidRPr="00A76224" w:rsidRDefault="00A76224" w:rsidP="00A76224">
            <w:pPr>
              <w:rPr>
                <w:sz w:val="24"/>
                <w:szCs w:val="24"/>
              </w:rPr>
            </w:pPr>
          </w:p>
        </w:tc>
      </w:tr>
      <w:tr w:rsidR="00A76224" w14:paraId="1C28D8A8" w14:textId="77777777" w:rsidTr="00A76224">
        <w:trPr>
          <w:trHeight w:val="629"/>
        </w:trPr>
        <w:tc>
          <w:tcPr>
            <w:tcW w:w="3115" w:type="dxa"/>
          </w:tcPr>
          <w:p w14:paraId="616899FA" w14:textId="77777777" w:rsidR="00A76224" w:rsidRDefault="00A76224"/>
        </w:tc>
        <w:tc>
          <w:tcPr>
            <w:tcW w:w="3115" w:type="dxa"/>
          </w:tcPr>
          <w:p w14:paraId="04E7ED23" w14:textId="77777777" w:rsidR="00A76224" w:rsidRDefault="00A76224"/>
        </w:tc>
        <w:tc>
          <w:tcPr>
            <w:tcW w:w="3115" w:type="dxa"/>
          </w:tcPr>
          <w:p w14:paraId="32BD1DB1" w14:textId="1839185E" w:rsidR="00A76224" w:rsidRDefault="00A76224"/>
        </w:tc>
      </w:tr>
    </w:tbl>
    <w:p w14:paraId="0B44B2EC" w14:textId="2F0AE9DD" w:rsidR="00A76224" w:rsidRDefault="00A76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6224" w14:paraId="6FD7D2D1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49A2D7DB" w14:textId="77777777" w:rsidR="001813E7" w:rsidRDefault="001813E7" w:rsidP="001813E7">
            <w:pPr>
              <w:pStyle w:val="BodyText"/>
              <w:ind w:left="272" w:right="366" w:firstLine="719"/>
              <w:jc w:val="both"/>
              <w:rPr>
                <w:sz w:val="28"/>
                <w:szCs w:val="28"/>
              </w:rPr>
            </w:pPr>
          </w:p>
          <w:p w14:paraId="36DE5341" w14:textId="42BB14C6" w:rsidR="00066273" w:rsidRPr="00607482" w:rsidRDefault="00066273" w:rsidP="00066273">
            <w:pPr>
              <w:pStyle w:val="BodyText"/>
              <w:ind w:left="272" w:right="366" w:firstLine="719"/>
              <w:jc w:val="center"/>
              <w:rPr>
                <w:b/>
                <w:bCs/>
              </w:rPr>
            </w:pPr>
            <w:r w:rsidRPr="00607482">
              <w:rPr>
                <w:b/>
                <w:bCs/>
              </w:rPr>
              <w:t>Результаты измерений</w:t>
            </w:r>
          </w:p>
          <w:p w14:paraId="1E18BE62" w14:textId="364C6FE6" w:rsidR="00066273" w:rsidRDefault="00066273" w:rsidP="00066273">
            <w:pPr>
              <w:pStyle w:val="BodyText"/>
              <w:ind w:left="272" w:right="366" w:firstLine="719"/>
              <w:jc w:val="center"/>
              <w:rPr>
                <w:sz w:val="28"/>
                <w:szCs w:val="28"/>
              </w:rPr>
            </w:pPr>
          </w:p>
          <w:p w14:paraId="2D6D8A2C" w14:textId="48D90399" w:rsidR="00066273" w:rsidRPr="00607482" w:rsidRDefault="00066273" w:rsidP="00066273">
            <w:pPr>
              <w:pStyle w:val="BodyText"/>
              <w:ind w:left="272" w:right="366" w:firstLine="719"/>
              <w:jc w:val="center"/>
              <w:rPr>
                <w:b/>
                <w:bCs/>
                <w:sz w:val="28"/>
                <w:szCs w:val="28"/>
              </w:rPr>
            </w:pPr>
            <w:r w:rsidRPr="00607482">
              <w:rPr>
                <w:b/>
                <w:bCs/>
                <w:sz w:val="28"/>
                <w:szCs w:val="28"/>
              </w:rPr>
              <w:t>Таблица 1</w:t>
            </w:r>
          </w:p>
          <w:p w14:paraId="72CF6B95" w14:textId="77777777" w:rsidR="00066273" w:rsidRDefault="00066273" w:rsidP="00066273">
            <w:pPr>
              <w:pStyle w:val="BodyText"/>
              <w:ind w:left="272" w:right="366" w:firstLine="719"/>
              <w:jc w:val="center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33"/>
              <w:gridCol w:w="1980"/>
              <w:gridCol w:w="1208"/>
              <w:gridCol w:w="1209"/>
              <w:gridCol w:w="1208"/>
              <w:gridCol w:w="1209"/>
            </w:tblGrid>
            <w:tr w:rsidR="00066273" w14:paraId="6A433433" w14:textId="77777777" w:rsidTr="00066273">
              <w:trPr>
                <w:trHeight w:val="1079"/>
              </w:trPr>
              <w:tc>
                <w:tcPr>
                  <w:tcW w:w="2033" w:type="dxa"/>
                  <w:vAlign w:val="center"/>
                </w:tcPr>
                <w:p w14:paraId="6D5BAAC7" w14:textId="7487BC08" w:rsidR="00066273" w:rsidRDefault="00066273" w:rsidP="00066273">
                  <w:pPr>
                    <w:pStyle w:val="BodyText"/>
                    <w:ind w:right="366" w:firstLine="30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Масса, кг</w:t>
                  </w:r>
                </w:p>
              </w:tc>
              <w:tc>
                <w:tcPr>
                  <w:tcW w:w="1980" w:type="dxa"/>
                  <w:vAlign w:val="center"/>
                </w:tcPr>
                <w:p w14:paraId="70B39551" w14:textId="04AF35B3" w:rsidR="00066273" w:rsidRDefault="00066273" w:rsidP="00066273">
                  <w:pPr>
                    <w:pStyle w:val="BodyText"/>
                    <w:ind w:left="1" w:right="60" w:firstLine="34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Усиление, Н</w:t>
                  </w:r>
                </w:p>
              </w:tc>
              <w:tc>
                <w:tcPr>
                  <w:tcW w:w="4834" w:type="dxa"/>
                  <w:gridSpan w:val="4"/>
                  <w:vAlign w:val="center"/>
                </w:tcPr>
                <w:p w14:paraId="34743C89" w14:textId="2F0004D5" w:rsidR="00066273" w:rsidRDefault="00554D1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Показания самописца, усл.ед.</w:t>
                  </w:r>
                </w:p>
              </w:tc>
            </w:tr>
            <w:tr w:rsidR="00066273" w14:paraId="51505787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2F367FF7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066D32C9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834" w:type="dxa"/>
                  <w:gridSpan w:val="4"/>
                  <w:vAlign w:val="center"/>
                </w:tcPr>
                <w:p w14:paraId="6EEE917D" w14:textId="194DB79C" w:rsidR="00066273" w:rsidRP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Напряжение питания, </w:t>
                  </w:r>
                  <w:r>
                    <w:rPr>
                      <w:sz w:val="28"/>
                      <w:szCs w:val="28"/>
                      <w:lang w:val="en-US"/>
                    </w:rPr>
                    <w:t>U</w:t>
                  </w:r>
                </w:p>
              </w:tc>
            </w:tr>
            <w:tr w:rsidR="00066273" w14:paraId="133D6206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123ABE45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72A229F1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4B3F250A" w14:textId="61D1A0C9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0,7В</w:t>
                  </w:r>
                </w:p>
              </w:tc>
              <w:tc>
                <w:tcPr>
                  <w:tcW w:w="1209" w:type="dxa"/>
                  <w:vAlign w:val="center"/>
                </w:tcPr>
                <w:p w14:paraId="507CE046" w14:textId="11E7CFCF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1,4В</w:t>
                  </w:r>
                </w:p>
              </w:tc>
              <w:tc>
                <w:tcPr>
                  <w:tcW w:w="1208" w:type="dxa"/>
                  <w:vAlign w:val="center"/>
                </w:tcPr>
                <w:p w14:paraId="61B4CFFE" w14:textId="58A73ECA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2,1В</w:t>
                  </w:r>
                </w:p>
              </w:tc>
              <w:tc>
                <w:tcPr>
                  <w:tcW w:w="1209" w:type="dxa"/>
                  <w:vAlign w:val="center"/>
                </w:tcPr>
                <w:p w14:paraId="522FEA53" w14:textId="7D4E5FB8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2,8В</w:t>
                  </w:r>
                </w:p>
              </w:tc>
            </w:tr>
            <w:tr w:rsidR="00066273" w14:paraId="6A69E1B3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34E63AED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7F6F5928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6A4BC0E6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773414D6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24105B6B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6DBC432C" w14:textId="603EF50C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7847867B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7B046D76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73E8351C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57541E64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511ED8CA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276F9DE4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2E4A6D15" w14:textId="7B967D5C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51E5DBC2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6AFF244D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5920957B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3CB1838E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0110B462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78E4C640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52138518" w14:textId="65F32A7A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6CE73BA1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7A2C8CD8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1A2445D7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3A1CA745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7849C307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40CBCFE4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7C97F6E2" w14:textId="749CB019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4C5A4439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7DE76F51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32A682EB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214AB223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49A0A495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32D6C6FD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38F93B07" w14:textId="2308BD16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6DCDCA47" w14:textId="77777777" w:rsidTr="00066273">
              <w:trPr>
                <w:trHeight w:val="432"/>
              </w:trPr>
              <w:tc>
                <w:tcPr>
                  <w:tcW w:w="2033" w:type="dxa"/>
                  <w:vAlign w:val="center"/>
                </w:tcPr>
                <w:p w14:paraId="3DF81FE4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72EC37DB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1F0293D8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40EE9438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8" w:type="dxa"/>
                  <w:vAlign w:val="center"/>
                </w:tcPr>
                <w:p w14:paraId="1BB8FE84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9" w:type="dxa"/>
                  <w:vAlign w:val="center"/>
                </w:tcPr>
                <w:p w14:paraId="6B27B814" w14:textId="5E3B2B8C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E8E17E7" w14:textId="77777777" w:rsidR="00066273" w:rsidRDefault="00066273" w:rsidP="00066273">
            <w:pPr>
              <w:pStyle w:val="BodyText"/>
              <w:ind w:left="272" w:right="366" w:firstLine="719"/>
              <w:jc w:val="center"/>
              <w:rPr>
                <w:sz w:val="28"/>
                <w:szCs w:val="28"/>
              </w:rPr>
            </w:pPr>
          </w:p>
          <w:p w14:paraId="2F8CD889" w14:textId="77777777" w:rsidR="00066273" w:rsidRPr="00607482" w:rsidRDefault="00066273" w:rsidP="00066273">
            <w:pPr>
              <w:pStyle w:val="BodyText"/>
              <w:ind w:left="272" w:right="366" w:firstLine="719"/>
              <w:jc w:val="center"/>
              <w:rPr>
                <w:b/>
                <w:bCs/>
                <w:sz w:val="28"/>
                <w:szCs w:val="28"/>
              </w:rPr>
            </w:pPr>
            <w:r w:rsidRPr="00607482">
              <w:rPr>
                <w:b/>
                <w:bCs/>
                <w:sz w:val="28"/>
                <w:szCs w:val="28"/>
              </w:rPr>
              <w:t>Таблица 2</w:t>
            </w:r>
          </w:p>
          <w:p w14:paraId="627BD591" w14:textId="77777777" w:rsidR="00066273" w:rsidRDefault="00066273" w:rsidP="00066273">
            <w:pPr>
              <w:pStyle w:val="BodyText"/>
              <w:ind w:left="272" w:right="366" w:firstLine="719"/>
              <w:jc w:val="center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1"/>
              <w:gridCol w:w="2212"/>
              <w:gridCol w:w="2212"/>
              <w:gridCol w:w="2212"/>
            </w:tblGrid>
            <w:tr w:rsidR="00066273" w14:paraId="4F6A0058" w14:textId="77777777" w:rsidTr="00066273">
              <w:trPr>
                <w:trHeight w:val="576"/>
              </w:trPr>
              <w:tc>
                <w:tcPr>
                  <w:tcW w:w="2211" w:type="dxa"/>
                  <w:vAlign w:val="center"/>
                </w:tcPr>
                <w:p w14:paraId="1A7EBB24" w14:textId="7ABE74F1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Напряжение, В</w:t>
                  </w:r>
                </w:p>
              </w:tc>
              <w:tc>
                <w:tcPr>
                  <w:tcW w:w="2212" w:type="dxa"/>
                  <w:vAlign w:val="center"/>
                </w:tcPr>
                <w:p w14:paraId="0ADE0143" w14:textId="426EC15A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Показани</w:t>
                  </w:r>
                  <w:r w:rsidR="00554D13">
                    <w:rPr>
                      <w:sz w:val="28"/>
                      <w:szCs w:val="28"/>
                    </w:rPr>
                    <w:t>я самописца, усл.ед.</w:t>
                  </w:r>
                </w:p>
              </w:tc>
              <w:tc>
                <w:tcPr>
                  <w:tcW w:w="2212" w:type="dxa"/>
                  <w:vAlign w:val="center"/>
                </w:tcPr>
                <w:p w14:paraId="01E32F20" w14:textId="74A207BF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Масса, кг</w:t>
                  </w:r>
                </w:p>
              </w:tc>
              <w:tc>
                <w:tcPr>
                  <w:tcW w:w="2212" w:type="dxa"/>
                  <w:vAlign w:val="center"/>
                </w:tcPr>
                <w:p w14:paraId="0393928E" w14:textId="4C8D2410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Усиление, Н</w:t>
                  </w:r>
                </w:p>
              </w:tc>
            </w:tr>
            <w:tr w:rsidR="00066273" w14:paraId="0EC17B00" w14:textId="77777777" w:rsidTr="00066273">
              <w:trPr>
                <w:trHeight w:val="576"/>
              </w:trPr>
              <w:tc>
                <w:tcPr>
                  <w:tcW w:w="2211" w:type="dxa"/>
                  <w:vAlign w:val="center"/>
                </w:tcPr>
                <w:p w14:paraId="309C07A0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6CDD639B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04433363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21171D08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00C28D3C" w14:textId="77777777" w:rsidTr="00066273">
              <w:trPr>
                <w:trHeight w:val="576"/>
              </w:trPr>
              <w:tc>
                <w:tcPr>
                  <w:tcW w:w="2211" w:type="dxa"/>
                  <w:vAlign w:val="center"/>
                </w:tcPr>
                <w:p w14:paraId="2F98603B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03B077E0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23F387F2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50B311E6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5B102D41" w14:textId="77777777" w:rsidTr="00066273">
              <w:trPr>
                <w:trHeight w:val="576"/>
              </w:trPr>
              <w:tc>
                <w:tcPr>
                  <w:tcW w:w="2211" w:type="dxa"/>
                  <w:vAlign w:val="center"/>
                </w:tcPr>
                <w:p w14:paraId="42B0E0C2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16AB4188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42FDAF2F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1936816F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066273" w14:paraId="377031B7" w14:textId="77777777" w:rsidTr="00066273">
              <w:trPr>
                <w:trHeight w:val="576"/>
              </w:trPr>
              <w:tc>
                <w:tcPr>
                  <w:tcW w:w="2211" w:type="dxa"/>
                  <w:vAlign w:val="center"/>
                </w:tcPr>
                <w:p w14:paraId="16A4FDB8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52A62CEC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4C163299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212" w:type="dxa"/>
                  <w:vAlign w:val="center"/>
                </w:tcPr>
                <w:p w14:paraId="0AA001C2" w14:textId="77777777" w:rsidR="00066273" w:rsidRDefault="00066273" w:rsidP="0006627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0E9AE7E" w14:textId="495BD15E" w:rsidR="00066273" w:rsidRPr="001813E7" w:rsidRDefault="00066273" w:rsidP="00066273">
            <w:pPr>
              <w:pStyle w:val="BodyText"/>
              <w:ind w:left="272" w:right="366" w:firstLine="719"/>
              <w:jc w:val="center"/>
              <w:rPr>
                <w:sz w:val="28"/>
                <w:szCs w:val="28"/>
              </w:rPr>
            </w:pPr>
          </w:p>
        </w:tc>
      </w:tr>
      <w:tr w:rsidR="00A76224" w14:paraId="5BB7A391" w14:textId="77777777" w:rsidTr="00FC6928">
        <w:trPr>
          <w:trHeight w:val="629"/>
        </w:trPr>
        <w:tc>
          <w:tcPr>
            <w:tcW w:w="3115" w:type="dxa"/>
          </w:tcPr>
          <w:p w14:paraId="45BF893A" w14:textId="77777777" w:rsidR="00A76224" w:rsidRDefault="00A76224" w:rsidP="00FC6928"/>
        </w:tc>
        <w:tc>
          <w:tcPr>
            <w:tcW w:w="3115" w:type="dxa"/>
          </w:tcPr>
          <w:p w14:paraId="6000584D" w14:textId="77777777" w:rsidR="00A76224" w:rsidRDefault="00A76224" w:rsidP="00FC6928"/>
        </w:tc>
        <w:tc>
          <w:tcPr>
            <w:tcW w:w="3115" w:type="dxa"/>
          </w:tcPr>
          <w:p w14:paraId="084860D6" w14:textId="77777777" w:rsidR="00A76224" w:rsidRDefault="00A76224" w:rsidP="00FC6928"/>
        </w:tc>
      </w:tr>
    </w:tbl>
    <w:p w14:paraId="1E4D792A" w14:textId="1D2E10BC" w:rsidR="00A76224" w:rsidRDefault="00A762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13"/>
        <w:gridCol w:w="3113"/>
      </w:tblGrid>
      <w:tr w:rsidR="001813E7" w14:paraId="61736E8F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1BCC29F0" w14:textId="77777777" w:rsidR="001813E7" w:rsidRDefault="001813E7" w:rsidP="001813E7">
            <w:pPr>
              <w:pStyle w:val="BodyText"/>
              <w:ind w:left="272" w:right="366" w:firstLine="719"/>
              <w:jc w:val="both"/>
              <w:rPr>
                <w:sz w:val="28"/>
                <w:szCs w:val="28"/>
              </w:rPr>
            </w:pPr>
          </w:p>
          <w:p w14:paraId="3EF2112A" w14:textId="77777777" w:rsidR="00554D13" w:rsidRPr="00607482" w:rsidRDefault="00554D13" w:rsidP="00554D13">
            <w:pPr>
              <w:pStyle w:val="BodyText"/>
              <w:ind w:left="272" w:right="366" w:firstLine="719"/>
              <w:jc w:val="center"/>
              <w:rPr>
                <w:b/>
                <w:bCs/>
                <w:sz w:val="28"/>
                <w:szCs w:val="28"/>
              </w:rPr>
            </w:pPr>
            <w:r w:rsidRPr="00607482">
              <w:rPr>
                <w:b/>
                <w:bCs/>
                <w:sz w:val="28"/>
                <w:szCs w:val="28"/>
              </w:rPr>
              <w:t>Таблица 3</w:t>
            </w:r>
          </w:p>
          <w:p w14:paraId="1A53186E" w14:textId="77777777" w:rsidR="00554D13" w:rsidRDefault="00554D13" w:rsidP="00554D13">
            <w:pPr>
              <w:pStyle w:val="BodyText"/>
              <w:ind w:left="272" w:right="366" w:firstLine="719"/>
              <w:jc w:val="center"/>
              <w:rPr>
                <w:sz w:val="28"/>
                <w:szCs w:val="28"/>
              </w:rPr>
            </w:pP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2069"/>
              <w:gridCol w:w="1687"/>
              <w:gridCol w:w="1966"/>
              <w:gridCol w:w="1813"/>
              <w:gridCol w:w="11"/>
              <w:gridCol w:w="1599"/>
            </w:tblGrid>
            <w:tr w:rsidR="00554D13" w14:paraId="68C2287D" w14:textId="77777777" w:rsidTr="00554D13">
              <w:tc>
                <w:tcPr>
                  <w:tcW w:w="2069" w:type="dxa"/>
                  <w:vAlign w:val="center"/>
                </w:tcPr>
                <w:p w14:paraId="007E49E2" w14:textId="037CD8ED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Напряжение питания, В</w:t>
                  </w:r>
                </w:p>
              </w:tc>
              <w:tc>
                <w:tcPr>
                  <w:tcW w:w="1687" w:type="dxa"/>
                  <w:vAlign w:val="center"/>
                </w:tcPr>
                <w:p w14:paraId="07E523C5" w14:textId="60913B3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Номер предмета</w:t>
                  </w:r>
                </w:p>
              </w:tc>
              <w:tc>
                <w:tcPr>
                  <w:tcW w:w="1969" w:type="dxa"/>
                  <w:vAlign w:val="center"/>
                </w:tcPr>
                <w:p w14:paraId="7C99E6AD" w14:textId="51DA52DC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Показатель самописца</w:t>
                  </w:r>
                </w:p>
              </w:tc>
              <w:tc>
                <w:tcPr>
                  <w:tcW w:w="1789" w:type="dxa"/>
                  <w:vAlign w:val="center"/>
                </w:tcPr>
                <w:p w14:paraId="37336356" w14:textId="59D4306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Усиление, Н</w:t>
                  </w:r>
                </w:p>
              </w:tc>
              <w:tc>
                <w:tcPr>
                  <w:tcW w:w="1631" w:type="dxa"/>
                  <w:gridSpan w:val="2"/>
                  <w:vAlign w:val="center"/>
                </w:tcPr>
                <w:p w14:paraId="4976AC70" w14:textId="278B3B28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Масса, кг</w:t>
                  </w:r>
                </w:p>
              </w:tc>
            </w:tr>
            <w:tr w:rsidR="00554D13" w14:paraId="08192875" w14:textId="77777777" w:rsidTr="00554D13">
              <w:trPr>
                <w:trHeight w:val="435"/>
              </w:trPr>
              <w:tc>
                <w:tcPr>
                  <w:tcW w:w="2069" w:type="dxa"/>
                  <w:vMerge w:val="restart"/>
                  <w:vAlign w:val="center"/>
                </w:tcPr>
                <w:p w14:paraId="7B984183" w14:textId="6F8A5FCF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0,7</w:t>
                  </w:r>
                </w:p>
              </w:tc>
              <w:tc>
                <w:tcPr>
                  <w:tcW w:w="1687" w:type="dxa"/>
                  <w:vAlign w:val="center"/>
                </w:tcPr>
                <w:p w14:paraId="12CE0EA1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69" w:type="dxa"/>
                  <w:vAlign w:val="center"/>
                </w:tcPr>
                <w:p w14:paraId="0613E6E5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789" w:type="dxa"/>
                  <w:vAlign w:val="center"/>
                </w:tcPr>
                <w:p w14:paraId="448D9FB4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31" w:type="dxa"/>
                  <w:gridSpan w:val="2"/>
                  <w:vAlign w:val="center"/>
                </w:tcPr>
                <w:p w14:paraId="67ECF252" w14:textId="4D4608D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4D13" w14:paraId="0D0D5CFF" w14:textId="77777777" w:rsidTr="00554D13">
              <w:trPr>
                <w:trHeight w:val="435"/>
              </w:trPr>
              <w:tc>
                <w:tcPr>
                  <w:tcW w:w="2069" w:type="dxa"/>
                  <w:vMerge/>
                  <w:vAlign w:val="center"/>
                </w:tcPr>
                <w:p w14:paraId="6988CEFB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87" w:type="dxa"/>
                  <w:vAlign w:val="center"/>
                </w:tcPr>
                <w:p w14:paraId="26298751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69" w:type="dxa"/>
                  <w:vAlign w:val="center"/>
                </w:tcPr>
                <w:p w14:paraId="2238E859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789" w:type="dxa"/>
                  <w:vAlign w:val="center"/>
                </w:tcPr>
                <w:p w14:paraId="7C366177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31" w:type="dxa"/>
                  <w:gridSpan w:val="2"/>
                  <w:vAlign w:val="center"/>
                </w:tcPr>
                <w:p w14:paraId="40796B12" w14:textId="5F7EFFD5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4D13" w14:paraId="5104C422" w14:textId="77777777" w:rsidTr="00554D13">
              <w:trPr>
                <w:trHeight w:val="435"/>
              </w:trPr>
              <w:tc>
                <w:tcPr>
                  <w:tcW w:w="2069" w:type="dxa"/>
                  <w:vMerge w:val="restart"/>
                  <w:vAlign w:val="center"/>
                </w:tcPr>
                <w:p w14:paraId="4831BCDC" w14:textId="41C91946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1,4</w:t>
                  </w:r>
                </w:p>
              </w:tc>
              <w:tc>
                <w:tcPr>
                  <w:tcW w:w="1687" w:type="dxa"/>
                  <w:vAlign w:val="center"/>
                </w:tcPr>
                <w:p w14:paraId="47CE4E31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69" w:type="dxa"/>
                  <w:vAlign w:val="center"/>
                </w:tcPr>
                <w:p w14:paraId="509A9AD2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56324F24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25FF5FA3" w14:textId="6A7C90DD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4D13" w14:paraId="1AEA92E4" w14:textId="77777777" w:rsidTr="00554D13">
              <w:trPr>
                <w:trHeight w:val="435"/>
              </w:trPr>
              <w:tc>
                <w:tcPr>
                  <w:tcW w:w="2069" w:type="dxa"/>
                  <w:vMerge/>
                  <w:vAlign w:val="center"/>
                </w:tcPr>
                <w:p w14:paraId="2CB21D18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87" w:type="dxa"/>
                  <w:vAlign w:val="center"/>
                </w:tcPr>
                <w:p w14:paraId="0E0A208D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69" w:type="dxa"/>
                  <w:vAlign w:val="center"/>
                </w:tcPr>
                <w:p w14:paraId="358F8795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5E51281C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4812F916" w14:textId="797EBC48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4D13" w14:paraId="0D9B414E" w14:textId="77777777" w:rsidTr="00554D13">
              <w:trPr>
                <w:trHeight w:val="435"/>
              </w:trPr>
              <w:tc>
                <w:tcPr>
                  <w:tcW w:w="2069" w:type="dxa"/>
                  <w:vMerge w:val="restart"/>
                  <w:vAlign w:val="center"/>
                </w:tcPr>
                <w:p w14:paraId="3EE536FA" w14:textId="1C2D8706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2,1</w:t>
                  </w:r>
                </w:p>
              </w:tc>
              <w:tc>
                <w:tcPr>
                  <w:tcW w:w="1687" w:type="dxa"/>
                  <w:vAlign w:val="center"/>
                </w:tcPr>
                <w:p w14:paraId="752E1A81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69" w:type="dxa"/>
                  <w:vAlign w:val="center"/>
                </w:tcPr>
                <w:p w14:paraId="04BBBE74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318617B9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6F25863A" w14:textId="5960E495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4D13" w14:paraId="39A4F902" w14:textId="77777777" w:rsidTr="00554D13">
              <w:trPr>
                <w:trHeight w:val="435"/>
              </w:trPr>
              <w:tc>
                <w:tcPr>
                  <w:tcW w:w="2069" w:type="dxa"/>
                  <w:vMerge/>
                  <w:vAlign w:val="center"/>
                </w:tcPr>
                <w:p w14:paraId="1C0A0F38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87" w:type="dxa"/>
                  <w:vAlign w:val="center"/>
                </w:tcPr>
                <w:p w14:paraId="4C33FD24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69" w:type="dxa"/>
                  <w:vAlign w:val="center"/>
                </w:tcPr>
                <w:p w14:paraId="01831D82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gridSpan w:val="2"/>
                  <w:vAlign w:val="center"/>
                </w:tcPr>
                <w:p w14:paraId="1E0FA606" w14:textId="77777777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48F6A857" w14:textId="32B105B0" w:rsidR="00554D13" w:rsidRDefault="00554D13" w:rsidP="00554D13">
                  <w:pPr>
                    <w:pStyle w:val="BodyText"/>
                    <w:ind w:right="366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EA094A6" w14:textId="67895372" w:rsidR="00554D13" w:rsidRPr="001813E7" w:rsidRDefault="00554D13" w:rsidP="00554D13">
            <w:pPr>
              <w:pStyle w:val="BodyText"/>
              <w:ind w:left="272" w:right="366" w:firstLine="719"/>
              <w:jc w:val="center"/>
              <w:rPr>
                <w:sz w:val="28"/>
                <w:szCs w:val="28"/>
              </w:rPr>
            </w:pPr>
          </w:p>
        </w:tc>
      </w:tr>
      <w:tr w:rsidR="001813E7" w14:paraId="13D03128" w14:textId="77777777" w:rsidTr="00FC6928">
        <w:trPr>
          <w:trHeight w:val="629"/>
        </w:trPr>
        <w:tc>
          <w:tcPr>
            <w:tcW w:w="3115" w:type="dxa"/>
          </w:tcPr>
          <w:p w14:paraId="24653E04" w14:textId="77777777" w:rsidR="001813E7" w:rsidRDefault="001813E7" w:rsidP="00FC6928"/>
        </w:tc>
        <w:tc>
          <w:tcPr>
            <w:tcW w:w="3115" w:type="dxa"/>
          </w:tcPr>
          <w:p w14:paraId="5B08DFAA" w14:textId="77777777" w:rsidR="001813E7" w:rsidRDefault="001813E7" w:rsidP="00FC6928"/>
        </w:tc>
        <w:tc>
          <w:tcPr>
            <w:tcW w:w="3115" w:type="dxa"/>
          </w:tcPr>
          <w:p w14:paraId="7E797025" w14:textId="77777777" w:rsidR="001813E7" w:rsidRDefault="001813E7" w:rsidP="00FC6928"/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13E7" w:rsidRPr="001813E7" w14:paraId="229340BD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2BC7B8CB" w14:textId="77777777" w:rsidR="001813E7" w:rsidRDefault="001813E7" w:rsidP="00066273">
            <w:pPr>
              <w:pStyle w:val="BodyText"/>
              <w:ind w:left="274" w:right="367" w:firstLine="719"/>
              <w:jc w:val="both"/>
              <w:rPr>
                <w:sz w:val="28"/>
                <w:szCs w:val="28"/>
              </w:rPr>
            </w:pPr>
          </w:p>
          <w:p w14:paraId="3770F76B" w14:textId="77777777" w:rsidR="00607482" w:rsidRDefault="00607482" w:rsidP="00607482">
            <w:pPr>
              <w:pStyle w:val="BodyText"/>
              <w:ind w:left="274" w:right="367" w:firstLine="719"/>
              <w:jc w:val="center"/>
              <w:rPr>
                <w:b/>
                <w:bCs/>
              </w:rPr>
            </w:pPr>
            <w:r w:rsidRPr="00607482">
              <w:rPr>
                <w:b/>
                <w:bCs/>
              </w:rPr>
              <w:t>Теория</w:t>
            </w:r>
          </w:p>
          <w:p w14:paraId="7761B805" w14:textId="3EA09EF0" w:rsidR="00607482" w:rsidRPr="00607482" w:rsidRDefault="00607482" w:rsidP="00607482">
            <w:pPr>
              <w:pStyle w:val="BodyText"/>
              <w:spacing w:before="87" w:line="242" w:lineRule="auto"/>
              <w:ind w:left="272" w:right="388" w:firstLine="719"/>
              <w:jc w:val="both"/>
              <w:rPr>
                <w:sz w:val="28"/>
                <w:szCs w:val="28"/>
              </w:rPr>
            </w:pPr>
            <w:r w:rsidRPr="00607482">
              <w:rPr>
                <w:sz w:val="28"/>
                <w:szCs w:val="28"/>
              </w:rPr>
              <w:t xml:space="preserve">Устройства, предназначенные для измерения силы, называ- ются динамометры. Наибольшее применение нашли динамометры с промежуточным преобразованием силы в перемещение. В качестве такого преобразователя служит пружина. Её деформация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oMath>
            <w:r>
              <w:rPr>
                <w:sz w:val="28"/>
                <w:szCs w:val="28"/>
              </w:rPr>
              <w:t xml:space="preserve"> </w:t>
            </w:r>
            <w:r w:rsidRPr="00607482">
              <w:rPr>
                <w:sz w:val="28"/>
                <w:szCs w:val="28"/>
              </w:rPr>
              <w:t xml:space="preserve">пропорциональна приложенной силе </w:t>
            </w:r>
            <w:r w:rsidRPr="00607482">
              <w:rPr>
                <w:i/>
                <w:iCs/>
                <w:sz w:val="28"/>
                <w:szCs w:val="28"/>
              </w:rPr>
              <w:t>F</w:t>
            </w:r>
            <w:r w:rsidRPr="00607482">
              <w:rPr>
                <w:sz w:val="28"/>
                <w:szCs w:val="28"/>
              </w:rPr>
              <w:t>:</w:t>
            </w:r>
          </w:p>
          <w:p w14:paraId="7ADD92C6" w14:textId="2509E9E9" w:rsidR="00607482" w:rsidRPr="00607482" w:rsidRDefault="00607482" w:rsidP="00607482">
            <w:pPr>
              <w:spacing w:before="129"/>
              <w:ind w:left="774" w:right="9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Pr="00607482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21549E28" w14:textId="32FE43FE" w:rsidR="00607482" w:rsidRDefault="00607482" w:rsidP="00607482">
            <w:pPr>
              <w:pStyle w:val="BodyText"/>
              <w:spacing w:before="165"/>
              <w:ind w:left="276"/>
              <w:jc w:val="both"/>
              <w:rPr>
                <w:sz w:val="28"/>
                <w:szCs w:val="28"/>
              </w:rPr>
            </w:pPr>
            <w:r w:rsidRPr="00607482">
              <w:rPr>
                <w:sz w:val="28"/>
                <w:szCs w:val="28"/>
              </w:rPr>
              <w:t xml:space="preserve">где </w:t>
            </w:r>
            <w:r w:rsidRPr="00607482">
              <w:rPr>
                <w:i/>
                <w:iCs/>
                <w:sz w:val="28"/>
                <w:szCs w:val="28"/>
              </w:rPr>
              <w:t>С</w:t>
            </w:r>
            <w:r w:rsidRPr="006074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Pr="00607482">
              <w:rPr>
                <w:sz w:val="28"/>
                <w:szCs w:val="28"/>
              </w:rPr>
              <w:t xml:space="preserve"> жесткость пружины.</w:t>
            </w:r>
          </w:p>
          <w:p w14:paraId="11149741" w14:textId="2779F032" w:rsidR="00607482" w:rsidRPr="00607482" w:rsidRDefault="00607482" w:rsidP="00607482">
            <w:pPr>
              <w:pStyle w:val="BodyText"/>
              <w:spacing w:before="1"/>
              <w:ind w:left="272" w:right="386" w:firstLine="723"/>
              <w:jc w:val="both"/>
              <w:rPr>
                <w:sz w:val="28"/>
                <w:szCs w:val="28"/>
              </w:rPr>
            </w:pPr>
            <w:r w:rsidRPr="00607482">
              <w:rPr>
                <w:sz w:val="28"/>
                <w:szCs w:val="28"/>
              </w:rPr>
              <w:t>Преобразование деформации материала в электрическую величину производится тензометрическим преобразователем, в основе которого лежит тензорезистор. В последнее время подобные динамометры стали использоваться в электронных весах.</w:t>
            </w:r>
          </w:p>
          <w:p w14:paraId="1A8D8621" w14:textId="77777777" w:rsidR="00607482" w:rsidRDefault="00607482" w:rsidP="00607482">
            <w:pPr>
              <w:pStyle w:val="BodyText"/>
              <w:ind w:left="273" w:right="377" w:firstLine="722"/>
              <w:jc w:val="both"/>
            </w:pPr>
            <w:r w:rsidRPr="00607482">
              <w:rPr>
                <w:sz w:val="28"/>
                <w:szCs w:val="28"/>
              </w:rPr>
              <w:t>В основе работы тензорезистора лежит явление тензоэффекта, заключающееся в изменении активного сопротивления проводников при их механической деформации растяжением или сжатием.</w:t>
            </w:r>
          </w:p>
          <w:p w14:paraId="626FFB98" w14:textId="77777777" w:rsidR="00607482" w:rsidRDefault="00607482" w:rsidP="00607482">
            <w:pPr>
              <w:pStyle w:val="BodyText"/>
              <w:ind w:left="273" w:right="377" w:firstLine="722"/>
              <w:jc w:val="both"/>
              <w:rPr>
                <w:sz w:val="28"/>
                <w:szCs w:val="28"/>
              </w:rPr>
            </w:pPr>
            <w:r w:rsidRPr="00607482">
              <w:rPr>
                <w:sz w:val="28"/>
                <w:szCs w:val="28"/>
              </w:rPr>
              <w:t>В</w:t>
            </w:r>
            <w:r w:rsidRPr="00607482">
              <w:rPr>
                <w:sz w:val="28"/>
                <w:szCs w:val="28"/>
              </w:rPr>
              <w:tab/>
              <w:t>общем</w:t>
            </w:r>
            <w:r w:rsidRPr="00607482">
              <w:rPr>
                <w:sz w:val="28"/>
                <w:szCs w:val="28"/>
              </w:rPr>
              <w:tab/>
              <w:t>виде</w:t>
            </w:r>
            <w:r w:rsidRPr="00607482">
              <w:rPr>
                <w:sz w:val="28"/>
                <w:szCs w:val="28"/>
              </w:rPr>
              <w:tab/>
              <w:t>сопротивление</w:t>
            </w:r>
            <w:r w:rsidRPr="00607482">
              <w:rPr>
                <w:sz w:val="28"/>
                <w:szCs w:val="28"/>
              </w:rPr>
              <w:tab/>
              <w:t>тензорезистора</w:t>
            </w:r>
            <w:r w:rsidRPr="00607482">
              <w:rPr>
                <w:sz w:val="28"/>
                <w:szCs w:val="28"/>
              </w:rPr>
              <w:tab/>
              <w:t>является функцией усилия и температуры</w:t>
            </w:r>
          </w:p>
          <w:p w14:paraId="061FC99A" w14:textId="77777777" w:rsidR="00607482" w:rsidRDefault="00607482" w:rsidP="00607482">
            <w:pPr>
              <w:pStyle w:val="BodyText"/>
              <w:ind w:left="273" w:right="377" w:firstLine="722"/>
              <w:jc w:val="right"/>
              <w:rPr>
                <w:sz w:val="28"/>
                <w:szCs w:val="28"/>
              </w:rPr>
            </w:pPr>
            <w:r w:rsidRPr="00607482">
              <w:rPr>
                <w:sz w:val="28"/>
                <w:szCs w:val="28"/>
              </w:rPr>
              <w:t>(5.2)</w:t>
            </w:r>
          </w:p>
          <w:p w14:paraId="7F5F6FD1" w14:textId="77777777" w:rsidR="00607482" w:rsidRDefault="00607482" w:rsidP="00607482">
            <w:pPr>
              <w:pStyle w:val="BodyText"/>
              <w:ind w:left="273" w:right="377"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Сопротивление 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 определяется выражением</w:t>
            </w:r>
          </w:p>
          <w:p w14:paraId="2BF21DB8" w14:textId="77777777" w:rsidR="00607482" w:rsidRDefault="00607482" w:rsidP="00607482">
            <w:pPr>
              <w:pStyle w:val="BodyText"/>
              <w:ind w:left="273" w:right="377" w:firstLine="7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(5.3)</w:t>
            </w:r>
          </w:p>
          <w:p w14:paraId="16BD233D" w14:textId="77777777" w:rsidR="00607482" w:rsidRDefault="00607482" w:rsidP="00607482">
            <w:pPr>
              <w:pStyle w:val="BodyText"/>
              <w:ind w:left="273" w:right="377"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Относительно удлинение материала тензорезистора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определяется выражением (5.1). Необходимое для этого усилие </w:t>
            </w:r>
            <w:r w:rsidRPr="00607482">
              <w:rPr>
                <w:i/>
                <w:iCs/>
                <w:sz w:val="28"/>
                <w:szCs w:val="28"/>
                <w:lang w:val="en-US"/>
              </w:rPr>
              <w:t>P</w:t>
            </w:r>
            <w:r w:rsidRPr="00607482">
              <w:rPr>
                <w:sz w:val="28"/>
                <w:szCs w:val="28"/>
              </w:rPr>
              <w:t>,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передаваемое решетке тензорезистора, равно</w:t>
            </w:r>
          </w:p>
          <w:p w14:paraId="4D7AB0AD" w14:textId="77777777" w:rsidR="00607482" w:rsidRDefault="00607482" w:rsidP="00607482">
            <w:pPr>
              <w:pStyle w:val="BodyText"/>
              <w:ind w:left="273" w:right="377" w:firstLine="722"/>
              <w:jc w:val="both"/>
              <w:rPr>
                <w:sz w:val="28"/>
                <w:szCs w:val="28"/>
              </w:rPr>
            </w:pPr>
          </w:p>
          <w:p w14:paraId="7266D54C" w14:textId="77777777" w:rsidR="00607482" w:rsidRDefault="00607482" w:rsidP="00607482">
            <w:pPr>
              <w:pStyle w:val="BodyText"/>
              <w:ind w:left="273" w:right="377" w:firstLine="722"/>
              <w:jc w:val="both"/>
              <w:rPr>
                <w:sz w:val="28"/>
                <w:szCs w:val="28"/>
              </w:rPr>
            </w:pPr>
          </w:p>
          <w:p w14:paraId="5915560E" w14:textId="7D43E02F" w:rsidR="00607482" w:rsidRPr="00607482" w:rsidRDefault="00607482" w:rsidP="00607482">
            <w:pPr>
              <w:pStyle w:val="BodyText"/>
              <w:ind w:left="273" w:right="377" w:firstLine="7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r>
              <w:rPr>
                <w:i/>
                <w:iCs/>
                <w:sz w:val="28"/>
                <w:szCs w:val="28"/>
                <w:lang w:val="en-US"/>
              </w:rPr>
              <w:t>q</w:t>
            </w:r>
            <w:r w:rsidRPr="00607482">
              <w:rPr>
                <w:sz w:val="28"/>
                <w:szCs w:val="28"/>
              </w:rPr>
              <w:t xml:space="preserve">’ </w:t>
            </w:r>
            <w:r>
              <w:rPr>
                <w:sz w:val="28"/>
                <w:szCs w:val="28"/>
              </w:rPr>
              <w:t>– площадь поперечного сечения всех витков решетки тернорезистора.</w:t>
            </w:r>
          </w:p>
        </w:tc>
      </w:tr>
      <w:tr w:rsidR="001813E7" w14:paraId="55E01E0B" w14:textId="77777777" w:rsidTr="00FC6928">
        <w:trPr>
          <w:trHeight w:val="629"/>
        </w:trPr>
        <w:tc>
          <w:tcPr>
            <w:tcW w:w="3115" w:type="dxa"/>
          </w:tcPr>
          <w:p w14:paraId="06274A7C" w14:textId="77777777" w:rsidR="001813E7" w:rsidRDefault="001813E7" w:rsidP="00FC6928"/>
        </w:tc>
        <w:tc>
          <w:tcPr>
            <w:tcW w:w="3115" w:type="dxa"/>
          </w:tcPr>
          <w:p w14:paraId="2C6136E3" w14:textId="77777777" w:rsidR="001813E7" w:rsidRDefault="001813E7" w:rsidP="00FC6928"/>
        </w:tc>
        <w:tc>
          <w:tcPr>
            <w:tcW w:w="3115" w:type="dxa"/>
          </w:tcPr>
          <w:p w14:paraId="28837304" w14:textId="77777777" w:rsidR="001813E7" w:rsidRDefault="001813E7" w:rsidP="00FC6928"/>
        </w:tc>
      </w:tr>
      <w:tr w:rsidR="00607482" w:rsidRPr="001813E7" w14:paraId="7FE8C6B3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494F2D13" w14:textId="77777777" w:rsidR="00607482" w:rsidRDefault="00607482" w:rsidP="00FC6928">
            <w:pPr>
              <w:pStyle w:val="BodyText"/>
              <w:ind w:left="274" w:right="367" w:firstLine="719"/>
              <w:jc w:val="both"/>
              <w:rPr>
                <w:sz w:val="28"/>
                <w:szCs w:val="28"/>
              </w:rPr>
            </w:pPr>
          </w:p>
          <w:p w14:paraId="7D811F5F" w14:textId="135BBD85" w:rsidR="00607482" w:rsidRDefault="00607482" w:rsidP="00FC6928">
            <w:pPr>
              <w:pStyle w:val="BodyText"/>
              <w:ind w:left="274" w:right="367" w:firstLine="7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Схема включения тензорезисторов</w:t>
            </w:r>
          </w:p>
          <w:p w14:paraId="41824699" w14:textId="77777777" w:rsidR="0080536E" w:rsidRDefault="0080536E" w:rsidP="00FC6928">
            <w:pPr>
              <w:pStyle w:val="BodyText"/>
              <w:ind w:left="274" w:right="367" w:firstLine="719"/>
              <w:jc w:val="center"/>
              <w:rPr>
                <w:b/>
                <w:bCs/>
              </w:rPr>
            </w:pPr>
          </w:p>
          <w:p w14:paraId="14AE1264" w14:textId="7EC10C33" w:rsidR="00607482" w:rsidRDefault="00607482" w:rsidP="00607482">
            <w:pPr>
              <w:pStyle w:val="BodyText"/>
              <w:ind w:left="274" w:right="367" w:firstLine="719"/>
              <w:jc w:val="both"/>
              <w:rPr>
                <w:sz w:val="28"/>
                <w:szCs w:val="28"/>
              </w:rPr>
            </w:pPr>
            <w:r w:rsidRPr="00607482">
              <w:rPr>
                <w:sz w:val="28"/>
                <w:szCs w:val="28"/>
              </w:rPr>
              <w:t>Наиболее</w:t>
            </w:r>
            <w:r>
              <w:rPr>
                <w:sz w:val="28"/>
                <w:szCs w:val="28"/>
              </w:rPr>
              <w:t xml:space="preserve"> распространённой измерительной целью для тензорезисторов является мостовая измерительная схема, работающая в неравновесном режиме.</w:t>
            </w:r>
            <w:r w:rsidR="0080536E">
              <w:rPr>
                <w:sz w:val="28"/>
                <w:szCs w:val="28"/>
              </w:rPr>
              <w:t xml:space="preserve"> Примером такой схемы является мост Уитстона (рис. 5.2), в котором изменение сопротивления тензорезистора преобразуется в изменение электрического тока или напряжения. Сопротивления </w:t>
            </w:r>
            <w:r w:rsidR="0080536E">
              <w:rPr>
                <w:sz w:val="28"/>
                <w:szCs w:val="28"/>
                <w:lang w:val="en-US"/>
              </w:rPr>
              <w:t>R</w:t>
            </w:r>
            <w:r w:rsidR="0080536E" w:rsidRPr="0080536E">
              <w:rPr>
                <w:sz w:val="28"/>
                <w:szCs w:val="28"/>
                <w:vertAlign w:val="subscript"/>
              </w:rPr>
              <w:t>1</w:t>
            </w:r>
            <w:r w:rsidR="0080536E">
              <w:rPr>
                <w:sz w:val="28"/>
                <w:szCs w:val="28"/>
              </w:rPr>
              <w:t xml:space="preserve"> и </w:t>
            </w:r>
            <w:r w:rsidR="0080536E">
              <w:rPr>
                <w:sz w:val="28"/>
                <w:szCs w:val="28"/>
                <w:lang w:val="en-US"/>
              </w:rPr>
              <w:t>R</w:t>
            </w:r>
            <w:r w:rsidR="0080536E" w:rsidRPr="0080536E">
              <w:rPr>
                <w:sz w:val="28"/>
                <w:szCs w:val="28"/>
                <w:vertAlign w:val="subscript"/>
              </w:rPr>
              <w:t>2</w:t>
            </w:r>
            <w:r w:rsidR="0080536E">
              <w:rPr>
                <w:sz w:val="28"/>
                <w:szCs w:val="28"/>
              </w:rPr>
              <w:t xml:space="preserve"> образуют так называемый внешний полумост, а сопротивления </w:t>
            </w:r>
            <w:r w:rsidR="0080536E">
              <w:rPr>
                <w:sz w:val="28"/>
                <w:szCs w:val="28"/>
                <w:lang w:val="en-US"/>
              </w:rPr>
              <w:t>R</w:t>
            </w:r>
            <w:r w:rsidR="0080536E" w:rsidRPr="0080536E">
              <w:rPr>
                <w:sz w:val="28"/>
                <w:szCs w:val="28"/>
                <w:vertAlign w:val="subscript"/>
              </w:rPr>
              <w:t>3</w:t>
            </w:r>
            <w:r w:rsidR="0080536E">
              <w:rPr>
                <w:sz w:val="28"/>
                <w:szCs w:val="28"/>
              </w:rPr>
              <w:t xml:space="preserve"> и </w:t>
            </w:r>
            <w:r w:rsidR="0080536E">
              <w:rPr>
                <w:sz w:val="28"/>
                <w:szCs w:val="28"/>
                <w:lang w:val="en-US"/>
              </w:rPr>
              <w:t>R</w:t>
            </w:r>
            <w:r w:rsidR="0080536E" w:rsidRPr="0080536E">
              <w:rPr>
                <w:sz w:val="28"/>
                <w:szCs w:val="28"/>
                <w:vertAlign w:val="subscript"/>
              </w:rPr>
              <w:t>4</w:t>
            </w:r>
            <w:r w:rsidR="0080536E">
              <w:rPr>
                <w:sz w:val="28"/>
                <w:szCs w:val="28"/>
              </w:rPr>
              <w:t xml:space="preserve"> – внутренний полумост. В одну диагональ моста подключен источник тока (ИТ), в другую – измерительный прибор (ИП). Если сопротивление нагрузки </w:t>
            </w:r>
            <w:r w:rsidR="0080536E">
              <w:rPr>
                <w:sz w:val="28"/>
                <w:szCs w:val="28"/>
                <w:lang w:val="en-US"/>
              </w:rPr>
              <w:t>R</w:t>
            </w:r>
            <w:r w:rsidR="0080536E" w:rsidRPr="0080536E">
              <w:rPr>
                <w:sz w:val="28"/>
                <w:szCs w:val="28"/>
                <w:vertAlign w:val="subscript"/>
              </w:rPr>
              <w:t xml:space="preserve">н </w:t>
            </w:r>
            <w:r w:rsidR="0080536E">
              <w:rPr>
                <w:sz w:val="28"/>
                <w:szCs w:val="28"/>
              </w:rPr>
              <w:t>достаточно велико (режим холостого хода), то выходное напряжение моста</w:t>
            </w:r>
          </w:p>
          <w:p w14:paraId="41C23C20" w14:textId="77777777" w:rsidR="0080536E" w:rsidRDefault="0080536E" w:rsidP="00607482">
            <w:pPr>
              <w:pStyle w:val="BodyText"/>
              <w:ind w:left="274" w:right="367" w:firstLine="719"/>
              <w:jc w:val="both"/>
              <w:rPr>
                <w:sz w:val="28"/>
                <w:szCs w:val="28"/>
              </w:rPr>
            </w:pPr>
          </w:p>
          <w:p w14:paraId="589F4D40" w14:textId="77777777" w:rsidR="0080536E" w:rsidRDefault="0080536E" w:rsidP="00607482">
            <w:pPr>
              <w:pStyle w:val="BodyText"/>
              <w:ind w:left="274" w:right="367" w:firstLine="719"/>
              <w:jc w:val="both"/>
              <w:rPr>
                <w:sz w:val="28"/>
                <w:szCs w:val="28"/>
              </w:rPr>
            </w:pPr>
          </w:p>
          <w:p w14:paraId="018E7656" w14:textId="77777777" w:rsidR="0080536E" w:rsidRDefault="0080536E" w:rsidP="0080536E">
            <w:pPr>
              <w:pStyle w:val="BodyText"/>
              <w:ind w:right="3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где </w:t>
            </w:r>
            <w:r>
              <w:rPr>
                <w:sz w:val="28"/>
                <w:szCs w:val="28"/>
                <w:lang w:val="en-US"/>
              </w:rPr>
              <w:t xml:space="preserve">U </w:t>
            </w:r>
            <w:r>
              <w:rPr>
                <w:sz w:val="28"/>
                <w:szCs w:val="28"/>
              </w:rPr>
              <w:t>– напряжение питания.</w:t>
            </w:r>
          </w:p>
          <w:p w14:paraId="1F0E3A8C" w14:textId="6AA7F342" w:rsidR="0080536E" w:rsidRPr="0080536E" w:rsidRDefault="0080536E" w:rsidP="0080536E">
            <w:pPr>
              <w:pStyle w:val="BodyText"/>
              <w:ind w:right="367"/>
              <w:jc w:val="center"/>
              <w:rPr>
                <w:sz w:val="28"/>
                <w:szCs w:val="28"/>
              </w:rPr>
            </w:pPr>
            <w:r w:rsidRPr="0080536E">
              <w:rPr>
                <w:sz w:val="28"/>
                <w:szCs w:val="28"/>
              </w:rPr>
              <w:drawing>
                <wp:inline distT="0" distB="0" distL="0" distR="0" wp14:anchorId="482C093C" wp14:editId="4D131336">
                  <wp:extent cx="4438650" cy="3095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2403"/>
                          <a:stretch/>
                        </pic:blipFill>
                        <pic:spPr bwMode="auto">
                          <a:xfrm>
                            <a:off x="0" y="0"/>
                            <a:ext cx="4439270" cy="3096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482" w14:paraId="1A29DB2B" w14:textId="77777777" w:rsidTr="00FC6928">
        <w:trPr>
          <w:trHeight w:val="629"/>
        </w:trPr>
        <w:tc>
          <w:tcPr>
            <w:tcW w:w="3115" w:type="dxa"/>
          </w:tcPr>
          <w:p w14:paraId="201BC9EC" w14:textId="77777777" w:rsidR="00607482" w:rsidRDefault="00607482" w:rsidP="00FC6928"/>
        </w:tc>
        <w:tc>
          <w:tcPr>
            <w:tcW w:w="3115" w:type="dxa"/>
          </w:tcPr>
          <w:p w14:paraId="651E372D" w14:textId="77777777" w:rsidR="00607482" w:rsidRDefault="00607482" w:rsidP="00FC6928"/>
        </w:tc>
        <w:tc>
          <w:tcPr>
            <w:tcW w:w="3115" w:type="dxa"/>
          </w:tcPr>
          <w:p w14:paraId="5337AE63" w14:textId="77777777" w:rsidR="00607482" w:rsidRDefault="00607482" w:rsidP="00FC6928"/>
        </w:tc>
      </w:tr>
      <w:tr w:rsidR="0080536E" w:rsidRPr="0080536E" w14:paraId="0C3B70AE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3024BB8A" w14:textId="32F2B4D6" w:rsidR="0080536E" w:rsidRPr="0080536E" w:rsidRDefault="0080536E" w:rsidP="00FC6928">
            <w:pPr>
              <w:pStyle w:val="BodyText"/>
              <w:ind w:right="367"/>
              <w:jc w:val="center"/>
              <w:rPr>
                <w:sz w:val="28"/>
                <w:szCs w:val="28"/>
              </w:rPr>
            </w:pPr>
          </w:p>
        </w:tc>
      </w:tr>
      <w:tr w:rsidR="0080536E" w14:paraId="1097F3FE" w14:textId="77777777" w:rsidTr="00FC6928">
        <w:trPr>
          <w:trHeight w:val="629"/>
        </w:trPr>
        <w:tc>
          <w:tcPr>
            <w:tcW w:w="3115" w:type="dxa"/>
          </w:tcPr>
          <w:p w14:paraId="5F5E8AFE" w14:textId="77777777" w:rsidR="0080536E" w:rsidRDefault="0080536E" w:rsidP="00FC6928"/>
        </w:tc>
        <w:tc>
          <w:tcPr>
            <w:tcW w:w="3115" w:type="dxa"/>
          </w:tcPr>
          <w:p w14:paraId="49070C90" w14:textId="77777777" w:rsidR="0080536E" w:rsidRDefault="0080536E" w:rsidP="00FC6928"/>
        </w:tc>
        <w:tc>
          <w:tcPr>
            <w:tcW w:w="3115" w:type="dxa"/>
          </w:tcPr>
          <w:p w14:paraId="2E79C56F" w14:textId="77777777" w:rsidR="0080536E" w:rsidRDefault="0080536E" w:rsidP="00FC6928"/>
        </w:tc>
      </w:tr>
      <w:tr w:rsidR="0080536E" w:rsidRPr="0080536E" w14:paraId="37DFED8B" w14:textId="77777777" w:rsidTr="00FC6928">
        <w:trPr>
          <w:trHeight w:val="13211"/>
        </w:trPr>
        <w:tc>
          <w:tcPr>
            <w:tcW w:w="9345" w:type="dxa"/>
            <w:gridSpan w:val="3"/>
          </w:tcPr>
          <w:p w14:paraId="4F8EE47A" w14:textId="436AE7C0" w:rsidR="0080536E" w:rsidRPr="0080536E" w:rsidRDefault="0080536E" w:rsidP="00FC6928">
            <w:pPr>
              <w:pStyle w:val="BodyText"/>
              <w:ind w:right="367"/>
              <w:jc w:val="center"/>
              <w:rPr>
                <w:sz w:val="28"/>
                <w:szCs w:val="28"/>
              </w:rPr>
            </w:pPr>
          </w:p>
        </w:tc>
      </w:tr>
      <w:tr w:rsidR="0080536E" w14:paraId="119605D0" w14:textId="77777777" w:rsidTr="00FC6928">
        <w:trPr>
          <w:trHeight w:val="629"/>
        </w:trPr>
        <w:tc>
          <w:tcPr>
            <w:tcW w:w="3115" w:type="dxa"/>
          </w:tcPr>
          <w:p w14:paraId="24A8C371" w14:textId="77777777" w:rsidR="0080536E" w:rsidRDefault="0080536E" w:rsidP="00FC6928"/>
        </w:tc>
        <w:tc>
          <w:tcPr>
            <w:tcW w:w="3115" w:type="dxa"/>
          </w:tcPr>
          <w:p w14:paraId="795E86A3" w14:textId="77777777" w:rsidR="0080536E" w:rsidRDefault="0080536E" w:rsidP="00FC6928"/>
        </w:tc>
        <w:tc>
          <w:tcPr>
            <w:tcW w:w="3115" w:type="dxa"/>
          </w:tcPr>
          <w:p w14:paraId="3A600B15" w14:textId="77777777" w:rsidR="0080536E" w:rsidRDefault="0080536E" w:rsidP="00FC6928"/>
        </w:tc>
      </w:tr>
    </w:tbl>
    <w:p w14:paraId="790089E5" w14:textId="77777777" w:rsidR="00946943" w:rsidRDefault="00946943"/>
    <w:sectPr w:rsidR="00946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5D2E"/>
    <w:multiLevelType w:val="hybridMultilevel"/>
    <w:tmpl w:val="EE34018C"/>
    <w:lvl w:ilvl="0" w:tplc="A4D65964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abstractNum w:abstractNumId="1" w15:restartNumberingAfterBreak="0">
    <w:nsid w:val="59B303AB"/>
    <w:multiLevelType w:val="hybridMultilevel"/>
    <w:tmpl w:val="22183384"/>
    <w:lvl w:ilvl="0" w:tplc="4ED21EAA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abstractNum w:abstractNumId="2" w15:restartNumberingAfterBreak="0">
    <w:nsid w:val="65302172"/>
    <w:multiLevelType w:val="hybridMultilevel"/>
    <w:tmpl w:val="EE34018C"/>
    <w:lvl w:ilvl="0" w:tplc="A4D65964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abstractNum w:abstractNumId="3" w15:restartNumberingAfterBreak="0">
    <w:nsid w:val="755A608A"/>
    <w:multiLevelType w:val="hybridMultilevel"/>
    <w:tmpl w:val="9B7ED9D4"/>
    <w:lvl w:ilvl="0" w:tplc="4ED21EAA">
      <w:start w:val="1"/>
      <w:numFmt w:val="decimal"/>
      <w:lvlText w:val="%1."/>
      <w:lvlJc w:val="left"/>
      <w:pPr>
        <w:ind w:left="273" w:hanging="429"/>
      </w:pPr>
      <w:rPr>
        <w:rFonts w:hint="default"/>
        <w:w w:val="97"/>
        <w:lang w:val="ru-RU" w:eastAsia="en-US" w:bidi="ar-SA"/>
      </w:rPr>
    </w:lvl>
    <w:lvl w:ilvl="1" w:tplc="D588515C">
      <w:numFmt w:val="bullet"/>
      <w:lvlText w:val="•"/>
      <w:lvlJc w:val="left"/>
      <w:pPr>
        <w:ind w:left="1222" w:hanging="429"/>
      </w:pPr>
      <w:rPr>
        <w:rFonts w:hint="default"/>
        <w:lang w:val="ru-RU" w:eastAsia="en-US" w:bidi="ar-SA"/>
      </w:rPr>
    </w:lvl>
    <w:lvl w:ilvl="2" w:tplc="AFD06FC4">
      <w:numFmt w:val="bullet"/>
      <w:lvlText w:val="•"/>
      <w:lvlJc w:val="left"/>
      <w:pPr>
        <w:ind w:left="2164" w:hanging="429"/>
      </w:pPr>
      <w:rPr>
        <w:rFonts w:hint="default"/>
        <w:lang w:val="ru-RU" w:eastAsia="en-US" w:bidi="ar-SA"/>
      </w:rPr>
    </w:lvl>
    <w:lvl w:ilvl="3" w:tplc="16063CE4">
      <w:numFmt w:val="bullet"/>
      <w:lvlText w:val="•"/>
      <w:lvlJc w:val="left"/>
      <w:pPr>
        <w:ind w:left="3106" w:hanging="429"/>
      </w:pPr>
      <w:rPr>
        <w:rFonts w:hint="default"/>
        <w:lang w:val="ru-RU" w:eastAsia="en-US" w:bidi="ar-SA"/>
      </w:rPr>
    </w:lvl>
    <w:lvl w:ilvl="4" w:tplc="6B0AEF5C">
      <w:numFmt w:val="bullet"/>
      <w:lvlText w:val="•"/>
      <w:lvlJc w:val="left"/>
      <w:pPr>
        <w:ind w:left="4048" w:hanging="429"/>
      </w:pPr>
      <w:rPr>
        <w:rFonts w:hint="default"/>
        <w:lang w:val="ru-RU" w:eastAsia="en-US" w:bidi="ar-SA"/>
      </w:rPr>
    </w:lvl>
    <w:lvl w:ilvl="5" w:tplc="2B9ECA72">
      <w:numFmt w:val="bullet"/>
      <w:lvlText w:val="•"/>
      <w:lvlJc w:val="left"/>
      <w:pPr>
        <w:ind w:left="4990" w:hanging="429"/>
      </w:pPr>
      <w:rPr>
        <w:rFonts w:hint="default"/>
        <w:lang w:val="ru-RU" w:eastAsia="en-US" w:bidi="ar-SA"/>
      </w:rPr>
    </w:lvl>
    <w:lvl w:ilvl="6" w:tplc="3350D9C6">
      <w:numFmt w:val="bullet"/>
      <w:lvlText w:val="•"/>
      <w:lvlJc w:val="left"/>
      <w:pPr>
        <w:ind w:left="5932" w:hanging="429"/>
      </w:pPr>
      <w:rPr>
        <w:rFonts w:hint="default"/>
        <w:lang w:val="ru-RU" w:eastAsia="en-US" w:bidi="ar-SA"/>
      </w:rPr>
    </w:lvl>
    <w:lvl w:ilvl="7" w:tplc="3426FF64">
      <w:numFmt w:val="bullet"/>
      <w:lvlText w:val="•"/>
      <w:lvlJc w:val="left"/>
      <w:pPr>
        <w:ind w:left="6874" w:hanging="429"/>
      </w:pPr>
      <w:rPr>
        <w:rFonts w:hint="default"/>
        <w:lang w:val="ru-RU" w:eastAsia="en-US" w:bidi="ar-SA"/>
      </w:rPr>
    </w:lvl>
    <w:lvl w:ilvl="8" w:tplc="49A0EA24">
      <w:numFmt w:val="bullet"/>
      <w:lvlText w:val="•"/>
      <w:lvlJc w:val="left"/>
      <w:pPr>
        <w:ind w:left="7816" w:hanging="429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6"/>
    <w:rsid w:val="00066273"/>
    <w:rsid w:val="00154636"/>
    <w:rsid w:val="001813E7"/>
    <w:rsid w:val="00554D13"/>
    <w:rsid w:val="00587EAA"/>
    <w:rsid w:val="00607482"/>
    <w:rsid w:val="0080536E"/>
    <w:rsid w:val="008B3F0C"/>
    <w:rsid w:val="00946943"/>
    <w:rsid w:val="00965328"/>
    <w:rsid w:val="00A76224"/>
    <w:rsid w:val="00B577B7"/>
    <w:rsid w:val="00D41A1F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90A0"/>
  <w15:chartTrackingRefBased/>
  <w15:docId w15:val="{448189BA-4F59-4AF2-ADD1-BA7E4817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87E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87EA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  <w:rsid w:val="00A76224"/>
    <w:pPr>
      <w:widowControl w:val="0"/>
      <w:autoSpaceDE w:val="0"/>
      <w:autoSpaceDN w:val="0"/>
      <w:spacing w:after="0" w:line="240" w:lineRule="auto"/>
      <w:ind w:left="274" w:firstLine="719"/>
      <w:jc w:val="both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18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7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3</cp:revision>
  <dcterms:created xsi:type="dcterms:W3CDTF">2020-09-23T05:50:00Z</dcterms:created>
  <dcterms:modified xsi:type="dcterms:W3CDTF">2020-09-23T09:06:00Z</dcterms:modified>
</cp:coreProperties>
</file>