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FCE7B" w14:textId="060A17CB" w:rsidR="00F227AE" w:rsidRPr="00F227AE" w:rsidRDefault="00946DF7">
      <w:r>
        <w:rPr>
          <w:noProof/>
        </w:rPr>
        <mc:AlternateContent>
          <mc:Choice Requires="wps">
            <w:drawing>
              <wp:anchor distT="0" distB="0" distL="114296" distR="114296" simplePos="0" relativeHeight="251639296" behindDoc="0" locked="0" layoutInCell="1" allowOverlap="1" wp14:anchorId="29EA35A9" wp14:editId="3FC5102B">
                <wp:simplePos x="0" y="0"/>
                <wp:positionH relativeFrom="column">
                  <wp:posOffset>1099184</wp:posOffset>
                </wp:positionH>
                <wp:positionV relativeFrom="paragraph">
                  <wp:posOffset>-118110</wp:posOffset>
                </wp:positionV>
                <wp:extent cx="0" cy="1394460"/>
                <wp:effectExtent l="0" t="0" r="19050" b="1524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39446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D237A" id="Прямая соединительная линия 1" o:spid="_x0000_s1026" style="position:absolute;z-index:251639296;visibility:visible;mso-wrap-style:square;mso-width-percent:0;mso-height-percent:0;mso-wrap-distance-left:3.17489mm;mso-wrap-distance-top:0;mso-wrap-distance-right:3.17489mm;mso-wrap-distance-bottom:0;mso-position-horizontal:absolute;mso-position-horizontal-relative:text;mso-position-vertical:absolute;mso-position-vertical-relative:text;mso-width-percent:0;mso-height-percent:0;mso-width-relative:page;mso-height-relative:page" from="86.55pt,-9.3pt" to="86.5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="00F227AE">
        <w:t>Дано:</w:t>
      </w:r>
      <w:r w:rsidR="00F227AE" w:rsidRPr="00F227AE">
        <w:t xml:space="preserve">                                                                   </w:t>
      </w:r>
    </w:p>
    <w:p w14:paraId="5C611C80" w14:textId="13D4D012" w:rsidR="00706456" w:rsidRPr="00972582" w:rsidRDefault="00706456" w:rsidP="00706456">
      <w:r>
        <w:rPr>
          <w:lang w:val="en-US"/>
        </w:rPr>
        <w:t>P</w:t>
      </w:r>
      <w:r w:rsidRPr="00972582">
        <w:rPr>
          <w:vertAlign w:val="subscript"/>
        </w:rPr>
        <w:t>0</w:t>
      </w:r>
      <w:r w:rsidRPr="00972582">
        <w:t xml:space="preserve"> = 30</w:t>
      </w:r>
      <w:r w:rsidR="00972582">
        <w:t>0</w:t>
      </w:r>
      <w:r w:rsidRPr="00972582">
        <w:t xml:space="preserve"> </w:t>
      </w:r>
      <w:r>
        <w:t>Вт</w:t>
      </w:r>
      <w:r w:rsidRPr="00972582">
        <w:t xml:space="preserve"> </w:t>
      </w:r>
    </w:p>
    <w:p w14:paraId="148F2FD9" w14:textId="232D3B1A" w:rsidR="00706456" w:rsidRPr="00972582" w:rsidRDefault="00706456">
      <w:r>
        <w:rPr>
          <w:lang w:val="en-US"/>
        </w:rPr>
        <w:t>U</w:t>
      </w:r>
      <w:r w:rsidRPr="00972582">
        <w:rPr>
          <w:vertAlign w:val="subscript"/>
        </w:rPr>
        <w:t>0</w:t>
      </w:r>
      <w:r w:rsidRPr="00972582">
        <w:t xml:space="preserve"> = </w:t>
      </w:r>
      <w:r w:rsidR="00972582">
        <w:t>20</w:t>
      </w:r>
      <w:r w:rsidRPr="00972582">
        <w:t xml:space="preserve">0 </w:t>
      </w:r>
      <w:r>
        <w:rPr>
          <w:lang w:val="en-US"/>
        </w:rPr>
        <w:t>B</w:t>
      </w:r>
      <w:r w:rsidRPr="00972582">
        <w:t>.</w:t>
      </w:r>
    </w:p>
    <w:p w14:paraId="542B4709" w14:textId="515A195F" w:rsidR="00706456" w:rsidRPr="00706456" w:rsidRDefault="00946DF7" w:rsidP="00A34DE2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36224" behindDoc="0" locked="0" layoutInCell="1" allowOverlap="1" wp14:anchorId="19197069" wp14:editId="1FC98ED2">
                <wp:simplePos x="0" y="0"/>
                <wp:positionH relativeFrom="column">
                  <wp:posOffset>-219075</wp:posOffset>
                </wp:positionH>
                <wp:positionV relativeFrom="paragraph">
                  <wp:posOffset>183514</wp:posOffset>
                </wp:positionV>
                <wp:extent cx="1318260" cy="0"/>
                <wp:effectExtent l="0" t="0" r="0" b="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3182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99C7E" id="Прямая соединительная линия 3" o:spid="_x0000_s1026" style="position:absolute;flip:x;z-index:251636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7.25pt,14.45pt" to="86.5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="00706456">
        <w:rPr>
          <w:lang w:val="en-US"/>
        </w:rPr>
        <w:t>I</w:t>
      </w:r>
      <w:r w:rsidR="00706456" w:rsidRPr="00706456">
        <w:rPr>
          <w:vertAlign w:val="subscript"/>
        </w:rPr>
        <w:t>0</w:t>
      </w:r>
      <w:r w:rsidR="00706456" w:rsidRPr="00706456">
        <w:t xml:space="preserve"> = 3</w:t>
      </w:r>
      <w:r w:rsidR="00972582">
        <w:t>0</w:t>
      </w:r>
      <w:r w:rsidR="00706456" w:rsidRPr="00706456">
        <w:t>0/</w:t>
      </w:r>
      <w:r w:rsidR="00972582">
        <w:t>20</w:t>
      </w:r>
      <w:r w:rsidR="00706456" w:rsidRPr="00706456">
        <w:t xml:space="preserve">0 = </w:t>
      </w:r>
      <w:r w:rsidR="00972582">
        <w:t>1.5</w:t>
      </w:r>
      <w:r w:rsidR="00706456" w:rsidRPr="00706456">
        <w:t xml:space="preserve"> </w:t>
      </w:r>
      <w:r w:rsidR="00706456">
        <w:rPr>
          <w:lang w:val="en-US"/>
        </w:rPr>
        <w:t>A</w:t>
      </w:r>
      <w:r w:rsidR="00706456" w:rsidRPr="00706456">
        <w:tab/>
      </w:r>
      <w:r w:rsidR="00A34DE2">
        <w:t xml:space="preserve">1) </w:t>
      </w:r>
      <w:r w:rsidR="00706456" w:rsidRPr="00706456">
        <w:t>Однофазный однополупериодный выпрямитель.</w:t>
      </w:r>
    </w:p>
    <w:p w14:paraId="3DA9CA28" w14:textId="4F2F1E65" w:rsidR="00706456" w:rsidRDefault="00706456" w:rsidP="006D5A7F">
      <w:pPr>
        <w:ind w:left="1776" w:firstLine="348"/>
      </w:pPr>
      <w:r>
        <w:rPr>
          <w:lang w:val="en-US"/>
        </w:rPr>
        <w:t>I</w:t>
      </w:r>
      <w:r>
        <w:rPr>
          <w:vertAlign w:val="subscript"/>
        </w:rPr>
        <w:t>пр</w:t>
      </w:r>
      <w:r w:rsidRPr="00706456">
        <w:rPr>
          <w:vertAlign w:val="subscript"/>
        </w:rPr>
        <w:t>.</w:t>
      </w:r>
      <w:r>
        <w:rPr>
          <w:vertAlign w:val="subscript"/>
        </w:rPr>
        <w:t>ср</w:t>
      </w:r>
      <w:r w:rsidRPr="00706456">
        <w:t xml:space="preserve"> = </w:t>
      </w:r>
      <w:r w:rsidR="00972582">
        <w:t>1</w:t>
      </w:r>
      <w:r w:rsidR="00972582" w:rsidRPr="00972582">
        <w:t>.</w:t>
      </w:r>
      <w:r w:rsidR="00972582">
        <w:t>5</w:t>
      </w:r>
      <w:r w:rsidRPr="00706456">
        <w:t xml:space="preserve"> </w:t>
      </w:r>
      <w:r>
        <w:t>А</w:t>
      </w:r>
      <w:r w:rsidRPr="00706456">
        <w:t xml:space="preserve">. </w:t>
      </w:r>
      <w:r>
        <w:rPr>
          <w:lang w:val="en-US"/>
        </w:rPr>
        <w:t>U</w:t>
      </w:r>
      <w:r w:rsidRPr="00706456">
        <w:rPr>
          <w:vertAlign w:val="subscript"/>
        </w:rPr>
        <w:t xml:space="preserve">2 </w:t>
      </w:r>
      <w:r w:rsidRPr="00706456">
        <w:t xml:space="preserve">= 2.22 * </w:t>
      </w:r>
      <w:r>
        <w:rPr>
          <w:lang w:val="en-US"/>
        </w:rPr>
        <w:t>U</w:t>
      </w:r>
      <w:r w:rsidRPr="00706456">
        <w:rPr>
          <w:vertAlign w:val="subscript"/>
        </w:rPr>
        <w:t>0</w:t>
      </w:r>
      <w:r w:rsidRPr="00706456">
        <w:t xml:space="preserve"> = </w:t>
      </w:r>
      <w:r w:rsidR="00972582" w:rsidRPr="00771AFD">
        <w:t>444</w:t>
      </w:r>
      <w:r w:rsidRPr="00706456">
        <w:t xml:space="preserve"> </w:t>
      </w:r>
      <w:r>
        <w:t>В</w:t>
      </w:r>
      <w:r w:rsidRPr="00706456">
        <w:t xml:space="preserve">. </w:t>
      </w:r>
      <w:r>
        <w:rPr>
          <w:lang w:val="en-US"/>
        </w:rPr>
        <w:t>U</w:t>
      </w:r>
      <w:r>
        <w:rPr>
          <w:vertAlign w:val="subscript"/>
        </w:rPr>
        <w:t>обр</w:t>
      </w:r>
      <w:r w:rsidRPr="00706456">
        <w:rPr>
          <w:vertAlign w:val="subscript"/>
        </w:rPr>
        <w:t>.</w:t>
      </w:r>
      <w:r>
        <w:rPr>
          <w:vertAlign w:val="subscript"/>
          <w:lang w:val="en-US"/>
        </w:rPr>
        <w:t>max</w:t>
      </w:r>
      <w:r w:rsidRPr="00706456">
        <w:t xml:space="preserve"> = </w:t>
      </w:r>
      <w:r w:rsidR="00771AFD" w:rsidRPr="00771AFD">
        <w:t>628</w:t>
      </w:r>
      <w:r w:rsidRPr="00706456">
        <w:t xml:space="preserve"> </w:t>
      </w:r>
      <w:r>
        <w:t>В</w:t>
      </w:r>
      <w:r w:rsidRPr="00706456">
        <w:t xml:space="preserve">. </w:t>
      </w:r>
      <w:r>
        <w:rPr>
          <w:lang w:val="en-US"/>
        </w:rPr>
        <w:t>K</w:t>
      </w:r>
      <w:r w:rsidRPr="00706456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220</m:t>
            </m:r>
          </m:num>
          <m:den>
            <m:r>
              <w:rPr>
                <w:rFonts w:ascii="Cambria Math" w:hAnsi="Cambria Math"/>
              </w:rPr>
              <m:t>444</m:t>
            </m:r>
          </m:den>
        </m:f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495</m:t>
        </m:r>
      </m:oMath>
    </w:p>
    <w:p w14:paraId="3637B2E1" w14:textId="5DADEE71" w:rsidR="006D5A7F" w:rsidRDefault="006D5A7F" w:rsidP="006D5A7F">
      <w:pPr>
        <w:ind w:left="1776" w:firstLine="348"/>
      </w:pPr>
    </w:p>
    <w:p w14:paraId="74A15883" w14:textId="0454BB7A" w:rsidR="006D5A7F" w:rsidRDefault="006D5A7F" w:rsidP="006D5A7F">
      <w:pPr>
        <w:ind w:left="1776" w:firstLine="348"/>
      </w:pPr>
    </w:p>
    <w:p w14:paraId="41A8FAE8" w14:textId="77777777" w:rsidR="006D5A7F" w:rsidRDefault="006D5A7F" w:rsidP="006D5A7F">
      <w:pPr>
        <w:ind w:left="1776" w:firstLine="348"/>
      </w:pPr>
    </w:p>
    <w:p w14:paraId="640E7F0C" w14:textId="1B2CD112" w:rsidR="006D5A7F" w:rsidRDefault="006D5A7F" w:rsidP="006D5A7F">
      <w:pPr>
        <w:ind w:left="1776" w:firstLine="348"/>
      </w:pPr>
    </w:p>
    <w:p w14:paraId="215D4D9F" w14:textId="13779B71" w:rsidR="006D5A7F" w:rsidRDefault="006D5A7F" w:rsidP="006D5A7F">
      <w:pPr>
        <w:ind w:left="1776" w:firstLine="348"/>
      </w:pPr>
    </w:p>
    <w:p w14:paraId="6E92E6E2" w14:textId="77777777" w:rsidR="006D5A7F" w:rsidRPr="00706456" w:rsidRDefault="006D5A7F" w:rsidP="006D5A7F">
      <w:pPr>
        <w:ind w:left="1776" w:firstLine="348"/>
      </w:pPr>
    </w:p>
    <w:p w14:paraId="35BD3B45" w14:textId="77777777" w:rsidR="00706456" w:rsidRDefault="00706456" w:rsidP="00A34DE2">
      <w:pPr>
        <w:pStyle w:val="ListParagraph"/>
        <w:numPr>
          <w:ilvl w:val="0"/>
          <w:numId w:val="2"/>
        </w:numPr>
      </w:pPr>
      <w:r>
        <w:t>Однофазный двухполупериодный выпрямитель с выведенной средней точкой обмотки трансформатора</w:t>
      </w:r>
    </w:p>
    <w:p w14:paraId="37979EA2" w14:textId="45DE9ACF" w:rsidR="00706456" w:rsidRPr="006A0E4F" w:rsidRDefault="00706456" w:rsidP="00706456">
      <w:pPr>
        <w:pStyle w:val="ListParagraph"/>
        <w:rPr>
          <w:i/>
        </w:rPr>
      </w:pPr>
      <w:r w:rsidRPr="007246A4">
        <w:rPr>
          <w:lang w:val="en-US"/>
        </w:rPr>
        <w:t>I</w:t>
      </w:r>
      <w:r w:rsidRPr="007246A4">
        <w:rPr>
          <w:vertAlign w:val="subscript"/>
        </w:rPr>
        <w:t>пр.ср</w:t>
      </w:r>
      <w:r>
        <w:t xml:space="preserve"> = </w:t>
      </w:r>
      <w:r w:rsidR="004863B4" w:rsidRPr="004863B4">
        <w:t>0.75</w:t>
      </w:r>
      <w:r>
        <w:t xml:space="preserve">А. </w:t>
      </w:r>
      <w:r w:rsidRPr="007246A4">
        <w:rPr>
          <w:lang w:val="en-US"/>
        </w:rPr>
        <w:t>U</w:t>
      </w:r>
      <w:r w:rsidRPr="007246A4">
        <w:rPr>
          <w:vertAlign w:val="subscript"/>
        </w:rPr>
        <w:t>обр.</w:t>
      </w:r>
      <w:r w:rsidRPr="007246A4">
        <w:rPr>
          <w:vertAlign w:val="subscript"/>
          <w:lang w:val="en-US"/>
        </w:rPr>
        <w:t>max</w:t>
      </w:r>
      <w:r w:rsidRPr="0073289E">
        <w:t xml:space="preserve"> = </w:t>
      </w:r>
      <w:r w:rsidR="004863B4" w:rsidRPr="004863B4">
        <w:t>628</w:t>
      </w:r>
      <w:r>
        <w:t xml:space="preserve">В. </w:t>
      </w:r>
      <w:r w:rsidRPr="007246A4">
        <w:rPr>
          <w:lang w:val="en-US"/>
        </w:rPr>
        <w:t>U</w:t>
      </w:r>
      <w:r w:rsidRPr="007246A4">
        <w:rPr>
          <w:vertAlign w:val="subscript"/>
        </w:rPr>
        <w:t xml:space="preserve">2 </w:t>
      </w:r>
      <w:r w:rsidRPr="0073289E">
        <w:t xml:space="preserve">= 2.22 * </w:t>
      </w:r>
      <w:r w:rsidRPr="007246A4">
        <w:rPr>
          <w:lang w:val="en-US"/>
        </w:rPr>
        <w:t>U</w:t>
      </w:r>
      <w:r w:rsidRPr="007246A4">
        <w:rPr>
          <w:vertAlign w:val="subscript"/>
        </w:rPr>
        <w:t>0</w:t>
      </w:r>
      <w:r w:rsidRPr="0073289E">
        <w:t xml:space="preserve"> = </w:t>
      </w:r>
      <w:r w:rsidR="004863B4">
        <w:rPr>
          <w:lang w:val="en-US"/>
        </w:rPr>
        <w:t>444</w:t>
      </w:r>
      <w:r w:rsidRPr="0073289E">
        <w:t xml:space="preserve"> </w:t>
      </w:r>
      <w:r>
        <w:t>В</w:t>
      </w:r>
      <w:r w:rsidRPr="0073289E">
        <w:t>.</w:t>
      </w:r>
      <w:r w:rsidRPr="006A0E4F">
        <w:t xml:space="preserve"> </w:t>
      </w:r>
      <w:r>
        <w:rPr>
          <w:lang w:val="en-US"/>
        </w:rPr>
        <w:t>K</w:t>
      </w:r>
      <w:r w:rsidRPr="006A0E4F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220</m:t>
            </m:r>
          </m:num>
          <m:den>
            <m:r>
              <w:rPr>
                <w:rFonts w:ascii="Cambria Math" w:hAnsi="Cambria Math"/>
              </w:rPr>
              <m:t>444</m:t>
            </m:r>
          </m:den>
        </m:f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495</m:t>
        </m:r>
      </m:oMath>
    </w:p>
    <w:p w14:paraId="553747AF" w14:textId="07E5D1DE" w:rsidR="00706456" w:rsidRDefault="00706456" w:rsidP="00706456">
      <w:pPr>
        <w:pStyle w:val="ListParagraph"/>
      </w:pPr>
    </w:p>
    <w:p w14:paraId="16B0DCE3" w14:textId="1A169C86" w:rsidR="004863B4" w:rsidRDefault="004863B4" w:rsidP="00706456">
      <w:pPr>
        <w:pStyle w:val="ListParagraph"/>
      </w:pPr>
    </w:p>
    <w:p w14:paraId="707F9306" w14:textId="69383EEB" w:rsidR="004863B4" w:rsidRDefault="004863B4" w:rsidP="00706456">
      <w:pPr>
        <w:pStyle w:val="ListParagraph"/>
      </w:pPr>
    </w:p>
    <w:p w14:paraId="2DD2B362" w14:textId="073893AB" w:rsidR="004863B4" w:rsidRDefault="004863B4" w:rsidP="00706456">
      <w:pPr>
        <w:pStyle w:val="ListParagraph"/>
      </w:pPr>
    </w:p>
    <w:p w14:paraId="2085AB2A" w14:textId="43042BE5" w:rsidR="004863B4" w:rsidRDefault="004863B4" w:rsidP="00706456">
      <w:pPr>
        <w:pStyle w:val="ListParagraph"/>
      </w:pPr>
    </w:p>
    <w:p w14:paraId="1214CE87" w14:textId="77777777" w:rsidR="004863B4" w:rsidRPr="0073289E" w:rsidRDefault="004863B4" w:rsidP="00706456">
      <w:pPr>
        <w:pStyle w:val="ListParagraph"/>
      </w:pPr>
    </w:p>
    <w:p w14:paraId="44C5E5E8" w14:textId="77777777" w:rsidR="00706456" w:rsidRDefault="00706456" w:rsidP="00706456"/>
    <w:p w14:paraId="7711CD3E" w14:textId="77777777" w:rsidR="00706456" w:rsidRDefault="00706456" w:rsidP="00A34DE2">
      <w:pPr>
        <w:pStyle w:val="ListParagraph"/>
        <w:numPr>
          <w:ilvl w:val="0"/>
          <w:numId w:val="2"/>
        </w:numPr>
      </w:pPr>
      <w:r w:rsidRPr="007246A4">
        <w:t>Однофазный двухполупериодный мостовой выпрямитель</w:t>
      </w:r>
      <w:r>
        <w:t>.</w:t>
      </w:r>
    </w:p>
    <w:p w14:paraId="460D0C75" w14:textId="3C3627A2" w:rsidR="00CF7AAC" w:rsidRPr="00706456" w:rsidRDefault="00706456" w:rsidP="004863B4">
      <w:pPr>
        <w:ind w:left="360"/>
      </w:pPr>
      <w:r w:rsidRPr="007246A4">
        <w:rPr>
          <w:lang w:val="en-US"/>
        </w:rPr>
        <w:t>I</w:t>
      </w:r>
      <w:r w:rsidRPr="007246A4">
        <w:rPr>
          <w:vertAlign w:val="subscript"/>
        </w:rPr>
        <w:t>пр.ср</w:t>
      </w:r>
      <w:r>
        <w:t xml:space="preserve"> = 0.</w:t>
      </w:r>
      <w:r w:rsidR="004863B4" w:rsidRPr="004863B4">
        <w:t>765</w:t>
      </w:r>
      <w:r>
        <w:t xml:space="preserve"> А. </w:t>
      </w:r>
      <w:r w:rsidRPr="007246A4">
        <w:rPr>
          <w:lang w:val="en-US"/>
        </w:rPr>
        <w:t>U</w:t>
      </w:r>
      <w:r w:rsidRPr="007246A4">
        <w:rPr>
          <w:vertAlign w:val="subscript"/>
        </w:rPr>
        <w:t>обр.</w:t>
      </w:r>
      <w:r w:rsidRPr="007246A4">
        <w:rPr>
          <w:vertAlign w:val="subscript"/>
          <w:lang w:val="en-US"/>
        </w:rPr>
        <w:t>max</w:t>
      </w:r>
      <w:r w:rsidRPr="0073289E">
        <w:t xml:space="preserve"> = </w:t>
      </w:r>
      <w:r w:rsidR="004863B4" w:rsidRPr="004863B4">
        <w:t>314</w:t>
      </w:r>
      <w:r>
        <w:t xml:space="preserve"> В. </w:t>
      </w:r>
      <w:r w:rsidRPr="007246A4">
        <w:rPr>
          <w:lang w:val="en-US"/>
        </w:rPr>
        <w:t>U</w:t>
      </w:r>
      <w:r w:rsidRPr="007246A4">
        <w:rPr>
          <w:vertAlign w:val="subscript"/>
        </w:rPr>
        <w:t xml:space="preserve">2 </w:t>
      </w:r>
      <w:r w:rsidRPr="0073289E">
        <w:t xml:space="preserve">= </w:t>
      </w:r>
      <w:r>
        <w:t>1</w:t>
      </w:r>
      <w:r w:rsidRPr="0073289E">
        <w:t>.</w:t>
      </w:r>
      <w:r>
        <w:t>11</w:t>
      </w:r>
      <w:r w:rsidRPr="0073289E">
        <w:t xml:space="preserve"> * </w:t>
      </w:r>
      <w:r w:rsidRPr="007246A4">
        <w:rPr>
          <w:lang w:val="en-US"/>
        </w:rPr>
        <w:t>U</w:t>
      </w:r>
      <w:r w:rsidRPr="007246A4">
        <w:rPr>
          <w:vertAlign w:val="subscript"/>
        </w:rPr>
        <w:t>0</w:t>
      </w:r>
      <w:r w:rsidRPr="0073289E">
        <w:t xml:space="preserve"> = </w:t>
      </w:r>
      <w:r w:rsidR="004863B4" w:rsidRPr="004863B4">
        <w:t>222</w:t>
      </w:r>
      <w:r w:rsidRPr="0073289E">
        <w:t xml:space="preserve"> </w:t>
      </w:r>
      <w:r>
        <w:t>В</w:t>
      </w:r>
      <w:r w:rsidRPr="0073289E">
        <w:t>.</w:t>
      </w:r>
      <w:r w:rsidRPr="006A0E4F">
        <w:t xml:space="preserve"> </w:t>
      </w:r>
      <w:r>
        <w:rPr>
          <w:lang w:val="en-US"/>
        </w:rPr>
        <w:t>K</w:t>
      </w:r>
      <w:r w:rsidRPr="006A0E4F"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220</m:t>
            </m:r>
          </m:num>
          <m:den>
            <m:r>
              <w:rPr>
                <w:rFonts w:ascii="Cambria Math" w:hAnsi="Cambria Math"/>
              </w:rPr>
              <m:t>222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0.99</m:t>
        </m:r>
      </m:oMath>
    </w:p>
    <w:p w14:paraId="104B0ACE" w14:textId="77777777" w:rsidR="00F227AE" w:rsidRPr="00C2136F" w:rsidRDefault="00F227AE"/>
    <w:sectPr w:rsidR="00F227AE" w:rsidRPr="00C2136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A587E"/>
    <w:multiLevelType w:val="hybridMultilevel"/>
    <w:tmpl w:val="D064209A"/>
    <w:lvl w:ilvl="0" w:tplc="04190011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6C5A1A2C"/>
    <w:multiLevelType w:val="hybridMultilevel"/>
    <w:tmpl w:val="C4B26C40"/>
    <w:lvl w:ilvl="0" w:tplc="2430B762">
      <w:start w:val="2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AE"/>
    <w:rsid w:val="00027320"/>
    <w:rsid w:val="001911A5"/>
    <w:rsid w:val="001C5D29"/>
    <w:rsid w:val="00237956"/>
    <w:rsid w:val="0025736E"/>
    <w:rsid w:val="004863B4"/>
    <w:rsid w:val="00493A0D"/>
    <w:rsid w:val="00494DEC"/>
    <w:rsid w:val="004E0175"/>
    <w:rsid w:val="0054400C"/>
    <w:rsid w:val="005675D1"/>
    <w:rsid w:val="00580727"/>
    <w:rsid w:val="0069041E"/>
    <w:rsid w:val="006A18BD"/>
    <w:rsid w:val="006D5A7F"/>
    <w:rsid w:val="00706456"/>
    <w:rsid w:val="00771AFD"/>
    <w:rsid w:val="0077314F"/>
    <w:rsid w:val="00896D6E"/>
    <w:rsid w:val="008A1ECC"/>
    <w:rsid w:val="008C5909"/>
    <w:rsid w:val="008E5862"/>
    <w:rsid w:val="00946DF7"/>
    <w:rsid w:val="00972582"/>
    <w:rsid w:val="00A34DE2"/>
    <w:rsid w:val="00A36923"/>
    <w:rsid w:val="00AA5770"/>
    <w:rsid w:val="00AE1D22"/>
    <w:rsid w:val="00AE2CFB"/>
    <w:rsid w:val="00C2136F"/>
    <w:rsid w:val="00C534CF"/>
    <w:rsid w:val="00C75E4C"/>
    <w:rsid w:val="00C906D5"/>
    <w:rsid w:val="00CA6E0E"/>
    <w:rsid w:val="00CC2402"/>
    <w:rsid w:val="00CF7AAC"/>
    <w:rsid w:val="00D366CD"/>
    <w:rsid w:val="00E32EA3"/>
    <w:rsid w:val="00E4295A"/>
    <w:rsid w:val="00F227AE"/>
    <w:rsid w:val="00F36E8C"/>
    <w:rsid w:val="00F9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30DB2"/>
  <w15:chartTrackingRefBased/>
  <w15:docId w15:val="{0C67DFC6-EBE7-467F-905A-311CD3E45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7AAC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C906D5"/>
    <w:rPr>
      <w:color w:val="808080"/>
    </w:rPr>
  </w:style>
  <w:style w:type="paragraph" w:styleId="ListParagraph">
    <w:name w:val="List Paragraph"/>
    <w:basedOn w:val="Normal"/>
    <w:uiPriority w:val="34"/>
    <w:qFormat/>
    <w:rsid w:val="00706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Селезнев</dc:creator>
  <cp:keywords/>
  <dc:description/>
  <cp:lastModifiedBy>Данил Пшеничный</cp:lastModifiedBy>
  <cp:revision>3</cp:revision>
  <dcterms:created xsi:type="dcterms:W3CDTF">2020-09-30T09:39:00Z</dcterms:created>
  <dcterms:modified xsi:type="dcterms:W3CDTF">2020-09-30T10:18:00Z</dcterms:modified>
</cp:coreProperties>
</file>