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Georgia" w:cs="Georgia" w:eastAsia="Georgia" w:hAnsi="Georgia"/>
          <w:b w:val="1"/>
          <w:bCs w:val="1"/>
          <w:i w:val="0"/>
          <w:iCs w:val="0"/>
          <w:smallCaps w:val="0"/>
          <w:color w:val="e8630a"/>
          <w:sz w:val="80"/>
          <w:szCs w:val="80"/>
          <w:rtl w:val="0"/>
        </w:rPr>
        <w:t xml:space="preserve">Orange Labs</w:t>
      </w:r>
      <w:r w:rsidDel="00000000" w:rsidR="00000000" w:rsidRPr="00000000">
        <w:rPr>
          <w:rtl w:val="0"/>
        </w:rPr>
      </w:r>
    </w:p>
    <w:p w:rsidR="00000000" w:rsidDel="00000000" w:rsidP="00000000" w:rsidRDefault="00000000" w:rsidRPr="00000000" w14:paraId="00000002">
      <w:pPr>
        <w:spacing w:after="20" w:before="0" w:lineRule="auto"/>
        <w:jc w:val="left"/>
        <w:rPr/>
      </w:pPr>
      <w:r w:rsidDel="00000000" w:rsidR="00000000" w:rsidRPr="00000000">
        <w:rPr>
          <w:rFonts w:ascii="Georgia" w:cs="Georgia" w:eastAsia="Georgia" w:hAnsi="Georgia"/>
          <w:b w:val="0"/>
          <w:bCs w:val="0"/>
          <w:i w:val="1"/>
          <w:iCs w:val="1"/>
          <w:smallCaps w:val="0"/>
          <w:color w:val="3a3f4b"/>
          <w:sz w:val="24"/>
          <w:szCs w:val="24"/>
          <w:rtl w:val="0"/>
        </w:rPr>
        <w:t xml:space="preserve">Press Kit  ·  Media Kit  ·  2026</w:t>
      </w:r>
      <w:r w:rsidDel="00000000" w:rsidR="00000000" w:rsidRPr="00000000">
        <w:rPr>
          <w:rtl w:val="0"/>
        </w:rPr>
      </w:r>
    </w:p>
    <w:p w:rsidR="00000000" w:rsidDel="00000000" w:rsidP="00000000" w:rsidRDefault="00000000" w:rsidRPr="00000000" w14:paraId="00000003">
      <w:pPr>
        <w:spacing w:after="0" w:before="0" w:lineRule="auto"/>
        <w:jc w:val="left"/>
        <w:rPr/>
      </w:pPr>
      <w:r w:rsidDel="00000000" w:rsidR="00000000" w:rsidRPr="00000000">
        <w:rPr>
          <w:rFonts w:ascii="Calibri" w:cs="Calibri" w:eastAsia="Calibri" w:hAnsi="Calibri"/>
          <w:b w:val="1"/>
          <w:bCs w:val="1"/>
          <w:i w:val="0"/>
          <w:iCs w:val="0"/>
          <w:smallCaps w:val="1"/>
          <w:color w:val="e8630a"/>
          <w:sz w:val="16"/>
          <w:szCs w:val="16"/>
          <w:rtl w:val="0"/>
        </w:rPr>
        <w:t xml:space="preserve">ALL INFORMATION APPROVED FOR EDITORIAL PUBLICATION WITHOUT PRIOR CLEARANCE</w:t>
      </w:r>
      <w:r w:rsidDel="00000000" w:rsidR="00000000" w:rsidRPr="00000000">
        <w:rPr>
          <w:rtl w:val="0"/>
        </w:rPr>
      </w:r>
    </w:p>
    <w:p w:rsidR="00000000" w:rsidDel="00000000" w:rsidP="00000000" w:rsidRDefault="00000000" w:rsidRPr="00000000" w14:paraId="00000004">
      <w:pPr>
        <w:pBdr>
          <w:bottom w:color="e8630a" w:space="1" w:sz="8" w:val="single"/>
        </w:pBdr>
        <w:spacing w:after="0" w:before="0" w:lineRule="auto"/>
        <w:jc w:val="left"/>
        <w:rPr/>
      </w:pPr>
      <w:r w:rsidDel="00000000" w:rsidR="00000000" w:rsidRPr="00000000">
        <w:rPr>
          <w:rtl w:val="0"/>
        </w:rPr>
      </w:r>
    </w:p>
    <w:p w:rsidR="00000000" w:rsidDel="00000000" w:rsidP="00000000" w:rsidRDefault="00000000" w:rsidRPr="00000000" w14:paraId="00000005">
      <w:pPr>
        <w:spacing w:after="80" w:before="0" w:lineRule="auto"/>
        <w:jc w:val="left"/>
        <w:rPr/>
      </w:pPr>
      <w:r w:rsidDel="00000000" w:rsidR="00000000" w:rsidRPr="00000000">
        <w:rPr>
          <w:rtl w:val="0"/>
        </w:rPr>
      </w:r>
    </w:p>
    <w:p w:rsidR="00000000" w:rsidDel="00000000" w:rsidP="00000000" w:rsidRDefault="00000000" w:rsidRPr="00000000" w14:paraId="00000006">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Company Boilerplate</w:t>
      </w:r>
      <w:r w:rsidDel="00000000" w:rsidR="00000000" w:rsidRPr="00000000">
        <w:rPr>
          <w:rtl w:val="0"/>
        </w:rPr>
      </w:r>
    </w:p>
    <w:p w:rsidR="00000000" w:rsidDel="00000000" w:rsidP="00000000" w:rsidRDefault="00000000" w:rsidRPr="00000000" w14:paraId="00000007">
      <w:pPr>
        <w:spacing w:after="40" w:before="160" w:lineRule="auto"/>
        <w:jc w:val="left"/>
        <w:rPr/>
      </w:pPr>
      <w:r w:rsidDel="00000000" w:rsidR="00000000" w:rsidRPr="00000000">
        <w:rPr>
          <w:rFonts w:ascii="Calibri" w:cs="Calibri" w:eastAsia="Calibri" w:hAnsi="Calibri"/>
          <w:b w:val="1"/>
          <w:bCs w:val="1"/>
          <w:i w:val="0"/>
          <w:iCs w:val="0"/>
          <w:smallCaps w:val="0"/>
          <w:color w:val="7a8090"/>
          <w:sz w:val="17"/>
          <w:szCs w:val="17"/>
          <w:rtl w:val="0"/>
        </w:rPr>
        <w:t xml:space="preserve">50-WORD DESCRIPTION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4e8" w:space="0" w:sz="4" w:val="single"/>
              <w:left w:color="e8630a" w:space="0" w:sz="16" w:val="single"/>
              <w:bottom w:color="e2e4e8" w:space="0" w:sz="4" w:val="single"/>
              <w:right w:color="e2e4e8" w:space="0" w:sz="4" w:val="single"/>
            </w:tcBorders>
            <w:shd w:fill="fff4ec" w:val="clear"/>
            <w:tcMar>
              <w:top w:w="140.0" w:type="dxa"/>
              <w:left w:w="280.0" w:type="dxa"/>
              <w:bottom w:w="140.0" w:type="dxa"/>
              <w:right w:w="200.0" w:type="dxa"/>
            </w:tcMar>
          </w:tcPr>
          <w:p w:rsidR="00000000" w:rsidDel="00000000" w:rsidP="00000000" w:rsidRDefault="00000000" w:rsidRPr="00000000" w14:paraId="00000008">
            <w:pPr>
              <w:spacing w:after="0" w:before="0" w:lineRule="auto"/>
              <w:jc w:val="both"/>
              <w:rPr/>
            </w:pPr>
            <w:r w:rsidDel="00000000" w:rsidR="00000000" w:rsidRPr="00000000">
              <w:rPr>
                <w:rFonts w:ascii="Georgia" w:cs="Georgia" w:eastAsia="Georgia" w:hAnsi="Georgia"/>
                <w:b w:val="0"/>
                <w:bCs w:val="0"/>
                <w:i w:val="1"/>
                <w:iCs w:val="1"/>
                <w:smallCaps w:val="0"/>
                <w:color w:val="3a3f4b"/>
                <w:sz w:val="22"/>
                <w:szCs w:val="22"/>
                <w:rtl w:val="0"/>
              </w:rPr>
              <w:t xml:space="preserve">Orange Labs is a Nagpur-based open-source software company building native edge AI products for </w:t>
            </w:r>
            <w:r w:rsidDel="00000000" w:rsidR="00000000" w:rsidRPr="00000000">
              <w:rPr>
                <w:rFonts w:ascii="Georgia" w:cs="Georgia" w:eastAsia="Georgia" w:hAnsi="Georgia"/>
                <w:i w:val="1"/>
                <w:iCs w:val="1"/>
                <w:color w:val="3a3f4b"/>
                <w:rtl w:val="0"/>
              </w:rPr>
              <w:t xml:space="preserve">mobile users</w:t>
            </w:r>
            <w:r w:rsidDel="00000000" w:rsidR="00000000" w:rsidRPr="00000000">
              <w:rPr>
                <w:rFonts w:ascii="Georgia" w:cs="Georgia" w:eastAsia="Georgia" w:hAnsi="Georgia"/>
                <w:b w:val="0"/>
                <w:bCs w:val="0"/>
                <w:i w:val="1"/>
                <w:iCs w:val="1"/>
                <w:smallCaps w:val="0"/>
                <w:color w:val="3a3f4b"/>
                <w:sz w:val="22"/>
                <w:szCs w:val="22"/>
                <w:rtl w:val="0"/>
              </w:rPr>
              <w:t xml:space="preserve">. Its products — Setwork, Classic Tic Tac Toe, and the forthcoming Orvyn AI computer and Nexus OS — are MIT-licensed, collect zero user data, and are distributed through </w:t>
            </w:r>
            <w:r w:rsidDel="00000000" w:rsidR="00000000" w:rsidRPr="00000000">
              <w:rPr>
                <w:rFonts w:ascii="Georgia" w:cs="Georgia" w:eastAsia="Georgia" w:hAnsi="Georgia"/>
                <w:i w:val="1"/>
                <w:iCs w:val="1"/>
                <w:color w:val="3a3f4b"/>
                <w:rtl w:val="0"/>
              </w:rPr>
              <w:t xml:space="preserve">competitive stores</w:t>
            </w:r>
            <w:r w:rsidDel="00000000" w:rsidR="00000000" w:rsidRPr="00000000">
              <w:rPr>
                <w:rFonts w:ascii="Georgia" w:cs="Georgia" w:eastAsia="Georgia" w:hAnsi="Georgia"/>
                <w:b w:val="0"/>
                <w:bCs w:val="0"/>
                <w:i w:val="1"/>
                <w:iCs w:val="1"/>
                <w:smallCaps w:val="0"/>
                <w:color w:val="3a3f4b"/>
                <w:sz w:val="22"/>
                <w:szCs w:val="22"/>
                <w:rtl w:val="0"/>
              </w:rPr>
              <w:t xml:space="preserve">. Founded 2022 by Faraz Sheikh.</w:t>
            </w:r>
            <w:r w:rsidDel="00000000" w:rsidR="00000000" w:rsidRPr="00000000">
              <w:rPr>
                <w:rtl w:val="0"/>
              </w:rPr>
            </w:r>
          </w:p>
        </w:tc>
      </w:tr>
    </w:tbl>
    <w:p w:rsidR="00000000" w:rsidDel="00000000" w:rsidP="00000000" w:rsidRDefault="00000000" w:rsidRPr="00000000" w14:paraId="00000009">
      <w:pPr>
        <w:spacing w:after="120" w:before="0" w:lineRule="auto"/>
        <w:jc w:val="left"/>
        <w:rPr/>
      </w:pPr>
      <w:r w:rsidDel="00000000" w:rsidR="00000000" w:rsidRPr="00000000">
        <w:rPr>
          <w:rtl w:val="0"/>
        </w:rPr>
      </w:r>
    </w:p>
    <w:p w:rsidR="00000000" w:rsidDel="00000000" w:rsidP="00000000" w:rsidRDefault="00000000" w:rsidRPr="00000000" w14:paraId="0000000A">
      <w:pPr>
        <w:spacing w:after="40" w:before="160" w:lineRule="auto"/>
        <w:jc w:val="left"/>
        <w:rPr/>
      </w:pPr>
      <w:r w:rsidDel="00000000" w:rsidR="00000000" w:rsidRPr="00000000">
        <w:rPr>
          <w:rFonts w:ascii="Calibri" w:cs="Calibri" w:eastAsia="Calibri" w:hAnsi="Calibri"/>
          <w:b w:val="1"/>
          <w:bCs w:val="1"/>
          <w:i w:val="0"/>
          <w:iCs w:val="0"/>
          <w:smallCaps w:val="0"/>
          <w:color w:val="7a8090"/>
          <w:sz w:val="17"/>
          <w:szCs w:val="17"/>
          <w:rtl w:val="0"/>
        </w:rPr>
        <w:t xml:space="preserve">150-WORD DESCRIPTION</w:t>
      </w:r>
      <w:r w:rsidDel="00000000" w:rsidR="00000000" w:rsidRPr="00000000">
        <w:rPr>
          <w:rtl w:val="0"/>
        </w:rPr>
      </w:r>
    </w:p>
    <w:p w:rsidR="00000000" w:rsidDel="00000000" w:rsidP="00000000" w:rsidRDefault="00000000" w:rsidRPr="00000000" w14:paraId="0000000B">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Orange Labs is an independent research and engineering company headquartered in Nagpur, Maharashtra, India. Founded in 2022 by Faraz Sheikh, the company builds software at the intersection of native edge AI, Android Open Source Project (AOSP) systems, and privacy-first product design. All Orange Labs products are MIT-licensed, collect zero user data, require no accounts, and are distributed through F-Droid — the open-source Android repository that independently verifies every build.</w:t>
      </w:r>
      <w:r w:rsidDel="00000000" w:rsidR="00000000" w:rsidRPr="00000000">
        <w:rPr>
          <w:rtl w:val="0"/>
        </w:rPr>
      </w:r>
    </w:p>
    <w:p w:rsidR="00000000" w:rsidDel="00000000" w:rsidP="00000000" w:rsidRDefault="00000000" w:rsidRPr="00000000" w14:paraId="0000000C">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The current portfolio includes Setwork, an AI-native offline task manager using an on-device Qwen GGUF INT4 language model; and Classic Tic Tac Toe, a zero-permission 3D Android game. In active development are Orvyn, a mobile-first AI computer targeting enterprise-grade orchestration at consumer-grade pricing, and Nexus, an AOSP-derived operating system with AI embedded at the OS layer. Orvyn's invite-only beta launches 1 July 2026.</w:t>
      </w:r>
      <w:r w:rsidDel="00000000" w:rsidR="00000000" w:rsidRPr="00000000">
        <w:rPr>
          <w:rtl w:val="0"/>
        </w:rPr>
      </w:r>
    </w:p>
    <w:p w:rsidR="00000000" w:rsidDel="00000000" w:rsidP="00000000" w:rsidRDefault="00000000" w:rsidRPr="00000000" w14:paraId="0000000D">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0E">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Key Facts</w:t>
      </w:r>
      <w:r w:rsidDel="00000000" w:rsidR="00000000" w:rsidRPr="00000000">
        <w:rPr>
          <w:rtl w:val="0"/>
        </w:rPr>
      </w:r>
    </w:p>
    <w:p w:rsidR="00000000" w:rsidDel="00000000" w:rsidP="00000000" w:rsidRDefault="00000000" w:rsidRPr="00000000" w14:paraId="0000000F">
      <w:pPr>
        <w:spacing w:after="8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0">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1">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2">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Founder &amp; CEO</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3">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Faraz Sheikh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Headquarters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Nagpur, Maharashtra, India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Team size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Core engineering  ·  1–10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Live products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2  (Setwork  ·  Classic Tic Tac Toe)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In development</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2  (Orvyn  ·  Nexus)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Next milestone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Orvyn beta — 1 July 2026  (invite-only)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E">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Distribution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F">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F-Droid + GitHub Direct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0">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License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1">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MIT — all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2">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Data collected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3">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Zero — no exceptions across all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Pricing</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Free for individuals  ·  Enterprise-licensed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Media contact</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bl>
    <w:p w:rsidR="00000000" w:rsidDel="00000000" w:rsidP="00000000" w:rsidRDefault="00000000" w:rsidRPr="00000000" w14:paraId="00000028">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29">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Story Angles</w:t>
      </w:r>
      <w:r w:rsidDel="00000000" w:rsidR="00000000" w:rsidRPr="00000000">
        <w:rPr>
          <w:rtl w:val="0"/>
        </w:rPr>
      </w:r>
    </w:p>
    <w:p w:rsidR="00000000" w:rsidDel="00000000" w:rsidP="00000000" w:rsidRDefault="00000000" w:rsidRPr="00000000" w14:paraId="0000002A">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1.  The Orvyn Launch — 1 July 2026</w:t>
      </w:r>
      <w:r w:rsidDel="00000000" w:rsidR="00000000" w:rsidRPr="00000000">
        <w:rPr>
          <w:rtl w:val="0"/>
        </w:rPr>
      </w:r>
    </w:p>
    <w:p w:rsidR="00000000" w:rsidDel="00000000" w:rsidP="00000000" w:rsidRDefault="00000000" w:rsidRPr="00000000" w14:paraId="0000002B">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 small team in Tier-2 India is launching an invite-only AI computer for Android — designed to undercut Perplexity Computer, Claude Agent, and Alibaba Cloud on token pricing through hardware-level efficiency rather than venture-backed subsidies. The hook: what happens when AI infrastructure is built by people who cannot afford to waste compute?</w:t>
      </w:r>
      <w:r w:rsidDel="00000000" w:rsidR="00000000" w:rsidRPr="00000000">
        <w:rPr>
          <w:rtl w:val="0"/>
        </w:rPr>
      </w:r>
    </w:p>
    <w:p w:rsidR="00000000" w:rsidDel="00000000" w:rsidP="00000000" w:rsidRDefault="00000000" w:rsidRPr="00000000" w14:paraId="0000002C">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2.  Privacy by Architecture</w:t>
      </w:r>
      <w:r w:rsidDel="00000000" w:rsidR="00000000" w:rsidRPr="00000000">
        <w:rPr>
          <w:rtl w:val="0"/>
        </w:rPr>
      </w:r>
    </w:p>
    <w:p w:rsidR="00000000" w:rsidDel="00000000" w:rsidP="00000000" w:rsidRDefault="00000000" w:rsidRPr="00000000" w14:paraId="0000002D">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In an era where every major tech company monetises user data, Orange Labs has built a product portfolio where data collection is architecturally impossible. No databases. No analytics pipelines. No crash reporting. No telemetry. The angle: what does it actually cost — in engineering hours, in complexity, in competitive positioning — to build software that is genuinely private by design?</w:t>
      </w:r>
      <w:r w:rsidDel="00000000" w:rsidR="00000000" w:rsidRPr="00000000">
        <w:rPr>
          <w:rtl w:val="0"/>
        </w:rPr>
      </w:r>
    </w:p>
    <w:p w:rsidR="00000000" w:rsidDel="00000000" w:rsidP="00000000" w:rsidRDefault="00000000" w:rsidRPr="00000000" w14:paraId="0000002E">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3.  Edge AI from the Orange City</w:t>
      </w:r>
      <w:r w:rsidDel="00000000" w:rsidR="00000000" w:rsidRPr="00000000">
        <w:rPr>
          <w:rtl w:val="0"/>
        </w:rPr>
      </w:r>
    </w:p>
    <w:p w:rsidR="00000000" w:rsidDel="00000000" w:rsidP="00000000" w:rsidRDefault="00000000" w:rsidRPr="00000000" w14:paraId="0000002F">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While India's AI narrative centres on Bengaluru, Hyderabad, and Mumbai, Orange Labs is building frontier edge AI infrastructure from Nagpur. The angle: the geography of Indian deep-tech is changing, and the next wave of significant AI infrastructure may come from places the industry isn't yet watching.</w:t>
      </w:r>
      <w:r w:rsidDel="00000000" w:rsidR="00000000" w:rsidRPr="00000000">
        <w:rPr>
          <w:rtl w:val="0"/>
        </w:rPr>
      </w:r>
    </w:p>
    <w:p w:rsidR="00000000" w:rsidDel="00000000" w:rsidP="00000000" w:rsidRDefault="00000000" w:rsidRPr="00000000" w14:paraId="00000030">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4.  The Open Source Bet</w:t>
      </w:r>
      <w:r w:rsidDel="00000000" w:rsidR="00000000" w:rsidRPr="00000000">
        <w:rPr>
          <w:rtl w:val="0"/>
        </w:rPr>
      </w:r>
    </w:p>
    <w:p w:rsidR="00000000" w:rsidDel="00000000" w:rsidP="00000000" w:rsidRDefault="00000000" w:rsidRPr="00000000" w14:paraId="00000031">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Orange Labs publishes everything: source code, architecture decisions, build logs, and F-Droid reproducibility reports. Its MIT license and zero-CLA policy make it one of the most genuinely open software companies in India. The angle: can open source be a structurally viable business model for AI infrastructure companies — or does it only work at scale?</w:t>
      </w:r>
      <w:r w:rsidDel="00000000" w:rsidR="00000000" w:rsidRPr="00000000">
        <w:rPr>
          <w:rtl w:val="0"/>
        </w:rPr>
      </w:r>
    </w:p>
    <w:p w:rsidR="00000000" w:rsidDel="00000000" w:rsidP="00000000" w:rsidRDefault="00000000" w:rsidRPr="00000000" w14:paraId="00000032">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5.  On-Device AI in 5 Megabytes</w:t>
      </w:r>
      <w:r w:rsidDel="00000000" w:rsidR="00000000" w:rsidRPr="00000000">
        <w:rPr>
          <w:rtl w:val="0"/>
        </w:rPr>
      </w:r>
    </w:p>
    <w:p w:rsidR="00000000" w:rsidDel="00000000" w:rsidP="00000000" w:rsidRDefault="00000000" w:rsidRPr="00000000" w14:paraId="00000033">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Setwork delivers a full language model inference pipeline inside a 5 MB Android application — no internet required, no server costs, no latency from a round-trip to the cloud. The angle: the engineering story behind Setwork-OLLM and what it reveals about how far on-device AI has come.</w:t>
      </w:r>
      <w:r w:rsidDel="00000000" w:rsidR="00000000" w:rsidRPr="00000000">
        <w:rPr>
          <w:rtl w:val="0"/>
        </w:rPr>
      </w:r>
    </w:p>
    <w:p w:rsidR="00000000" w:rsidDel="00000000" w:rsidP="00000000" w:rsidRDefault="00000000" w:rsidRPr="00000000" w14:paraId="00000034">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35">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Approved Quotes</w:t>
      </w:r>
      <w:r w:rsidDel="00000000" w:rsidR="00000000" w:rsidRPr="00000000">
        <w:rPr>
          <w:rtl w:val="0"/>
        </w:rPr>
      </w:r>
    </w:p>
    <w:p w:rsidR="00000000" w:rsidDel="00000000" w:rsidP="00000000" w:rsidRDefault="00000000" w:rsidRPr="00000000" w14:paraId="00000036">
      <w:pPr>
        <w:spacing w:after="100" w:before="0" w:lineRule="auto"/>
        <w:jc w:val="left"/>
        <w:rPr/>
      </w:pPr>
      <w:r w:rsidDel="00000000" w:rsidR="00000000" w:rsidRPr="00000000">
        <w:rPr>
          <w:rtl w:val="0"/>
        </w:rPr>
      </w:r>
    </w:p>
    <w:p w:rsidR="00000000" w:rsidDel="00000000" w:rsidP="00000000" w:rsidRDefault="00000000" w:rsidRPr="00000000" w14:paraId="00000037">
      <w:pPr>
        <w:pBdr>
          <w:top w:color="c9973a" w:space="8" w:sz="4" w:val="single"/>
          <w:bottom w:color="c9973a" w:space="8" w:sz="4" w:val="single"/>
        </w:pBdr>
        <w:spacing w:after="200" w:before="200" w:lineRule="auto"/>
        <w:jc w:val="center"/>
        <w:rPr/>
      </w:pPr>
      <w:r w:rsidDel="00000000" w:rsidR="00000000" w:rsidRPr="00000000">
        <w:rPr>
          <w:rFonts w:ascii="Georgia" w:cs="Georgia" w:eastAsia="Georgia" w:hAnsi="Georgia"/>
          <w:b w:val="0"/>
          <w:bCs w:val="0"/>
          <w:i w:val="1"/>
          <w:iCs w:val="1"/>
          <w:smallCaps w:val="0"/>
          <w:color w:val="c9973a"/>
          <w:sz w:val="24"/>
          <w:szCs w:val="24"/>
          <w:rtl w:val="0"/>
        </w:rPr>
        <w:t xml:space="preserve">"We didn't start Orange Labs to build another SaaS. We started it because we believed the most important software of the next decade would run on the device in your hand — not in a data centre somewhere you'll never see.  — Faraz Sheikh, Founder"</w:t>
      </w:r>
      <w:r w:rsidDel="00000000" w:rsidR="00000000" w:rsidRPr="00000000">
        <w:rPr>
          <w:rtl w:val="0"/>
        </w:rPr>
      </w:r>
    </w:p>
    <w:p w:rsidR="00000000" w:rsidDel="00000000" w:rsidP="00000000" w:rsidRDefault="00000000" w:rsidRPr="00000000" w14:paraId="00000038">
      <w:pPr>
        <w:spacing w:after="100" w:before="0" w:lineRule="auto"/>
        <w:jc w:val="left"/>
        <w:rPr/>
      </w:pPr>
      <w:r w:rsidDel="00000000" w:rsidR="00000000" w:rsidRPr="00000000">
        <w:rPr>
          <w:rtl w:val="0"/>
        </w:rPr>
      </w:r>
    </w:p>
    <w:p w:rsidR="00000000" w:rsidDel="00000000" w:rsidP="00000000" w:rsidRDefault="00000000" w:rsidRPr="00000000" w14:paraId="00000039">
      <w:pPr>
        <w:pBdr>
          <w:top w:color="c9973a" w:space="8" w:sz="4" w:val="single"/>
          <w:bottom w:color="c9973a" w:space="8" w:sz="4" w:val="single"/>
        </w:pBdr>
        <w:spacing w:after="200" w:before="200" w:lineRule="auto"/>
        <w:jc w:val="center"/>
        <w:rPr/>
      </w:pPr>
      <w:r w:rsidDel="00000000" w:rsidR="00000000" w:rsidRPr="00000000">
        <w:rPr>
          <w:rFonts w:ascii="Georgia" w:cs="Georgia" w:eastAsia="Georgia" w:hAnsi="Georgia"/>
          <w:b w:val="0"/>
          <w:bCs w:val="0"/>
          <w:i w:val="1"/>
          <w:iCs w:val="1"/>
          <w:smallCaps w:val="0"/>
          <w:color w:val="c9973a"/>
          <w:sz w:val="24"/>
          <w:szCs w:val="24"/>
          <w:rtl w:val="0"/>
        </w:rPr>
        <w:t xml:space="preserve">"Every line of our code is public. Every build is reproducible. If you don't trust us, verify it yourself. That's what privacy by design actually means.  — Orange Labs"</w:t>
      </w:r>
      <w:r w:rsidDel="00000000" w:rsidR="00000000" w:rsidRPr="00000000">
        <w:rPr>
          <w:rtl w:val="0"/>
        </w:rPr>
      </w:r>
    </w:p>
    <w:p w:rsidR="00000000" w:rsidDel="00000000" w:rsidP="00000000" w:rsidRDefault="00000000" w:rsidRPr="00000000" w14:paraId="0000003A">
      <w:pPr>
        <w:spacing w:after="100" w:before="0" w:lineRule="auto"/>
        <w:jc w:val="left"/>
        <w:rPr/>
      </w:pPr>
      <w:r w:rsidDel="00000000" w:rsidR="00000000" w:rsidRPr="00000000">
        <w:rPr>
          <w:rtl w:val="0"/>
        </w:rPr>
      </w:r>
    </w:p>
    <w:p w:rsidR="00000000" w:rsidDel="00000000" w:rsidP="00000000" w:rsidRDefault="00000000" w:rsidRPr="00000000" w14:paraId="0000003B">
      <w:pPr>
        <w:pBdr>
          <w:top w:color="c9973a" w:space="8" w:sz="4" w:val="single"/>
          <w:bottom w:color="c9973a" w:space="8" w:sz="4" w:val="single"/>
        </w:pBdr>
        <w:spacing w:after="200" w:before="200" w:lineRule="auto"/>
        <w:jc w:val="center"/>
        <w:rPr/>
      </w:pPr>
      <w:r w:rsidDel="00000000" w:rsidR="00000000" w:rsidRPr="00000000">
        <w:rPr>
          <w:rFonts w:ascii="Georgia" w:cs="Georgia" w:eastAsia="Georgia" w:hAnsi="Georgia"/>
          <w:b w:val="0"/>
          <w:bCs w:val="0"/>
          <w:i w:val="1"/>
          <w:iCs w:val="1"/>
          <w:smallCaps w:val="0"/>
          <w:color w:val="c9973a"/>
          <w:sz w:val="24"/>
          <w:szCs w:val="24"/>
          <w:rtl w:val="0"/>
        </w:rPr>
        <w:t xml:space="preserve">"Orvyn is not a cloud product with a mobile app. It is a mobile product that happens to be more powerful than most cloud products. The hardware efficiency is the product.  — Orange Labs"</w:t>
      </w:r>
      <w:r w:rsidDel="00000000" w:rsidR="00000000" w:rsidRPr="00000000">
        <w:rPr>
          <w:rtl w:val="0"/>
        </w:rPr>
      </w:r>
    </w:p>
    <w:p w:rsidR="00000000" w:rsidDel="00000000" w:rsidP="00000000" w:rsidRDefault="00000000" w:rsidRPr="00000000" w14:paraId="0000003C">
      <w:pPr>
        <w:spacing w:after="100" w:before="0" w:lineRule="auto"/>
        <w:jc w:val="left"/>
        <w:rPr/>
      </w:pPr>
      <w:r w:rsidDel="00000000" w:rsidR="00000000" w:rsidRPr="00000000">
        <w:rPr>
          <w:rtl w:val="0"/>
        </w:rPr>
      </w:r>
    </w:p>
    <w:p w:rsidR="00000000" w:rsidDel="00000000" w:rsidP="00000000" w:rsidRDefault="00000000" w:rsidRPr="00000000" w14:paraId="0000003D">
      <w:pPr>
        <w:pBdr>
          <w:top w:color="c9973a" w:space="8" w:sz="4" w:val="single"/>
          <w:bottom w:color="c9973a" w:space="8" w:sz="4" w:val="single"/>
        </w:pBdr>
        <w:spacing w:after="200" w:before="200" w:lineRule="auto"/>
        <w:jc w:val="center"/>
        <w:rPr/>
      </w:pPr>
      <w:r w:rsidDel="00000000" w:rsidR="00000000" w:rsidRPr="00000000">
        <w:rPr>
          <w:rFonts w:ascii="Georgia" w:cs="Georgia" w:eastAsia="Georgia" w:hAnsi="Georgia"/>
          <w:b w:val="0"/>
          <w:bCs w:val="0"/>
          <w:i w:val="1"/>
          <w:iCs w:val="1"/>
          <w:smallCaps w:val="0"/>
          <w:color w:val="c9973a"/>
          <w:sz w:val="24"/>
          <w:szCs w:val="24"/>
          <w:rtl w:val="0"/>
        </w:rPr>
        <w:t xml:space="preserve">"We are building from </w:t>
      </w:r>
      <w:r w:rsidDel="00000000" w:rsidR="00000000" w:rsidRPr="00000000">
        <w:rPr>
          <w:rFonts w:ascii="Georgia" w:cs="Georgia" w:eastAsia="Georgia" w:hAnsi="Georgia"/>
          <w:i w:val="1"/>
          <w:iCs w:val="1"/>
          <w:color w:val="c9973a"/>
          <w:sz w:val="24"/>
          <w:szCs w:val="24"/>
          <w:rtl w:val="0"/>
        </w:rPr>
        <w:t xml:space="preserve">orange city</w:t>
      </w:r>
      <w:r w:rsidDel="00000000" w:rsidR="00000000" w:rsidRPr="00000000">
        <w:rPr>
          <w:rFonts w:ascii="Georgia" w:cs="Georgia" w:eastAsia="Georgia" w:hAnsi="Georgia"/>
          <w:b w:val="0"/>
          <w:bCs w:val="0"/>
          <w:i w:val="1"/>
          <w:iCs w:val="1"/>
          <w:smallCaps w:val="0"/>
          <w:color w:val="c9973a"/>
          <w:sz w:val="24"/>
          <w:szCs w:val="24"/>
          <w:rtl w:val="0"/>
        </w:rPr>
        <w:t xml:space="preserve"> because </w:t>
      </w:r>
      <w:r w:rsidDel="00000000" w:rsidR="00000000" w:rsidRPr="00000000">
        <w:rPr>
          <w:rFonts w:ascii="Georgia" w:cs="Georgia" w:eastAsia="Georgia" w:hAnsi="Georgia"/>
          <w:i w:val="1"/>
          <w:iCs w:val="1"/>
          <w:color w:val="c9973a"/>
          <w:sz w:val="24"/>
          <w:szCs w:val="24"/>
          <w:rtl w:val="0"/>
        </w:rPr>
        <w:t xml:space="preserve">India</w:t>
      </w:r>
      <w:r w:rsidDel="00000000" w:rsidR="00000000" w:rsidRPr="00000000">
        <w:rPr>
          <w:rFonts w:ascii="Georgia" w:cs="Georgia" w:eastAsia="Georgia" w:hAnsi="Georgia"/>
          <w:b w:val="0"/>
          <w:bCs w:val="0"/>
          <w:i w:val="1"/>
          <w:iCs w:val="1"/>
          <w:smallCaps w:val="0"/>
          <w:color w:val="c9973a"/>
          <w:sz w:val="24"/>
          <w:szCs w:val="24"/>
          <w:rtl w:val="0"/>
        </w:rPr>
        <w:t xml:space="preserve"> demands honesty. Software that works under real-world constraints, for real-world users, at real-world prices.  — Orange Labs"</w:t>
      </w:r>
      <w:r w:rsidDel="00000000" w:rsidR="00000000" w:rsidRPr="00000000">
        <w:rPr>
          <w:rtl w:val="0"/>
        </w:rPr>
      </w:r>
    </w:p>
    <w:p w:rsidR="00000000" w:rsidDel="00000000" w:rsidP="00000000" w:rsidRDefault="00000000" w:rsidRPr="00000000" w14:paraId="0000003E">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3F">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Product Descriptions — Editorial Ready</w:t>
      </w:r>
      <w:r w:rsidDel="00000000" w:rsidR="00000000" w:rsidRPr="00000000">
        <w:rPr>
          <w:rtl w:val="0"/>
        </w:rPr>
      </w:r>
    </w:p>
    <w:p w:rsidR="00000000" w:rsidDel="00000000" w:rsidP="00000000" w:rsidRDefault="00000000" w:rsidRPr="00000000" w14:paraId="00000040">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Setwork</w:t>
      </w:r>
      <w:r w:rsidDel="00000000" w:rsidR="00000000" w:rsidRPr="00000000">
        <w:rPr>
          <w:rtl w:val="0"/>
        </w:rPr>
      </w:r>
    </w:p>
    <w:p w:rsidR="00000000" w:rsidDel="00000000" w:rsidP="00000000" w:rsidRDefault="00000000" w:rsidRPr="00000000" w14:paraId="00000041">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Setwork is a distraction-free, AI-powered task manager for Android that operates entirely offline. Built by Orange Labs, it uses the Setwork-OLLM inference engine — powered by Qwen GGUF INT4 quantization — to provide intelligent notes, smart reminders, and contextual AI assistance without sending any data to any external server. Version 1.0.0 was released April 2026. Available on F-Droid and GitHub under the MIT license. Requires Android 7.1 or above.</w:t>
      </w:r>
      <w:r w:rsidDel="00000000" w:rsidR="00000000" w:rsidRPr="00000000">
        <w:rPr>
          <w:rtl w:val="0"/>
        </w:rPr>
      </w:r>
    </w:p>
    <w:p w:rsidR="00000000" w:rsidDel="00000000" w:rsidP="00000000" w:rsidRDefault="00000000" w:rsidRPr="00000000" w14:paraId="00000042">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Classic Tic Tac Toe</w:t>
      </w:r>
      <w:r w:rsidDel="00000000" w:rsidR="00000000" w:rsidRPr="00000000">
        <w:rPr>
          <w:rtl w:val="0"/>
        </w:rPr>
      </w:r>
    </w:p>
    <w:p w:rsidR="00000000" w:rsidDel="00000000" w:rsidP="00000000" w:rsidRDefault="00000000" w:rsidRPr="00000000" w14:paraId="00000043">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Classic Tic Tac Toe is a zero-permission Android game that reimagines the timeless format with 3D visuals, a coin-based reward economy, an emoji store, local multiplayer, and an AI opponent. The application requires no internet access, no storage permissions, and no location data. F-Droid independently compiles and signs every build. Released March 2026. Requires Android 6.0 or above. MIT licensed.</w:t>
      </w:r>
      <w:r w:rsidDel="00000000" w:rsidR="00000000" w:rsidRPr="00000000">
        <w:rPr>
          <w:rtl w:val="0"/>
        </w:rPr>
      </w:r>
    </w:p>
    <w:p w:rsidR="00000000" w:rsidDel="00000000" w:rsidP="00000000" w:rsidRDefault="00000000" w:rsidRPr="00000000" w14:paraId="00000044">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Orvyn  (Beta: 1 July 2026)</w:t>
      </w:r>
      <w:r w:rsidDel="00000000" w:rsidR="00000000" w:rsidRPr="00000000">
        <w:rPr>
          <w:rtl w:val="0"/>
        </w:rPr>
      </w:r>
    </w:p>
    <w:p w:rsidR="00000000" w:rsidDel="00000000" w:rsidP="00000000" w:rsidRDefault="00000000" w:rsidRPr="00000000" w14:paraId="00000045">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Orvyn is a mobile-first AI computer designed to complete complex multi-step tasks on Android hardware, with token pricing significantly below comparable cloud platforms — made possible by hardware-level efficiency rather than price subsidies. Available initially by invitation only. Targets individual power users and enterprise deployments requiring AI orchestration without cloud dependency.</w:t>
      </w:r>
      <w:r w:rsidDel="00000000" w:rsidR="00000000" w:rsidRPr="00000000">
        <w:rPr>
          <w:rtl w:val="0"/>
        </w:rPr>
      </w:r>
    </w:p>
    <w:p w:rsidR="00000000" w:rsidDel="00000000" w:rsidP="00000000" w:rsidRDefault="00000000" w:rsidRPr="00000000" w14:paraId="00000046">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Nexus  (In Development)</w:t>
      </w:r>
      <w:r w:rsidDel="00000000" w:rsidR="00000000" w:rsidRPr="00000000">
        <w:rPr>
          <w:rtl w:val="0"/>
        </w:rPr>
      </w:r>
    </w:p>
    <w:p w:rsidR="00000000" w:rsidDel="00000000" w:rsidP="00000000" w:rsidRDefault="00000000" w:rsidRPr="00000000" w14:paraId="00000047">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Nexus is a lightweight AOSP-based operating system developed by Orange Labs to host Orvyn's AI capabilities at the OS layer. Rather than requiring a separate application, Nexus makes AI a native function of the device — accessible through typed commands or Wishpr, the integrated voice interface. Designed for mobile-first markets.</w:t>
      </w:r>
      <w:r w:rsidDel="00000000" w:rsidR="00000000" w:rsidRPr="00000000">
        <w:rPr>
          <w:rtl w:val="0"/>
        </w:rPr>
      </w:r>
    </w:p>
    <w:p w:rsidR="00000000" w:rsidDel="00000000" w:rsidP="00000000" w:rsidRDefault="00000000" w:rsidRPr="00000000" w14:paraId="00000048">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49">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Media Contact &amp; Links</w:t>
      </w:r>
      <w:r w:rsidDel="00000000" w:rsidR="00000000" w:rsidRPr="00000000">
        <w:rPr>
          <w:rtl w:val="0"/>
        </w:rPr>
      </w:r>
    </w:p>
    <w:p w:rsidR="00000000" w:rsidDel="00000000" w:rsidP="00000000" w:rsidRDefault="00000000" w:rsidRPr="00000000" w14:paraId="0000004A">
      <w:pPr>
        <w:spacing w:after="8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B">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Media enquiries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C">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D">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WhatsApp</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E">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+91 77962 24997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F">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Response time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0">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Within 24 hours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1">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Logo &amp; assets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2">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Available at orange-labs-inc.web.app</w:t>
            </w:r>
            <w:r w:rsidDel="00000000" w:rsidR="00000000" w:rsidRPr="00000000">
              <w:rPr>
                <w:rtl w:val="0"/>
              </w:rPr>
            </w:r>
          </w:p>
        </w:tc>
      </w:tr>
    </w:tbl>
    <w:p w:rsidR="00000000" w:rsidDel="00000000" w:rsidP="00000000" w:rsidRDefault="00000000" w:rsidRPr="00000000" w14:paraId="00000053">
      <w:pPr>
        <w:spacing w:after="120" w:before="0" w:lineRule="auto"/>
        <w:jc w:val="left"/>
        <w:rPr/>
      </w:pPr>
      <w:r w:rsidDel="00000000" w:rsidR="00000000" w:rsidRPr="00000000">
        <w:rPr>
          <w:rtl w:val="0"/>
        </w:rPr>
      </w:r>
    </w:p>
    <w:p w:rsidR="00000000" w:rsidDel="00000000" w:rsidP="00000000" w:rsidRDefault="00000000" w:rsidRPr="00000000" w14:paraId="00000054">
      <w:pPr>
        <w:spacing w:after="40" w:before="160" w:lineRule="auto"/>
        <w:jc w:val="left"/>
        <w:rPr/>
      </w:pPr>
      <w:r w:rsidDel="00000000" w:rsidR="00000000" w:rsidRPr="00000000">
        <w:rPr>
          <w:rFonts w:ascii="Calibri" w:cs="Calibri" w:eastAsia="Calibri" w:hAnsi="Calibri"/>
          <w:b w:val="1"/>
          <w:bCs w:val="1"/>
          <w:i w:val="0"/>
          <w:iCs w:val="0"/>
          <w:smallCaps w:val="0"/>
          <w:color w:val="7a8090"/>
          <w:sz w:val="17"/>
          <w:szCs w:val="17"/>
          <w:rtl w:val="0"/>
        </w:rPr>
        <w:t xml:space="preserve">ALL LINKS</w:t>
      </w:r>
      <w:r w:rsidDel="00000000" w:rsidR="00000000" w:rsidRPr="00000000">
        <w:rPr>
          <w:rtl w:val="0"/>
        </w:rPr>
      </w:r>
    </w:p>
    <w:p w:rsidR="00000000" w:rsidDel="00000000" w:rsidP="00000000" w:rsidRDefault="00000000" w:rsidRPr="00000000" w14:paraId="00000055">
      <w:pPr>
        <w:spacing w:after="40" w:before="30" w:lineRule="auto"/>
        <w:rPr/>
      </w:pPr>
      <w:hyperlink r:id="rId6">
        <w:r w:rsidDel="00000000" w:rsidR="00000000" w:rsidRPr="00000000">
          <w:rPr>
            <w:rFonts w:ascii="Calibri" w:cs="Calibri" w:eastAsia="Calibri" w:hAnsi="Calibri"/>
            <w:color w:val="1a56db"/>
            <w:sz w:val="20"/>
            <w:szCs w:val="20"/>
            <w:u w:val="single"/>
            <w:rtl w:val="0"/>
          </w:rPr>
          <w:t xml:space="preserve">Website</w:t>
        </w:r>
      </w:hyperlink>
      <w:r w:rsidDel="00000000" w:rsidR="00000000" w:rsidRPr="00000000">
        <w:rPr>
          <w:rtl w:val="0"/>
        </w:rPr>
      </w:r>
    </w:p>
    <w:p w:rsidR="00000000" w:rsidDel="00000000" w:rsidP="00000000" w:rsidRDefault="00000000" w:rsidRPr="00000000" w14:paraId="00000056">
      <w:pPr>
        <w:spacing w:after="40" w:before="30" w:lineRule="auto"/>
        <w:rPr/>
      </w:pPr>
      <w:hyperlink r:id="rId7">
        <w:r w:rsidDel="00000000" w:rsidR="00000000" w:rsidRPr="00000000">
          <w:rPr>
            <w:rFonts w:ascii="Calibri" w:cs="Calibri" w:eastAsia="Calibri" w:hAnsi="Calibri"/>
            <w:color w:val="1a56db"/>
            <w:sz w:val="20"/>
            <w:szCs w:val="20"/>
            <w:u w:val="single"/>
            <w:rtl w:val="0"/>
          </w:rPr>
          <w:t xml:space="preserve">Blog / Engineering Notes</w:t>
        </w:r>
      </w:hyperlink>
      <w:r w:rsidDel="00000000" w:rsidR="00000000" w:rsidRPr="00000000">
        <w:rPr>
          <w:rtl w:val="0"/>
        </w:rPr>
      </w:r>
    </w:p>
    <w:p w:rsidR="00000000" w:rsidDel="00000000" w:rsidP="00000000" w:rsidRDefault="00000000" w:rsidRPr="00000000" w14:paraId="00000057">
      <w:pPr>
        <w:spacing w:after="40" w:before="30" w:lineRule="auto"/>
        <w:rPr/>
      </w:pPr>
      <w:hyperlink r:id="rId8">
        <w:r w:rsidDel="00000000" w:rsidR="00000000" w:rsidRPr="00000000">
          <w:rPr>
            <w:rFonts w:ascii="Calibri" w:cs="Calibri" w:eastAsia="Calibri" w:hAnsi="Calibri"/>
            <w:color w:val="1a56db"/>
            <w:sz w:val="20"/>
            <w:szCs w:val="20"/>
            <w:u w:val="single"/>
            <w:rtl w:val="0"/>
          </w:rPr>
          <w:t xml:space="preserve">LinkedIn — orangelabsverified</w:t>
        </w:r>
      </w:hyperlink>
      <w:r w:rsidDel="00000000" w:rsidR="00000000" w:rsidRPr="00000000">
        <w:rPr>
          <w:rtl w:val="0"/>
        </w:rPr>
      </w:r>
    </w:p>
    <w:p w:rsidR="00000000" w:rsidDel="00000000" w:rsidP="00000000" w:rsidRDefault="00000000" w:rsidRPr="00000000" w14:paraId="00000058">
      <w:pPr>
        <w:spacing w:after="40" w:before="30" w:lineRule="auto"/>
        <w:rPr/>
      </w:pPr>
      <w:hyperlink r:id="rId9">
        <w:r w:rsidDel="00000000" w:rsidR="00000000" w:rsidRPr="00000000">
          <w:rPr>
            <w:rFonts w:ascii="Calibri" w:cs="Calibri" w:eastAsia="Calibri" w:hAnsi="Calibri"/>
            <w:color w:val="1a56db"/>
            <w:sz w:val="20"/>
            <w:szCs w:val="20"/>
            <w:u w:val="single"/>
            <w:rtl w:val="0"/>
          </w:rPr>
          <w:t xml:space="preserve">X — @orangelabsio</w:t>
        </w:r>
      </w:hyperlink>
      <w:r w:rsidDel="00000000" w:rsidR="00000000" w:rsidRPr="00000000">
        <w:rPr>
          <w:rtl w:val="0"/>
        </w:rPr>
      </w:r>
    </w:p>
    <w:p w:rsidR="00000000" w:rsidDel="00000000" w:rsidP="00000000" w:rsidRDefault="00000000" w:rsidRPr="00000000" w14:paraId="00000059">
      <w:pPr>
        <w:spacing w:after="40" w:before="30" w:lineRule="auto"/>
        <w:rPr/>
      </w:pPr>
      <w:hyperlink r:id="rId10">
        <w:r w:rsidDel="00000000" w:rsidR="00000000" w:rsidRPr="00000000">
          <w:rPr>
            <w:rFonts w:ascii="Calibri" w:cs="Calibri" w:eastAsia="Calibri" w:hAnsi="Calibri"/>
            <w:color w:val="1a56db"/>
            <w:sz w:val="20"/>
            <w:szCs w:val="20"/>
            <w:u w:val="single"/>
            <w:rtl w:val="0"/>
          </w:rPr>
          <w:t xml:space="preserve">GitHub — Orange-Bytes-Lab</w:t>
        </w:r>
      </w:hyperlink>
      <w:r w:rsidDel="00000000" w:rsidR="00000000" w:rsidRPr="00000000">
        <w:rPr>
          <w:rtl w:val="0"/>
        </w:rPr>
      </w:r>
    </w:p>
    <w:p w:rsidR="00000000" w:rsidDel="00000000" w:rsidP="00000000" w:rsidRDefault="00000000" w:rsidRPr="00000000" w14:paraId="0000005A">
      <w:pPr>
        <w:spacing w:after="40" w:before="30" w:lineRule="auto"/>
        <w:rPr/>
      </w:pPr>
      <w:hyperlink r:id="rId11">
        <w:r w:rsidDel="00000000" w:rsidR="00000000" w:rsidRPr="00000000">
          <w:rPr>
            <w:rFonts w:ascii="Calibri" w:cs="Calibri" w:eastAsia="Calibri" w:hAnsi="Calibri"/>
            <w:color w:val="1a56db"/>
            <w:sz w:val="20"/>
            <w:szCs w:val="20"/>
            <w:u w:val="single"/>
            <w:rtl w:val="0"/>
          </w:rPr>
          <w:t xml:space="preserve">Product Hunt</w:t>
        </w:r>
      </w:hyperlink>
      <w:r w:rsidDel="00000000" w:rsidR="00000000" w:rsidRPr="00000000">
        <w:rPr>
          <w:rtl w:val="0"/>
        </w:rPr>
      </w:r>
    </w:p>
    <w:p w:rsidR="00000000" w:rsidDel="00000000" w:rsidP="00000000" w:rsidRDefault="00000000" w:rsidRPr="00000000" w14:paraId="0000005B">
      <w:pPr>
        <w:spacing w:after="40" w:before="30" w:lineRule="auto"/>
        <w:rPr/>
      </w:pPr>
      <w:hyperlink r:id="rId12">
        <w:r w:rsidDel="00000000" w:rsidR="00000000" w:rsidRPr="00000000">
          <w:rPr>
            <w:rFonts w:ascii="Calibri" w:cs="Calibri" w:eastAsia="Calibri" w:hAnsi="Calibri"/>
            <w:color w:val="1a56db"/>
            <w:sz w:val="20"/>
            <w:szCs w:val="20"/>
            <w:u w:val="single"/>
            <w:rtl w:val="0"/>
          </w:rPr>
          <w:t xml:space="preserve">Setwork on F-Droid</w:t>
        </w:r>
      </w:hyperlink>
      <w:r w:rsidDel="00000000" w:rsidR="00000000" w:rsidRPr="00000000">
        <w:rPr>
          <w:rtl w:val="0"/>
        </w:rPr>
      </w:r>
    </w:p>
    <w:p w:rsidR="00000000" w:rsidDel="00000000" w:rsidP="00000000" w:rsidRDefault="00000000" w:rsidRPr="00000000" w14:paraId="0000005C">
      <w:pPr>
        <w:spacing w:after="40" w:before="30" w:lineRule="auto"/>
        <w:rPr/>
      </w:pPr>
      <w:hyperlink r:id="rId13">
        <w:r w:rsidDel="00000000" w:rsidR="00000000" w:rsidRPr="00000000">
          <w:rPr>
            <w:rFonts w:ascii="Calibri" w:cs="Calibri" w:eastAsia="Calibri" w:hAnsi="Calibri"/>
            <w:color w:val="1a56db"/>
            <w:sz w:val="20"/>
            <w:szCs w:val="20"/>
            <w:u w:val="single"/>
            <w:rtl w:val="0"/>
          </w:rPr>
          <w:t xml:space="preserve">Classic Tic Tac Toe on F-Droid</w:t>
        </w:r>
      </w:hyperlink>
      <w:r w:rsidDel="00000000" w:rsidR="00000000" w:rsidRPr="00000000">
        <w:rPr>
          <w:rtl w:val="0"/>
        </w:rPr>
      </w:r>
    </w:p>
    <w:p w:rsidR="00000000" w:rsidDel="00000000" w:rsidP="00000000" w:rsidRDefault="00000000" w:rsidRPr="00000000" w14:paraId="0000005D">
      <w:pPr>
        <w:spacing w:after="40" w:before="30" w:lineRule="auto"/>
        <w:rPr/>
      </w:pPr>
      <w:hyperlink r:id="rId14">
        <w:r w:rsidDel="00000000" w:rsidR="00000000" w:rsidRPr="00000000">
          <w:rPr>
            <w:rFonts w:ascii="Calibri" w:cs="Calibri" w:eastAsia="Calibri" w:hAnsi="Calibri"/>
            <w:color w:val="1a56db"/>
            <w:sz w:val="20"/>
            <w:szCs w:val="20"/>
            <w:u w:val="single"/>
            <w:rtl w:val="0"/>
          </w:rPr>
          <w:t xml:space="preserve">Orvyn Beta Announcement</w:t>
        </w:r>
      </w:hyperlink>
      <w:r w:rsidDel="00000000" w:rsidR="00000000" w:rsidRPr="00000000">
        <w:rPr>
          <w:rtl w:val="0"/>
        </w:rPr>
      </w:r>
    </w:p>
    <w:sectPr>
      <w:pgSz w:h="15840" w:w="12240" w:orient="portrait"/>
      <w:pgMar w:bottom="126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e8630a" w:space="12" w:sz="18" w:val="single"/>
        <w:bottom w:space="0" w:sz="0" w:val="nil"/>
        <w:right w:space="0" w:sz="0" w:val="nil"/>
        <w:between w:space="0" w:sz="0" w:val="nil"/>
      </w:pBdr>
      <w:shd w:fill="auto" w:val="clear"/>
      <w:spacing w:after="80" w:before="400" w:line="240" w:lineRule="auto"/>
      <w:ind w:left="240" w:right="0" w:hanging="240"/>
      <w:jc w:val="left"/>
    </w:pPr>
    <w:rPr>
      <w:rFonts w:ascii="Georgia" w:cs="Georgia" w:eastAsia="Georgia" w:hAnsi="Georgia"/>
      <w:b w:val="1"/>
      <w:bCs w:val="1"/>
      <w:i w:val="0"/>
      <w:iCs w:val="0"/>
      <w:smallCaps w:val="0"/>
      <w:strike w:val="0"/>
      <w:color w:val="0d0d0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Calibri" w:cs="Calibri" w:eastAsia="Calibri" w:hAnsi="Calibri"/>
      <w:b w:val="1"/>
      <w:bCs w:val="1"/>
      <w:i w:val="0"/>
      <w:iCs w:val="0"/>
      <w:smallCaps w:val="0"/>
      <w:strike w:val="0"/>
      <w:color w:val="3a3f4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roducthunt.com/@orange_labs" TargetMode="External"/><Relationship Id="rId10" Type="http://schemas.openxmlformats.org/officeDocument/2006/relationships/hyperlink" Target="https://github.com/Orange-Bytes-Lab" TargetMode="External"/><Relationship Id="rId13" Type="http://schemas.openxmlformats.org/officeDocument/2006/relationships/hyperlink" Target="https://f-droid.org/en/packages/com.itsfrz.tictactoe/" TargetMode="External"/><Relationship Id="rId12" Type="http://schemas.openxmlformats.org/officeDocument/2006/relationships/hyperlink" Target="https://f-droid.org/en/packages/com.designlife.just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orangelabsio" TargetMode="External"/><Relationship Id="rId14" Type="http://schemas.openxmlformats.org/officeDocument/2006/relationships/hyperlink" Target="https://x.com/orangelabsio/status/2059641303361818706?s=20" TargetMode="External"/><Relationship Id="rId5" Type="http://schemas.openxmlformats.org/officeDocument/2006/relationships/styles" Target="styles.xml"/><Relationship Id="rId6" Type="http://schemas.openxmlformats.org/officeDocument/2006/relationships/hyperlink" Target="https://orange-labs-inc.web.app/" TargetMode="External"/><Relationship Id="rId7" Type="http://schemas.openxmlformats.org/officeDocument/2006/relationships/hyperlink" Target="https://orange-labs-inc.web.app/#blog" TargetMode="External"/><Relationship Id="rId8" Type="http://schemas.openxmlformats.org/officeDocument/2006/relationships/hyperlink" Target="https://www.linkedin.com/company/orangelabsver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