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0721" w14:textId="687833E4" w:rsidR="00A261E9" w:rsidRPr="00A261E9" w:rsidRDefault="00000000" w:rsidP="00A261E9">
      <w:pPr>
        <w:pStyle w:val="Heading2"/>
        <w:rPr>
          <w:b/>
          <w:bCs/>
          <w:sz w:val="40"/>
          <w:szCs w:val="40"/>
        </w:rPr>
      </w:pPr>
      <w:bookmarkStart w:id="0" w:name="bio-education"/>
      <w:bookmarkStart w:id="1" w:name="X64ed28ddd11d1307a7dda631f2c89a2e01b4c31"/>
      <w:bookmarkStart w:id="2" w:name="content"/>
      <w:r>
        <w:rPr>
          <w:b/>
          <w:bCs/>
          <w:sz w:val="40"/>
          <w:szCs w:val="40"/>
        </w:rPr>
        <w:t>Bio</w:t>
      </w:r>
      <w:r w:rsidR="00A261E9">
        <w:rPr>
          <w:b/>
          <w:bCs/>
          <w:sz w:val="40"/>
          <w:szCs w:val="40"/>
        </w:rPr>
        <w:t xml:space="preserve"> – </w:t>
      </w:r>
      <w:r w:rsidR="00A261E9" w:rsidRPr="00A261E9">
        <w:rPr>
          <w:b/>
          <w:bCs/>
          <w:sz w:val="40"/>
          <w:szCs w:val="40"/>
        </w:rPr>
        <w:t>Anish Agarwal</w:t>
      </w:r>
    </w:p>
    <w:p w14:paraId="59EE06B0" w14:textId="77777777" w:rsidR="00880EC4" w:rsidRDefault="00000000">
      <w:pPr>
        <w:pStyle w:val="FirstParagraph"/>
        <w:numPr>
          <w:ilvl w:val="0"/>
          <w:numId w:val="1"/>
        </w:numPr>
        <w:rPr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Education:</w:t>
      </w:r>
    </w:p>
    <w:p w14:paraId="1B837471" w14:textId="77777777" w:rsidR="00880EC4" w:rsidRDefault="00000000">
      <w:pPr>
        <w:pStyle w:val="BodyText"/>
        <w:numPr>
          <w:ilvl w:val="1"/>
          <w:numId w:val="1"/>
        </w:numPr>
        <w:rPr>
          <w:lang w:val="en-US" w:eastAsia="zh-CN"/>
        </w:rPr>
      </w:pPr>
      <w:r>
        <w:rPr>
          <w:rFonts w:hint="eastAsia"/>
          <w:lang w:val="en-US" w:eastAsia="zh-CN"/>
        </w:rPr>
        <w:t xml:space="preserve">Post-doc @ </w:t>
      </w:r>
      <w:r>
        <w:t>Simons Institute at UC Berkeley</w:t>
      </w:r>
    </w:p>
    <w:p w14:paraId="1D16D91C" w14:textId="77777777" w:rsidR="00880EC4" w:rsidRDefault="00000000">
      <w:pPr>
        <w:pStyle w:val="BodyText"/>
        <w:numPr>
          <w:ilvl w:val="1"/>
          <w:numId w:val="1"/>
        </w:numPr>
        <w:rPr>
          <w:lang w:val="en-US" w:eastAsia="zh-CN"/>
        </w:rPr>
      </w:pPr>
      <w:r>
        <w:t xml:space="preserve">Ph.D. in Computer Science </w:t>
      </w:r>
      <w:r>
        <w:rPr>
          <w:rFonts w:hint="eastAsia"/>
          <w:lang w:val="en-US" w:eastAsia="zh-CN"/>
        </w:rPr>
        <w:t xml:space="preserve">@ </w:t>
      </w:r>
      <w:r>
        <w:t>MIT</w:t>
      </w:r>
      <w:r>
        <w:rPr>
          <w:rFonts w:hint="eastAsia"/>
          <w:lang w:val="en-US" w:eastAsia="zh-CN"/>
        </w:rPr>
        <w:t xml:space="preserve"> (causal ML &amp; RL)</w:t>
      </w:r>
    </w:p>
    <w:p w14:paraId="1093DAA5" w14:textId="0D0EDE54" w:rsidR="00880EC4" w:rsidRDefault="00A261E9">
      <w:pPr>
        <w:pStyle w:val="BodyText"/>
        <w:numPr>
          <w:ilvl w:val="1"/>
          <w:numId w:val="1"/>
        </w:numPr>
        <w:rPr>
          <w:lang w:val="en-US" w:eastAsia="zh-CN"/>
        </w:rPr>
      </w:pPr>
      <w:r>
        <w:rPr>
          <w:lang w:val="en-US" w:eastAsia="zh-CN"/>
        </w:rPr>
        <w:t>MS in Caltech (</w:t>
      </w:r>
      <w:r w:rsidRPr="00A261E9">
        <w:rPr>
          <w:lang w:val="en-US" w:eastAsia="zh-CN"/>
        </w:rPr>
        <w:t>electrical engineering and econ</w:t>
      </w:r>
      <w:r>
        <w:rPr>
          <w:lang w:val="en-US" w:eastAsia="zh-CN"/>
        </w:rPr>
        <w:t>)</w:t>
      </w:r>
    </w:p>
    <w:p w14:paraId="11E18867" w14:textId="3A6BAB08" w:rsidR="00A261E9" w:rsidRDefault="00A261E9" w:rsidP="00A261E9">
      <w:pPr>
        <w:pStyle w:val="BodyText"/>
        <w:numPr>
          <w:ilvl w:val="0"/>
          <w:numId w:val="1"/>
        </w:numPr>
        <w:tabs>
          <w:tab w:val="left" w:pos="840"/>
        </w:tabs>
        <w:rPr>
          <w:b/>
          <w:bCs/>
          <w:sz w:val="32"/>
          <w:szCs w:val="32"/>
          <w:lang w:val="en-US" w:eastAsia="zh-CN"/>
        </w:rPr>
      </w:pPr>
      <w:r w:rsidRPr="00A261E9">
        <w:rPr>
          <w:b/>
          <w:bCs/>
          <w:sz w:val="32"/>
          <w:szCs w:val="32"/>
          <w:lang w:val="en-US" w:eastAsia="zh-CN"/>
        </w:rPr>
        <w:t>Pro</w:t>
      </w:r>
      <w:r>
        <w:rPr>
          <w:b/>
          <w:bCs/>
          <w:sz w:val="32"/>
          <w:szCs w:val="32"/>
          <w:lang w:val="en-US" w:eastAsia="zh-CN"/>
        </w:rPr>
        <w:t>fessional:</w:t>
      </w:r>
    </w:p>
    <w:p w14:paraId="77BF21CC" w14:textId="4754BD60" w:rsidR="00A261E9" w:rsidRDefault="00A261E9" w:rsidP="00A261E9">
      <w:pPr>
        <w:pStyle w:val="BodyText"/>
        <w:numPr>
          <w:ilvl w:val="1"/>
          <w:numId w:val="1"/>
        </w:numPr>
        <w:rPr>
          <w:lang w:val="en-US" w:eastAsia="zh-CN"/>
        </w:rPr>
      </w:pPr>
      <w:r>
        <w:rPr>
          <w:lang w:val="en-US" w:eastAsia="zh-CN"/>
        </w:rPr>
        <w:t>Co-founder &amp; CEO @ Traversal (</w:t>
      </w:r>
      <w:r>
        <w:t>2023</w:t>
      </w:r>
      <w:r>
        <w:t xml:space="preserve">, </w:t>
      </w:r>
      <w:r>
        <w:rPr>
          <w:lang w:val="en-US" w:eastAsia="zh-CN"/>
        </w:rPr>
        <w:t xml:space="preserve">with </w:t>
      </w:r>
      <w:r>
        <w:t xml:space="preserve">fellow researchers </w:t>
      </w:r>
      <w:r>
        <w:rPr>
          <w:b/>
          <w:bCs/>
        </w:rPr>
        <w:t>Ahmed Lone</w:t>
      </w:r>
      <w:r>
        <w:t xml:space="preserve">, </w:t>
      </w:r>
      <w:r>
        <w:rPr>
          <w:b/>
          <w:bCs/>
        </w:rPr>
        <w:t>Raj Agrawal</w:t>
      </w:r>
      <w:r>
        <w:t xml:space="preserve"> and </w:t>
      </w:r>
      <w:r>
        <w:rPr>
          <w:b/>
          <w:bCs/>
        </w:rPr>
        <w:t>Raaz Dwivedi</w:t>
      </w:r>
      <w:r>
        <w:t>)</w:t>
      </w:r>
    </w:p>
    <w:p w14:paraId="7638AB87" w14:textId="4156E2C8" w:rsidR="00A261E9" w:rsidRDefault="00A261E9" w:rsidP="00A261E9">
      <w:pPr>
        <w:pStyle w:val="BodyText"/>
        <w:numPr>
          <w:ilvl w:val="1"/>
          <w:numId w:val="1"/>
        </w:numPr>
        <w:rPr>
          <w:lang w:val="en-US" w:eastAsia="zh-CN"/>
        </w:rPr>
      </w:pPr>
      <w:r w:rsidRPr="00A261E9">
        <w:rPr>
          <w:lang w:val="en-US" w:eastAsia="zh-CN"/>
        </w:rPr>
        <w:t>CS &amp; OR</w:t>
      </w:r>
      <w:r w:rsidRPr="00A261E9">
        <w:rPr>
          <w:lang w:val="en-US" w:eastAsia="zh-CN"/>
        </w:rPr>
        <w:t xml:space="preserve"> </w:t>
      </w:r>
      <w:r>
        <w:rPr>
          <w:lang w:val="en-US" w:eastAsia="zh-CN"/>
        </w:rPr>
        <w:t xml:space="preserve">tenure </w:t>
      </w:r>
      <w:r w:rsidRPr="00A261E9">
        <w:rPr>
          <w:lang w:val="en-US" w:eastAsia="zh-CN"/>
        </w:rPr>
        <w:t>professor @ Columbia University</w:t>
      </w:r>
      <w:r>
        <w:rPr>
          <w:lang w:val="en-US" w:eastAsia="zh-CN"/>
        </w:rPr>
        <w:t xml:space="preserve"> (</w:t>
      </w:r>
      <w:r>
        <w:rPr>
          <w:rFonts w:hint="eastAsia"/>
          <w:lang w:val="en-US" w:eastAsia="zh-CN"/>
        </w:rPr>
        <w:t>causal ML</w:t>
      </w:r>
      <w:r>
        <w:rPr>
          <w:lang w:val="en-US" w:eastAsia="zh-CN"/>
        </w:rPr>
        <w:t>)</w:t>
      </w:r>
    </w:p>
    <w:p w14:paraId="2A8BD6E3" w14:textId="72965134" w:rsidR="00A261E9" w:rsidRDefault="00A261E9" w:rsidP="00A261E9">
      <w:pPr>
        <w:pStyle w:val="BodyText"/>
        <w:numPr>
          <w:ilvl w:val="1"/>
          <w:numId w:val="1"/>
        </w:numPr>
        <w:rPr>
          <w:lang w:val="en-US" w:eastAsia="zh-CN"/>
        </w:rPr>
      </w:pPr>
      <w:r>
        <w:rPr>
          <w:lang w:val="en-US" w:eastAsia="zh-CN"/>
        </w:rPr>
        <w:t>M</w:t>
      </w:r>
      <w:r w:rsidRPr="00A261E9">
        <w:rPr>
          <w:lang w:val="en-US" w:eastAsia="zh-CN"/>
        </w:rPr>
        <w:t xml:space="preserve">anagement consultant </w:t>
      </w:r>
      <w:r>
        <w:rPr>
          <w:lang w:val="en-US" w:eastAsia="zh-CN"/>
        </w:rPr>
        <w:t>@</w:t>
      </w:r>
      <w:r w:rsidRPr="00A261E9">
        <w:rPr>
          <w:lang w:val="en-US" w:eastAsia="zh-CN"/>
        </w:rPr>
        <w:t xml:space="preserve"> the Boston Consulting Group</w:t>
      </w:r>
    </w:p>
    <w:p w14:paraId="23D6DDF9" w14:textId="6E6C761D" w:rsidR="00A261E9" w:rsidRDefault="00A261E9" w:rsidP="00A261E9">
      <w:pPr>
        <w:pStyle w:val="BodyText"/>
        <w:numPr>
          <w:ilvl w:val="1"/>
          <w:numId w:val="1"/>
        </w:numPr>
        <w:rPr>
          <w:lang w:val="en-US" w:eastAsia="zh-CN"/>
        </w:rPr>
      </w:pPr>
      <w:r>
        <w:rPr>
          <w:lang w:val="en-US" w:eastAsia="zh-CN"/>
        </w:rPr>
        <w:t>R</w:t>
      </w:r>
      <w:r w:rsidRPr="00A261E9">
        <w:rPr>
          <w:lang w:val="en-US" w:eastAsia="zh-CN"/>
        </w:rPr>
        <w:t xml:space="preserve">esearch scientist </w:t>
      </w:r>
      <w:r>
        <w:rPr>
          <w:lang w:val="en-US" w:eastAsia="zh-CN"/>
        </w:rPr>
        <w:t>@</w:t>
      </w:r>
      <w:r w:rsidRPr="00A261E9">
        <w:rPr>
          <w:lang w:val="en-US" w:eastAsia="zh-CN"/>
        </w:rPr>
        <w:t xml:space="preserve"> Amazon </w:t>
      </w:r>
    </w:p>
    <w:p w14:paraId="05876BA8" w14:textId="52DB4D45" w:rsidR="00A261E9" w:rsidRPr="00A261E9" w:rsidRDefault="00A261E9" w:rsidP="00A261E9">
      <w:pPr>
        <w:pStyle w:val="BodyText"/>
        <w:numPr>
          <w:ilvl w:val="1"/>
          <w:numId w:val="1"/>
        </w:numPr>
        <w:rPr>
          <w:lang w:val="en-US" w:eastAsia="zh-CN"/>
        </w:rPr>
      </w:pPr>
      <w:r>
        <w:rPr>
          <w:lang w:val="en-US" w:eastAsia="zh-CN"/>
        </w:rPr>
        <w:t>R</w:t>
      </w:r>
      <w:r w:rsidRPr="00A261E9">
        <w:rPr>
          <w:lang w:val="en-US" w:eastAsia="zh-CN"/>
        </w:rPr>
        <w:t xml:space="preserve">esearch scientist </w:t>
      </w:r>
      <w:r>
        <w:rPr>
          <w:lang w:val="en-US" w:eastAsia="zh-CN"/>
        </w:rPr>
        <w:t xml:space="preserve">@ </w:t>
      </w:r>
      <w:r w:rsidRPr="00A261E9">
        <w:rPr>
          <w:lang w:val="en-US" w:eastAsia="zh-CN"/>
        </w:rPr>
        <w:t>Microsoft</w:t>
      </w:r>
    </w:p>
    <w:p w14:paraId="54C5F648" w14:textId="5667D01C" w:rsidR="00A261E9" w:rsidRDefault="00A261E9" w:rsidP="00A261E9">
      <w:pPr>
        <w:pStyle w:val="Heading2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Intro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–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Traversal</w:t>
      </w:r>
    </w:p>
    <w:p w14:paraId="458A6113" w14:textId="7EDB3AC5" w:rsidR="00A261E9" w:rsidRDefault="00A261E9" w:rsidP="00A261E9">
      <w:pPr>
        <w:pStyle w:val="BodyText"/>
        <w:numPr>
          <w:ilvl w:val="0"/>
          <w:numId w:val="1"/>
        </w:numPr>
        <w:tabs>
          <w:tab w:val="left" w:pos="840"/>
        </w:tabs>
        <w:rPr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  <w:lang w:val="en-US" w:eastAsia="zh-CN"/>
        </w:rPr>
        <w:t>Background/Context</w:t>
      </w:r>
      <w:r>
        <w:rPr>
          <w:b/>
          <w:bCs/>
          <w:sz w:val="32"/>
          <w:szCs w:val="32"/>
          <w:lang w:eastAsia="zh-CN"/>
        </w:rPr>
        <w:t>:</w:t>
      </w:r>
    </w:p>
    <w:p w14:paraId="0F7DCD3B" w14:textId="03D1287C" w:rsidR="00A261E9" w:rsidRPr="00A261E9" w:rsidRDefault="00A261E9" w:rsidP="00A261E9">
      <w:pPr>
        <w:pStyle w:val="BodyText"/>
        <w:numPr>
          <w:ilvl w:val="1"/>
          <w:numId w:val="1"/>
        </w:numPr>
        <w:rPr>
          <w:lang w:val="en-US" w:eastAsia="zh-CN"/>
        </w:rPr>
      </w:pPr>
      <w:r>
        <w:t>Modern cloud systems</w:t>
      </w:r>
      <w:r>
        <w:t xml:space="preserve"> (like </w:t>
      </w:r>
      <w:r w:rsidRPr="00A261E9">
        <w:rPr>
          <w:b/>
          <w:bCs/>
          <w:i/>
          <w:iCs/>
        </w:rPr>
        <w:t>Cloudflare</w:t>
      </w:r>
      <w:r w:rsidR="0025251F">
        <w:rPr>
          <w:b/>
          <w:bCs/>
          <w:i/>
          <w:iCs/>
        </w:rPr>
        <w:t xml:space="preserve">, </w:t>
      </w:r>
      <w:r w:rsidR="0025251F" w:rsidRPr="0025251F">
        <w:t>which</w:t>
      </w:r>
      <w:r w:rsidR="0025251F">
        <w:t xml:space="preserve"> is basically a </w:t>
      </w:r>
      <w:proofErr w:type="gramStart"/>
      <w:r w:rsidR="0025251F">
        <w:rPr>
          <w:b/>
          <w:bCs/>
        </w:rPr>
        <w:t>massive graphs</w:t>
      </w:r>
      <w:proofErr w:type="gramEnd"/>
      <w:r w:rsidR="0025251F">
        <w:rPr>
          <w:b/>
          <w:bCs/>
        </w:rPr>
        <w:t xml:space="preserve"> of interdependent services</w:t>
      </w:r>
      <w:r>
        <w:t>)</w:t>
      </w:r>
      <w:r>
        <w:t xml:space="preserve"> generate huge volumes of logs, metrics and traces; when failures occur, engineers often spend hours sifting through dashboards to find the root cause</w:t>
      </w:r>
      <w:r w:rsidR="0025251F">
        <w:t xml:space="preserve"> (which</w:t>
      </w:r>
      <w:r w:rsidR="0025251F">
        <w:t xml:space="preserve"> is fundamentally a search problem</w:t>
      </w:r>
      <w:r w:rsidR="0025251F">
        <w:t>)</w:t>
      </w:r>
    </w:p>
    <w:p w14:paraId="6133135A" w14:textId="6B868EC0" w:rsidR="00A261E9" w:rsidRPr="0025251F" w:rsidRDefault="0025251F" w:rsidP="00A261E9">
      <w:pPr>
        <w:pStyle w:val="BodyText"/>
        <w:numPr>
          <w:ilvl w:val="1"/>
          <w:numId w:val="1"/>
        </w:numPr>
      </w:pPr>
      <w:r w:rsidRPr="0025251F">
        <w:t xml:space="preserve">The </w:t>
      </w:r>
      <w:r w:rsidRPr="0025251F">
        <w:t>problem is worsening with the explosion of AI</w:t>
      </w:r>
      <w:r w:rsidRPr="0025251F">
        <w:rPr>
          <w:rFonts w:ascii="Cambria Math" w:hAnsi="Cambria Math" w:cs="Cambria Math"/>
        </w:rPr>
        <w:t>‑</w:t>
      </w:r>
      <w:r w:rsidRPr="0025251F">
        <w:t>generated code</w:t>
      </w:r>
      <w:r>
        <w:t xml:space="preserve">, which </w:t>
      </w:r>
      <w:r w:rsidRPr="0025251F">
        <w:t xml:space="preserve">means more surface area to debug, </w:t>
      </w:r>
      <w:r>
        <w:t>HOWEVER</w:t>
      </w:r>
      <w:r w:rsidRPr="0025251F">
        <w:t xml:space="preserve"> current tools </w:t>
      </w:r>
      <w:r>
        <w:t>fail to</w:t>
      </w:r>
      <w:r w:rsidRPr="0025251F">
        <w:t xml:space="preserve"> keep up</w:t>
      </w:r>
    </w:p>
    <w:p w14:paraId="03B1EF3B" w14:textId="04108D88" w:rsidR="0025251F" w:rsidRDefault="0025251F" w:rsidP="0025251F">
      <w:pPr>
        <w:pStyle w:val="BodyText"/>
        <w:numPr>
          <w:ilvl w:val="0"/>
          <w:numId w:val="1"/>
        </w:numPr>
        <w:tabs>
          <w:tab w:val="left" w:pos="840"/>
        </w:tabs>
        <w:rPr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  <w:lang w:val="en-US" w:eastAsia="zh-CN"/>
        </w:rPr>
        <w:t>Mission</w:t>
      </w:r>
      <w:r>
        <w:rPr>
          <w:b/>
          <w:bCs/>
          <w:sz w:val="32"/>
          <w:szCs w:val="32"/>
          <w:lang w:eastAsia="zh-CN"/>
        </w:rPr>
        <w:t>:</w:t>
      </w:r>
    </w:p>
    <w:p w14:paraId="66A7C3CB" w14:textId="77777777" w:rsidR="0025251F" w:rsidRDefault="0025251F" w:rsidP="00A261E9">
      <w:pPr>
        <w:pStyle w:val="BodyText"/>
        <w:numPr>
          <w:ilvl w:val="1"/>
          <w:numId w:val="1"/>
        </w:numPr>
      </w:pPr>
      <w:r>
        <w:t xml:space="preserve">Traversal’s mission is to </w:t>
      </w:r>
      <w:r>
        <w:rPr>
          <w:b/>
          <w:bCs/>
        </w:rPr>
        <w:t>re</w:t>
      </w:r>
      <w:r>
        <w:rPr>
          <w:rFonts w:ascii="Cambria Math" w:hAnsi="Cambria Math" w:cs="Cambria Math"/>
          <w:b/>
          <w:bCs/>
        </w:rPr>
        <w:t>‑</w:t>
      </w:r>
      <w:r>
        <w:rPr>
          <w:b/>
          <w:bCs/>
        </w:rPr>
        <w:t>imagine observability for the AI era</w:t>
      </w:r>
      <w:r>
        <w:t xml:space="preserve"> by building an autonomous troubleshooting system</w:t>
      </w:r>
      <w:r>
        <w:t xml:space="preserve"> – a </w:t>
      </w:r>
      <w:r>
        <w:rPr>
          <w:b/>
          <w:bCs/>
        </w:rPr>
        <w:t>“24/7 AI SRE companion”</w:t>
      </w:r>
      <w:r>
        <w:t xml:space="preserve"> that continuously monitors software systems, identifies root causes and suggests or executes fixes</w:t>
      </w:r>
      <w:r w:rsidRPr="0025251F">
        <w:t xml:space="preserve"> </w:t>
      </w:r>
    </w:p>
    <w:p w14:paraId="69A8A323" w14:textId="6A0978A8" w:rsidR="00A261E9" w:rsidRDefault="0025251F" w:rsidP="00A261E9">
      <w:pPr>
        <w:pStyle w:val="BodyText"/>
        <w:numPr>
          <w:ilvl w:val="1"/>
          <w:numId w:val="1"/>
        </w:numPr>
      </w:pPr>
      <w:r>
        <w:t xml:space="preserve">It </w:t>
      </w:r>
      <w:r w:rsidRPr="0025251F">
        <w:t xml:space="preserve">leverages telemetry </w:t>
      </w:r>
      <w:r w:rsidRPr="0025251F">
        <w:rPr>
          <w:i/>
          <w:iCs/>
        </w:rPr>
        <w:t xml:space="preserve">(logs, metrics, traces </w:t>
      </w:r>
      <w:r>
        <w:rPr>
          <w:i/>
          <w:iCs/>
        </w:rPr>
        <w:t>&amp;</w:t>
      </w:r>
      <w:r w:rsidRPr="0025251F">
        <w:rPr>
          <w:i/>
          <w:iCs/>
        </w:rPr>
        <w:t xml:space="preserve"> code changes</w:t>
      </w:r>
      <w:r w:rsidRPr="0025251F">
        <w:t>) to pinpoint the “smoking gun” behind outages and can also spot emerging issues before they cause major incidents</w:t>
      </w:r>
    </w:p>
    <w:p w14:paraId="32160A1D" w14:textId="77777777" w:rsidR="0025251F" w:rsidRDefault="0025251F" w:rsidP="0025251F">
      <w:pPr>
        <w:pStyle w:val="BodyText"/>
        <w:numPr>
          <w:ilvl w:val="0"/>
          <w:numId w:val="1"/>
        </w:numPr>
        <w:tabs>
          <w:tab w:val="clear" w:pos="420"/>
          <w:tab w:val="left" w:pos="840"/>
        </w:tabs>
        <w:rPr>
          <w:b/>
          <w:bCs/>
          <w:sz w:val="32"/>
          <w:szCs w:val="32"/>
          <w:lang w:val="en-US" w:eastAsia="zh-CN"/>
        </w:rPr>
      </w:pPr>
      <w:r>
        <w:rPr>
          <w:b/>
          <w:bCs/>
          <w:sz w:val="32"/>
          <w:szCs w:val="32"/>
          <w:lang w:val="en-US" w:eastAsia="zh-CN"/>
        </w:rPr>
        <w:t>Product &amp; Main Tech</w:t>
      </w:r>
      <w:bookmarkStart w:id="3" w:name="mission-vision"/>
      <w:bookmarkStart w:id="4" w:name="product-and-technical-approach"/>
      <w:bookmarkEnd w:id="0"/>
    </w:p>
    <w:p w14:paraId="7500CAD6" w14:textId="77777777" w:rsidR="0025251F" w:rsidRDefault="00000000" w:rsidP="0025251F">
      <w:pPr>
        <w:pStyle w:val="BodyText"/>
        <w:numPr>
          <w:ilvl w:val="1"/>
          <w:numId w:val="1"/>
        </w:numPr>
      </w:pPr>
      <w:r w:rsidRPr="0025251F">
        <w:rPr>
          <w:b/>
          <w:bCs/>
        </w:rPr>
        <w:lastRenderedPageBreak/>
        <w:t>AI Site Reliability Engineer (AI SRE)</w:t>
      </w:r>
      <w:r w:rsidRPr="0025251F">
        <w:t>:</w:t>
      </w:r>
      <w:r>
        <w:t xml:space="preserve"> Traversal positions itself as an intelligence layer that sits atop existing observability stacks. Its platform “traverses” massive datasets, orchestrates calls to various tools, and uses </w:t>
      </w:r>
      <w:r w:rsidRPr="0025251F">
        <w:rPr>
          <w:u w:val="single"/>
        </w:rPr>
        <w:t>probabilistic search</w:t>
      </w:r>
      <w:r>
        <w:t xml:space="preserve"> techniques to </w:t>
      </w:r>
      <w:r w:rsidRPr="0025251F">
        <w:rPr>
          <w:u w:val="single"/>
        </w:rPr>
        <w:t>infer causal links between signal</w:t>
      </w:r>
      <w:r w:rsidR="0025251F">
        <w:rPr>
          <w:u w:val="single"/>
        </w:rPr>
        <w:t>s</w:t>
      </w:r>
      <w:r w:rsidR="0025251F">
        <w:t>.</w:t>
      </w:r>
      <w:r>
        <w:t xml:space="preserve"> By focusing on </w:t>
      </w:r>
      <w:r w:rsidRPr="0025251F">
        <w:t>causal inference, the system seeks to identify actual root causes rather than surfacing symptoms</w:t>
      </w:r>
    </w:p>
    <w:p w14:paraId="718C4F87" w14:textId="77777777" w:rsidR="0025251F" w:rsidRDefault="00000000" w:rsidP="0025251F">
      <w:pPr>
        <w:pStyle w:val="BodyText"/>
        <w:numPr>
          <w:ilvl w:val="1"/>
          <w:numId w:val="1"/>
        </w:numPr>
      </w:pPr>
      <w:r w:rsidRPr="0025251F">
        <w:rPr>
          <w:b/>
          <w:bCs/>
        </w:rPr>
        <w:t>Agentic AI</w:t>
      </w:r>
      <w:r w:rsidRPr="0025251F">
        <w:t>: The platform employs AI agents that can autonomously troubleshoot, remediate and prevent incidents</w:t>
      </w:r>
      <w:r w:rsidR="0025251F">
        <w:t xml:space="preserve">: </w:t>
      </w:r>
      <w:r w:rsidRPr="0025251F">
        <w:t>It can generate evidence</w:t>
      </w:r>
      <w:r w:rsidRPr="0025251F">
        <w:rPr>
          <w:rFonts w:ascii="Cambria Math" w:hAnsi="Cambria Math" w:cs="Cambria Math"/>
        </w:rPr>
        <w:t>‑</w:t>
      </w:r>
      <w:r w:rsidRPr="0025251F">
        <w:t>backed post</w:t>
      </w:r>
      <w:r w:rsidRPr="0025251F">
        <w:rPr>
          <w:rFonts w:ascii="Cambria Math" w:hAnsi="Cambria Math" w:cs="Cambria Math"/>
        </w:rPr>
        <w:t>‑</w:t>
      </w:r>
      <w:r w:rsidRPr="0025251F">
        <w:t>mortems automatically</w:t>
      </w:r>
      <w:r w:rsidR="0025251F">
        <w:t xml:space="preserve">, </w:t>
      </w:r>
      <w:r w:rsidRPr="0025251F">
        <w:t xml:space="preserve">and offers </w:t>
      </w:r>
      <w:r w:rsidRPr="0025251F">
        <w:rPr>
          <w:u w:val="single"/>
        </w:rPr>
        <w:t>flexible</w:t>
      </w:r>
      <w:r w:rsidRPr="0025251F">
        <w:t xml:space="preserve"> deployment models, including read</w:t>
      </w:r>
      <w:r w:rsidRPr="0025251F">
        <w:rPr>
          <w:rFonts w:ascii="Cambria Math" w:hAnsi="Cambria Math" w:cs="Cambria Math"/>
        </w:rPr>
        <w:t>‑</w:t>
      </w:r>
      <w:r w:rsidRPr="0025251F">
        <w:t>only access, on</w:t>
      </w:r>
      <w:r w:rsidRPr="0025251F">
        <w:rPr>
          <w:rFonts w:ascii="Cambria Math" w:hAnsi="Cambria Math" w:cs="Cambria Math"/>
        </w:rPr>
        <w:t>‑</w:t>
      </w:r>
      <w:r w:rsidRPr="0025251F">
        <w:t>premises deployments and bring</w:t>
      </w:r>
      <w:r w:rsidRPr="0025251F">
        <w:rPr>
          <w:rFonts w:ascii="Cambria Math" w:hAnsi="Cambria Math" w:cs="Cambria Math"/>
        </w:rPr>
        <w:t>‑</w:t>
      </w:r>
      <w:r w:rsidRPr="0025251F">
        <w:t>your</w:t>
      </w:r>
      <w:r w:rsidRPr="0025251F">
        <w:rPr>
          <w:rFonts w:ascii="Cambria Math" w:hAnsi="Cambria Math" w:cs="Cambria Math"/>
        </w:rPr>
        <w:t>‑</w:t>
      </w:r>
      <w:r w:rsidRPr="0025251F">
        <w:t>own</w:t>
      </w:r>
      <w:r w:rsidRPr="0025251F">
        <w:rPr>
          <w:rFonts w:ascii="Cambria Math" w:hAnsi="Cambria Math" w:cs="Cambria Math"/>
        </w:rPr>
        <w:t>‑</w:t>
      </w:r>
      <w:r w:rsidRPr="0025251F">
        <w:t>model configurations</w:t>
      </w:r>
    </w:p>
    <w:p w14:paraId="710221D0" w14:textId="22B414BD" w:rsidR="00880EC4" w:rsidRPr="0025251F" w:rsidRDefault="00000000" w:rsidP="0025251F">
      <w:pPr>
        <w:pStyle w:val="BodyText"/>
        <w:numPr>
          <w:ilvl w:val="1"/>
          <w:numId w:val="1"/>
        </w:numPr>
      </w:pPr>
      <w:r w:rsidRPr="0025251F">
        <w:rPr>
          <w:b/>
          <w:bCs/>
        </w:rPr>
        <w:t>Research</w:t>
      </w:r>
      <w:r w:rsidRPr="0025251F">
        <w:rPr>
          <w:rFonts w:ascii="Cambria Math" w:hAnsi="Cambria Math" w:cs="Cambria Math"/>
          <w:b/>
          <w:bCs/>
        </w:rPr>
        <w:t>‑</w:t>
      </w:r>
      <w:r w:rsidRPr="0025251F">
        <w:rPr>
          <w:b/>
          <w:bCs/>
        </w:rPr>
        <w:t>first culture</w:t>
      </w:r>
      <w:r w:rsidRPr="0025251F">
        <w:t>: Traversal’s founders remain deeply embedded in AI research; their backgrounds span causal machine learning, reinforcement learning and AI agents, and they intend to make the company a long</w:t>
      </w:r>
      <w:r w:rsidRPr="0025251F">
        <w:rPr>
          <w:rFonts w:ascii="Cambria Math" w:hAnsi="Cambria Math" w:cs="Cambria Math"/>
        </w:rPr>
        <w:t>‑</w:t>
      </w:r>
      <w:r w:rsidRPr="0025251F">
        <w:t>term “agent lab” for enterprise software</w:t>
      </w:r>
    </w:p>
    <w:p w14:paraId="646C612E" w14:textId="77777777" w:rsidR="0025251F" w:rsidRDefault="00000000" w:rsidP="0025251F">
      <w:pPr>
        <w:pStyle w:val="Heading2"/>
        <w:rPr>
          <w:b/>
          <w:bCs/>
          <w:sz w:val="40"/>
          <w:szCs w:val="40"/>
        </w:rPr>
      </w:pPr>
      <w:bookmarkStart w:id="5" w:name="key-questions-to-explore-in-the-seminar"/>
      <w:bookmarkEnd w:id="3"/>
      <w:bookmarkEnd w:id="4"/>
      <w:r w:rsidRPr="0025251F">
        <w:rPr>
          <w:b/>
          <w:bCs/>
          <w:sz w:val="40"/>
          <w:szCs w:val="40"/>
        </w:rPr>
        <w:t xml:space="preserve">Questions </w:t>
      </w:r>
    </w:p>
    <w:p w14:paraId="0EECDA3E" w14:textId="1EB96112" w:rsidR="00BC2373" w:rsidRDefault="003B115D" w:rsidP="0025251F">
      <w:pPr>
        <w:pStyle w:val="BodyText"/>
        <w:numPr>
          <w:ilvl w:val="0"/>
          <w:numId w:val="4"/>
        </w:numPr>
      </w:pPr>
      <w:r w:rsidRPr="003B115D">
        <w:rPr>
          <w:b/>
          <w:bCs/>
        </w:rPr>
        <w:t>Root cause:</w:t>
      </w:r>
      <w:r>
        <w:t xml:space="preserve"> </w:t>
      </w:r>
      <w:r w:rsidR="00BC2373" w:rsidRPr="00BC2373">
        <w:t>With incidents like today’s Cloudflare outage, the root cause is often buried beneath layers of cascading failures. How does Traversal isolate the first causal node in a chain, versus the symptoms that appear later?</w:t>
      </w:r>
    </w:p>
    <w:p w14:paraId="45861D56" w14:textId="44BDAF4C" w:rsidR="003B115D" w:rsidRDefault="003B115D" w:rsidP="003B115D">
      <w:pPr>
        <w:pStyle w:val="BodyText"/>
        <w:numPr>
          <w:ilvl w:val="0"/>
          <w:numId w:val="4"/>
        </w:numPr>
      </w:pPr>
      <w:r w:rsidRPr="00BC2373">
        <w:rPr>
          <w:b/>
          <w:bCs/>
        </w:rPr>
        <w:t>Research -&gt; production:</w:t>
      </w:r>
      <w:r>
        <w:t xml:space="preserve"> the searching space is very HUGE and HIGH-DIMENSIONAL in real-world problem, which raises a great challenge when scaling causal models to </w:t>
      </w:r>
      <w:r w:rsidRPr="0025251F">
        <w:t>production</w:t>
      </w:r>
      <w:r w:rsidRPr="0025251F">
        <w:rPr>
          <w:rFonts w:ascii="Cambria Math" w:hAnsi="Cambria Math" w:cs="Cambria Math"/>
        </w:rPr>
        <w:t>‑</w:t>
      </w:r>
      <w:r>
        <w:t>scale telemetry data. How to deal with that?</w:t>
      </w:r>
    </w:p>
    <w:p w14:paraId="2FB4D639" w14:textId="335CA0FD" w:rsidR="00880EC4" w:rsidRDefault="00BC2373" w:rsidP="00BC2373">
      <w:pPr>
        <w:pStyle w:val="BodyText"/>
        <w:numPr>
          <w:ilvl w:val="0"/>
          <w:numId w:val="4"/>
        </w:numPr>
      </w:pPr>
      <w:r>
        <w:rPr>
          <w:b/>
          <w:bCs/>
        </w:rPr>
        <w:t>U</w:t>
      </w:r>
      <w:r w:rsidRPr="00BC2373">
        <w:rPr>
          <w:b/>
          <w:bCs/>
        </w:rPr>
        <w:t>n</w:t>
      </w:r>
      <w:r>
        <w:rPr>
          <w:b/>
          <w:bCs/>
        </w:rPr>
        <w:t>seen</w:t>
      </w:r>
      <w:r w:rsidRPr="00BC2373">
        <w:rPr>
          <w:b/>
          <w:bCs/>
        </w:rPr>
        <w:t xml:space="preserve"> </w:t>
      </w:r>
      <w:r>
        <w:rPr>
          <w:b/>
          <w:bCs/>
        </w:rPr>
        <w:t>n</w:t>
      </w:r>
      <w:r w:rsidRPr="00BC2373">
        <w:rPr>
          <w:b/>
          <w:bCs/>
        </w:rPr>
        <w:t>ew patterns:</w:t>
      </w:r>
      <w:r>
        <w:t xml:space="preserve"> </w:t>
      </w:r>
      <w:r w:rsidRPr="00BC2373">
        <w:t>Cloudflare outages often come from emergent behavior</w:t>
      </w:r>
      <w:r>
        <w:t xml:space="preserve">- </w:t>
      </w:r>
      <w:r w:rsidRPr="00BC2373">
        <w:t xml:space="preserve">config pushes, global rules, routing policies interacting unexpectedly. How does Traversal detect truly </w:t>
      </w:r>
      <w:r w:rsidRPr="00BC2373">
        <w:rPr>
          <w:i/>
          <w:iCs/>
        </w:rPr>
        <w:t>novel</w:t>
      </w:r>
      <w:r w:rsidRPr="00BC2373">
        <w:t xml:space="preserve"> failure modes that don’t resemble any historical pattern?</w:t>
      </w:r>
      <w:bookmarkStart w:id="6" w:name="citations"/>
      <w:bookmarkEnd w:id="1"/>
      <w:bookmarkEnd w:id="2"/>
      <w:bookmarkEnd w:id="5"/>
      <w:bookmarkEnd w:id="6"/>
    </w:p>
    <w:sectPr w:rsidR="00880EC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6440B" w14:textId="77777777" w:rsidR="00EF316F" w:rsidRDefault="00EF316F">
      <w:pPr>
        <w:spacing w:after="0"/>
      </w:pPr>
      <w:r>
        <w:separator/>
      </w:r>
    </w:p>
  </w:endnote>
  <w:endnote w:type="continuationSeparator" w:id="0">
    <w:p w14:paraId="1AE4FB8B" w14:textId="77777777" w:rsidR="00EF316F" w:rsidRDefault="00EF31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苹方-简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00"/>
    <w:family w:val="auto"/>
    <w:pitch w:val="default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0BF6B" w14:textId="77777777" w:rsidR="00EF316F" w:rsidRDefault="00EF316F">
      <w:pPr>
        <w:spacing w:after="0"/>
      </w:pPr>
      <w:r>
        <w:separator/>
      </w:r>
    </w:p>
  </w:footnote>
  <w:footnote w:type="continuationSeparator" w:id="0">
    <w:p w14:paraId="41E86A07" w14:textId="77777777" w:rsidR="00EF316F" w:rsidRDefault="00EF31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00A992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2EE42285"/>
    <w:multiLevelType w:val="hybridMultilevel"/>
    <w:tmpl w:val="86340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7756C"/>
    <w:multiLevelType w:val="multilevel"/>
    <w:tmpl w:val="33D7756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485324000">
    <w:abstractNumId w:val="3"/>
  </w:num>
  <w:num w:numId="2" w16cid:durableId="1700739434">
    <w:abstractNumId w:val="0"/>
  </w:num>
  <w:num w:numId="3" w16cid:durableId="17718970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9394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EC4"/>
    <w:rsid w:val="0025251F"/>
    <w:rsid w:val="003B115D"/>
    <w:rsid w:val="003C1453"/>
    <w:rsid w:val="00880EC4"/>
    <w:rsid w:val="00A261E9"/>
    <w:rsid w:val="00BC2373"/>
    <w:rsid w:val="00EF316F"/>
    <w:rsid w:val="6DEED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235257"/>
  <w15:docId w15:val="{62A66935-BD47-CE46-B8A8-4025139A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Title" w:uiPriority="10" w:qFormat="1"/>
    <w:lsdException w:name="Default Paragraph Font" w:semiHidden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  <w:lang w:val="en"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pPr>
      <w:spacing w:after="120"/>
    </w:pPr>
    <w:rPr>
      <w:i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sz w:val="24"/>
      <w:szCs w:val="24"/>
      <w:lang w:val="en" w:eastAsia="en-US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customStyle="1" w:styleId="BodyTextChar">
    <w:name w:val="Body Text Char"/>
    <w:basedOn w:val="DefaultParagraphFont"/>
    <w:link w:val="BodyText"/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BodyTextChar"/>
    <w:rPr>
      <w:color w:val="156082" w:themeColor="accent1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sz w:val="24"/>
      <w:szCs w:val="24"/>
      <w:lang w:val="en" w:eastAsia="en-US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SectionNumber">
    <w:name w:val="Section Number"/>
    <w:basedOn w:val="BodyTextChar"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敖樱芝</dc:creator>
  <cp:lastModifiedBy>Orange Ao</cp:lastModifiedBy>
  <cp:revision>4</cp:revision>
  <dcterms:created xsi:type="dcterms:W3CDTF">2025-11-18T11:57:00Z</dcterms:created>
  <dcterms:modified xsi:type="dcterms:W3CDTF">2025-11-18T17:34:00Z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KSOProductBuildVer">
    <vt:lpwstr>1033-6.13.2.8918</vt:lpwstr>
  </property>
  <property fmtid="{D5CDD505-2E9C-101B-9397-08002B2CF9AE}" pid="4" name="ICV">
    <vt:lpwstr>E50B90B87B62BBF376A61C69FA40CC10_42</vt:lpwstr>
  </property>
</Properties>
</file>