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5 OF INTEGRATED PROJECT_Team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Completed and sent data request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still waiting for the </w:t>
      </w:r>
      <w:r w:rsidDel="00000000" w:rsidR="00000000" w:rsidRPr="00000000">
        <w:rPr>
          <w:rtl w:val="0"/>
        </w:rPr>
        <w:t xml:space="preserve">client’s data to get started on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egin the initial analysis when we have the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the midterm presentation.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mFhMaaChRpe53boX8rWzebOlw==">CgMxLjAyCGguZ2pkZ3hzOAByITFYSld5a29zNEtkdExQSGVYNXhiTTRWSDkycUE0elFUMA==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