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A20" w:rsidRDefault="00497B12">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21.85pt;margin-top:15.6pt;width:252pt;height:47pt;z-index:251658240;mso-wrap-distance-top:0;mso-wrap-distance-bottom:0;mso-width-relative:page;mso-height-relative:page">
            <v:imagedata r:id="rId8" o:title=""/>
            <w10:wrap type="topAndBottom"/>
          </v:shape>
          <o:OLEObject Type="Embed" ProgID="Word.Picture.8" ShapeID="_x0000_s1026" DrawAspect="Content" ObjectID="_1619528029" r:id="rId9"/>
        </w:object>
      </w:r>
    </w:p>
    <w:p w:rsidR="002C2A20" w:rsidRDefault="002C2A20"/>
    <w:p w:rsidR="002C2A20" w:rsidRDefault="002C2A20"/>
    <w:p w:rsidR="002C2A20" w:rsidRDefault="002C2A20">
      <w:pPr>
        <w:jc w:val="center"/>
        <w:rPr>
          <w:sz w:val="52"/>
        </w:rPr>
      </w:pPr>
    </w:p>
    <w:p w:rsidR="002C2A20" w:rsidRDefault="002C2A20">
      <w:pPr>
        <w:jc w:val="center"/>
        <w:rPr>
          <w:sz w:val="52"/>
        </w:rPr>
      </w:pPr>
    </w:p>
    <w:p w:rsidR="002C2A20" w:rsidRDefault="00FC2123">
      <w:pPr>
        <w:jc w:val="center"/>
        <w:rPr>
          <w:b/>
          <w:sz w:val="52"/>
        </w:rPr>
      </w:pPr>
      <w:r>
        <w:rPr>
          <w:rFonts w:hint="eastAsia"/>
          <w:b/>
          <w:sz w:val="52"/>
        </w:rPr>
        <w:t>国家电网公司</w:t>
      </w:r>
    </w:p>
    <w:p w:rsidR="002C2A20" w:rsidRDefault="00FC2123">
      <w:pPr>
        <w:jc w:val="center"/>
        <w:rPr>
          <w:b/>
          <w:sz w:val="52"/>
        </w:rPr>
      </w:pPr>
      <w:r>
        <w:rPr>
          <w:rFonts w:hint="eastAsia"/>
          <w:b/>
          <w:sz w:val="52"/>
        </w:rPr>
        <w:t>电力营销业务</w:t>
      </w:r>
      <w:r>
        <w:rPr>
          <w:rFonts w:hint="eastAsia"/>
          <w:b/>
          <w:sz w:val="52"/>
        </w:rPr>
        <w:t>-2018</w:t>
      </w:r>
      <w:r>
        <w:rPr>
          <w:rFonts w:hint="eastAsia"/>
          <w:b/>
          <w:sz w:val="52"/>
        </w:rPr>
        <w:t>年供电服务指挥系统</w:t>
      </w:r>
      <w:r>
        <w:rPr>
          <w:rFonts w:hint="eastAsia"/>
          <w:b/>
          <w:sz w:val="52"/>
        </w:rPr>
        <w:t>(</w:t>
      </w:r>
      <w:r>
        <w:rPr>
          <w:rFonts w:hint="eastAsia"/>
          <w:b/>
          <w:sz w:val="52"/>
        </w:rPr>
        <w:t>配电网运检业务动态分析</w:t>
      </w:r>
      <w:r>
        <w:rPr>
          <w:rFonts w:hint="eastAsia"/>
          <w:b/>
          <w:sz w:val="52"/>
        </w:rPr>
        <w:t>)</w:t>
      </w:r>
    </w:p>
    <w:p w:rsidR="002C2A20" w:rsidRDefault="00FC2123">
      <w:pPr>
        <w:jc w:val="center"/>
        <w:rPr>
          <w:rFonts w:ascii="宋体" w:hAnsi="宋体"/>
          <w:b/>
          <w:sz w:val="52"/>
        </w:rPr>
      </w:pPr>
      <w:r>
        <w:rPr>
          <w:rFonts w:ascii="宋体" w:hAnsi="宋体" w:hint="eastAsia"/>
          <w:b/>
          <w:sz w:val="52"/>
        </w:rPr>
        <w:t>业务需求规格说明书</w:t>
      </w:r>
    </w:p>
    <w:p w:rsidR="002C2A20" w:rsidRDefault="002C2A20">
      <w:pPr>
        <w:pStyle w:val="affffff0"/>
        <w:spacing w:line="240" w:lineRule="auto"/>
      </w:pPr>
    </w:p>
    <w:p w:rsidR="002C2A20" w:rsidRDefault="002C2A20">
      <w:pPr>
        <w:pStyle w:val="affffff0"/>
        <w:spacing w:line="240" w:lineRule="auto"/>
      </w:pPr>
    </w:p>
    <w:p w:rsidR="002C2A20" w:rsidRDefault="002C2A20">
      <w:pPr>
        <w:pStyle w:val="affffff0"/>
        <w:spacing w:line="240" w:lineRule="auto"/>
      </w:pPr>
    </w:p>
    <w:p w:rsidR="002C2A20" w:rsidRDefault="002C2A20"/>
    <w:p w:rsidR="002C2A20" w:rsidRDefault="002C2A20"/>
    <w:p w:rsidR="002C2A20" w:rsidRDefault="002C2A20"/>
    <w:p w:rsidR="002C2A20" w:rsidRDefault="002C2A20"/>
    <w:p w:rsidR="002C2A20" w:rsidRDefault="002C2A20"/>
    <w:p w:rsidR="002C2A20" w:rsidRDefault="002C2A20"/>
    <w:p w:rsidR="002C2A20" w:rsidRDefault="002C2A20"/>
    <w:p w:rsidR="002C2A20" w:rsidRDefault="002C2A20">
      <w:pPr>
        <w:rPr>
          <w:rFonts w:ascii="宋体" w:hAnsi="宋体"/>
          <w:b/>
          <w:sz w:val="32"/>
        </w:rPr>
      </w:pPr>
    </w:p>
    <w:p w:rsidR="002C2A20" w:rsidRDefault="00FC2123">
      <w:pPr>
        <w:jc w:val="center"/>
        <w:rPr>
          <w:rFonts w:ascii="宋体" w:hAnsi="宋体"/>
          <w:b/>
          <w:sz w:val="32"/>
        </w:rPr>
      </w:pPr>
      <w:r>
        <w:rPr>
          <w:rFonts w:ascii="宋体" w:hAnsi="宋体" w:hint="eastAsia"/>
          <w:b/>
          <w:sz w:val="32"/>
        </w:rPr>
        <w:t>国电南瑞南京控制系统有限公司</w:t>
      </w:r>
    </w:p>
    <w:p w:rsidR="002C2A20" w:rsidRDefault="00FC2123">
      <w:pPr>
        <w:jc w:val="center"/>
        <w:rPr>
          <w:rFonts w:ascii="宋体" w:hAnsi="宋体"/>
          <w:b/>
          <w:sz w:val="32"/>
        </w:rPr>
      </w:pPr>
      <w:r>
        <w:rPr>
          <w:rFonts w:ascii="宋体" w:hAnsi="宋体" w:hint="eastAsia"/>
          <w:b/>
          <w:sz w:val="32"/>
        </w:rPr>
        <w:t>2</w:t>
      </w:r>
      <w:r>
        <w:rPr>
          <w:rFonts w:ascii="宋体" w:hAnsi="宋体"/>
          <w:b/>
          <w:sz w:val="32"/>
        </w:rPr>
        <w:t>019</w:t>
      </w:r>
      <w:r>
        <w:rPr>
          <w:rFonts w:ascii="宋体" w:hAnsi="宋体" w:hint="eastAsia"/>
          <w:b/>
          <w:sz w:val="32"/>
        </w:rPr>
        <w:t>年4月</w:t>
      </w:r>
    </w:p>
    <w:p w:rsidR="002C2A20" w:rsidRDefault="00FC2123">
      <w:pPr>
        <w:jc w:val="center"/>
        <w:rPr>
          <w:b/>
          <w:sz w:val="32"/>
          <w:szCs w:val="32"/>
        </w:rPr>
      </w:pPr>
      <w:r>
        <w:rPr>
          <w:b/>
          <w:sz w:val="32"/>
        </w:rPr>
        <w:br w:type="page"/>
      </w:r>
    </w:p>
    <w:tbl>
      <w:tblPr>
        <w:tblW w:w="6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8"/>
        <w:gridCol w:w="1410"/>
        <w:gridCol w:w="1071"/>
        <w:gridCol w:w="1260"/>
        <w:gridCol w:w="776"/>
        <w:gridCol w:w="1130"/>
      </w:tblGrid>
      <w:tr w:rsidR="002C2A20">
        <w:trPr>
          <w:cantSplit/>
          <w:trHeight w:val="642"/>
          <w:jc w:val="center"/>
        </w:trPr>
        <w:tc>
          <w:tcPr>
            <w:tcW w:w="2538" w:type="dxa"/>
            <w:gridSpan w:val="2"/>
            <w:vAlign w:val="center"/>
          </w:tcPr>
          <w:p w:rsidR="002C2A20" w:rsidRDefault="00FC2123">
            <w:pPr>
              <w:rPr>
                <w:rFonts w:eastAsia="楷体_GB2312"/>
                <w:sz w:val="24"/>
              </w:rPr>
            </w:pPr>
            <w:r>
              <w:rPr>
                <w:rFonts w:eastAsia="楷体_GB2312" w:hint="eastAsia"/>
                <w:sz w:val="24"/>
              </w:rPr>
              <w:lastRenderedPageBreak/>
              <w:t>文件编号：</w:t>
            </w:r>
          </w:p>
        </w:tc>
        <w:tc>
          <w:tcPr>
            <w:tcW w:w="2331" w:type="dxa"/>
            <w:gridSpan w:val="2"/>
            <w:vAlign w:val="center"/>
          </w:tcPr>
          <w:p w:rsidR="002C2A20" w:rsidRDefault="00FC2123">
            <w:pPr>
              <w:rPr>
                <w:rFonts w:eastAsia="楷体_GB2312"/>
                <w:sz w:val="24"/>
              </w:rPr>
            </w:pPr>
            <w:r>
              <w:rPr>
                <w:rFonts w:eastAsia="楷体_GB2312" w:hint="eastAsia"/>
                <w:sz w:val="24"/>
              </w:rPr>
              <w:t>生效日期：</w:t>
            </w:r>
          </w:p>
        </w:tc>
        <w:tc>
          <w:tcPr>
            <w:tcW w:w="1906" w:type="dxa"/>
            <w:gridSpan w:val="2"/>
            <w:vAlign w:val="center"/>
          </w:tcPr>
          <w:p w:rsidR="002C2A20" w:rsidRDefault="00FC2123">
            <w:pPr>
              <w:rPr>
                <w:rFonts w:eastAsia="楷体_GB2312"/>
                <w:sz w:val="24"/>
              </w:rPr>
            </w:pPr>
            <w:r>
              <w:rPr>
                <w:rFonts w:eastAsia="楷体_GB2312" w:hint="eastAsia"/>
                <w:sz w:val="24"/>
              </w:rPr>
              <w:t>受控编号：</w:t>
            </w:r>
          </w:p>
        </w:tc>
      </w:tr>
      <w:tr w:rsidR="002C2A20">
        <w:trPr>
          <w:cantSplit/>
          <w:trHeight w:val="566"/>
          <w:jc w:val="center"/>
        </w:trPr>
        <w:tc>
          <w:tcPr>
            <w:tcW w:w="2538" w:type="dxa"/>
            <w:gridSpan w:val="2"/>
            <w:vAlign w:val="center"/>
          </w:tcPr>
          <w:p w:rsidR="002C2A20" w:rsidRDefault="00FC2123">
            <w:pPr>
              <w:rPr>
                <w:rFonts w:eastAsia="黑体"/>
                <w:sz w:val="24"/>
              </w:rPr>
            </w:pPr>
            <w:r>
              <w:rPr>
                <w:rFonts w:eastAsia="楷体_GB2312" w:hint="eastAsia"/>
                <w:sz w:val="24"/>
              </w:rPr>
              <w:t>密级：</w:t>
            </w:r>
          </w:p>
        </w:tc>
        <w:tc>
          <w:tcPr>
            <w:tcW w:w="2331" w:type="dxa"/>
            <w:gridSpan w:val="2"/>
            <w:vAlign w:val="center"/>
          </w:tcPr>
          <w:p w:rsidR="002C2A20" w:rsidRDefault="00FC2123">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rsidR="002C2A20" w:rsidRDefault="00FC2123">
            <w:pPr>
              <w:rPr>
                <w:rFonts w:eastAsia="楷体_GB2312"/>
                <w:sz w:val="24"/>
              </w:rPr>
            </w:pPr>
            <w:r>
              <w:rPr>
                <w:rFonts w:eastAsia="楷体_GB2312" w:hint="eastAsia"/>
                <w:sz w:val="24"/>
              </w:rPr>
              <w:t>修改状态：</w:t>
            </w:r>
          </w:p>
        </w:tc>
      </w:tr>
      <w:tr w:rsidR="002C2A20">
        <w:trPr>
          <w:cantSplit/>
          <w:trHeight w:val="687"/>
          <w:jc w:val="center"/>
        </w:trPr>
        <w:tc>
          <w:tcPr>
            <w:tcW w:w="1128" w:type="dxa"/>
            <w:vAlign w:val="center"/>
          </w:tcPr>
          <w:p w:rsidR="002C2A20" w:rsidRDefault="00FC2123">
            <w:pPr>
              <w:rPr>
                <w:rFonts w:eastAsia="楷体_GB2312"/>
                <w:sz w:val="24"/>
              </w:rPr>
            </w:pPr>
            <w:r>
              <w:rPr>
                <w:rFonts w:eastAsia="楷体_GB2312" w:hint="eastAsia"/>
                <w:sz w:val="24"/>
              </w:rPr>
              <w:t>总页数</w:t>
            </w:r>
          </w:p>
        </w:tc>
        <w:tc>
          <w:tcPr>
            <w:tcW w:w="1410" w:type="dxa"/>
            <w:vAlign w:val="center"/>
          </w:tcPr>
          <w:p w:rsidR="002C2A20" w:rsidRDefault="002C2A20">
            <w:pPr>
              <w:rPr>
                <w:rFonts w:eastAsia="楷体_GB2312"/>
                <w:sz w:val="24"/>
              </w:rPr>
            </w:pPr>
          </w:p>
        </w:tc>
        <w:tc>
          <w:tcPr>
            <w:tcW w:w="1071" w:type="dxa"/>
            <w:vAlign w:val="center"/>
          </w:tcPr>
          <w:p w:rsidR="002C2A20" w:rsidRDefault="00FC2123">
            <w:pPr>
              <w:rPr>
                <w:rFonts w:eastAsia="楷体_GB2312"/>
                <w:sz w:val="24"/>
              </w:rPr>
            </w:pPr>
            <w:r>
              <w:rPr>
                <w:rFonts w:eastAsia="楷体_GB2312" w:hint="eastAsia"/>
                <w:sz w:val="24"/>
              </w:rPr>
              <w:t>正文</w:t>
            </w:r>
          </w:p>
        </w:tc>
        <w:tc>
          <w:tcPr>
            <w:tcW w:w="1260" w:type="dxa"/>
            <w:vAlign w:val="center"/>
          </w:tcPr>
          <w:p w:rsidR="002C2A20" w:rsidRDefault="002C2A20">
            <w:pPr>
              <w:rPr>
                <w:rFonts w:eastAsia="楷体_GB2312"/>
                <w:sz w:val="24"/>
              </w:rPr>
            </w:pPr>
          </w:p>
        </w:tc>
        <w:tc>
          <w:tcPr>
            <w:tcW w:w="776" w:type="dxa"/>
            <w:vAlign w:val="center"/>
          </w:tcPr>
          <w:p w:rsidR="002C2A20" w:rsidRDefault="00FC2123">
            <w:pPr>
              <w:rPr>
                <w:rFonts w:eastAsia="楷体_GB2312"/>
                <w:sz w:val="24"/>
              </w:rPr>
            </w:pPr>
            <w:r>
              <w:rPr>
                <w:rFonts w:eastAsia="楷体_GB2312" w:hint="eastAsia"/>
                <w:sz w:val="24"/>
              </w:rPr>
              <w:t>附录</w:t>
            </w:r>
          </w:p>
        </w:tc>
        <w:tc>
          <w:tcPr>
            <w:tcW w:w="1130" w:type="dxa"/>
            <w:vAlign w:val="center"/>
          </w:tcPr>
          <w:p w:rsidR="002C2A20" w:rsidRDefault="002C2A20">
            <w:pPr>
              <w:rPr>
                <w:rFonts w:eastAsia="楷体_GB2312"/>
                <w:sz w:val="24"/>
              </w:rPr>
            </w:pPr>
          </w:p>
        </w:tc>
      </w:tr>
      <w:tr w:rsidR="002C2A20">
        <w:trPr>
          <w:cantSplit/>
          <w:trHeight w:val="551"/>
          <w:jc w:val="center"/>
        </w:trPr>
        <w:tc>
          <w:tcPr>
            <w:tcW w:w="2538" w:type="dxa"/>
            <w:gridSpan w:val="2"/>
            <w:tcBorders>
              <w:bottom w:val="single" w:sz="4" w:space="0" w:color="auto"/>
            </w:tcBorders>
            <w:vAlign w:val="center"/>
          </w:tcPr>
          <w:p w:rsidR="002C2A20" w:rsidRDefault="00FC2123">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rsidR="002C2A20" w:rsidRDefault="00FC2123">
            <w:r>
              <w:rPr>
                <w:rFonts w:eastAsia="楷体_GB2312" w:hint="eastAsia"/>
                <w:sz w:val="24"/>
              </w:rPr>
              <w:t>审核：</w:t>
            </w:r>
          </w:p>
        </w:tc>
        <w:tc>
          <w:tcPr>
            <w:tcW w:w="1906" w:type="dxa"/>
            <w:gridSpan w:val="2"/>
            <w:tcBorders>
              <w:bottom w:val="single" w:sz="4" w:space="0" w:color="auto"/>
            </w:tcBorders>
            <w:vAlign w:val="center"/>
          </w:tcPr>
          <w:p w:rsidR="002C2A20" w:rsidRDefault="00FC2123">
            <w:pPr>
              <w:rPr>
                <w:rFonts w:eastAsia="楷体_GB2312"/>
                <w:sz w:val="24"/>
              </w:rPr>
            </w:pPr>
            <w:r>
              <w:rPr>
                <w:rFonts w:eastAsia="楷体_GB2312" w:hint="eastAsia"/>
                <w:sz w:val="24"/>
              </w:rPr>
              <w:t>批准：</w:t>
            </w:r>
            <w:r>
              <w:rPr>
                <w:rFonts w:eastAsia="楷体_GB2312" w:hint="eastAsia"/>
                <w:sz w:val="24"/>
              </w:rPr>
              <w:t xml:space="preserve"> </w:t>
            </w:r>
          </w:p>
        </w:tc>
      </w:tr>
    </w:tbl>
    <w:p w:rsidR="002C2A20" w:rsidRDefault="002C2A20">
      <w:pPr>
        <w:jc w:val="center"/>
        <w:rPr>
          <w:b/>
          <w:sz w:val="32"/>
          <w:szCs w:val="32"/>
        </w:rPr>
      </w:pPr>
    </w:p>
    <w:p w:rsidR="002C2A20" w:rsidRDefault="00FC2123">
      <w:pPr>
        <w:pStyle w:val="cell-cap"/>
      </w:pPr>
      <w:r>
        <w:rPr>
          <w:rFonts w:eastAsia="黑体" w:hint="eastAsia"/>
          <w:b w:val="0"/>
          <w:sz w:val="32"/>
        </w:rPr>
        <w:t>文档修改记录</w:t>
      </w:r>
    </w:p>
    <w:tbl>
      <w:tblPr>
        <w:tblW w:w="8319" w:type="dxa"/>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1074"/>
        <w:gridCol w:w="1680"/>
        <w:gridCol w:w="1806"/>
        <w:gridCol w:w="1879"/>
        <w:gridCol w:w="1880"/>
      </w:tblGrid>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rsidR="002C2A20" w:rsidRDefault="00FC2123">
            <w:pPr>
              <w:pStyle w:val="afffffffb"/>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rsidR="002C2A20" w:rsidRDefault="00FC2123">
            <w:pPr>
              <w:pStyle w:val="afffffffb"/>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rsidR="002C2A20" w:rsidRDefault="00FC2123">
            <w:pPr>
              <w:pStyle w:val="afffffffb"/>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rsidR="002C2A20" w:rsidRDefault="00FC2123">
            <w:pPr>
              <w:pStyle w:val="afffffffb"/>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rsidR="002C2A20" w:rsidRDefault="00FC2123">
            <w:pPr>
              <w:pStyle w:val="afffffffb"/>
              <w:spacing w:after="240"/>
            </w:pPr>
            <w:r>
              <w:rPr>
                <w:rFonts w:hint="eastAsia"/>
              </w:rPr>
              <w:t>批准人</w:t>
            </w: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FC2123">
            <w:pPr>
              <w:pStyle w:val="afffffffb"/>
              <w:spacing w:after="240"/>
              <w:rPr>
                <w:rFonts w:ascii="Calibri" w:hAnsi="Calibri" w:cs="Calibri"/>
              </w:rPr>
            </w:pPr>
            <w:r>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bottom w:val="single" w:sz="4" w:space="0" w:color="auto"/>
              <w:right w:val="single" w:sz="4" w:space="0" w:color="auto"/>
            </w:tcBorders>
          </w:tcPr>
          <w:p w:rsidR="002C2A20" w:rsidRDefault="002C2A20">
            <w:pPr>
              <w:pStyle w:val="afffffffb"/>
              <w:spacing w:after="240"/>
            </w:pPr>
          </w:p>
        </w:tc>
      </w:tr>
      <w:tr w:rsidR="002C2A20">
        <w:trPr>
          <w:cantSplit/>
          <w:trHeight w:hRule="exact" w:val="454"/>
          <w:jc w:val="center"/>
        </w:trPr>
        <w:tc>
          <w:tcPr>
            <w:tcW w:w="1074"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rsidR="002C2A20" w:rsidRDefault="002C2A20">
            <w:pPr>
              <w:pStyle w:val="a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rsidR="002C2A20" w:rsidRDefault="002C2A20">
            <w:pPr>
              <w:pStyle w:val="afffffffb"/>
              <w:spacing w:after="240"/>
            </w:pPr>
          </w:p>
        </w:tc>
        <w:tc>
          <w:tcPr>
            <w:tcW w:w="1880" w:type="dxa"/>
            <w:tcBorders>
              <w:top w:val="single" w:sz="4" w:space="0" w:color="auto"/>
              <w:left w:val="single" w:sz="4" w:space="0" w:color="auto"/>
              <w:right w:val="single" w:sz="4" w:space="0" w:color="auto"/>
            </w:tcBorders>
          </w:tcPr>
          <w:p w:rsidR="002C2A20" w:rsidRDefault="002C2A20">
            <w:pPr>
              <w:pStyle w:val="afffffffb"/>
              <w:spacing w:after="240"/>
            </w:pPr>
          </w:p>
        </w:tc>
      </w:tr>
    </w:tbl>
    <w:p w:rsidR="002C2A20" w:rsidRDefault="002C2A20">
      <w:pPr>
        <w:jc w:val="center"/>
        <w:rPr>
          <w:b/>
        </w:rPr>
      </w:pPr>
    </w:p>
    <w:p w:rsidR="002C2A20" w:rsidRDefault="00FC2123">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bookmarkStart w:id="0" w:name="_GoBack"/>
    <w:bookmarkEnd w:id="0"/>
    <w:p w:rsidR="00E42924" w:rsidRDefault="00FC2123">
      <w:pPr>
        <w:pStyle w:val="10"/>
        <w:tabs>
          <w:tab w:val="left" w:pos="1470"/>
        </w:tabs>
        <w:spacing w:before="78" w:after="78"/>
        <w:rPr>
          <w:rFonts w:asciiTheme="minorHAnsi" w:eastAsiaTheme="minorEastAsia" w:hAnsiTheme="minorHAnsi" w:cstheme="minorBidi"/>
          <w:noProof/>
          <w:szCs w:val="22"/>
        </w:rPr>
      </w:pPr>
      <w:r>
        <w:rPr>
          <w:rFonts w:hAnsi="宋体"/>
          <w:b/>
        </w:rPr>
        <w:fldChar w:fldCharType="begin"/>
      </w:r>
      <w:r>
        <w:rPr>
          <w:rFonts w:hAnsi="宋体"/>
          <w:b/>
        </w:rPr>
        <w:instrText xml:space="preserve"> TOC \o "1-3" \h \z \u </w:instrText>
      </w:r>
      <w:r>
        <w:rPr>
          <w:rFonts w:hAnsi="宋体"/>
          <w:b/>
        </w:rPr>
        <w:fldChar w:fldCharType="separate"/>
      </w:r>
      <w:hyperlink w:anchor="_Toc8915218" w:history="1">
        <w:r w:rsidR="00E42924" w:rsidRPr="00DA7F79">
          <w:rPr>
            <w:rStyle w:val="afff1"/>
            <w:noProof/>
          </w:rPr>
          <w:t>1.</w:t>
        </w:r>
        <w:r w:rsidR="00E42924">
          <w:rPr>
            <w:rFonts w:asciiTheme="minorHAnsi" w:eastAsiaTheme="minorEastAsia" w:hAnsiTheme="minorHAnsi" w:cstheme="minorBidi"/>
            <w:noProof/>
            <w:szCs w:val="22"/>
          </w:rPr>
          <w:tab/>
        </w:r>
        <w:r w:rsidR="00E42924" w:rsidRPr="00DA7F79">
          <w:rPr>
            <w:rStyle w:val="afff1"/>
            <w:rFonts w:hint="eastAsia"/>
            <w:noProof/>
          </w:rPr>
          <w:t>概述</w:t>
        </w:r>
        <w:r w:rsidR="00E42924">
          <w:rPr>
            <w:noProof/>
            <w:webHidden/>
          </w:rPr>
          <w:tab/>
        </w:r>
        <w:r w:rsidR="00E42924">
          <w:rPr>
            <w:noProof/>
            <w:webHidden/>
          </w:rPr>
          <w:fldChar w:fldCharType="begin"/>
        </w:r>
        <w:r w:rsidR="00E42924">
          <w:rPr>
            <w:noProof/>
            <w:webHidden/>
          </w:rPr>
          <w:instrText xml:space="preserve"> PAGEREF _Toc8915218 \h </w:instrText>
        </w:r>
        <w:r w:rsidR="00E42924">
          <w:rPr>
            <w:noProof/>
            <w:webHidden/>
          </w:rPr>
        </w:r>
        <w:r w:rsidR="00E42924">
          <w:rPr>
            <w:noProof/>
            <w:webHidden/>
          </w:rPr>
          <w:fldChar w:fldCharType="separate"/>
        </w:r>
        <w:r w:rsidR="00E42924">
          <w:rPr>
            <w:noProof/>
            <w:webHidden/>
          </w:rPr>
          <w:t>4</w:t>
        </w:r>
        <w:r w:rsidR="00E42924">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19" w:history="1">
        <w:r w:rsidRPr="00DA7F79">
          <w:rPr>
            <w:rStyle w:val="afff1"/>
            <w:noProof/>
          </w:rPr>
          <w:t>1.1.</w:t>
        </w:r>
        <w:r>
          <w:rPr>
            <w:rFonts w:asciiTheme="minorHAnsi" w:eastAsiaTheme="minorEastAsia" w:hAnsiTheme="minorHAnsi" w:cstheme="minorBidi"/>
            <w:noProof/>
            <w:szCs w:val="22"/>
          </w:rPr>
          <w:tab/>
        </w:r>
        <w:r w:rsidRPr="00DA7F79">
          <w:rPr>
            <w:rStyle w:val="afff1"/>
            <w:rFonts w:hint="eastAsia"/>
            <w:noProof/>
          </w:rPr>
          <w:t>背景</w:t>
        </w:r>
        <w:r>
          <w:rPr>
            <w:noProof/>
            <w:webHidden/>
          </w:rPr>
          <w:tab/>
        </w:r>
        <w:r>
          <w:rPr>
            <w:noProof/>
            <w:webHidden/>
          </w:rPr>
          <w:fldChar w:fldCharType="begin"/>
        </w:r>
        <w:r>
          <w:rPr>
            <w:noProof/>
            <w:webHidden/>
          </w:rPr>
          <w:instrText xml:space="preserve"> PAGEREF _Toc8915219 \h </w:instrText>
        </w:r>
        <w:r>
          <w:rPr>
            <w:noProof/>
            <w:webHidden/>
          </w:rPr>
        </w:r>
        <w:r>
          <w:rPr>
            <w:noProof/>
            <w:webHidden/>
          </w:rPr>
          <w:fldChar w:fldCharType="separate"/>
        </w:r>
        <w:r>
          <w:rPr>
            <w:noProof/>
            <w:webHidden/>
          </w:rPr>
          <w:t>4</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20" w:history="1">
        <w:r w:rsidRPr="00DA7F79">
          <w:rPr>
            <w:rStyle w:val="afff1"/>
            <w:noProof/>
          </w:rPr>
          <w:t>1.2.</w:t>
        </w:r>
        <w:r>
          <w:rPr>
            <w:rFonts w:asciiTheme="minorHAnsi" w:eastAsiaTheme="minorEastAsia" w:hAnsiTheme="minorHAnsi" w:cstheme="minorBidi"/>
            <w:noProof/>
            <w:szCs w:val="22"/>
          </w:rPr>
          <w:tab/>
        </w:r>
        <w:r w:rsidRPr="00DA7F79">
          <w:rPr>
            <w:rStyle w:val="afff1"/>
            <w:rFonts w:hint="eastAsia"/>
            <w:noProof/>
          </w:rPr>
          <w:t>总体目标</w:t>
        </w:r>
        <w:r>
          <w:rPr>
            <w:noProof/>
            <w:webHidden/>
          </w:rPr>
          <w:tab/>
        </w:r>
        <w:r>
          <w:rPr>
            <w:noProof/>
            <w:webHidden/>
          </w:rPr>
          <w:fldChar w:fldCharType="begin"/>
        </w:r>
        <w:r>
          <w:rPr>
            <w:noProof/>
            <w:webHidden/>
          </w:rPr>
          <w:instrText xml:space="preserve"> PAGEREF _Toc8915220 \h </w:instrText>
        </w:r>
        <w:r>
          <w:rPr>
            <w:noProof/>
            <w:webHidden/>
          </w:rPr>
        </w:r>
        <w:r>
          <w:rPr>
            <w:noProof/>
            <w:webHidden/>
          </w:rPr>
          <w:fldChar w:fldCharType="separate"/>
        </w:r>
        <w:r>
          <w:rPr>
            <w:noProof/>
            <w:webHidden/>
          </w:rPr>
          <w:t>4</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21" w:history="1">
        <w:r w:rsidRPr="00DA7F79">
          <w:rPr>
            <w:rStyle w:val="afff1"/>
            <w:noProof/>
          </w:rPr>
          <w:t>1.3.</w:t>
        </w:r>
        <w:r>
          <w:rPr>
            <w:rFonts w:asciiTheme="minorHAnsi" w:eastAsiaTheme="minorEastAsia" w:hAnsiTheme="minorHAnsi" w:cstheme="minorBidi"/>
            <w:noProof/>
            <w:szCs w:val="22"/>
          </w:rPr>
          <w:tab/>
        </w:r>
        <w:r w:rsidRPr="00DA7F79">
          <w:rPr>
            <w:rStyle w:val="afff1"/>
            <w:rFonts w:hint="eastAsia"/>
            <w:noProof/>
          </w:rPr>
          <w:t>编制说明</w:t>
        </w:r>
        <w:r>
          <w:rPr>
            <w:noProof/>
            <w:webHidden/>
          </w:rPr>
          <w:tab/>
        </w:r>
        <w:r>
          <w:rPr>
            <w:noProof/>
            <w:webHidden/>
          </w:rPr>
          <w:fldChar w:fldCharType="begin"/>
        </w:r>
        <w:r>
          <w:rPr>
            <w:noProof/>
            <w:webHidden/>
          </w:rPr>
          <w:instrText xml:space="preserve"> PAGEREF _Toc8915221 \h </w:instrText>
        </w:r>
        <w:r>
          <w:rPr>
            <w:noProof/>
            <w:webHidden/>
          </w:rPr>
        </w:r>
        <w:r>
          <w:rPr>
            <w:noProof/>
            <w:webHidden/>
          </w:rPr>
          <w:fldChar w:fldCharType="separate"/>
        </w:r>
        <w:r>
          <w:rPr>
            <w:noProof/>
            <w:webHidden/>
          </w:rPr>
          <w:t>5</w:t>
        </w:r>
        <w:r>
          <w:rPr>
            <w:noProof/>
            <w:webHidden/>
          </w:rPr>
          <w:fldChar w:fldCharType="end"/>
        </w:r>
      </w:hyperlink>
    </w:p>
    <w:p w:rsidR="00E42924" w:rsidRDefault="00E42924">
      <w:pPr>
        <w:pStyle w:val="30"/>
        <w:tabs>
          <w:tab w:val="left" w:pos="1470"/>
        </w:tabs>
        <w:ind w:firstLine="210"/>
        <w:rPr>
          <w:rFonts w:asciiTheme="minorHAnsi" w:eastAsiaTheme="minorEastAsia" w:hAnsiTheme="minorHAnsi" w:cstheme="minorBidi"/>
          <w:noProof/>
          <w:szCs w:val="22"/>
        </w:rPr>
      </w:pPr>
      <w:hyperlink w:anchor="_Toc8915226" w:history="1">
        <w:r w:rsidRPr="00DA7F79">
          <w:rPr>
            <w:rStyle w:val="afff1"/>
            <w:noProof/>
          </w:rPr>
          <w:t>1.3.1</w:t>
        </w:r>
        <w:r>
          <w:rPr>
            <w:rFonts w:asciiTheme="minorHAnsi" w:eastAsiaTheme="minorEastAsia" w:hAnsiTheme="minorHAnsi" w:cstheme="minorBidi"/>
            <w:noProof/>
            <w:szCs w:val="22"/>
          </w:rPr>
          <w:tab/>
        </w:r>
        <w:r w:rsidRPr="00DA7F79">
          <w:rPr>
            <w:rStyle w:val="afff1"/>
            <w:rFonts w:hint="eastAsia"/>
            <w:noProof/>
          </w:rPr>
          <w:t>编写目的</w:t>
        </w:r>
        <w:r>
          <w:rPr>
            <w:noProof/>
            <w:webHidden/>
          </w:rPr>
          <w:tab/>
        </w:r>
        <w:r>
          <w:rPr>
            <w:noProof/>
            <w:webHidden/>
          </w:rPr>
          <w:fldChar w:fldCharType="begin"/>
        </w:r>
        <w:r>
          <w:rPr>
            <w:noProof/>
            <w:webHidden/>
          </w:rPr>
          <w:instrText xml:space="preserve"> PAGEREF _Toc8915226 \h </w:instrText>
        </w:r>
        <w:r>
          <w:rPr>
            <w:noProof/>
            <w:webHidden/>
          </w:rPr>
        </w:r>
        <w:r>
          <w:rPr>
            <w:noProof/>
            <w:webHidden/>
          </w:rPr>
          <w:fldChar w:fldCharType="separate"/>
        </w:r>
        <w:r>
          <w:rPr>
            <w:noProof/>
            <w:webHidden/>
          </w:rPr>
          <w:t>5</w:t>
        </w:r>
        <w:r>
          <w:rPr>
            <w:noProof/>
            <w:webHidden/>
          </w:rPr>
          <w:fldChar w:fldCharType="end"/>
        </w:r>
      </w:hyperlink>
    </w:p>
    <w:p w:rsidR="00E42924" w:rsidRDefault="00E42924">
      <w:pPr>
        <w:pStyle w:val="30"/>
        <w:tabs>
          <w:tab w:val="left" w:pos="1470"/>
        </w:tabs>
        <w:ind w:firstLine="210"/>
        <w:rPr>
          <w:rFonts w:asciiTheme="minorHAnsi" w:eastAsiaTheme="minorEastAsia" w:hAnsiTheme="minorHAnsi" w:cstheme="minorBidi"/>
          <w:noProof/>
          <w:szCs w:val="22"/>
        </w:rPr>
      </w:pPr>
      <w:hyperlink w:anchor="_Toc8915227" w:history="1">
        <w:r w:rsidRPr="00DA7F79">
          <w:rPr>
            <w:rStyle w:val="afff1"/>
            <w:noProof/>
          </w:rPr>
          <w:t>1.3.2</w:t>
        </w:r>
        <w:r>
          <w:rPr>
            <w:rFonts w:asciiTheme="minorHAnsi" w:eastAsiaTheme="minorEastAsia" w:hAnsiTheme="minorHAnsi" w:cstheme="minorBidi"/>
            <w:noProof/>
            <w:szCs w:val="22"/>
          </w:rPr>
          <w:tab/>
        </w:r>
        <w:r w:rsidRPr="00DA7F79">
          <w:rPr>
            <w:rStyle w:val="afff1"/>
            <w:rFonts w:hint="eastAsia"/>
            <w:noProof/>
          </w:rPr>
          <w:t>术语与定义</w:t>
        </w:r>
        <w:r>
          <w:rPr>
            <w:noProof/>
            <w:webHidden/>
          </w:rPr>
          <w:tab/>
        </w:r>
        <w:r>
          <w:rPr>
            <w:noProof/>
            <w:webHidden/>
          </w:rPr>
          <w:fldChar w:fldCharType="begin"/>
        </w:r>
        <w:r>
          <w:rPr>
            <w:noProof/>
            <w:webHidden/>
          </w:rPr>
          <w:instrText xml:space="preserve"> PAGEREF _Toc8915227 \h </w:instrText>
        </w:r>
        <w:r>
          <w:rPr>
            <w:noProof/>
            <w:webHidden/>
          </w:rPr>
        </w:r>
        <w:r>
          <w:rPr>
            <w:noProof/>
            <w:webHidden/>
          </w:rPr>
          <w:fldChar w:fldCharType="separate"/>
        </w:r>
        <w:r>
          <w:rPr>
            <w:noProof/>
            <w:webHidden/>
          </w:rPr>
          <w:t>5</w:t>
        </w:r>
        <w:r>
          <w:rPr>
            <w:noProof/>
            <w:webHidden/>
          </w:rPr>
          <w:fldChar w:fldCharType="end"/>
        </w:r>
      </w:hyperlink>
    </w:p>
    <w:p w:rsidR="00E42924" w:rsidRDefault="00E42924">
      <w:pPr>
        <w:pStyle w:val="30"/>
        <w:tabs>
          <w:tab w:val="left" w:pos="1470"/>
        </w:tabs>
        <w:ind w:firstLine="210"/>
        <w:rPr>
          <w:rFonts w:asciiTheme="minorHAnsi" w:eastAsiaTheme="minorEastAsia" w:hAnsiTheme="minorHAnsi" w:cstheme="minorBidi"/>
          <w:noProof/>
          <w:szCs w:val="22"/>
        </w:rPr>
      </w:pPr>
      <w:hyperlink w:anchor="_Toc8915228" w:history="1">
        <w:r w:rsidRPr="00DA7F79">
          <w:rPr>
            <w:rStyle w:val="afff1"/>
            <w:noProof/>
          </w:rPr>
          <w:t>1.3.3</w:t>
        </w:r>
        <w:r>
          <w:rPr>
            <w:rFonts w:asciiTheme="minorHAnsi" w:eastAsiaTheme="minorEastAsia" w:hAnsiTheme="minorHAnsi" w:cstheme="minorBidi"/>
            <w:noProof/>
            <w:szCs w:val="22"/>
          </w:rPr>
          <w:tab/>
        </w:r>
        <w:r w:rsidRPr="00DA7F79">
          <w:rPr>
            <w:rStyle w:val="afff1"/>
            <w:rFonts w:hint="eastAsia"/>
            <w:noProof/>
          </w:rPr>
          <w:t>参考资料</w:t>
        </w:r>
        <w:r>
          <w:rPr>
            <w:noProof/>
            <w:webHidden/>
          </w:rPr>
          <w:tab/>
        </w:r>
        <w:r>
          <w:rPr>
            <w:noProof/>
            <w:webHidden/>
          </w:rPr>
          <w:fldChar w:fldCharType="begin"/>
        </w:r>
        <w:r>
          <w:rPr>
            <w:noProof/>
            <w:webHidden/>
          </w:rPr>
          <w:instrText xml:space="preserve"> PAGEREF _Toc8915228 \h </w:instrText>
        </w:r>
        <w:r>
          <w:rPr>
            <w:noProof/>
            <w:webHidden/>
          </w:rPr>
        </w:r>
        <w:r>
          <w:rPr>
            <w:noProof/>
            <w:webHidden/>
          </w:rPr>
          <w:fldChar w:fldCharType="separate"/>
        </w:r>
        <w:r>
          <w:rPr>
            <w:noProof/>
            <w:webHidden/>
          </w:rPr>
          <w:t>5</w:t>
        </w:r>
        <w:r>
          <w:rPr>
            <w:noProof/>
            <w:webHidden/>
          </w:rPr>
          <w:fldChar w:fldCharType="end"/>
        </w:r>
      </w:hyperlink>
    </w:p>
    <w:p w:rsidR="00E42924" w:rsidRDefault="00E42924">
      <w:pPr>
        <w:pStyle w:val="10"/>
        <w:tabs>
          <w:tab w:val="left" w:pos="1470"/>
        </w:tabs>
        <w:spacing w:before="78" w:after="78"/>
        <w:rPr>
          <w:rFonts w:asciiTheme="minorHAnsi" w:eastAsiaTheme="minorEastAsia" w:hAnsiTheme="minorHAnsi" w:cstheme="minorBidi"/>
          <w:noProof/>
          <w:szCs w:val="22"/>
        </w:rPr>
      </w:pPr>
      <w:hyperlink w:anchor="_Toc8915229" w:history="1">
        <w:r w:rsidRPr="00DA7F79">
          <w:rPr>
            <w:rStyle w:val="afff1"/>
            <w:noProof/>
          </w:rPr>
          <w:t>2.</w:t>
        </w:r>
        <w:r>
          <w:rPr>
            <w:rFonts w:asciiTheme="minorHAnsi" w:eastAsiaTheme="minorEastAsia" w:hAnsiTheme="minorHAnsi" w:cstheme="minorBidi"/>
            <w:noProof/>
            <w:szCs w:val="22"/>
          </w:rPr>
          <w:tab/>
        </w:r>
        <w:r w:rsidRPr="00DA7F79">
          <w:rPr>
            <w:rStyle w:val="afff1"/>
            <w:rFonts w:hint="eastAsia"/>
            <w:noProof/>
          </w:rPr>
          <w:t>主要依据</w:t>
        </w:r>
        <w:r>
          <w:rPr>
            <w:noProof/>
            <w:webHidden/>
          </w:rPr>
          <w:tab/>
        </w:r>
        <w:r>
          <w:rPr>
            <w:noProof/>
            <w:webHidden/>
          </w:rPr>
          <w:fldChar w:fldCharType="begin"/>
        </w:r>
        <w:r>
          <w:rPr>
            <w:noProof/>
            <w:webHidden/>
          </w:rPr>
          <w:instrText xml:space="preserve"> PAGEREF _Toc8915229 \h </w:instrText>
        </w:r>
        <w:r>
          <w:rPr>
            <w:noProof/>
            <w:webHidden/>
          </w:rPr>
        </w:r>
        <w:r>
          <w:rPr>
            <w:noProof/>
            <w:webHidden/>
          </w:rPr>
          <w:fldChar w:fldCharType="separate"/>
        </w:r>
        <w:r>
          <w:rPr>
            <w:noProof/>
            <w:webHidden/>
          </w:rPr>
          <w:t>6</w:t>
        </w:r>
        <w:r>
          <w:rPr>
            <w:noProof/>
            <w:webHidden/>
          </w:rPr>
          <w:fldChar w:fldCharType="end"/>
        </w:r>
      </w:hyperlink>
    </w:p>
    <w:p w:rsidR="00E42924" w:rsidRDefault="00E42924">
      <w:pPr>
        <w:pStyle w:val="10"/>
        <w:tabs>
          <w:tab w:val="left" w:pos="1470"/>
        </w:tabs>
        <w:spacing w:before="78" w:after="78"/>
        <w:rPr>
          <w:rFonts w:asciiTheme="minorHAnsi" w:eastAsiaTheme="minorEastAsia" w:hAnsiTheme="minorHAnsi" w:cstheme="minorBidi"/>
          <w:noProof/>
          <w:szCs w:val="22"/>
        </w:rPr>
      </w:pPr>
      <w:hyperlink w:anchor="_Toc8915230" w:history="1">
        <w:r w:rsidRPr="00DA7F79">
          <w:rPr>
            <w:rStyle w:val="afff1"/>
            <w:noProof/>
          </w:rPr>
          <w:t>3.</w:t>
        </w:r>
        <w:r>
          <w:rPr>
            <w:rFonts w:asciiTheme="minorHAnsi" w:eastAsiaTheme="minorEastAsia" w:hAnsiTheme="minorHAnsi" w:cstheme="minorBidi"/>
            <w:noProof/>
            <w:szCs w:val="22"/>
          </w:rPr>
          <w:tab/>
        </w:r>
        <w:r w:rsidRPr="00DA7F79">
          <w:rPr>
            <w:rStyle w:val="afff1"/>
            <w:rFonts w:hint="eastAsia"/>
            <w:noProof/>
          </w:rPr>
          <w:t>现状分析</w:t>
        </w:r>
        <w:r>
          <w:rPr>
            <w:noProof/>
            <w:webHidden/>
          </w:rPr>
          <w:tab/>
        </w:r>
        <w:r>
          <w:rPr>
            <w:noProof/>
            <w:webHidden/>
          </w:rPr>
          <w:fldChar w:fldCharType="begin"/>
        </w:r>
        <w:r>
          <w:rPr>
            <w:noProof/>
            <w:webHidden/>
          </w:rPr>
          <w:instrText xml:space="preserve"> PAGEREF _Toc8915230 \h </w:instrText>
        </w:r>
        <w:r>
          <w:rPr>
            <w:noProof/>
            <w:webHidden/>
          </w:rPr>
        </w:r>
        <w:r>
          <w:rPr>
            <w:noProof/>
            <w:webHidden/>
          </w:rPr>
          <w:fldChar w:fldCharType="separate"/>
        </w:r>
        <w:r>
          <w:rPr>
            <w:noProof/>
            <w:webHidden/>
          </w:rPr>
          <w:t>6</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31" w:history="1">
        <w:r w:rsidRPr="00DA7F79">
          <w:rPr>
            <w:rStyle w:val="afff1"/>
            <w:noProof/>
          </w:rPr>
          <w:t>3.1.</w:t>
        </w:r>
        <w:r>
          <w:rPr>
            <w:rFonts w:asciiTheme="minorHAnsi" w:eastAsiaTheme="minorEastAsia" w:hAnsiTheme="minorHAnsi" w:cstheme="minorBidi"/>
            <w:noProof/>
            <w:szCs w:val="22"/>
          </w:rPr>
          <w:tab/>
        </w:r>
        <w:r w:rsidRPr="00DA7F79">
          <w:rPr>
            <w:rStyle w:val="afff1"/>
            <w:rFonts w:hint="eastAsia"/>
            <w:noProof/>
          </w:rPr>
          <w:t>业务现状分析</w:t>
        </w:r>
        <w:r>
          <w:rPr>
            <w:noProof/>
            <w:webHidden/>
          </w:rPr>
          <w:tab/>
        </w:r>
        <w:r>
          <w:rPr>
            <w:noProof/>
            <w:webHidden/>
          </w:rPr>
          <w:fldChar w:fldCharType="begin"/>
        </w:r>
        <w:r>
          <w:rPr>
            <w:noProof/>
            <w:webHidden/>
          </w:rPr>
          <w:instrText xml:space="preserve"> PAGEREF _Toc8915231 \h </w:instrText>
        </w:r>
        <w:r>
          <w:rPr>
            <w:noProof/>
            <w:webHidden/>
          </w:rPr>
        </w:r>
        <w:r>
          <w:rPr>
            <w:noProof/>
            <w:webHidden/>
          </w:rPr>
          <w:fldChar w:fldCharType="separate"/>
        </w:r>
        <w:r>
          <w:rPr>
            <w:noProof/>
            <w:webHidden/>
          </w:rPr>
          <w:t>6</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35" w:history="1">
        <w:r w:rsidRPr="00DA7F79">
          <w:rPr>
            <w:rStyle w:val="afff1"/>
            <w:noProof/>
          </w:rPr>
          <w:t>3.2.</w:t>
        </w:r>
        <w:r>
          <w:rPr>
            <w:rFonts w:asciiTheme="minorHAnsi" w:eastAsiaTheme="minorEastAsia" w:hAnsiTheme="minorHAnsi" w:cstheme="minorBidi"/>
            <w:noProof/>
            <w:szCs w:val="22"/>
          </w:rPr>
          <w:tab/>
        </w:r>
        <w:r w:rsidRPr="00DA7F79">
          <w:rPr>
            <w:rStyle w:val="afff1"/>
            <w:rFonts w:hint="eastAsia"/>
            <w:noProof/>
          </w:rPr>
          <w:t>信息系统现状分析</w:t>
        </w:r>
        <w:r>
          <w:rPr>
            <w:noProof/>
            <w:webHidden/>
          </w:rPr>
          <w:tab/>
        </w:r>
        <w:r>
          <w:rPr>
            <w:noProof/>
            <w:webHidden/>
          </w:rPr>
          <w:fldChar w:fldCharType="begin"/>
        </w:r>
        <w:r>
          <w:rPr>
            <w:noProof/>
            <w:webHidden/>
          </w:rPr>
          <w:instrText xml:space="preserve"> PAGEREF _Toc8915235 \h </w:instrText>
        </w:r>
        <w:r>
          <w:rPr>
            <w:noProof/>
            <w:webHidden/>
          </w:rPr>
        </w:r>
        <w:r>
          <w:rPr>
            <w:noProof/>
            <w:webHidden/>
          </w:rPr>
          <w:fldChar w:fldCharType="separate"/>
        </w:r>
        <w:r>
          <w:rPr>
            <w:noProof/>
            <w:webHidden/>
          </w:rPr>
          <w:t>6</w:t>
        </w:r>
        <w:r>
          <w:rPr>
            <w:noProof/>
            <w:webHidden/>
          </w:rPr>
          <w:fldChar w:fldCharType="end"/>
        </w:r>
      </w:hyperlink>
    </w:p>
    <w:p w:rsidR="00E42924" w:rsidRDefault="00E42924">
      <w:pPr>
        <w:pStyle w:val="10"/>
        <w:tabs>
          <w:tab w:val="left" w:pos="1470"/>
        </w:tabs>
        <w:spacing w:before="78" w:after="78"/>
        <w:rPr>
          <w:rFonts w:asciiTheme="minorHAnsi" w:eastAsiaTheme="minorEastAsia" w:hAnsiTheme="minorHAnsi" w:cstheme="minorBidi"/>
          <w:noProof/>
          <w:szCs w:val="22"/>
        </w:rPr>
      </w:pPr>
      <w:hyperlink w:anchor="_Toc8915236" w:history="1">
        <w:r w:rsidRPr="00DA7F79">
          <w:rPr>
            <w:rStyle w:val="afff1"/>
            <w:noProof/>
          </w:rPr>
          <w:t>4.</w:t>
        </w:r>
        <w:r>
          <w:rPr>
            <w:rFonts w:asciiTheme="minorHAnsi" w:eastAsiaTheme="minorEastAsia" w:hAnsiTheme="minorHAnsi" w:cstheme="minorBidi"/>
            <w:noProof/>
            <w:szCs w:val="22"/>
          </w:rPr>
          <w:tab/>
        </w:r>
        <w:r w:rsidRPr="00DA7F79">
          <w:rPr>
            <w:rStyle w:val="afff1"/>
            <w:rFonts w:hint="eastAsia"/>
            <w:noProof/>
          </w:rPr>
          <w:t>业务描述</w:t>
        </w:r>
        <w:r>
          <w:rPr>
            <w:noProof/>
            <w:webHidden/>
          </w:rPr>
          <w:tab/>
        </w:r>
        <w:r>
          <w:rPr>
            <w:noProof/>
            <w:webHidden/>
          </w:rPr>
          <w:fldChar w:fldCharType="begin"/>
        </w:r>
        <w:r>
          <w:rPr>
            <w:noProof/>
            <w:webHidden/>
          </w:rPr>
          <w:instrText xml:space="preserve"> PAGEREF _Toc8915236 \h </w:instrText>
        </w:r>
        <w:r>
          <w:rPr>
            <w:noProof/>
            <w:webHidden/>
          </w:rPr>
        </w:r>
        <w:r>
          <w:rPr>
            <w:noProof/>
            <w:webHidden/>
          </w:rPr>
          <w:fldChar w:fldCharType="separate"/>
        </w:r>
        <w:r>
          <w:rPr>
            <w:noProof/>
            <w:webHidden/>
          </w:rPr>
          <w:t>7</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37" w:history="1">
        <w:r w:rsidRPr="00DA7F79">
          <w:rPr>
            <w:rStyle w:val="afff1"/>
            <w:noProof/>
          </w:rPr>
          <w:t>4.1.</w:t>
        </w:r>
        <w:r>
          <w:rPr>
            <w:rFonts w:asciiTheme="minorHAnsi" w:eastAsiaTheme="minorEastAsia" w:hAnsiTheme="minorHAnsi" w:cstheme="minorBidi"/>
            <w:noProof/>
            <w:szCs w:val="22"/>
          </w:rPr>
          <w:tab/>
        </w:r>
        <w:r w:rsidRPr="00DA7F79">
          <w:rPr>
            <w:rStyle w:val="afff1"/>
            <w:rFonts w:hint="eastAsia"/>
            <w:noProof/>
          </w:rPr>
          <w:t>业务目标</w:t>
        </w:r>
        <w:r>
          <w:rPr>
            <w:noProof/>
            <w:webHidden/>
          </w:rPr>
          <w:tab/>
        </w:r>
        <w:r>
          <w:rPr>
            <w:noProof/>
            <w:webHidden/>
          </w:rPr>
          <w:fldChar w:fldCharType="begin"/>
        </w:r>
        <w:r>
          <w:rPr>
            <w:noProof/>
            <w:webHidden/>
          </w:rPr>
          <w:instrText xml:space="preserve"> PAGEREF _Toc8915237 \h </w:instrText>
        </w:r>
        <w:r>
          <w:rPr>
            <w:noProof/>
            <w:webHidden/>
          </w:rPr>
        </w:r>
        <w:r>
          <w:rPr>
            <w:noProof/>
            <w:webHidden/>
          </w:rPr>
          <w:fldChar w:fldCharType="separate"/>
        </w:r>
        <w:r>
          <w:rPr>
            <w:noProof/>
            <w:webHidden/>
          </w:rPr>
          <w:t>7</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38" w:history="1">
        <w:r w:rsidRPr="00DA7F79">
          <w:rPr>
            <w:rStyle w:val="afff1"/>
            <w:noProof/>
          </w:rPr>
          <w:t>4.2.</w:t>
        </w:r>
        <w:r>
          <w:rPr>
            <w:rFonts w:asciiTheme="minorHAnsi" w:eastAsiaTheme="minorEastAsia" w:hAnsiTheme="minorHAnsi" w:cstheme="minorBidi"/>
            <w:noProof/>
            <w:szCs w:val="22"/>
          </w:rPr>
          <w:tab/>
        </w:r>
        <w:r w:rsidRPr="00DA7F79">
          <w:rPr>
            <w:rStyle w:val="afff1"/>
            <w:rFonts w:hint="eastAsia"/>
            <w:noProof/>
          </w:rPr>
          <w:t>管理模式</w:t>
        </w:r>
        <w:r>
          <w:rPr>
            <w:noProof/>
            <w:webHidden/>
          </w:rPr>
          <w:tab/>
        </w:r>
        <w:r>
          <w:rPr>
            <w:noProof/>
            <w:webHidden/>
          </w:rPr>
          <w:fldChar w:fldCharType="begin"/>
        </w:r>
        <w:r>
          <w:rPr>
            <w:noProof/>
            <w:webHidden/>
          </w:rPr>
          <w:instrText xml:space="preserve"> PAGEREF _Toc8915238 \h </w:instrText>
        </w:r>
        <w:r>
          <w:rPr>
            <w:noProof/>
            <w:webHidden/>
          </w:rPr>
        </w:r>
        <w:r>
          <w:rPr>
            <w:noProof/>
            <w:webHidden/>
          </w:rPr>
          <w:fldChar w:fldCharType="separate"/>
        </w:r>
        <w:r>
          <w:rPr>
            <w:noProof/>
            <w:webHidden/>
          </w:rPr>
          <w:t>7</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39" w:history="1">
        <w:r w:rsidRPr="00DA7F79">
          <w:rPr>
            <w:rStyle w:val="afff1"/>
            <w:noProof/>
          </w:rPr>
          <w:t>4.3.</w:t>
        </w:r>
        <w:r>
          <w:rPr>
            <w:rFonts w:asciiTheme="minorHAnsi" w:eastAsiaTheme="minorEastAsia" w:hAnsiTheme="minorHAnsi" w:cstheme="minorBidi"/>
            <w:noProof/>
            <w:szCs w:val="22"/>
          </w:rPr>
          <w:tab/>
        </w:r>
        <w:r w:rsidRPr="00DA7F79">
          <w:rPr>
            <w:rStyle w:val="afff1"/>
            <w:rFonts w:hint="eastAsia"/>
            <w:noProof/>
          </w:rPr>
          <w:t>组织单元</w:t>
        </w:r>
        <w:r>
          <w:rPr>
            <w:noProof/>
            <w:webHidden/>
          </w:rPr>
          <w:tab/>
        </w:r>
        <w:r>
          <w:rPr>
            <w:noProof/>
            <w:webHidden/>
          </w:rPr>
          <w:fldChar w:fldCharType="begin"/>
        </w:r>
        <w:r>
          <w:rPr>
            <w:noProof/>
            <w:webHidden/>
          </w:rPr>
          <w:instrText xml:space="preserve"> PAGEREF _Toc8915239 \h </w:instrText>
        </w:r>
        <w:r>
          <w:rPr>
            <w:noProof/>
            <w:webHidden/>
          </w:rPr>
        </w:r>
        <w:r>
          <w:rPr>
            <w:noProof/>
            <w:webHidden/>
          </w:rPr>
          <w:fldChar w:fldCharType="separate"/>
        </w:r>
        <w:r>
          <w:rPr>
            <w:noProof/>
            <w:webHidden/>
          </w:rPr>
          <w:t>7</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40" w:history="1">
        <w:r w:rsidRPr="00DA7F79">
          <w:rPr>
            <w:rStyle w:val="afff1"/>
            <w:noProof/>
          </w:rPr>
          <w:t>4.4.</w:t>
        </w:r>
        <w:r>
          <w:rPr>
            <w:rFonts w:asciiTheme="minorHAnsi" w:eastAsiaTheme="minorEastAsia" w:hAnsiTheme="minorHAnsi" w:cstheme="minorBidi"/>
            <w:noProof/>
            <w:szCs w:val="22"/>
          </w:rPr>
          <w:tab/>
        </w:r>
        <w:r w:rsidRPr="00DA7F79">
          <w:rPr>
            <w:rStyle w:val="afff1"/>
            <w:rFonts w:hint="eastAsia"/>
            <w:noProof/>
          </w:rPr>
          <w:t>业务活动</w:t>
        </w:r>
        <w:r>
          <w:rPr>
            <w:noProof/>
            <w:webHidden/>
          </w:rPr>
          <w:tab/>
        </w:r>
        <w:r>
          <w:rPr>
            <w:noProof/>
            <w:webHidden/>
          </w:rPr>
          <w:fldChar w:fldCharType="begin"/>
        </w:r>
        <w:r>
          <w:rPr>
            <w:noProof/>
            <w:webHidden/>
          </w:rPr>
          <w:instrText xml:space="preserve"> PAGEREF _Toc8915240 \h </w:instrText>
        </w:r>
        <w:r>
          <w:rPr>
            <w:noProof/>
            <w:webHidden/>
          </w:rPr>
        </w:r>
        <w:r>
          <w:rPr>
            <w:noProof/>
            <w:webHidden/>
          </w:rPr>
          <w:fldChar w:fldCharType="separate"/>
        </w:r>
        <w:r>
          <w:rPr>
            <w:noProof/>
            <w:webHidden/>
          </w:rPr>
          <w:t>8</w:t>
        </w:r>
        <w:r>
          <w:rPr>
            <w:noProof/>
            <w:webHidden/>
          </w:rPr>
          <w:fldChar w:fldCharType="end"/>
        </w:r>
      </w:hyperlink>
    </w:p>
    <w:p w:rsidR="00E42924" w:rsidRDefault="00E42924">
      <w:pPr>
        <w:pStyle w:val="30"/>
        <w:tabs>
          <w:tab w:val="left" w:pos="1470"/>
        </w:tabs>
        <w:ind w:firstLine="210"/>
        <w:rPr>
          <w:rFonts w:asciiTheme="minorHAnsi" w:eastAsiaTheme="minorEastAsia" w:hAnsiTheme="minorHAnsi" w:cstheme="minorBidi"/>
          <w:noProof/>
          <w:szCs w:val="22"/>
        </w:rPr>
      </w:pPr>
      <w:hyperlink w:anchor="_Toc8915242" w:history="1">
        <w:r w:rsidRPr="00DA7F79">
          <w:rPr>
            <w:rStyle w:val="afff1"/>
            <w:noProof/>
          </w:rPr>
          <w:t>4.4.1</w:t>
        </w:r>
        <w:r>
          <w:rPr>
            <w:rFonts w:asciiTheme="minorHAnsi" w:eastAsiaTheme="minorEastAsia" w:hAnsiTheme="minorHAnsi" w:cstheme="minorBidi"/>
            <w:noProof/>
            <w:szCs w:val="22"/>
          </w:rPr>
          <w:tab/>
        </w:r>
        <w:r w:rsidRPr="00DA7F79">
          <w:rPr>
            <w:rStyle w:val="afff1"/>
            <w:rFonts w:hint="eastAsia"/>
            <w:noProof/>
          </w:rPr>
          <w:t>业务活动清单</w:t>
        </w:r>
        <w:r>
          <w:rPr>
            <w:noProof/>
            <w:webHidden/>
          </w:rPr>
          <w:tab/>
        </w:r>
        <w:r>
          <w:rPr>
            <w:noProof/>
            <w:webHidden/>
          </w:rPr>
          <w:fldChar w:fldCharType="begin"/>
        </w:r>
        <w:r>
          <w:rPr>
            <w:noProof/>
            <w:webHidden/>
          </w:rPr>
          <w:instrText xml:space="preserve"> PAGEREF _Toc8915242 \h </w:instrText>
        </w:r>
        <w:r>
          <w:rPr>
            <w:noProof/>
            <w:webHidden/>
          </w:rPr>
        </w:r>
        <w:r>
          <w:rPr>
            <w:noProof/>
            <w:webHidden/>
          </w:rPr>
          <w:fldChar w:fldCharType="separate"/>
        </w:r>
        <w:r>
          <w:rPr>
            <w:noProof/>
            <w:webHidden/>
          </w:rPr>
          <w:t>8</w:t>
        </w:r>
        <w:r>
          <w:rPr>
            <w:noProof/>
            <w:webHidden/>
          </w:rPr>
          <w:fldChar w:fldCharType="end"/>
        </w:r>
      </w:hyperlink>
    </w:p>
    <w:p w:rsidR="00E42924" w:rsidRDefault="00E42924">
      <w:pPr>
        <w:pStyle w:val="30"/>
        <w:tabs>
          <w:tab w:val="left" w:pos="1470"/>
        </w:tabs>
        <w:ind w:firstLine="210"/>
        <w:rPr>
          <w:rFonts w:asciiTheme="minorHAnsi" w:eastAsiaTheme="minorEastAsia" w:hAnsiTheme="minorHAnsi" w:cstheme="minorBidi"/>
          <w:noProof/>
          <w:szCs w:val="22"/>
        </w:rPr>
      </w:pPr>
      <w:hyperlink w:anchor="_Toc8915243" w:history="1">
        <w:r w:rsidRPr="00DA7F79">
          <w:rPr>
            <w:rStyle w:val="afff1"/>
            <w:noProof/>
          </w:rPr>
          <w:t>4.4.2</w:t>
        </w:r>
        <w:r>
          <w:rPr>
            <w:rFonts w:asciiTheme="minorHAnsi" w:eastAsiaTheme="minorEastAsia" w:hAnsiTheme="minorHAnsi" w:cstheme="minorBidi"/>
            <w:noProof/>
            <w:szCs w:val="22"/>
          </w:rPr>
          <w:tab/>
        </w:r>
        <w:r w:rsidRPr="00DA7F79">
          <w:rPr>
            <w:rStyle w:val="afff1"/>
            <w:rFonts w:hint="eastAsia"/>
            <w:noProof/>
          </w:rPr>
          <w:t>业务活动分项说明</w:t>
        </w:r>
        <w:r>
          <w:rPr>
            <w:noProof/>
            <w:webHidden/>
          </w:rPr>
          <w:tab/>
        </w:r>
        <w:r>
          <w:rPr>
            <w:noProof/>
            <w:webHidden/>
          </w:rPr>
          <w:fldChar w:fldCharType="begin"/>
        </w:r>
        <w:r>
          <w:rPr>
            <w:noProof/>
            <w:webHidden/>
          </w:rPr>
          <w:instrText xml:space="preserve"> PAGEREF _Toc8915243 \h </w:instrText>
        </w:r>
        <w:r>
          <w:rPr>
            <w:noProof/>
            <w:webHidden/>
          </w:rPr>
        </w:r>
        <w:r>
          <w:rPr>
            <w:noProof/>
            <w:webHidden/>
          </w:rPr>
          <w:fldChar w:fldCharType="separate"/>
        </w:r>
        <w:r>
          <w:rPr>
            <w:noProof/>
            <w:webHidden/>
          </w:rPr>
          <w:t>8</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44" w:history="1">
        <w:r w:rsidRPr="00DA7F79">
          <w:rPr>
            <w:rStyle w:val="afff1"/>
            <w:noProof/>
          </w:rPr>
          <w:t>4.5.</w:t>
        </w:r>
        <w:r>
          <w:rPr>
            <w:rFonts w:asciiTheme="minorHAnsi" w:eastAsiaTheme="minorEastAsia" w:hAnsiTheme="minorHAnsi" w:cstheme="minorBidi"/>
            <w:noProof/>
            <w:szCs w:val="22"/>
          </w:rPr>
          <w:tab/>
        </w:r>
        <w:r w:rsidRPr="00DA7F79">
          <w:rPr>
            <w:rStyle w:val="afff1"/>
            <w:rFonts w:hint="eastAsia"/>
            <w:noProof/>
          </w:rPr>
          <w:t>业务信息</w:t>
        </w:r>
        <w:r>
          <w:rPr>
            <w:noProof/>
            <w:webHidden/>
          </w:rPr>
          <w:tab/>
        </w:r>
        <w:r>
          <w:rPr>
            <w:noProof/>
            <w:webHidden/>
          </w:rPr>
          <w:fldChar w:fldCharType="begin"/>
        </w:r>
        <w:r>
          <w:rPr>
            <w:noProof/>
            <w:webHidden/>
          </w:rPr>
          <w:instrText xml:space="preserve"> PAGEREF _Toc8915244 \h </w:instrText>
        </w:r>
        <w:r>
          <w:rPr>
            <w:noProof/>
            <w:webHidden/>
          </w:rPr>
        </w:r>
        <w:r>
          <w:rPr>
            <w:noProof/>
            <w:webHidden/>
          </w:rPr>
          <w:fldChar w:fldCharType="separate"/>
        </w:r>
        <w:r>
          <w:rPr>
            <w:noProof/>
            <w:webHidden/>
          </w:rPr>
          <w:t>11</w:t>
        </w:r>
        <w:r>
          <w:rPr>
            <w:noProof/>
            <w:webHidden/>
          </w:rPr>
          <w:fldChar w:fldCharType="end"/>
        </w:r>
      </w:hyperlink>
    </w:p>
    <w:p w:rsidR="00E42924" w:rsidRDefault="00E42924">
      <w:pPr>
        <w:pStyle w:val="10"/>
        <w:tabs>
          <w:tab w:val="left" w:pos="1470"/>
        </w:tabs>
        <w:spacing w:before="78" w:after="78"/>
        <w:rPr>
          <w:rFonts w:asciiTheme="minorHAnsi" w:eastAsiaTheme="minorEastAsia" w:hAnsiTheme="minorHAnsi" w:cstheme="minorBidi"/>
          <w:noProof/>
          <w:szCs w:val="22"/>
        </w:rPr>
      </w:pPr>
      <w:hyperlink w:anchor="_Toc8915245" w:history="1">
        <w:r w:rsidRPr="00DA7F79">
          <w:rPr>
            <w:rStyle w:val="afff1"/>
            <w:noProof/>
          </w:rPr>
          <w:t>5.</w:t>
        </w:r>
        <w:r>
          <w:rPr>
            <w:rFonts w:asciiTheme="minorHAnsi" w:eastAsiaTheme="minorEastAsia" w:hAnsiTheme="minorHAnsi" w:cstheme="minorBidi"/>
            <w:noProof/>
            <w:szCs w:val="22"/>
          </w:rPr>
          <w:tab/>
        </w:r>
        <w:r w:rsidRPr="00DA7F79">
          <w:rPr>
            <w:rStyle w:val="afff1"/>
            <w:rFonts w:hint="eastAsia"/>
            <w:noProof/>
          </w:rPr>
          <w:t>共享融合需求分析</w:t>
        </w:r>
        <w:r>
          <w:rPr>
            <w:noProof/>
            <w:webHidden/>
          </w:rPr>
          <w:tab/>
        </w:r>
        <w:r>
          <w:rPr>
            <w:noProof/>
            <w:webHidden/>
          </w:rPr>
          <w:fldChar w:fldCharType="begin"/>
        </w:r>
        <w:r>
          <w:rPr>
            <w:noProof/>
            <w:webHidden/>
          </w:rPr>
          <w:instrText xml:space="preserve"> PAGEREF _Toc8915245 \h </w:instrText>
        </w:r>
        <w:r>
          <w:rPr>
            <w:noProof/>
            <w:webHidden/>
          </w:rPr>
        </w:r>
        <w:r>
          <w:rPr>
            <w:noProof/>
            <w:webHidden/>
          </w:rPr>
          <w:fldChar w:fldCharType="separate"/>
        </w:r>
        <w:r>
          <w:rPr>
            <w:noProof/>
            <w:webHidden/>
          </w:rPr>
          <w:t>12</w:t>
        </w:r>
        <w:r>
          <w:rPr>
            <w:noProof/>
            <w:webHidden/>
          </w:rPr>
          <w:fldChar w:fldCharType="end"/>
        </w:r>
      </w:hyperlink>
    </w:p>
    <w:p w:rsidR="00E42924" w:rsidRDefault="00E42924">
      <w:pPr>
        <w:pStyle w:val="10"/>
        <w:tabs>
          <w:tab w:val="left" w:pos="1470"/>
        </w:tabs>
        <w:spacing w:before="78" w:after="78"/>
        <w:rPr>
          <w:rFonts w:asciiTheme="minorHAnsi" w:eastAsiaTheme="minorEastAsia" w:hAnsiTheme="minorHAnsi" w:cstheme="minorBidi"/>
          <w:noProof/>
          <w:szCs w:val="22"/>
        </w:rPr>
      </w:pPr>
      <w:hyperlink w:anchor="_Toc8915246" w:history="1">
        <w:r w:rsidRPr="00DA7F79">
          <w:rPr>
            <w:rStyle w:val="afff1"/>
            <w:noProof/>
          </w:rPr>
          <w:t>6.</w:t>
        </w:r>
        <w:r>
          <w:rPr>
            <w:rFonts w:asciiTheme="minorHAnsi" w:eastAsiaTheme="minorEastAsia" w:hAnsiTheme="minorHAnsi" w:cstheme="minorBidi"/>
            <w:noProof/>
            <w:szCs w:val="22"/>
          </w:rPr>
          <w:tab/>
        </w:r>
        <w:r w:rsidRPr="00DA7F79">
          <w:rPr>
            <w:rStyle w:val="afff1"/>
            <w:rFonts w:hint="eastAsia"/>
            <w:noProof/>
          </w:rPr>
          <w:t>附录</w:t>
        </w:r>
        <w:r>
          <w:rPr>
            <w:noProof/>
            <w:webHidden/>
          </w:rPr>
          <w:tab/>
        </w:r>
        <w:r>
          <w:rPr>
            <w:noProof/>
            <w:webHidden/>
          </w:rPr>
          <w:fldChar w:fldCharType="begin"/>
        </w:r>
        <w:r>
          <w:rPr>
            <w:noProof/>
            <w:webHidden/>
          </w:rPr>
          <w:instrText xml:space="preserve"> PAGEREF _Toc8915246 \h </w:instrText>
        </w:r>
        <w:r>
          <w:rPr>
            <w:noProof/>
            <w:webHidden/>
          </w:rPr>
        </w:r>
        <w:r>
          <w:rPr>
            <w:noProof/>
            <w:webHidden/>
          </w:rPr>
          <w:fldChar w:fldCharType="separate"/>
        </w:r>
        <w:r>
          <w:rPr>
            <w:noProof/>
            <w:webHidden/>
          </w:rPr>
          <w:t>12</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47" w:history="1">
        <w:r w:rsidRPr="00DA7F79">
          <w:rPr>
            <w:rStyle w:val="afff1"/>
            <w:noProof/>
          </w:rPr>
          <w:t>6.1.</w:t>
        </w:r>
        <w:r>
          <w:rPr>
            <w:rFonts w:asciiTheme="minorHAnsi" w:eastAsiaTheme="minorEastAsia" w:hAnsiTheme="minorHAnsi" w:cstheme="minorBidi"/>
            <w:noProof/>
            <w:szCs w:val="22"/>
          </w:rPr>
          <w:tab/>
        </w:r>
        <w:r w:rsidRPr="00DA7F79">
          <w:rPr>
            <w:rStyle w:val="afff1"/>
            <w:rFonts w:hint="eastAsia"/>
            <w:noProof/>
          </w:rPr>
          <w:t>业务信息详单</w:t>
        </w:r>
        <w:r>
          <w:rPr>
            <w:noProof/>
            <w:webHidden/>
          </w:rPr>
          <w:tab/>
        </w:r>
        <w:r>
          <w:rPr>
            <w:noProof/>
            <w:webHidden/>
          </w:rPr>
          <w:fldChar w:fldCharType="begin"/>
        </w:r>
        <w:r>
          <w:rPr>
            <w:noProof/>
            <w:webHidden/>
          </w:rPr>
          <w:instrText xml:space="preserve"> PAGEREF _Toc8915247 \h </w:instrText>
        </w:r>
        <w:r>
          <w:rPr>
            <w:noProof/>
            <w:webHidden/>
          </w:rPr>
        </w:r>
        <w:r>
          <w:rPr>
            <w:noProof/>
            <w:webHidden/>
          </w:rPr>
          <w:fldChar w:fldCharType="separate"/>
        </w:r>
        <w:r>
          <w:rPr>
            <w:noProof/>
            <w:webHidden/>
          </w:rPr>
          <w:t>12</w:t>
        </w:r>
        <w:r>
          <w:rPr>
            <w:noProof/>
            <w:webHidden/>
          </w:rPr>
          <w:fldChar w:fldCharType="end"/>
        </w:r>
      </w:hyperlink>
    </w:p>
    <w:p w:rsidR="00E42924" w:rsidRDefault="00E42924">
      <w:pPr>
        <w:pStyle w:val="20"/>
        <w:tabs>
          <w:tab w:val="left" w:pos="1470"/>
        </w:tabs>
        <w:rPr>
          <w:rFonts w:asciiTheme="minorHAnsi" w:eastAsiaTheme="minorEastAsia" w:hAnsiTheme="minorHAnsi" w:cstheme="minorBidi"/>
          <w:noProof/>
          <w:szCs w:val="22"/>
        </w:rPr>
      </w:pPr>
      <w:hyperlink w:anchor="_Toc8915248" w:history="1">
        <w:r w:rsidRPr="00DA7F79">
          <w:rPr>
            <w:rStyle w:val="afff1"/>
            <w:noProof/>
          </w:rPr>
          <w:t>6.2.</w:t>
        </w:r>
        <w:r>
          <w:rPr>
            <w:rFonts w:asciiTheme="minorHAnsi" w:eastAsiaTheme="minorEastAsia" w:hAnsiTheme="minorHAnsi" w:cstheme="minorBidi"/>
            <w:noProof/>
            <w:szCs w:val="22"/>
          </w:rPr>
          <w:tab/>
        </w:r>
        <w:r w:rsidRPr="00DA7F79">
          <w:rPr>
            <w:rStyle w:val="afff1"/>
            <w:rFonts w:hint="eastAsia"/>
            <w:noProof/>
          </w:rPr>
          <w:t>需求跟踪矩阵</w:t>
        </w:r>
        <w:r>
          <w:rPr>
            <w:noProof/>
            <w:webHidden/>
          </w:rPr>
          <w:tab/>
        </w:r>
        <w:r>
          <w:rPr>
            <w:noProof/>
            <w:webHidden/>
          </w:rPr>
          <w:fldChar w:fldCharType="begin"/>
        </w:r>
        <w:r>
          <w:rPr>
            <w:noProof/>
            <w:webHidden/>
          </w:rPr>
          <w:instrText xml:space="preserve"> PAGEREF _Toc8915248 \h </w:instrText>
        </w:r>
        <w:r>
          <w:rPr>
            <w:noProof/>
            <w:webHidden/>
          </w:rPr>
        </w:r>
        <w:r>
          <w:rPr>
            <w:noProof/>
            <w:webHidden/>
          </w:rPr>
          <w:fldChar w:fldCharType="separate"/>
        </w:r>
        <w:r>
          <w:rPr>
            <w:noProof/>
            <w:webHidden/>
          </w:rPr>
          <w:t>13</w:t>
        </w:r>
        <w:r>
          <w:rPr>
            <w:noProof/>
            <w:webHidden/>
          </w:rPr>
          <w:fldChar w:fldCharType="end"/>
        </w:r>
      </w:hyperlink>
    </w:p>
    <w:p w:rsidR="002C2A20" w:rsidRDefault="00FC2123">
      <w:pPr>
        <w:widowControl/>
        <w:jc w:val="left"/>
        <w:rPr>
          <w:rFonts w:ascii="宋体" w:hAnsi="宋体"/>
          <w:b/>
        </w:rPr>
      </w:pPr>
      <w:r>
        <w:rPr>
          <w:rFonts w:ascii="宋体" w:hAnsi="宋体"/>
        </w:rPr>
        <w:fldChar w:fldCharType="end"/>
      </w:r>
    </w:p>
    <w:p w:rsidR="002C2A20" w:rsidRDefault="00FC2123">
      <w:pPr>
        <w:widowControl/>
        <w:jc w:val="center"/>
        <w:rPr>
          <w:b/>
          <w:sz w:val="32"/>
        </w:rPr>
        <w:sectPr w:rsidR="002C2A20">
          <w:headerReference w:type="default" r:id="rId10"/>
          <w:footerReference w:type="default" r:id="rId11"/>
          <w:footerReference w:type="first" r:id="rId12"/>
          <w:pgSz w:w="11906" w:h="16838"/>
          <w:pgMar w:top="1814" w:right="1134" w:bottom="1134" w:left="1134" w:header="851" w:footer="992" w:gutter="0"/>
          <w:cols w:space="720"/>
          <w:docGrid w:type="lines" w:linePitch="312"/>
        </w:sectPr>
      </w:pPr>
      <w:r>
        <w:rPr>
          <w:b/>
          <w:sz w:val="32"/>
        </w:rPr>
        <w:br w:type="page"/>
      </w:r>
    </w:p>
    <w:p w:rsidR="002C2A20" w:rsidRDefault="00FC2123">
      <w:pPr>
        <w:pStyle w:val="1"/>
        <w:numPr>
          <w:ilvl w:val="0"/>
          <w:numId w:val="18"/>
        </w:numPr>
        <w:rPr>
          <w:bCs w:val="0"/>
        </w:rPr>
      </w:pPr>
      <w:bookmarkStart w:id="1" w:name="_Toc358131207"/>
      <w:bookmarkStart w:id="2" w:name="_Toc358152101"/>
      <w:bookmarkStart w:id="3" w:name="_Toc358153813"/>
      <w:bookmarkStart w:id="4" w:name="_Toc358121925"/>
      <w:bookmarkStart w:id="5" w:name="_Toc357762078"/>
      <w:bookmarkStart w:id="6" w:name="_Toc8915218"/>
      <w:r>
        <w:rPr>
          <w:rFonts w:hint="eastAsia"/>
          <w:bCs w:val="0"/>
        </w:rPr>
        <w:lastRenderedPageBreak/>
        <w:t>概述</w:t>
      </w:r>
      <w:bookmarkEnd w:id="1"/>
      <w:bookmarkEnd w:id="2"/>
      <w:bookmarkEnd w:id="3"/>
      <w:bookmarkEnd w:id="4"/>
      <w:bookmarkEnd w:id="5"/>
      <w:bookmarkEnd w:id="6"/>
    </w:p>
    <w:p w:rsidR="002C2A20" w:rsidRDefault="00FC2123">
      <w:pPr>
        <w:pStyle w:val="2"/>
        <w:numPr>
          <w:ilvl w:val="1"/>
          <w:numId w:val="18"/>
        </w:numPr>
        <w:spacing w:line="415" w:lineRule="auto"/>
        <w:rPr>
          <w:bCs w:val="0"/>
          <w:sz w:val="24"/>
          <w:szCs w:val="24"/>
        </w:rPr>
      </w:pPr>
      <w:bookmarkStart w:id="7" w:name="_Toc358152102"/>
      <w:bookmarkStart w:id="8" w:name="_Toc357762079"/>
      <w:bookmarkStart w:id="9" w:name="_Toc358153814"/>
      <w:bookmarkStart w:id="10" w:name="_Toc299637931"/>
      <w:bookmarkStart w:id="11" w:name="_Toc358131208"/>
      <w:bookmarkStart w:id="12" w:name="_Toc358121926"/>
      <w:bookmarkStart w:id="13" w:name="_Toc8915219"/>
      <w:r>
        <w:rPr>
          <w:rFonts w:hint="eastAsia"/>
          <w:bCs w:val="0"/>
          <w:sz w:val="24"/>
          <w:szCs w:val="24"/>
        </w:rPr>
        <w:t>背景</w:t>
      </w:r>
      <w:bookmarkEnd w:id="13"/>
    </w:p>
    <w:p w:rsidR="002C2A20" w:rsidRDefault="00FC2123">
      <w:pPr>
        <w:spacing w:line="360" w:lineRule="auto"/>
        <w:ind w:firstLineChars="200" w:firstLine="400"/>
        <w:jc w:val="left"/>
        <w:rPr>
          <w:rFonts w:asciiTheme="minorEastAsia" w:eastAsiaTheme="minorEastAsia" w:hAnsiTheme="minorEastAsia" w:cstheme="minorBidi"/>
          <w:sz w:val="20"/>
          <w:szCs w:val="20"/>
        </w:rPr>
      </w:pPr>
      <w:r>
        <w:rPr>
          <w:rFonts w:asciiTheme="minorEastAsia" w:eastAsiaTheme="minorEastAsia" w:hAnsiTheme="minorEastAsia" w:cstheme="minorBidi" w:hint="eastAsia"/>
          <w:sz w:val="20"/>
          <w:szCs w:val="20"/>
        </w:rPr>
        <w:t>国家能源局于2015年8月发布了《配电网建设改造行动计划（2015～2020年）》，旨在加快推进配电网建设改造，以满足用电需求、提高可靠性、促进智能化为目标，坚持统一规划、统一标准，统筹城乡、协同推进，着力解决城乡配电网发展薄弱问题，推动装备提升与科技创新，加大政策支持，强化监督落实，全面加快现代配电网建设，支撑经济发展和服务社会民生。行动计划指出在“十三五”期间，要持续提升配电自动化覆盖率，提高配电网运行监测、控制能力，实现配电网可观可控，变“被动报修”为“主动监控”，缩短故障恢复时间，提升服务水平。到2020年配电自动化覆盖率达到90%。</w:t>
      </w:r>
    </w:p>
    <w:p w:rsidR="002C2A20" w:rsidRDefault="00FC2123">
      <w:pPr>
        <w:spacing w:line="360" w:lineRule="auto"/>
        <w:ind w:firstLineChars="200" w:firstLine="400"/>
        <w:jc w:val="left"/>
        <w:rPr>
          <w:rFonts w:asciiTheme="minorEastAsia" w:eastAsiaTheme="minorEastAsia" w:hAnsiTheme="minorEastAsia" w:cstheme="minorBidi"/>
          <w:sz w:val="20"/>
          <w:szCs w:val="20"/>
        </w:rPr>
      </w:pPr>
      <w:r>
        <w:rPr>
          <w:rFonts w:asciiTheme="minorEastAsia" w:eastAsiaTheme="minorEastAsia" w:hAnsiTheme="minorEastAsia" w:cstheme="minorBidi" w:hint="eastAsia"/>
          <w:sz w:val="20"/>
          <w:szCs w:val="20"/>
        </w:rPr>
        <w:t>一直以来，由于经济发展不均衡，我国东部地区省（区、市）公司的配电自动化整体覆盖率远高于中西部地区。截至目前，多数省份的配电自动化项目覆盖率与2020年目标仍相差甚远。</w:t>
      </w:r>
    </w:p>
    <w:p w:rsidR="002C2A20" w:rsidRDefault="00FC2123">
      <w:pPr>
        <w:spacing w:line="360" w:lineRule="auto"/>
        <w:ind w:firstLineChars="200" w:firstLine="400"/>
        <w:jc w:val="left"/>
        <w:rPr>
          <w:rFonts w:asciiTheme="minorEastAsia" w:eastAsiaTheme="minorEastAsia" w:hAnsiTheme="minorEastAsia" w:cstheme="minorBidi"/>
          <w:sz w:val="20"/>
          <w:szCs w:val="20"/>
        </w:rPr>
      </w:pPr>
      <w:r>
        <w:rPr>
          <w:rFonts w:asciiTheme="minorEastAsia" w:eastAsiaTheme="minorEastAsia" w:hAnsiTheme="minorEastAsia" w:cstheme="minorBidi" w:hint="eastAsia"/>
          <w:sz w:val="20"/>
          <w:szCs w:val="20"/>
        </w:rPr>
        <w:t>为了提高配电自动化覆盖率及使用效果，解决配网线路局部存在的重/过载或轻载现象，本项目利用全业务数据中心的用电信息采集、配网设备台账、中压线路图模等业务数据，通过线路分段优化计算与分析，明确合理的配电终端安装位置，有效提升配电自动化负荷专供水平。</w:t>
      </w:r>
    </w:p>
    <w:p w:rsidR="002C2A20" w:rsidRDefault="00FC2123">
      <w:pPr>
        <w:spacing w:line="360" w:lineRule="auto"/>
        <w:ind w:firstLineChars="200" w:firstLine="400"/>
        <w:jc w:val="left"/>
        <w:rPr>
          <w:rFonts w:asciiTheme="minorEastAsia" w:eastAsiaTheme="minorEastAsia" w:hAnsiTheme="minorEastAsia" w:cstheme="minorBidi"/>
          <w:szCs w:val="21"/>
        </w:rPr>
      </w:pPr>
      <w:r>
        <w:rPr>
          <w:rFonts w:asciiTheme="minorEastAsia" w:eastAsiaTheme="minorEastAsia" w:hAnsiTheme="minorEastAsia" w:cstheme="minorBidi" w:hint="eastAsia"/>
          <w:sz w:val="20"/>
          <w:szCs w:val="20"/>
        </w:rPr>
        <w:t>目前供电服务指挥系统立足于地市级业务应用，总部对于数据质量、业务情况、深度分析等方面的应用还未构建，因此有必要基于大数据平台构建基于自主式下沉计算的配电网运检业务动态分析系统，有效利用信息化建设资源，实现搬计算、不搬数据的分析需求，实现依托供电服务指挥系统开展总部级配网运检管控分析，进一步提升供电服务质量、提升配网管理水平。</w:t>
      </w:r>
    </w:p>
    <w:p w:rsidR="002C2A20" w:rsidRDefault="00FC2123">
      <w:pPr>
        <w:pStyle w:val="2"/>
        <w:numPr>
          <w:ilvl w:val="1"/>
          <w:numId w:val="18"/>
        </w:numPr>
        <w:spacing w:line="415" w:lineRule="auto"/>
        <w:rPr>
          <w:bCs w:val="0"/>
          <w:sz w:val="24"/>
          <w:szCs w:val="24"/>
        </w:rPr>
      </w:pPr>
      <w:bookmarkStart w:id="14" w:name="_Toc8915220"/>
      <w:r>
        <w:rPr>
          <w:rFonts w:hint="eastAsia"/>
          <w:bCs w:val="0"/>
          <w:sz w:val="24"/>
          <w:szCs w:val="24"/>
        </w:rPr>
        <w:t>总体目标</w:t>
      </w:r>
      <w:bookmarkEnd w:id="14"/>
    </w:p>
    <w:p w:rsidR="002C2A20" w:rsidRDefault="00FC2123">
      <w:pPr>
        <w:spacing w:line="360" w:lineRule="auto"/>
        <w:ind w:firstLineChars="200" w:firstLine="400"/>
        <w:jc w:val="left"/>
        <w:rPr>
          <w:rFonts w:asciiTheme="minorEastAsia" w:eastAsiaTheme="minorEastAsia" w:hAnsiTheme="minorEastAsia" w:cstheme="minorBidi"/>
          <w:szCs w:val="21"/>
        </w:rPr>
      </w:pPr>
      <w:r>
        <w:rPr>
          <w:rFonts w:asciiTheme="minorEastAsia" w:eastAsiaTheme="minorEastAsia" w:hAnsiTheme="minorEastAsia" w:cstheme="minorBidi" w:hint="eastAsia"/>
          <w:sz w:val="20"/>
          <w:szCs w:val="20"/>
        </w:rPr>
        <w:t>通过本期系统建设，采用广域分布式下沉计算分析手段，构建配网运检业务动态分析系统，提升配网精益化管理工作能力，实现配电网基础数据无缝对接、线路优化分段快速分析、计算结果的展示与输出、自助业务逻辑设计等业务功能，提高配电自动化建设与改造方案的编制质量，进而提升配电自动化使用效果；规范了基层业务范围，加强了配网数据挖掘分析能力。</w:t>
      </w:r>
    </w:p>
    <w:p w:rsidR="002C2A20" w:rsidRDefault="00FC2123">
      <w:pPr>
        <w:pStyle w:val="2"/>
        <w:numPr>
          <w:ilvl w:val="1"/>
          <w:numId w:val="18"/>
        </w:numPr>
        <w:spacing w:line="415" w:lineRule="auto"/>
        <w:rPr>
          <w:bCs w:val="0"/>
          <w:szCs w:val="24"/>
        </w:rPr>
      </w:pPr>
      <w:bookmarkStart w:id="15" w:name="_Toc8915221"/>
      <w:r>
        <w:rPr>
          <w:rFonts w:hint="eastAsia"/>
          <w:bCs w:val="0"/>
          <w:szCs w:val="24"/>
        </w:rPr>
        <w:lastRenderedPageBreak/>
        <w:t>编制说明</w:t>
      </w:r>
      <w:bookmarkEnd w:id="15"/>
    </w:p>
    <w:p w:rsidR="002C2A20" w:rsidRDefault="002C2A20">
      <w:pPr>
        <w:pStyle w:val="afffffff0"/>
        <w:keepNext/>
        <w:keepLines/>
        <w:numPr>
          <w:ilvl w:val="0"/>
          <w:numId w:val="19"/>
        </w:numPr>
        <w:tabs>
          <w:tab w:val="left" w:pos="720"/>
        </w:tabs>
        <w:spacing w:before="260" w:after="260" w:line="415" w:lineRule="auto"/>
        <w:ind w:firstLineChars="0"/>
        <w:outlineLvl w:val="2"/>
        <w:rPr>
          <w:rFonts w:ascii="黑体" w:eastAsia="黑体" w:hAnsi="黑体"/>
          <w:b/>
          <w:vanish/>
          <w:kern w:val="2"/>
        </w:rPr>
      </w:pPr>
      <w:bookmarkStart w:id="16" w:name="_Toc5440868"/>
      <w:bookmarkStart w:id="17" w:name="_Toc5530860"/>
      <w:bookmarkStart w:id="18" w:name="_Toc5440899"/>
      <w:bookmarkStart w:id="19" w:name="_Toc5701279"/>
      <w:bookmarkStart w:id="20" w:name="_Toc372714660"/>
      <w:bookmarkStart w:id="21" w:name="_Toc5701192"/>
      <w:bookmarkStart w:id="22" w:name="_Toc5530891"/>
      <w:bookmarkStart w:id="23" w:name="_Toc8890088"/>
      <w:bookmarkStart w:id="24" w:name="_Toc8890119"/>
      <w:bookmarkStart w:id="25" w:name="_Toc8915222"/>
      <w:bookmarkEnd w:id="16"/>
      <w:bookmarkEnd w:id="17"/>
      <w:bookmarkEnd w:id="18"/>
      <w:bookmarkEnd w:id="19"/>
      <w:bookmarkEnd w:id="20"/>
      <w:bookmarkEnd w:id="21"/>
      <w:bookmarkEnd w:id="22"/>
      <w:bookmarkEnd w:id="23"/>
      <w:bookmarkEnd w:id="24"/>
      <w:bookmarkEnd w:id="25"/>
    </w:p>
    <w:p w:rsidR="002C2A20" w:rsidRDefault="002C2A20">
      <w:pPr>
        <w:pStyle w:val="afffffff0"/>
        <w:keepNext/>
        <w:keepLines/>
        <w:numPr>
          <w:ilvl w:val="1"/>
          <w:numId w:val="19"/>
        </w:numPr>
        <w:tabs>
          <w:tab w:val="left" w:pos="720"/>
        </w:tabs>
        <w:spacing w:before="260" w:after="260" w:line="415" w:lineRule="auto"/>
        <w:ind w:firstLineChars="0"/>
        <w:outlineLvl w:val="2"/>
        <w:rPr>
          <w:rFonts w:ascii="黑体" w:eastAsia="黑体" w:hAnsi="黑体"/>
          <w:b/>
          <w:vanish/>
          <w:kern w:val="2"/>
        </w:rPr>
      </w:pPr>
      <w:bookmarkStart w:id="26" w:name="_Toc5530861"/>
      <w:bookmarkStart w:id="27" w:name="_Toc5440900"/>
      <w:bookmarkStart w:id="28" w:name="_Toc5701193"/>
      <w:bookmarkStart w:id="29" w:name="_Toc5440869"/>
      <w:bookmarkStart w:id="30" w:name="_Toc5530892"/>
      <w:bookmarkStart w:id="31" w:name="_Toc372714661"/>
      <w:bookmarkStart w:id="32" w:name="_Toc5701280"/>
      <w:bookmarkStart w:id="33" w:name="_Toc8890089"/>
      <w:bookmarkStart w:id="34" w:name="_Toc8890120"/>
      <w:bookmarkStart w:id="35" w:name="_Toc8915223"/>
      <w:bookmarkEnd w:id="26"/>
      <w:bookmarkEnd w:id="27"/>
      <w:bookmarkEnd w:id="28"/>
      <w:bookmarkEnd w:id="29"/>
      <w:bookmarkEnd w:id="30"/>
      <w:bookmarkEnd w:id="31"/>
      <w:bookmarkEnd w:id="32"/>
      <w:bookmarkEnd w:id="33"/>
      <w:bookmarkEnd w:id="34"/>
      <w:bookmarkEnd w:id="35"/>
    </w:p>
    <w:p w:rsidR="002C2A20" w:rsidRDefault="002C2A20">
      <w:pPr>
        <w:pStyle w:val="afffffff0"/>
        <w:keepNext/>
        <w:keepLines/>
        <w:numPr>
          <w:ilvl w:val="1"/>
          <w:numId w:val="19"/>
        </w:numPr>
        <w:tabs>
          <w:tab w:val="left" w:pos="720"/>
        </w:tabs>
        <w:spacing w:before="260" w:after="260" w:line="415" w:lineRule="auto"/>
        <w:ind w:firstLineChars="0"/>
        <w:outlineLvl w:val="2"/>
        <w:rPr>
          <w:rFonts w:ascii="黑体" w:eastAsia="黑体" w:hAnsi="黑体"/>
          <w:b/>
          <w:vanish/>
          <w:kern w:val="2"/>
        </w:rPr>
      </w:pPr>
      <w:bookmarkStart w:id="36" w:name="_Toc372714662"/>
      <w:bookmarkStart w:id="37" w:name="_Toc5701194"/>
      <w:bookmarkStart w:id="38" w:name="_Toc5530862"/>
      <w:bookmarkStart w:id="39" w:name="_Toc5440901"/>
      <w:bookmarkStart w:id="40" w:name="_Toc5440870"/>
      <w:bookmarkStart w:id="41" w:name="_Toc5701281"/>
      <w:bookmarkStart w:id="42" w:name="_Toc5530893"/>
      <w:bookmarkStart w:id="43" w:name="_Toc8890090"/>
      <w:bookmarkStart w:id="44" w:name="_Toc8890121"/>
      <w:bookmarkStart w:id="45" w:name="_Toc8915224"/>
      <w:bookmarkEnd w:id="36"/>
      <w:bookmarkEnd w:id="37"/>
      <w:bookmarkEnd w:id="38"/>
      <w:bookmarkEnd w:id="39"/>
      <w:bookmarkEnd w:id="40"/>
      <w:bookmarkEnd w:id="41"/>
      <w:bookmarkEnd w:id="42"/>
      <w:bookmarkEnd w:id="43"/>
      <w:bookmarkEnd w:id="44"/>
      <w:bookmarkEnd w:id="45"/>
    </w:p>
    <w:p w:rsidR="002C2A20" w:rsidRDefault="002C2A20">
      <w:pPr>
        <w:pStyle w:val="afffffff0"/>
        <w:keepNext/>
        <w:keepLines/>
        <w:numPr>
          <w:ilvl w:val="1"/>
          <w:numId w:val="19"/>
        </w:numPr>
        <w:tabs>
          <w:tab w:val="left" w:pos="720"/>
        </w:tabs>
        <w:spacing w:before="260" w:after="260" w:line="415" w:lineRule="auto"/>
        <w:ind w:firstLineChars="0"/>
        <w:outlineLvl w:val="2"/>
        <w:rPr>
          <w:rFonts w:ascii="黑体" w:eastAsia="黑体" w:hAnsi="黑体"/>
          <w:b/>
          <w:vanish/>
          <w:kern w:val="2"/>
        </w:rPr>
      </w:pPr>
      <w:bookmarkStart w:id="46" w:name="_Toc5440902"/>
      <w:bookmarkStart w:id="47" w:name="_Toc372714663"/>
      <w:bookmarkStart w:id="48" w:name="_Toc5440871"/>
      <w:bookmarkStart w:id="49" w:name="_Toc5530863"/>
      <w:bookmarkStart w:id="50" w:name="_Toc5530894"/>
      <w:bookmarkStart w:id="51" w:name="_Toc5701195"/>
      <w:bookmarkStart w:id="52" w:name="_Toc5701282"/>
      <w:bookmarkStart w:id="53" w:name="_Toc8890091"/>
      <w:bookmarkStart w:id="54" w:name="_Toc8890122"/>
      <w:bookmarkStart w:id="55" w:name="_Toc8915225"/>
      <w:bookmarkEnd w:id="46"/>
      <w:bookmarkEnd w:id="47"/>
      <w:bookmarkEnd w:id="48"/>
      <w:bookmarkEnd w:id="49"/>
      <w:bookmarkEnd w:id="50"/>
      <w:bookmarkEnd w:id="51"/>
      <w:bookmarkEnd w:id="52"/>
      <w:bookmarkEnd w:id="53"/>
      <w:bookmarkEnd w:id="54"/>
      <w:bookmarkEnd w:id="55"/>
    </w:p>
    <w:p w:rsidR="002C2A20" w:rsidRDefault="00FC2123" w:rsidP="0000434D">
      <w:pPr>
        <w:pStyle w:val="3"/>
      </w:pPr>
      <w:bookmarkStart w:id="56" w:name="_Toc8915226"/>
      <w:r>
        <w:rPr>
          <w:rFonts w:hint="eastAsia"/>
        </w:rPr>
        <w:t>编写目的</w:t>
      </w:r>
      <w:bookmarkEnd w:id="7"/>
      <w:bookmarkEnd w:id="8"/>
      <w:bookmarkEnd w:id="9"/>
      <w:bookmarkEnd w:id="10"/>
      <w:bookmarkEnd w:id="11"/>
      <w:bookmarkEnd w:id="12"/>
      <w:bookmarkEnd w:id="56"/>
    </w:p>
    <w:p w:rsidR="002C2A20" w:rsidRDefault="00FC2123">
      <w:pPr>
        <w:spacing w:line="360" w:lineRule="auto"/>
        <w:ind w:firstLineChars="200" w:firstLine="400"/>
        <w:jc w:val="left"/>
        <w:rPr>
          <w:rFonts w:asciiTheme="minorEastAsia" w:eastAsiaTheme="minorEastAsia" w:hAnsiTheme="minorEastAsia" w:cstheme="minorBidi"/>
          <w:sz w:val="20"/>
          <w:szCs w:val="20"/>
        </w:rPr>
      </w:pPr>
      <w:bookmarkStart w:id="57" w:name="_Toc286147948"/>
      <w:bookmarkStart w:id="58" w:name="_Toc358152103"/>
      <w:bookmarkStart w:id="59" w:name="_Toc358153815"/>
      <w:bookmarkStart w:id="60" w:name="_Toc357762080"/>
      <w:bookmarkStart w:id="61" w:name="_Toc358121927"/>
      <w:bookmarkStart w:id="62" w:name="_Toc358131209"/>
      <w:r>
        <w:rPr>
          <w:rFonts w:asciiTheme="minorEastAsia" w:eastAsiaTheme="minorEastAsia" w:hAnsiTheme="minorEastAsia" w:cstheme="minorBidi" w:hint="eastAsia"/>
          <w:sz w:val="20"/>
          <w:szCs w:val="20"/>
        </w:rPr>
        <w:t>本文档为动态分析系统的业务需求规格说明书，用以描述线路优化分段分析、自主式下沉计算分析、计算结果展示等业务需求，明确动态分析系统所纳管的各类业务流程、功能要求、数据信息项等，指导软件开发者更好的理解业务需求，明确动态分析系统的功能边界，划分工作重点，为动态分析系统的开发实施提供需求依据。</w:t>
      </w:r>
    </w:p>
    <w:p w:rsidR="002C2A20" w:rsidRDefault="00FC2123">
      <w:pPr>
        <w:spacing w:line="360" w:lineRule="auto"/>
        <w:ind w:firstLineChars="200" w:firstLine="400"/>
        <w:jc w:val="left"/>
        <w:rPr>
          <w:rFonts w:asciiTheme="minorEastAsia" w:eastAsiaTheme="minorEastAsia" w:hAnsiTheme="minorEastAsia" w:cstheme="minorBidi"/>
          <w:sz w:val="20"/>
          <w:szCs w:val="20"/>
        </w:rPr>
      </w:pPr>
      <w:r>
        <w:rPr>
          <w:rFonts w:asciiTheme="minorEastAsia" w:eastAsiaTheme="minorEastAsia" w:hAnsiTheme="minorEastAsia" w:cstheme="minorBidi" w:hint="eastAsia"/>
          <w:sz w:val="20"/>
          <w:szCs w:val="20"/>
        </w:rPr>
        <w:t>本文档使用读者：用户、软件需求分析人员、软件设计及开发者和相关的测试人员。</w:t>
      </w:r>
    </w:p>
    <w:p w:rsidR="002C2A20" w:rsidRDefault="00FC2123">
      <w:pPr>
        <w:spacing w:line="360" w:lineRule="auto"/>
        <w:ind w:firstLineChars="200" w:firstLine="400"/>
        <w:jc w:val="left"/>
        <w:rPr>
          <w:rFonts w:asciiTheme="minorEastAsia" w:hAnsiTheme="minorEastAsia"/>
          <w:szCs w:val="21"/>
        </w:rPr>
      </w:pPr>
      <w:r>
        <w:rPr>
          <w:rFonts w:asciiTheme="minorEastAsia" w:eastAsiaTheme="minorEastAsia" w:hAnsiTheme="minorEastAsia" w:cstheme="minorBidi" w:hint="eastAsia"/>
          <w:sz w:val="20"/>
          <w:szCs w:val="20"/>
        </w:rPr>
        <w:t>本文档将作为系统测试的基本依据和系统验收的基础依据</w:t>
      </w:r>
      <w:r>
        <w:rPr>
          <w:rFonts w:asciiTheme="minorEastAsia" w:eastAsiaTheme="minorEastAsia" w:hAnsiTheme="minorEastAsia" w:cstheme="minorBidi"/>
          <w:sz w:val="20"/>
          <w:szCs w:val="20"/>
        </w:rPr>
        <w:t>。</w:t>
      </w:r>
    </w:p>
    <w:p w:rsidR="002C2A20" w:rsidRDefault="00FC2123">
      <w:pPr>
        <w:pStyle w:val="3"/>
      </w:pPr>
      <w:bookmarkStart w:id="63" w:name="_Toc8915227"/>
      <w:bookmarkEnd w:id="57"/>
      <w:r>
        <w:rPr>
          <w:rFonts w:hint="eastAsia"/>
        </w:rPr>
        <w:t>术语与定义</w:t>
      </w:r>
      <w:bookmarkEnd w:id="58"/>
      <w:bookmarkEnd w:id="59"/>
      <w:bookmarkEnd w:id="60"/>
      <w:bookmarkEnd w:id="61"/>
      <w:bookmarkEnd w:id="62"/>
      <w:bookmarkEnd w:id="63"/>
    </w:p>
    <w:p w:rsidR="002C2A20" w:rsidRDefault="00FC2123">
      <w:pPr>
        <w:pStyle w:val="afe"/>
        <w:keepNext/>
        <w:jc w:val="center"/>
        <w:rPr>
          <w:rFonts w:ascii="宋体" w:eastAsia="宋体" w:hAnsi="宋体"/>
          <w:sz w:val="18"/>
        </w:rPr>
      </w:pPr>
      <w:bookmarkStart w:id="64" w:name="_Toc358155086"/>
      <w:bookmarkStart w:id="65" w:name="_Toc5530850"/>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1</w:t>
      </w:r>
      <w:r>
        <w:rPr>
          <w:rFonts w:ascii="宋体" w:eastAsia="宋体" w:hAnsi="宋体"/>
          <w:sz w:val="18"/>
        </w:rPr>
        <w:fldChar w:fldCharType="end"/>
      </w:r>
      <w:r>
        <w:rPr>
          <w:rFonts w:ascii="宋体" w:eastAsia="宋体" w:hAnsi="宋体" w:hint="eastAsia"/>
          <w:sz w:val="18"/>
        </w:rPr>
        <w:t>名词解释</w:t>
      </w:r>
      <w:bookmarkEnd w:id="64"/>
      <w:bookmarkEnd w:id="65"/>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7"/>
        <w:gridCol w:w="1685"/>
        <w:gridCol w:w="6455"/>
      </w:tblGrid>
      <w:tr w:rsidR="002C2A20">
        <w:trPr>
          <w:jc w:val="center"/>
        </w:trPr>
        <w:tc>
          <w:tcPr>
            <w:tcW w:w="757" w:type="dxa"/>
            <w:tcBorders>
              <w:top w:val="single" w:sz="4" w:space="0" w:color="auto"/>
              <w:left w:val="single" w:sz="4" w:space="0" w:color="auto"/>
              <w:bottom w:val="single" w:sz="4" w:space="0" w:color="auto"/>
              <w:right w:val="single" w:sz="4" w:space="0" w:color="auto"/>
            </w:tcBorders>
            <w:shd w:val="clear" w:color="auto" w:fill="C0C0C0"/>
            <w:vAlign w:val="center"/>
          </w:tcPr>
          <w:p w:rsidR="002C2A20" w:rsidRDefault="00FC2123">
            <w:pPr>
              <w:adjustRightInd w:val="0"/>
              <w:jc w:val="center"/>
              <w:rPr>
                <w:rFonts w:ascii="宋体" w:hAnsi="宋体"/>
                <w:b/>
                <w:sz w:val="20"/>
                <w:szCs w:val="20"/>
              </w:rPr>
            </w:pPr>
            <w:r>
              <w:rPr>
                <w:rFonts w:ascii="宋体" w:hAnsi="宋体" w:hint="eastAsia"/>
                <w:b/>
                <w:sz w:val="20"/>
                <w:szCs w:val="20"/>
              </w:rPr>
              <w:t>序号</w:t>
            </w:r>
          </w:p>
        </w:tc>
        <w:tc>
          <w:tcPr>
            <w:tcW w:w="1685" w:type="dxa"/>
            <w:tcBorders>
              <w:top w:val="single" w:sz="4" w:space="0" w:color="auto"/>
              <w:left w:val="single" w:sz="4" w:space="0" w:color="auto"/>
              <w:bottom w:val="single" w:sz="4" w:space="0" w:color="auto"/>
              <w:right w:val="single" w:sz="4" w:space="0" w:color="auto"/>
            </w:tcBorders>
            <w:shd w:val="clear" w:color="auto" w:fill="C0C0C0"/>
            <w:vAlign w:val="center"/>
          </w:tcPr>
          <w:p w:rsidR="002C2A20" w:rsidRDefault="00FC2123">
            <w:pPr>
              <w:adjustRightInd w:val="0"/>
              <w:jc w:val="center"/>
              <w:rPr>
                <w:rFonts w:ascii="宋体" w:hAnsi="宋体"/>
                <w:b/>
                <w:sz w:val="20"/>
                <w:szCs w:val="20"/>
              </w:rPr>
            </w:pPr>
            <w:r>
              <w:rPr>
                <w:rFonts w:ascii="宋体" w:hAnsi="宋体" w:hint="eastAsia"/>
                <w:b/>
                <w:sz w:val="20"/>
                <w:szCs w:val="20"/>
              </w:rPr>
              <w:t>名词</w:t>
            </w:r>
          </w:p>
        </w:tc>
        <w:tc>
          <w:tcPr>
            <w:tcW w:w="6455" w:type="dxa"/>
            <w:tcBorders>
              <w:top w:val="single" w:sz="4" w:space="0" w:color="auto"/>
              <w:left w:val="single" w:sz="4" w:space="0" w:color="auto"/>
              <w:bottom w:val="single" w:sz="4" w:space="0" w:color="auto"/>
              <w:right w:val="single" w:sz="4" w:space="0" w:color="auto"/>
            </w:tcBorders>
            <w:shd w:val="clear" w:color="auto" w:fill="C0C0C0"/>
            <w:vAlign w:val="center"/>
          </w:tcPr>
          <w:p w:rsidR="002C2A20" w:rsidRDefault="00FC2123">
            <w:pPr>
              <w:adjustRightInd w:val="0"/>
              <w:jc w:val="center"/>
              <w:rPr>
                <w:rFonts w:ascii="宋体" w:hAnsi="宋体"/>
                <w:b/>
                <w:sz w:val="20"/>
                <w:szCs w:val="20"/>
              </w:rPr>
            </w:pPr>
            <w:r>
              <w:rPr>
                <w:rFonts w:ascii="宋体" w:hAnsi="宋体" w:hint="eastAsia"/>
                <w:b/>
                <w:sz w:val="20"/>
                <w:szCs w:val="20"/>
              </w:rPr>
              <w:t>相关解释</w:t>
            </w:r>
          </w:p>
        </w:tc>
      </w:tr>
      <w:tr w:rsidR="002C2A20">
        <w:trPr>
          <w:jc w:val="center"/>
        </w:trPr>
        <w:tc>
          <w:tcPr>
            <w:tcW w:w="757" w:type="dxa"/>
            <w:tcBorders>
              <w:top w:val="single" w:sz="4" w:space="0" w:color="auto"/>
              <w:left w:val="single" w:sz="4" w:space="0" w:color="auto"/>
              <w:bottom w:val="single" w:sz="4" w:space="0" w:color="auto"/>
              <w:right w:val="single" w:sz="4" w:space="0" w:color="auto"/>
            </w:tcBorders>
            <w:vAlign w:val="center"/>
          </w:tcPr>
          <w:p w:rsidR="002C2A20" w:rsidRDefault="00FC2123">
            <w:pPr>
              <w:jc w:val="center"/>
              <w:rPr>
                <w:rFonts w:asciiTheme="minorEastAsia" w:hAnsiTheme="minorEastAsia"/>
                <w:sz w:val="20"/>
                <w:szCs w:val="20"/>
              </w:rPr>
            </w:pPr>
            <w:r>
              <w:rPr>
                <w:rFonts w:asciiTheme="minorEastAsia" w:hAnsiTheme="minorEastAsia" w:hint="eastAsia"/>
                <w:sz w:val="20"/>
                <w:szCs w:val="20"/>
              </w:rPr>
              <w:t>1</w:t>
            </w:r>
          </w:p>
        </w:tc>
        <w:tc>
          <w:tcPr>
            <w:tcW w:w="1685" w:type="dxa"/>
            <w:tcBorders>
              <w:top w:val="single" w:sz="4" w:space="0" w:color="auto"/>
              <w:left w:val="single" w:sz="4" w:space="0" w:color="auto"/>
              <w:bottom w:val="single" w:sz="4" w:space="0" w:color="auto"/>
              <w:right w:val="single" w:sz="4" w:space="0" w:color="auto"/>
            </w:tcBorders>
            <w:vAlign w:val="center"/>
          </w:tcPr>
          <w:p w:rsidR="002C2A20" w:rsidRDefault="00FC2123">
            <w:pPr>
              <w:rPr>
                <w:rFonts w:asciiTheme="minorEastAsia" w:hAnsiTheme="minorEastAsia"/>
                <w:sz w:val="20"/>
                <w:szCs w:val="20"/>
              </w:rPr>
            </w:pPr>
            <w:bookmarkStart w:id="66" w:name="_Toc524346421"/>
            <w:r>
              <w:rPr>
                <w:rFonts w:asciiTheme="minorEastAsia" w:hAnsiTheme="minorEastAsia" w:hint="eastAsia"/>
                <w:sz w:val="20"/>
                <w:szCs w:val="20"/>
              </w:rPr>
              <w:t xml:space="preserve">  线路优化分段</w:t>
            </w:r>
            <w:bookmarkEnd w:id="66"/>
          </w:p>
        </w:tc>
        <w:tc>
          <w:tcPr>
            <w:tcW w:w="6455" w:type="dxa"/>
            <w:tcBorders>
              <w:top w:val="single" w:sz="4" w:space="0" w:color="auto"/>
              <w:left w:val="single" w:sz="4" w:space="0" w:color="auto"/>
              <w:bottom w:val="single" w:sz="4" w:space="0" w:color="auto"/>
              <w:right w:val="single" w:sz="4" w:space="0" w:color="auto"/>
            </w:tcBorders>
            <w:vAlign w:val="center"/>
          </w:tcPr>
          <w:p w:rsidR="002C2A20" w:rsidRDefault="00FC2123">
            <w:pPr>
              <w:rPr>
                <w:rFonts w:ascii="宋体" w:hAnsi="宋体"/>
                <w:i/>
                <w:color w:val="4F81BD"/>
                <w:sz w:val="20"/>
                <w:szCs w:val="20"/>
              </w:rPr>
            </w:pPr>
            <w:r>
              <w:rPr>
                <w:rFonts w:asciiTheme="minorEastAsia" w:hAnsiTheme="minorEastAsia" w:hint="eastAsia"/>
                <w:sz w:val="20"/>
                <w:szCs w:val="20"/>
              </w:rPr>
              <w:t>按变压器容量、线路长度、用户数三种类别或者指定分段数计算配网线路分段位置。</w:t>
            </w:r>
          </w:p>
        </w:tc>
      </w:tr>
      <w:tr w:rsidR="002C2A20">
        <w:trPr>
          <w:trHeight w:val="627"/>
          <w:jc w:val="center"/>
        </w:trPr>
        <w:tc>
          <w:tcPr>
            <w:tcW w:w="757" w:type="dxa"/>
            <w:tcBorders>
              <w:top w:val="single" w:sz="4" w:space="0" w:color="auto"/>
              <w:left w:val="single" w:sz="4" w:space="0" w:color="auto"/>
              <w:bottom w:val="single" w:sz="4" w:space="0" w:color="auto"/>
              <w:right w:val="single" w:sz="4" w:space="0" w:color="auto"/>
            </w:tcBorders>
            <w:vAlign w:val="center"/>
          </w:tcPr>
          <w:p w:rsidR="002C2A20" w:rsidRDefault="00FC2123">
            <w:pPr>
              <w:jc w:val="center"/>
              <w:rPr>
                <w:rFonts w:ascii="宋体" w:hAnsi="宋体"/>
                <w:i/>
                <w:color w:val="4F81BD"/>
                <w:sz w:val="20"/>
                <w:szCs w:val="20"/>
              </w:rPr>
            </w:pPr>
            <w:r>
              <w:rPr>
                <w:rFonts w:asciiTheme="minorEastAsia" w:hAnsiTheme="minorEastAsia" w:hint="eastAsia"/>
                <w:sz w:val="20"/>
                <w:szCs w:val="20"/>
              </w:rPr>
              <w:t>2</w:t>
            </w:r>
          </w:p>
        </w:tc>
        <w:tc>
          <w:tcPr>
            <w:tcW w:w="1685" w:type="dxa"/>
            <w:tcBorders>
              <w:top w:val="single" w:sz="4" w:space="0" w:color="auto"/>
              <w:left w:val="single" w:sz="4" w:space="0" w:color="auto"/>
              <w:bottom w:val="single" w:sz="4" w:space="0" w:color="auto"/>
              <w:right w:val="single" w:sz="4" w:space="0" w:color="auto"/>
            </w:tcBorders>
            <w:vAlign w:val="center"/>
          </w:tcPr>
          <w:p w:rsidR="002C2A20" w:rsidRDefault="00FC2123">
            <w:pPr>
              <w:jc w:val="center"/>
              <w:rPr>
                <w:rFonts w:ascii="宋体" w:hAnsi="宋体"/>
                <w:i/>
                <w:color w:val="4F81BD"/>
                <w:sz w:val="20"/>
                <w:szCs w:val="20"/>
              </w:rPr>
            </w:pPr>
            <w:r>
              <w:rPr>
                <w:rFonts w:asciiTheme="minorEastAsia" w:hAnsiTheme="minorEastAsia" w:hint="eastAsia"/>
                <w:sz w:val="20"/>
                <w:szCs w:val="20"/>
              </w:rPr>
              <w:t>下沉计算</w:t>
            </w:r>
          </w:p>
        </w:tc>
        <w:tc>
          <w:tcPr>
            <w:tcW w:w="6455" w:type="dxa"/>
            <w:tcBorders>
              <w:top w:val="single" w:sz="4" w:space="0" w:color="auto"/>
              <w:left w:val="single" w:sz="4" w:space="0" w:color="auto"/>
              <w:bottom w:val="single" w:sz="4" w:space="0" w:color="auto"/>
              <w:right w:val="single" w:sz="4" w:space="0" w:color="auto"/>
            </w:tcBorders>
            <w:vAlign w:val="center"/>
          </w:tcPr>
          <w:p w:rsidR="002C2A20" w:rsidRDefault="00FC2123">
            <w:pPr>
              <w:rPr>
                <w:rFonts w:ascii="宋体" w:hAnsi="宋体"/>
                <w:i/>
                <w:color w:val="4F81BD"/>
                <w:sz w:val="20"/>
                <w:szCs w:val="20"/>
              </w:rPr>
            </w:pPr>
            <w:r>
              <w:rPr>
                <w:rFonts w:asciiTheme="minorEastAsia" w:hAnsiTheme="minorEastAsia" w:hint="eastAsia"/>
                <w:sz w:val="20"/>
                <w:szCs w:val="20"/>
              </w:rPr>
              <w:t>指在总部将专业、繁琐算法进行分析，并将参数等信息封装成算子下沉至各网省公司全业务统一数据中心，调用大数据平台数据与计算组件，进行就地计算。</w:t>
            </w:r>
          </w:p>
        </w:tc>
      </w:tr>
      <w:tr w:rsidR="002C2A20">
        <w:trPr>
          <w:jc w:val="center"/>
        </w:trPr>
        <w:tc>
          <w:tcPr>
            <w:tcW w:w="757" w:type="dxa"/>
            <w:tcBorders>
              <w:top w:val="single" w:sz="4" w:space="0" w:color="auto"/>
              <w:left w:val="single" w:sz="4" w:space="0" w:color="auto"/>
              <w:bottom w:val="single" w:sz="4" w:space="0" w:color="auto"/>
              <w:right w:val="single" w:sz="4" w:space="0" w:color="auto"/>
            </w:tcBorders>
            <w:vAlign w:val="center"/>
          </w:tcPr>
          <w:p w:rsidR="002C2A20" w:rsidRDefault="00FC2123">
            <w:pPr>
              <w:jc w:val="center"/>
              <w:rPr>
                <w:rFonts w:asciiTheme="minorEastAsia" w:hAnsiTheme="minorEastAsia"/>
                <w:sz w:val="20"/>
                <w:szCs w:val="20"/>
              </w:rPr>
            </w:pPr>
            <w:r>
              <w:rPr>
                <w:rFonts w:asciiTheme="minorEastAsia" w:hAnsiTheme="minorEastAsia" w:hint="eastAsia"/>
                <w:sz w:val="20"/>
                <w:szCs w:val="20"/>
              </w:rPr>
              <w:t>3</w:t>
            </w:r>
          </w:p>
        </w:tc>
        <w:tc>
          <w:tcPr>
            <w:tcW w:w="1685" w:type="dxa"/>
            <w:tcBorders>
              <w:top w:val="single" w:sz="4" w:space="0" w:color="auto"/>
              <w:left w:val="single" w:sz="4" w:space="0" w:color="auto"/>
              <w:bottom w:val="single" w:sz="4" w:space="0" w:color="auto"/>
              <w:right w:val="single" w:sz="4" w:space="0" w:color="auto"/>
            </w:tcBorders>
            <w:vAlign w:val="center"/>
          </w:tcPr>
          <w:p w:rsidR="002C2A20" w:rsidRDefault="00FC2123">
            <w:pPr>
              <w:jc w:val="center"/>
              <w:rPr>
                <w:rFonts w:asciiTheme="minorEastAsia" w:hAnsiTheme="minorEastAsia"/>
                <w:sz w:val="20"/>
                <w:szCs w:val="20"/>
              </w:rPr>
            </w:pPr>
            <w:bookmarkStart w:id="67" w:name="_Toc524346425"/>
            <w:bookmarkStart w:id="68" w:name="_Toc524334907"/>
            <w:r>
              <w:rPr>
                <w:rFonts w:asciiTheme="minorEastAsia" w:hAnsiTheme="minorEastAsia" w:hint="eastAsia"/>
                <w:sz w:val="20"/>
                <w:szCs w:val="20"/>
              </w:rPr>
              <w:t>计算结果展示</w:t>
            </w:r>
            <w:bookmarkStart w:id="69" w:name="_Toc524346426"/>
            <w:bookmarkEnd w:id="67"/>
            <w:bookmarkEnd w:id="68"/>
            <w:bookmarkEnd w:id="69"/>
          </w:p>
        </w:tc>
        <w:tc>
          <w:tcPr>
            <w:tcW w:w="6455" w:type="dxa"/>
            <w:tcBorders>
              <w:top w:val="single" w:sz="4" w:space="0" w:color="auto"/>
              <w:left w:val="single" w:sz="4" w:space="0" w:color="auto"/>
              <w:bottom w:val="single" w:sz="4" w:space="0" w:color="auto"/>
              <w:right w:val="single" w:sz="4" w:space="0" w:color="auto"/>
            </w:tcBorders>
            <w:vAlign w:val="center"/>
          </w:tcPr>
          <w:p w:rsidR="002C2A20" w:rsidRDefault="00FC2123">
            <w:pPr>
              <w:rPr>
                <w:rFonts w:asciiTheme="minorEastAsia" w:hAnsiTheme="minorEastAsia"/>
                <w:sz w:val="20"/>
                <w:szCs w:val="20"/>
              </w:rPr>
            </w:pPr>
            <w:r>
              <w:rPr>
                <w:rFonts w:asciiTheme="minorEastAsia" w:hAnsiTheme="minorEastAsia" w:hint="eastAsia"/>
                <w:sz w:val="20"/>
                <w:szCs w:val="20"/>
              </w:rPr>
              <w:t>指通过图形化界面展示变压器容量、线路长度、用户数三种类别计算配网线路分段位置。</w:t>
            </w:r>
          </w:p>
        </w:tc>
      </w:tr>
    </w:tbl>
    <w:p w:rsidR="002C2A20" w:rsidRDefault="00FC2123">
      <w:pPr>
        <w:pStyle w:val="3"/>
      </w:pPr>
      <w:bookmarkStart w:id="70" w:name="_Toc357762081"/>
      <w:bookmarkStart w:id="71" w:name="_Toc358131210"/>
      <w:bookmarkStart w:id="72" w:name="_Toc358121928"/>
      <w:bookmarkStart w:id="73" w:name="_Toc358153816"/>
      <w:bookmarkStart w:id="74" w:name="_Toc358152104"/>
      <w:bookmarkStart w:id="75" w:name="_Toc8915228"/>
      <w:r>
        <w:rPr>
          <w:rFonts w:hint="eastAsia"/>
        </w:rPr>
        <w:t>参考资料</w:t>
      </w:r>
      <w:bookmarkEnd w:id="70"/>
      <w:bookmarkEnd w:id="71"/>
      <w:bookmarkEnd w:id="72"/>
      <w:bookmarkEnd w:id="73"/>
      <w:bookmarkEnd w:id="74"/>
      <w:bookmarkEnd w:id="75"/>
    </w:p>
    <w:p w:rsidR="002C2A20" w:rsidRDefault="00FC2123">
      <w:pPr>
        <w:pStyle w:val="4"/>
        <w:numPr>
          <w:ilvl w:val="3"/>
          <w:numId w:val="0"/>
        </w:numPr>
        <w:rPr>
          <w:sz w:val="21"/>
        </w:rPr>
      </w:pPr>
      <w:r>
        <w:rPr>
          <w:rFonts w:hint="eastAsia"/>
          <w:sz w:val="21"/>
        </w:rPr>
        <w:t>1.3.3.1.</w:t>
      </w:r>
      <w:bookmarkStart w:id="76" w:name="_Toc414904657"/>
      <w:bookmarkStart w:id="77" w:name="_Toc485036670"/>
      <w:r>
        <w:rPr>
          <w:rFonts w:hint="eastAsia"/>
          <w:sz w:val="21"/>
        </w:rPr>
        <w:t>国家标准软件开发类参考文献</w:t>
      </w:r>
      <w:bookmarkEnd w:id="76"/>
      <w:bookmarkEnd w:id="77"/>
    </w:p>
    <w:p w:rsidR="002C2A20" w:rsidRDefault="00FC2123">
      <w:pPr>
        <w:pStyle w:val="afffffff0"/>
        <w:numPr>
          <w:ilvl w:val="0"/>
          <w:numId w:val="20"/>
        </w:numPr>
        <w:spacing w:line="360" w:lineRule="auto"/>
        <w:ind w:left="420" w:firstLineChars="0"/>
        <w:jc w:val="left"/>
        <w:rPr>
          <w:rFonts w:asciiTheme="minorEastAsia" w:hAnsiTheme="minorEastAsia"/>
          <w:szCs w:val="21"/>
        </w:rPr>
      </w:pPr>
      <w:bookmarkStart w:id="78" w:name="_Toc358153817"/>
      <w:bookmarkStart w:id="79" w:name="_Toc358152105"/>
      <w:bookmarkStart w:id="80" w:name="_Toc358121929"/>
      <w:bookmarkStart w:id="81" w:name="_Toc358131211"/>
      <w:bookmarkStart w:id="82" w:name="_Toc357762082"/>
      <w:r>
        <w:rPr>
          <w:rFonts w:asciiTheme="minorEastAsia" w:hAnsiTheme="minorEastAsia" w:hint="eastAsia"/>
          <w:szCs w:val="21"/>
        </w:rPr>
        <w:t>中国国家标准化管理委员会 《GB/T 8567-1988计算机软件产品开发文件编制指南》</w:t>
      </w:r>
    </w:p>
    <w:p w:rsidR="002C2A20" w:rsidRDefault="00FC2123">
      <w:pPr>
        <w:pStyle w:val="afffffff0"/>
        <w:numPr>
          <w:ilvl w:val="0"/>
          <w:numId w:val="20"/>
        </w:numPr>
        <w:spacing w:line="360" w:lineRule="auto"/>
        <w:ind w:left="420" w:firstLineChars="0"/>
        <w:jc w:val="left"/>
        <w:rPr>
          <w:rFonts w:asciiTheme="minorEastAsia" w:hAnsiTheme="minorEastAsia"/>
          <w:szCs w:val="21"/>
        </w:rPr>
      </w:pPr>
      <w:r>
        <w:rPr>
          <w:rFonts w:asciiTheme="minorEastAsia" w:hAnsiTheme="minorEastAsia" w:hint="eastAsia"/>
          <w:szCs w:val="21"/>
        </w:rPr>
        <w:t>中国国家标准化管理委员会 《GB/T 9385-1988 计算机软件需求说明编制指南》</w:t>
      </w:r>
    </w:p>
    <w:p w:rsidR="002C2A20" w:rsidRDefault="00FC2123">
      <w:pPr>
        <w:pStyle w:val="afffffff0"/>
        <w:numPr>
          <w:ilvl w:val="0"/>
          <w:numId w:val="20"/>
        </w:numPr>
        <w:spacing w:line="360" w:lineRule="auto"/>
        <w:ind w:left="420" w:firstLineChars="0"/>
        <w:jc w:val="left"/>
        <w:rPr>
          <w:rFonts w:asciiTheme="minorEastAsia" w:hAnsiTheme="minorEastAsia"/>
          <w:szCs w:val="21"/>
        </w:rPr>
      </w:pPr>
      <w:r>
        <w:rPr>
          <w:rFonts w:asciiTheme="minorEastAsia" w:hAnsiTheme="minorEastAsia" w:hint="eastAsia"/>
          <w:szCs w:val="21"/>
        </w:rPr>
        <w:t>中国国家标准化管理委员会 《GB/T 11457-1995 软件工程术语》</w:t>
      </w:r>
    </w:p>
    <w:p w:rsidR="002C2A20" w:rsidRDefault="00FC2123">
      <w:pPr>
        <w:pStyle w:val="4"/>
        <w:numPr>
          <w:ilvl w:val="3"/>
          <w:numId w:val="0"/>
        </w:numPr>
        <w:rPr>
          <w:bCs w:val="0"/>
          <w:sz w:val="24"/>
          <w:szCs w:val="24"/>
        </w:rPr>
      </w:pPr>
      <w:r>
        <w:rPr>
          <w:rFonts w:hint="eastAsia"/>
          <w:sz w:val="21"/>
        </w:rPr>
        <w:t>1.3.3.2.项目类参考文献</w:t>
      </w:r>
    </w:p>
    <w:p w:rsidR="002C2A20" w:rsidRDefault="00FC2123">
      <w:pPr>
        <w:pStyle w:val="afffffff0"/>
        <w:numPr>
          <w:ilvl w:val="0"/>
          <w:numId w:val="21"/>
        </w:numPr>
        <w:spacing w:line="360" w:lineRule="auto"/>
        <w:ind w:left="420" w:firstLineChars="0"/>
        <w:jc w:val="left"/>
        <w:rPr>
          <w:rFonts w:asciiTheme="minorEastAsia" w:hAnsiTheme="minorEastAsia"/>
          <w:szCs w:val="21"/>
        </w:rPr>
      </w:pPr>
      <w:r>
        <w:rPr>
          <w:rFonts w:asciiTheme="minorEastAsia" w:hAnsiTheme="minorEastAsia" w:hint="eastAsia"/>
          <w:szCs w:val="21"/>
        </w:rPr>
        <w:t>信通技术〔2014〕17号《国网信通部关于印发项目信息集成与项目创建总体技术方案的通知》</w:t>
      </w:r>
    </w:p>
    <w:p w:rsidR="002C2A20" w:rsidRDefault="00FC2123">
      <w:pPr>
        <w:pStyle w:val="afffffff0"/>
        <w:numPr>
          <w:ilvl w:val="0"/>
          <w:numId w:val="21"/>
        </w:numPr>
        <w:spacing w:line="360" w:lineRule="auto"/>
        <w:ind w:left="420" w:firstLineChars="0"/>
        <w:jc w:val="left"/>
        <w:rPr>
          <w:rFonts w:asciiTheme="minorEastAsia" w:hAnsiTheme="minorEastAsia"/>
          <w:szCs w:val="21"/>
        </w:rPr>
      </w:pPr>
      <w:r>
        <w:rPr>
          <w:rFonts w:asciiTheme="minorEastAsia" w:hAnsiTheme="minorEastAsia" w:hint="eastAsia"/>
          <w:szCs w:val="21"/>
        </w:rPr>
        <w:lastRenderedPageBreak/>
        <w:t>国家电网基建〔2012〕98号《关于印发国家电网公司电网建设队伍专业管理办法（试行）的通知》</w:t>
      </w:r>
    </w:p>
    <w:p w:rsidR="002C2A20" w:rsidRDefault="00FC2123">
      <w:pPr>
        <w:pStyle w:val="afffffff0"/>
        <w:numPr>
          <w:ilvl w:val="0"/>
          <w:numId w:val="21"/>
        </w:numPr>
        <w:spacing w:line="360" w:lineRule="auto"/>
        <w:ind w:left="420" w:firstLineChars="0"/>
        <w:jc w:val="left"/>
        <w:rPr>
          <w:rFonts w:asciiTheme="minorEastAsia" w:hAnsiTheme="minorEastAsia"/>
          <w:szCs w:val="21"/>
        </w:rPr>
      </w:pPr>
      <w:r>
        <w:rPr>
          <w:rFonts w:asciiTheme="minorEastAsia" w:hAnsiTheme="minorEastAsia" w:hint="eastAsia"/>
          <w:szCs w:val="21"/>
        </w:rPr>
        <w:t>信通技术〔2014〕17号《国网信通部关于印发项目信息集成与项目创建总体技术方案的通知》</w:t>
      </w:r>
    </w:p>
    <w:p w:rsidR="002C2A20" w:rsidRDefault="00FC2123">
      <w:pPr>
        <w:pStyle w:val="afffffff0"/>
        <w:numPr>
          <w:ilvl w:val="0"/>
          <w:numId w:val="21"/>
        </w:numPr>
        <w:spacing w:line="360" w:lineRule="auto"/>
        <w:ind w:left="420" w:firstLineChars="0"/>
        <w:jc w:val="left"/>
        <w:rPr>
          <w:rFonts w:asciiTheme="minorEastAsia" w:hAnsiTheme="minorEastAsia"/>
          <w:szCs w:val="21"/>
        </w:rPr>
      </w:pPr>
      <w:r>
        <w:rPr>
          <w:rFonts w:asciiTheme="minorEastAsia" w:hAnsiTheme="minorEastAsia" w:hint="eastAsia"/>
          <w:szCs w:val="21"/>
        </w:rPr>
        <w:t>国家电网信息〔2010〕117号《关于开展投资管理主线业务系统应用集成建设工作的通知》</w:t>
      </w:r>
    </w:p>
    <w:p w:rsidR="002C2A20" w:rsidRDefault="00FC2123">
      <w:pPr>
        <w:pStyle w:val="afffffff0"/>
        <w:numPr>
          <w:ilvl w:val="0"/>
          <w:numId w:val="21"/>
        </w:numPr>
        <w:spacing w:line="360" w:lineRule="auto"/>
        <w:ind w:left="420" w:firstLineChars="0"/>
        <w:jc w:val="left"/>
        <w:rPr>
          <w:rFonts w:asciiTheme="minorEastAsia" w:hAnsiTheme="minorEastAsia"/>
          <w:szCs w:val="21"/>
        </w:rPr>
      </w:pPr>
      <w:r>
        <w:rPr>
          <w:rFonts w:asciiTheme="minorEastAsia" w:hAnsiTheme="minorEastAsia" w:hint="eastAsia"/>
          <w:szCs w:val="21"/>
        </w:rPr>
        <w:t>国家电网企管〔2016〕954号《国家电网公司关于印发〈国家电网公司信息安全风险评估实施细则〉等8项技术标准的通知》</w:t>
      </w:r>
    </w:p>
    <w:p w:rsidR="002C2A20" w:rsidRDefault="00FC2123">
      <w:pPr>
        <w:pStyle w:val="1"/>
        <w:numPr>
          <w:ilvl w:val="0"/>
          <w:numId w:val="18"/>
        </w:numPr>
        <w:tabs>
          <w:tab w:val="left" w:pos="432"/>
        </w:tabs>
        <w:rPr>
          <w:bCs w:val="0"/>
          <w:sz w:val="24"/>
          <w:szCs w:val="24"/>
        </w:rPr>
      </w:pPr>
      <w:bookmarkStart w:id="83" w:name="_Toc8915229"/>
      <w:r>
        <w:rPr>
          <w:rFonts w:hint="eastAsia"/>
          <w:bCs w:val="0"/>
        </w:rPr>
        <w:t>主要依据</w:t>
      </w:r>
      <w:bookmarkEnd w:id="78"/>
      <w:bookmarkEnd w:id="79"/>
      <w:bookmarkEnd w:id="80"/>
      <w:bookmarkEnd w:id="81"/>
      <w:bookmarkEnd w:id="82"/>
      <w:bookmarkEnd w:id="83"/>
    </w:p>
    <w:p w:rsidR="002C2A20" w:rsidRDefault="00FC2123">
      <w:pPr>
        <w:pStyle w:val="afe"/>
        <w:keepNext/>
        <w:jc w:val="center"/>
        <w:rPr>
          <w:rFonts w:ascii="宋体" w:eastAsia="宋体" w:hAnsi="宋体"/>
          <w:sz w:val="18"/>
        </w:rPr>
      </w:pPr>
      <w:bookmarkStart w:id="84" w:name="_Toc5530851"/>
      <w:bookmarkStart w:id="85" w:name="_Toc358155087"/>
      <w:r>
        <w:rPr>
          <w:rFonts w:ascii="宋体" w:eastAsia="宋体" w:hAnsi="宋体" w:hint="eastAsia"/>
          <w:sz w:val="18"/>
        </w:rPr>
        <w:t>表</w:t>
      </w:r>
      <w:r>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Pr>
          <w:rFonts w:ascii="宋体" w:eastAsia="宋体" w:hAnsi="宋体"/>
          <w:sz w:val="18"/>
        </w:rPr>
        <w:fldChar w:fldCharType="separate"/>
      </w:r>
      <w:r>
        <w:rPr>
          <w:rFonts w:ascii="宋体" w:eastAsia="宋体" w:hAnsi="宋体"/>
          <w:sz w:val="18"/>
        </w:rPr>
        <w:t>2</w:t>
      </w:r>
      <w:r>
        <w:rPr>
          <w:rFonts w:ascii="宋体" w:eastAsia="宋体" w:hAnsi="宋体"/>
          <w:sz w:val="18"/>
        </w:rPr>
        <w:fldChar w:fldCharType="end"/>
      </w:r>
      <w:r>
        <w:rPr>
          <w:rFonts w:ascii="宋体" w:eastAsia="宋体" w:hAnsi="宋体" w:hint="eastAsia"/>
          <w:sz w:val="18"/>
        </w:rPr>
        <w:t xml:space="preserve"> 引用的制度及规范</w:t>
      </w:r>
      <w:bookmarkEnd w:id="84"/>
      <w:bookmarkEnd w:id="85"/>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8"/>
        <w:gridCol w:w="3259"/>
        <w:gridCol w:w="4536"/>
      </w:tblGrid>
      <w:tr w:rsidR="002C2A20">
        <w:trPr>
          <w:trHeight w:val="312"/>
        </w:trPr>
        <w:tc>
          <w:tcPr>
            <w:tcW w:w="818" w:type="dxa"/>
            <w:shd w:val="clear" w:color="auto" w:fill="BFBFBF"/>
            <w:vAlign w:val="center"/>
          </w:tcPr>
          <w:p w:rsidR="002C2A20" w:rsidRDefault="00FC2123">
            <w:pPr>
              <w:pStyle w:val="aff1"/>
              <w:jc w:val="center"/>
              <w:rPr>
                <w:rFonts w:ascii="宋体" w:hAnsi="宋体"/>
                <w:b w:val="0"/>
                <w:color w:val="auto"/>
                <w:kern w:val="2"/>
                <w:sz w:val="18"/>
              </w:rPr>
            </w:pPr>
            <w:r>
              <w:rPr>
                <w:rFonts w:ascii="宋体" w:hAnsi="宋体" w:hint="eastAsia"/>
                <w:b w:val="0"/>
                <w:color w:val="auto"/>
                <w:kern w:val="2"/>
                <w:sz w:val="18"/>
              </w:rPr>
              <w:t>序号</w:t>
            </w:r>
          </w:p>
        </w:tc>
        <w:tc>
          <w:tcPr>
            <w:tcW w:w="3259" w:type="dxa"/>
            <w:tcBorders>
              <w:right w:val="single" w:sz="4" w:space="0" w:color="auto"/>
            </w:tcBorders>
            <w:shd w:val="clear" w:color="auto" w:fill="BFBFBF"/>
            <w:vAlign w:val="center"/>
          </w:tcPr>
          <w:p w:rsidR="002C2A20" w:rsidRDefault="00FC2123">
            <w:pPr>
              <w:pStyle w:val="aff1"/>
              <w:jc w:val="center"/>
              <w:rPr>
                <w:rFonts w:ascii="宋体" w:hAnsi="宋体"/>
                <w:b w:val="0"/>
                <w:color w:val="auto"/>
                <w:kern w:val="2"/>
                <w:sz w:val="18"/>
              </w:rPr>
            </w:pPr>
            <w:r>
              <w:rPr>
                <w:rFonts w:ascii="宋体" w:hAnsi="宋体" w:hint="eastAsia"/>
                <w:b w:val="0"/>
                <w:color w:val="auto"/>
                <w:kern w:val="2"/>
                <w:sz w:val="18"/>
              </w:rPr>
              <w:t>依据名称</w:t>
            </w:r>
          </w:p>
        </w:tc>
        <w:tc>
          <w:tcPr>
            <w:tcW w:w="4536" w:type="dxa"/>
            <w:tcBorders>
              <w:left w:val="single" w:sz="4" w:space="0" w:color="auto"/>
              <w:right w:val="single" w:sz="4" w:space="0" w:color="auto"/>
            </w:tcBorders>
            <w:shd w:val="clear" w:color="auto" w:fill="BFBFBF"/>
            <w:vAlign w:val="center"/>
          </w:tcPr>
          <w:p w:rsidR="002C2A20" w:rsidRDefault="00FC2123">
            <w:pPr>
              <w:pStyle w:val="aff1"/>
              <w:jc w:val="center"/>
              <w:rPr>
                <w:rFonts w:ascii="宋体" w:hAnsi="宋体"/>
                <w:b w:val="0"/>
                <w:color w:val="auto"/>
                <w:kern w:val="2"/>
                <w:sz w:val="18"/>
              </w:rPr>
            </w:pPr>
            <w:r>
              <w:rPr>
                <w:rFonts w:ascii="宋体" w:hAnsi="宋体" w:hint="eastAsia"/>
                <w:b w:val="0"/>
                <w:color w:val="auto"/>
                <w:kern w:val="2"/>
                <w:sz w:val="18"/>
              </w:rPr>
              <w:t>相关描述</w:t>
            </w:r>
          </w:p>
        </w:tc>
      </w:tr>
      <w:tr w:rsidR="00561585" w:rsidTr="00561585">
        <w:trPr>
          <w:trHeight w:val="312"/>
        </w:trPr>
        <w:tc>
          <w:tcPr>
            <w:tcW w:w="818" w:type="dxa"/>
            <w:shd w:val="clear" w:color="auto" w:fill="FFFFFF" w:themeFill="background1"/>
            <w:vAlign w:val="center"/>
          </w:tcPr>
          <w:p w:rsidR="00561585" w:rsidRPr="00561585" w:rsidRDefault="00561585">
            <w:pPr>
              <w:pStyle w:val="aff1"/>
              <w:jc w:val="center"/>
              <w:rPr>
                <w:rFonts w:ascii="宋体" w:hAnsi="宋体"/>
                <w:color w:val="auto"/>
                <w:sz w:val="18"/>
                <w:szCs w:val="18"/>
              </w:rPr>
            </w:pPr>
            <w:r>
              <w:rPr>
                <w:rFonts w:ascii="宋体" w:hAnsi="宋体" w:hint="eastAsia"/>
                <w:color w:val="auto"/>
                <w:sz w:val="18"/>
                <w:szCs w:val="18"/>
              </w:rPr>
              <w:t>1</w:t>
            </w:r>
          </w:p>
        </w:tc>
        <w:tc>
          <w:tcPr>
            <w:tcW w:w="3259" w:type="dxa"/>
            <w:tcBorders>
              <w:right w:val="single" w:sz="4" w:space="0" w:color="auto"/>
            </w:tcBorders>
            <w:shd w:val="clear" w:color="auto" w:fill="FFFFFF" w:themeFill="background1"/>
            <w:vAlign w:val="center"/>
          </w:tcPr>
          <w:p w:rsidR="00561585" w:rsidRDefault="00561585">
            <w:pPr>
              <w:pStyle w:val="aff9"/>
              <w:jc w:val="center"/>
              <w:rPr>
                <w:kern w:val="2"/>
                <w:sz w:val="18"/>
                <w:szCs w:val="18"/>
              </w:rPr>
            </w:pPr>
            <w:r>
              <w:rPr>
                <w:rFonts w:hint="eastAsia"/>
                <w:kern w:val="2"/>
                <w:sz w:val="18"/>
                <w:szCs w:val="18"/>
              </w:rPr>
              <w:t>无</w:t>
            </w:r>
          </w:p>
        </w:tc>
        <w:tc>
          <w:tcPr>
            <w:tcW w:w="4536" w:type="dxa"/>
            <w:tcBorders>
              <w:left w:val="single" w:sz="4" w:space="0" w:color="auto"/>
              <w:right w:val="single" w:sz="4" w:space="0" w:color="auto"/>
            </w:tcBorders>
            <w:shd w:val="clear" w:color="auto" w:fill="FFFFFF" w:themeFill="background1"/>
          </w:tcPr>
          <w:p w:rsidR="00561585" w:rsidRPr="00561585" w:rsidRDefault="00561585">
            <w:pPr>
              <w:pStyle w:val="aff1"/>
              <w:rPr>
                <w:rFonts w:ascii="宋体" w:hAnsi="宋体"/>
                <w:b w:val="0"/>
                <w:color w:val="auto"/>
                <w:kern w:val="2"/>
                <w:sz w:val="18"/>
              </w:rPr>
            </w:pPr>
            <w:r w:rsidRPr="00561585">
              <w:rPr>
                <w:rFonts w:ascii="宋体" w:hAnsi="宋体"/>
                <w:b w:val="0"/>
                <w:color w:val="auto"/>
                <w:kern w:val="2"/>
                <w:sz w:val="18"/>
              </w:rPr>
              <w:t>无</w:t>
            </w:r>
          </w:p>
        </w:tc>
      </w:tr>
    </w:tbl>
    <w:p w:rsidR="002C2A20" w:rsidRDefault="00FC2123">
      <w:pPr>
        <w:pStyle w:val="1"/>
        <w:numPr>
          <w:ilvl w:val="0"/>
          <w:numId w:val="18"/>
        </w:numPr>
        <w:tabs>
          <w:tab w:val="left" w:pos="432"/>
        </w:tabs>
        <w:rPr>
          <w:bCs w:val="0"/>
        </w:rPr>
      </w:pPr>
      <w:bookmarkStart w:id="86" w:name="_Toc358152109"/>
      <w:bookmarkStart w:id="87" w:name="_Toc358153821"/>
      <w:bookmarkStart w:id="88" w:name="_Toc358131215"/>
      <w:bookmarkStart w:id="89" w:name="_Toc357762086"/>
      <w:bookmarkStart w:id="90" w:name="_Toc358121933"/>
      <w:bookmarkStart w:id="91" w:name="_Toc8915230"/>
      <w:r>
        <w:rPr>
          <w:rFonts w:hint="eastAsia"/>
          <w:bCs w:val="0"/>
        </w:rPr>
        <w:t>现状分析</w:t>
      </w:r>
      <w:bookmarkEnd w:id="91"/>
    </w:p>
    <w:p w:rsidR="002C2A20" w:rsidRDefault="00FC2123">
      <w:pPr>
        <w:pStyle w:val="2"/>
        <w:numPr>
          <w:ilvl w:val="1"/>
          <w:numId w:val="18"/>
        </w:numPr>
        <w:spacing w:line="415" w:lineRule="auto"/>
        <w:rPr>
          <w:bCs w:val="0"/>
          <w:sz w:val="24"/>
          <w:szCs w:val="24"/>
        </w:rPr>
      </w:pPr>
      <w:bookmarkStart w:id="92" w:name="_Toc8915231"/>
      <w:r>
        <w:rPr>
          <w:rFonts w:hint="eastAsia"/>
          <w:bCs w:val="0"/>
          <w:sz w:val="24"/>
          <w:szCs w:val="24"/>
        </w:rPr>
        <w:t>业务现状分析</w:t>
      </w:r>
      <w:bookmarkEnd w:id="92"/>
    </w:p>
    <w:p w:rsidR="002C2A20" w:rsidRDefault="00FC2123">
      <w:pPr>
        <w:spacing w:line="360" w:lineRule="auto"/>
        <w:ind w:firstLine="426"/>
        <w:rPr>
          <w:rFonts w:ascii="宋体" w:hAnsi="宋体"/>
        </w:rPr>
      </w:pPr>
      <w:r>
        <w:rPr>
          <w:rFonts w:ascii="宋体" w:hAnsi="宋体" w:hint="eastAsia"/>
          <w:sz w:val="20"/>
        </w:rPr>
        <w:t xml:space="preserve"> 2017年12月，国网公司下发《国网运检部关于加强配电网数据分析运维管制工作的通知》（运检三〔2017〕156号），明确要求中国电科院为提升公司管控智能化的技术支撑能力，进一步加强配电网数据分析、运维管控工作，依托各省供电服务指挥系统为业务源与全业务数据中心为数据源，打通供电服务指挥系统与全业务数据中心的交互壁垒，建设总部级配电网动态分析系统。应用目前公司大数据平台、全业务数据中心开展广域分布式计算模式下的定向分析算法下沉、大数据就地计算与结果返回，支撑配网计算需求。</w:t>
      </w:r>
    </w:p>
    <w:p w:rsidR="002C2A20" w:rsidRDefault="002C2A20">
      <w:pPr>
        <w:pStyle w:val="afffffff0"/>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93" w:name="_Toc372714670"/>
      <w:bookmarkStart w:id="94" w:name="_Toc5440878"/>
      <w:bookmarkStart w:id="95" w:name="_Toc5440909"/>
      <w:bookmarkStart w:id="96" w:name="_Toc5530870"/>
      <w:bookmarkStart w:id="97" w:name="_Toc5530901"/>
      <w:bookmarkStart w:id="98" w:name="_Toc5701202"/>
      <w:bookmarkStart w:id="99" w:name="_Toc5701289"/>
      <w:bookmarkStart w:id="100" w:name="_Toc8890098"/>
      <w:bookmarkStart w:id="101" w:name="_Toc8890129"/>
      <w:bookmarkStart w:id="102" w:name="_Toc8915232"/>
      <w:bookmarkEnd w:id="93"/>
      <w:bookmarkEnd w:id="94"/>
      <w:bookmarkEnd w:id="95"/>
      <w:bookmarkEnd w:id="96"/>
      <w:bookmarkEnd w:id="97"/>
      <w:bookmarkEnd w:id="98"/>
      <w:bookmarkEnd w:id="99"/>
      <w:bookmarkEnd w:id="100"/>
      <w:bookmarkEnd w:id="101"/>
      <w:bookmarkEnd w:id="102"/>
    </w:p>
    <w:p w:rsidR="002C2A20" w:rsidRDefault="002C2A20">
      <w:pPr>
        <w:pStyle w:val="afffffff0"/>
        <w:keepNext/>
        <w:keepLines/>
        <w:numPr>
          <w:ilvl w:val="0"/>
          <w:numId w:val="19"/>
        </w:numPr>
        <w:tabs>
          <w:tab w:val="left" w:pos="720"/>
        </w:tabs>
        <w:spacing w:before="260" w:after="260" w:line="415" w:lineRule="auto"/>
        <w:ind w:firstLineChars="0"/>
        <w:outlineLvl w:val="2"/>
        <w:rPr>
          <w:rFonts w:ascii="黑体" w:eastAsia="黑体" w:hAnsi="黑体"/>
          <w:b/>
          <w:vanish/>
          <w:kern w:val="2"/>
          <w:sz w:val="24"/>
        </w:rPr>
      </w:pPr>
      <w:bookmarkStart w:id="103" w:name="_Toc372714671"/>
      <w:bookmarkStart w:id="104" w:name="_Toc5440879"/>
      <w:bookmarkStart w:id="105" w:name="_Toc5440910"/>
      <w:bookmarkStart w:id="106" w:name="_Toc5530871"/>
      <w:bookmarkStart w:id="107" w:name="_Toc5530902"/>
      <w:bookmarkStart w:id="108" w:name="_Toc5701203"/>
      <w:bookmarkStart w:id="109" w:name="_Toc5701290"/>
      <w:bookmarkStart w:id="110" w:name="_Toc8890099"/>
      <w:bookmarkStart w:id="111" w:name="_Toc8890130"/>
      <w:bookmarkStart w:id="112" w:name="_Toc8915233"/>
      <w:bookmarkEnd w:id="103"/>
      <w:bookmarkEnd w:id="104"/>
      <w:bookmarkEnd w:id="105"/>
      <w:bookmarkEnd w:id="106"/>
      <w:bookmarkEnd w:id="107"/>
      <w:bookmarkEnd w:id="108"/>
      <w:bookmarkEnd w:id="109"/>
      <w:bookmarkEnd w:id="110"/>
      <w:bookmarkEnd w:id="111"/>
      <w:bookmarkEnd w:id="112"/>
    </w:p>
    <w:p w:rsidR="002C2A20" w:rsidRDefault="002C2A20">
      <w:pPr>
        <w:pStyle w:val="afffffff0"/>
        <w:keepNext/>
        <w:keepLines/>
        <w:numPr>
          <w:ilvl w:val="1"/>
          <w:numId w:val="19"/>
        </w:numPr>
        <w:tabs>
          <w:tab w:val="left" w:pos="720"/>
        </w:tabs>
        <w:spacing w:before="260" w:after="260" w:line="415" w:lineRule="auto"/>
        <w:ind w:firstLineChars="0"/>
        <w:outlineLvl w:val="2"/>
        <w:rPr>
          <w:rFonts w:ascii="黑体" w:eastAsia="黑体" w:hAnsi="黑体"/>
          <w:b/>
          <w:vanish/>
          <w:kern w:val="2"/>
          <w:sz w:val="24"/>
        </w:rPr>
      </w:pPr>
      <w:bookmarkStart w:id="113" w:name="_Toc372714672"/>
      <w:bookmarkStart w:id="114" w:name="_Toc5440880"/>
      <w:bookmarkStart w:id="115" w:name="_Toc5440911"/>
      <w:bookmarkStart w:id="116" w:name="_Toc5530872"/>
      <w:bookmarkStart w:id="117" w:name="_Toc5530903"/>
      <w:bookmarkStart w:id="118" w:name="_Toc5701204"/>
      <w:bookmarkStart w:id="119" w:name="_Toc5701291"/>
      <w:bookmarkStart w:id="120" w:name="_Toc8890100"/>
      <w:bookmarkStart w:id="121" w:name="_Toc8890131"/>
      <w:bookmarkStart w:id="122" w:name="_Toc8915234"/>
      <w:bookmarkEnd w:id="113"/>
      <w:bookmarkEnd w:id="114"/>
      <w:bookmarkEnd w:id="115"/>
      <w:bookmarkEnd w:id="116"/>
      <w:bookmarkEnd w:id="117"/>
      <w:bookmarkEnd w:id="118"/>
      <w:bookmarkEnd w:id="119"/>
      <w:bookmarkEnd w:id="120"/>
      <w:bookmarkEnd w:id="121"/>
      <w:bookmarkEnd w:id="122"/>
    </w:p>
    <w:p w:rsidR="002C2A20" w:rsidRDefault="00FC2123">
      <w:pPr>
        <w:pStyle w:val="2"/>
        <w:numPr>
          <w:ilvl w:val="1"/>
          <w:numId w:val="18"/>
        </w:numPr>
        <w:spacing w:line="415" w:lineRule="auto"/>
        <w:rPr>
          <w:bCs w:val="0"/>
          <w:sz w:val="24"/>
          <w:szCs w:val="24"/>
        </w:rPr>
      </w:pPr>
      <w:bookmarkStart w:id="123" w:name="_Toc8915235"/>
      <w:r>
        <w:rPr>
          <w:rFonts w:hint="eastAsia"/>
          <w:bCs w:val="0"/>
          <w:sz w:val="24"/>
          <w:szCs w:val="24"/>
        </w:rPr>
        <w:t>信息系统现状分析</w:t>
      </w:r>
      <w:bookmarkEnd w:id="123"/>
    </w:p>
    <w:p w:rsidR="002C2A20" w:rsidRDefault="00FC2123">
      <w:pPr>
        <w:spacing w:line="360" w:lineRule="auto"/>
        <w:ind w:firstLine="426"/>
        <w:rPr>
          <w:rFonts w:ascii="宋体" w:hAnsi="宋体"/>
          <w:sz w:val="20"/>
        </w:rPr>
      </w:pPr>
      <w:r>
        <w:rPr>
          <w:rFonts w:ascii="宋体" w:hAnsi="宋体" w:hint="eastAsia"/>
          <w:sz w:val="20"/>
        </w:rPr>
        <w:t>供电服务指挥系统是推进信息数据共享，高效支撑配电运营管理和优质服务工作的重要载体。当前营配调信息共享不充分，限制了服务大数据价值的发掘利用，影响了资源统一调配和服务前端有效融合。通过开展本期项目建设，基于广域分布式下沉计算分析技术，开展配电网运检</w:t>
      </w:r>
      <w:r>
        <w:rPr>
          <w:rFonts w:ascii="宋体" w:hAnsi="宋体" w:hint="eastAsia"/>
          <w:sz w:val="20"/>
        </w:rPr>
        <w:lastRenderedPageBreak/>
        <w:t>业务动态分析建设，实现配电网线路优化分段快速分析、计算结果的展示与输出、自助业务逻辑设计等业务。</w:t>
      </w:r>
    </w:p>
    <w:p w:rsidR="002C2A20" w:rsidRDefault="00FC2123">
      <w:pPr>
        <w:pStyle w:val="1"/>
        <w:numPr>
          <w:ilvl w:val="0"/>
          <w:numId w:val="18"/>
        </w:numPr>
        <w:tabs>
          <w:tab w:val="left" w:pos="432"/>
        </w:tabs>
        <w:rPr>
          <w:bCs w:val="0"/>
        </w:rPr>
      </w:pPr>
      <w:bookmarkStart w:id="124" w:name="_Toc8915236"/>
      <w:r>
        <w:rPr>
          <w:rFonts w:hint="eastAsia"/>
          <w:bCs w:val="0"/>
        </w:rPr>
        <w:t>业务描述</w:t>
      </w:r>
      <w:bookmarkEnd w:id="86"/>
      <w:bookmarkEnd w:id="87"/>
      <w:bookmarkEnd w:id="88"/>
      <w:bookmarkEnd w:id="89"/>
      <w:bookmarkEnd w:id="90"/>
      <w:bookmarkEnd w:id="124"/>
    </w:p>
    <w:p w:rsidR="002C2A20" w:rsidRDefault="00FC2123">
      <w:pPr>
        <w:pStyle w:val="2"/>
        <w:numPr>
          <w:ilvl w:val="1"/>
          <w:numId w:val="18"/>
        </w:numPr>
        <w:spacing w:line="415" w:lineRule="auto"/>
        <w:rPr>
          <w:bCs w:val="0"/>
          <w:sz w:val="24"/>
          <w:szCs w:val="24"/>
        </w:rPr>
      </w:pPr>
      <w:bookmarkStart w:id="125" w:name="_Toc358153822"/>
      <w:bookmarkStart w:id="126" w:name="_Toc358131216"/>
      <w:bookmarkStart w:id="127" w:name="_Toc358152110"/>
      <w:bookmarkStart w:id="128" w:name="_Toc357762087"/>
      <w:bookmarkStart w:id="129" w:name="_Toc358121934"/>
      <w:bookmarkStart w:id="130" w:name="_Toc8915237"/>
      <w:r>
        <w:rPr>
          <w:rFonts w:hint="eastAsia"/>
          <w:bCs w:val="0"/>
          <w:sz w:val="24"/>
          <w:szCs w:val="24"/>
        </w:rPr>
        <w:t>业务目标</w:t>
      </w:r>
      <w:bookmarkEnd w:id="125"/>
      <w:bookmarkEnd w:id="126"/>
      <w:bookmarkEnd w:id="127"/>
      <w:bookmarkEnd w:id="128"/>
      <w:bookmarkEnd w:id="129"/>
      <w:bookmarkEnd w:id="130"/>
    </w:p>
    <w:p w:rsidR="002C2A20" w:rsidRDefault="00FC2123">
      <w:pPr>
        <w:spacing w:line="360" w:lineRule="auto"/>
        <w:ind w:firstLineChars="200" w:firstLine="400"/>
        <w:jc w:val="left"/>
        <w:rPr>
          <w:kern w:val="0"/>
          <w:sz w:val="20"/>
        </w:rPr>
      </w:pPr>
      <w:r>
        <w:rPr>
          <w:kern w:val="0"/>
          <w:sz w:val="20"/>
        </w:rPr>
        <w:t>基于广域分布式下沉计算分析技术，开展配电网运检业务动态分析建设，</w:t>
      </w:r>
      <w:r>
        <w:rPr>
          <w:rFonts w:hint="eastAsia"/>
          <w:kern w:val="0"/>
          <w:sz w:val="20"/>
        </w:rPr>
        <w:t>实现配电网基础数据无缝对接、线路优化分段快速分析、计算结果的展示与输出、自助业务逻辑设计等业务功能，提高配电自动化建设与改造方案的编制质量，进而提升配电自动化使用效果；规范了基层业务范围，加强了配网数据挖掘分析能力。</w:t>
      </w:r>
    </w:p>
    <w:p w:rsidR="002C2A20" w:rsidRDefault="00FC2123">
      <w:pPr>
        <w:pStyle w:val="2"/>
        <w:numPr>
          <w:ilvl w:val="1"/>
          <w:numId w:val="18"/>
        </w:numPr>
        <w:spacing w:line="415" w:lineRule="auto"/>
        <w:rPr>
          <w:bCs w:val="0"/>
          <w:sz w:val="24"/>
          <w:szCs w:val="24"/>
        </w:rPr>
      </w:pPr>
      <w:bookmarkStart w:id="131" w:name="_Toc358153823"/>
      <w:bookmarkStart w:id="132" w:name="_Toc358131217"/>
      <w:bookmarkStart w:id="133" w:name="_Toc357762088"/>
      <w:bookmarkStart w:id="134" w:name="_Toc358121935"/>
      <w:bookmarkStart w:id="135" w:name="_Toc358152111"/>
      <w:bookmarkStart w:id="136" w:name="_Toc8915238"/>
      <w:r>
        <w:rPr>
          <w:rFonts w:hint="eastAsia"/>
          <w:bCs w:val="0"/>
          <w:sz w:val="24"/>
          <w:szCs w:val="24"/>
        </w:rPr>
        <w:t>管理模式</w:t>
      </w:r>
      <w:bookmarkEnd w:id="136"/>
    </w:p>
    <w:p w:rsidR="002C2A20" w:rsidRDefault="00FC2123" w:rsidP="004922A2">
      <w:pPr>
        <w:ind w:firstLineChars="200" w:firstLine="400"/>
        <w:rPr>
          <w:rFonts w:eastAsiaTheme="minorEastAsia"/>
          <w:sz w:val="20"/>
        </w:rPr>
      </w:pPr>
      <w:r>
        <w:rPr>
          <w:rFonts w:asciiTheme="minorEastAsia" w:eastAsiaTheme="minorEastAsia" w:hAnsiTheme="minorEastAsia" w:cstheme="minorBidi" w:hint="eastAsia"/>
          <w:sz w:val="20"/>
          <w:szCs w:val="21"/>
        </w:rPr>
        <w:t>配电网运检业务动态分析系统采用“二级部署，一级应用”的管理模式。</w:t>
      </w:r>
    </w:p>
    <w:p w:rsidR="002C2A20" w:rsidRDefault="00FC2123">
      <w:pPr>
        <w:pStyle w:val="2"/>
        <w:numPr>
          <w:ilvl w:val="1"/>
          <w:numId w:val="18"/>
        </w:numPr>
        <w:spacing w:line="415" w:lineRule="auto"/>
        <w:rPr>
          <w:bCs w:val="0"/>
          <w:sz w:val="24"/>
          <w:szCs w:val="24"/>
        </w:rPr>
      </w:pPr>
      <w:bookmarkStart w:id="137" w:name="_Toc8915239"/>
      <w:r>
        <w:rPr>
          <w:rFonts w:hint="eastAsia"/>
          <w:bCs w:val="0"/>
          <w:sz w:val="24"/>
          <w:szCs w:val="24"/>
        </w:rPr>
        <w:t>组织单元</w:t>
      </w:r>
      <w:bookmarkEnd w:id="131"/>
      <w:bookmarkEnd w:id="132"/>
      <w:bookmarkEnd w:id="133"/>
      <w:bookmarkEnd w:id="134"/>
      <w:bookmarkEnd w:id="135"/>
      <w:bookmarkEnd w:id="137"/>
    </w:p>
    <w:p w:rsidR="002C2A20" w:rsidRDefault="00FC2123">
      <w:pPr>
        <w:pStyle w:val="afe"/>
        <w:keepNext/>
        <w:jc w:val="center"/>
        <w:rPr>
          <w:rFonts w:ascii="宋体" w:eastAsia="宋体" w:hAnsi="宋体"/>
          <w:sz w:val="18"/>
        </w:rPr>
      </w:pPr>
      <w:bookmarkStart w:id="138" w:name="_Toc358155089"/>
      <w:bookmarkStart w:id="139" w:name="_Toc5530852"/>
      <w:r>
        <w:rPr>
          <w:rFonts w:ascii="宋体" w:eastAsia="宋体" w:hAnsi="宋体" w:hint="eastAsia"/>
          <w:sz w:val="18"/>
        </w:rPr>
        <w:t>表</w:t>
      </w:r>
      <w:r>
        <w:rPr>
          <w:rFonts w:ascii="宋体" w:eastAsia="宋体" w:hAnsi="宋体" w:hint="eastAsia"/>
          <w:sz w:val="18"/>
        </w:rPr>
        <w:fldChar w:fldCharType="begin"/>
      </w:r>
      <w:r>
        <w:rPr>
          <w:rFonts w:ascii="宋体" w:eastAsia="宋体" w:hAnsi="宋体" w:hint="eastAsia"/>
          <w:sz w:val="18"/>
        </w:rPr>
        <w:instrText xml:space="preserve"> SEQ 表格 \* ARABIC </w:instrText>
      </w:r>
      <w:r>
        <w:rPr>
          <w:rFonts w:ascii="宋体" w:eastAsia="宋体" w:hAnsi="宋体" w:hint="eastAsia"/>
          <w:sz w:val="18"/>
        </w:rPr>
        <w:fldChar w:fldCharType="separate"/>
      </w:r>
      <w:r>
        <w:rPr>
          <w:rFonts w:ascii="宋体" w:eastAsia="宋体" w:hAnsi="宋体" w:hint="eastAsia"/>
          <w:sz w:val="18"/>
        </w:rPr>
        <w:t>3</w:t>
      </w:r>
      <w:r>
        <w:rPr>
          <w:rFonts w:ascii="宋体" w:eastAsia="宋体" w:hAnsi="宋体" w:hint="eastAsia"/>
          <w:sz w:val="18"/>
        </w:rPr>
        <w:fldChar w:fldCharType="end"/>
      </w:r>
      <w:r>
        <w:rPr>
          <w:rFonts w:ascii="宋体" w:eastAsia="宋体" w:hAnsi="宋体" w:hint="eastAsia"/>
          <w:sz w:val="18"/>
        </w:rPr>
        <w:t xml:space="preserve"> 组织机构表</w:t>
      </w:r>
      <w:bookmarkEnd w:id="138"/>
      <w:bookmarkEnd w:id="139"/>
    </w:p>
    <w:tbl>
      <w:tblPr>
        <w:tblW w:w="86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1701"/>
        <w:gridCol w:w="2551"/>
        <w:gridCol w:w="2693"/>
      </w:tblGrid>
      <w:tr w:rsidR="002C2A20">
        <w:trPr>
          <w:jc w:val="center"/>
        </w:trPr>
        <w:tc>
          <w:tcPr>
            <w:tcW w:w="1668" w:type="dxa"/>
            <w:shd w:val="clear" w:color="auto" w:fill="BFBFBF"/>
          </w:tcPr>
          <w:p w:rsidR="002C2A20" w:rsidRDefault="00FC2123">
            <w:pPr>
              <w:pStyle w:val="afffffff0"/>
              <w:ind w:firstLineChars="0" w:firstLine="0"/>
              <w:jc w:val="center"/>
              <w:rPr>
                <w:rFonts w:asciiTheme="minorEastAsia" w:eastAsiaTheme="minorEastAsia" w:hAnsiTheme="minorEastAsia"/>
              </w:rPr>
            </w:pPr>
            <w:r>
              <w:rPr>
                <w:rFonts w:asciiTheme="minorEastAsia" w:eastAsiaTheme="minorEastAsia" w:hAnsiTheme="minorEastAsia" w:hint="eastAsia"/>
              </w:rPr>
              <w:t>用户层级</w:t>
            </w:r>
          </w:p>
        </w:tc>
        <w:tc>
          <w:tcPr>
            <w:tcW w:w="1701" w:type="dxa"/>
            <w:shd w:val="clear" w:color="auto" w:fill="BFBFBF"/>
          </w:tcPr>
          <w:p w:rsidR="002C2A20" w:rsidRDefault="00FC2123">
            <w:pPr>
              <w:pStyle w:val="afffffff0"/>
              <w:ind w:firstLineChars="0" w:firstLine="0"/>
              <w:jc w:val="center"/>
              <w:rPr>
                <w:rFonts w:asciiTheme="minorEastAsia" w:eastAsiaTheme="minorEastAsia" w:hAnsiTheme="minorEastAsia"/>
              </w:rPr>
            </w:pPr>
            <w:r>
              <w:rPr>
                <w:rFonts w:asciiTheme="minorEastAsia" w:eastAsiaTheme="minorEastAsia" w:hAnsiTheme="minorEastAsia" w:hint="eastAsia"/>
              </w:rPr>
              <w:t>组织单元名称</w:t>
            </w:r>
          </w:p>
        </w:tc>
        <w:tc>
          <w:tcPr>
            <w:tcW w:w="2551" w:type="dxa"/>
            <w:shd w:val="clear" w:color="auto" w:fill="BFBFBF"/>
          </w:tcPr>
          <w:p w:rsidR="002C2A20" w:rsidRDefault="00FC2123">
            <w:pPr>
              <w:pStyle w:val="afffffff0"/>
              <w:ind w:firstLineChars="0" w:firstLine="0"/>
              <w:jc w:val="center"/>
              <w:rPr>
                <w:rFonts w:asciiTheme="minorEastAsia" w:eastAsiaTheme="minorEastAsia" w:hAnsiTheme="minorEastAsia"/>
              </w:rPr>
            </w:pPr>
            <w:r>
              <w:rPr>
                <w:rFonts w:asciiTheme="minorEastAsia" w:eastAsiaTheme="minorEastAsia" w:hAnsiTheme="minorEastAsia" w:hint="eastAsia"/>
              </w:rPr>
              <w:t>职责描述</w:t>
            </w:r>
          </w:p>
        </w:tc>
        <w:tc>
          <w:tcPr>
            <w:tcW w:w="2693" w:type="dxa"/>
            <w:shd w:val="clear" w:color="auto" w:fill="BFBFBF"/>
          </w:tcPr>
          <w:p w:rsidR="002C2A20" w:rsidRDefault="00FC2123">
            <w:pPr>
              <w:pStyle w:val="afffffff0"/>
              <w:ind w:firstLineChars="0" w:firstLine="0"/>
              <w:jc w:val="center"/>
              <w:rPr>
                <w:rFonts w:asciiTheme="minorEastAsia" w:eastAsiaTheme="minorEastAsia" w:hAnsiTheme="minorEastAsia"/>
              </w:rPr>
            </w:pPr>
            <w:r>
              <w:rPr>
                <w:rFonts w:asciiTheme="minorEastAsia" w:eastAsiaTheme="minorEastAsia" w:hAnsiTheme="minorEastAsia" w:hint="eastAsia"/>
              </w:rPr>
              <w:t>所属父组织单元</w:t>
            </w:r>
          </w:p>
        </w:tc>
      </w:tr>
      <w:tr w:rsidR="002C2A20">
        <w:trPr>
          <w:jc w:val="center"/>
        </w:trPr>
        <w:tc>
          <w:tcPr>
            <w:tcW w:w="1668" w:type="dxa"/>
            <w:vAlign w:val="center"/>
          </w:tcPr>
          <w:p w:rsidR="002C2A20" w:rsidRDefault="00FC2123">
            <w:pPr>
              <w:pStyle w:val="afffffff0"/>
              <w:ind w:firstLineChars="0" w:firstLine="0"/>
              <w:jc w:val="center"/>
              <w:rPr>
                <w:rFonts w:asciiTheme="minorEastAsia" w:eastAsiaTheme="minorEastAsia" w:hAnsiTheme="minorEastAsia" w:cs="宋体"/>
                <w:szCs w:val="18"/>
              </w:rPr>
            </w:pPr>
            <w:r>
              <w:rPr>
                <w:rFonts w:asciiTheme="minorEastAsia" w:eastAsiaTheme="minorEastAsia" w:hAnsiTheme="minorEastAsia" w:cs="宋体" w:hint="eastAsia"/>
                <w:szCs w:val="18"/>
              </w:rPr>
              <w:t>国网总部</w:t>
            </w:r>
          </w:p>
        </w:tc>
        <w:tc>
          <w:tcPr>
            <w:tcW w:w="1701" w:type="dxa"/>
            <w:vAlign w:val="center"/>
          </w:tcPr>
          <w:p w:rsidR="002C2A20" w:rsidRDefault="00FC2123">
            <w:pPr>
              <w:pStyle w:val="afffffff0"/>
              <w:ind w:firstLineChars="0" w:firstLine="0"/>
              <w:jc w:val="center"/>
              <w:rPr>
                <w:rFonts w:asciiTheme="minorEastAsia" w:eastAsiaTheme="minorEastAsia" w:hAnsiTheme="minorEastAsia" w:cs="宋体"/>
                <w:szCs w:val="18"/>
              </w:rPr>
            </w:pPr>
            <w:r>
              <w:rPr>
                <w:rFonts w:asciiTheme="minorEastAsia" w:eastAsiaTheme="minorEastAsia" w:hAnsiTheme="minorEastAsia" w:cs="宋体" w:hint="eastAsia"/>
                <w:szCs w:val="18"/>
              </w:rPr>
              <w:t>国网设备部</w:t>
            </w:r>
          </w:p>
        </w:tc>
        <w:tc>
          <w:tcPr>
            <w:tcW w:w="2551" w:type="dxa"/>
            <w:vAlign w:val="center"/>
          </w:tcPr>
          <w:p w:rsidR="004922A2" w:rsidRDefault="00FC2123" w:rsidP="004922A2">
            <w:pPr>
              <w:pStyle w:val="afffffff0"/>
              <w:ind w:firstLineChars="0" w:firstLine="0"/>
              <w:rPr>
                <w:rFonts w:asciiTheme="minorEastAsia" w:eastAsiaTheme="minorEastAsia" w:hAnsiTheme="minorEastAsia"/>
              </w:rPr>
            </w:pPr>
            <w:r>
              <w:rPr>
                <w:rFonts w:asciiTheme="minorEastAsia" w:eastAsiaTheme="minorEastAsia" w:hAnsiTheme="minorEastAsia" w:hint="eastAsia"/>
              </w:rPr>
              <w:t>1、</w:t>
            </w:r>
            <w:r w:rsidR="00111744">
              <w:rPr>
                <w:rFonts w:asciiTheme="minorEastAsia" w:eastAsiaTheme="minorEastAsia" w:hAnsiTheme="minorEastAsia" w:hint="eastAsia"/>
              </w:rPr>
              <w:t>构建</w:t>
            </w:r>
            <w:r w:rsidR="004922A2">
              <w:rPr>
                <w:rFonts w:asciiTheme="minorEastAsia" w:eastAsiaTheme="minorEastAsia" w:hAnsiTheme="minorEastAsia" w:hint="eastAsia"/>
              </w:rPr>
              <w:t>配网线路优化分段分析应用</w:t>
            </w:r>
          </w:p>
          <w:p w:rsidR="004922A2" w:rsidRDefault="004922A2" w:rsidP="004922A2">
            <w:pPr>
              <w:pStyle w:val="afffffff0"/>
              <w:ind w:firstLineChars="0" w:firstLine="0"/>
              <w:rPr>
                <w:rFonts w:asciiTheme="minorEastAsia" w:eastAsiaTheme="minorEastAsia" w:hAnsiTheme="minorEastAsia"/>
              </w:rPr>
            </w:pPr>
            <w:r>
              <w:rPr>
                <w:rFonts w:asciiTheme="minorEastAsia" w:eastAsiaTheme="minorEastAsia" w:hAnsiTheme="minorEastAsia" w:hint="eastAsia"/>
              </w:rPr>
              <w:t>2、将应用下沉至网省节点</w:t>
            </w:r>
          </w:p>
          <w:p w:rsidR="002C2A20" w:rsidRDefault="004922A2">
            <w:pPr>
              <w:pStyle w:val="afffffff0"/>
              <w:ind w:firstLineChars="0" w:firstLine="0"/>
              <w:rPr>
                <w:rFonts w:asciiTheme="minorEastAsia" w:eastAsiaTheme="minorEastAsia" w:hAnsiTheme="minorEastAsia"/>
              </w:rPr>
            </w:pPr>
            <w:r>
              <w:rPr>
                <w:rFonts w:asciiTheme="minorEastAsia" w:eastAsiaTheme="minorEastAsia" w:hAnsiTheme="minorEastAsia" w:hint="eastAsia"/>
              </w:rPr>
              <w:t>3、展示</w:t>
            </w:r>
            <w:r>
              <w:rPr>
                <w:rFonts w:asciiTheme="minorEastAsia" w:eastAsiaTheme="minorEastAsia" w:hAnsiTheme="minorEastAsia"/>
              </w:rPr>
              <w:t>线路分段</w:t>
            </w:r>
            <w:r w:rsidR="00111744">
              <w:rPr>
                <w:rFonts w:asciiTheme="minorEastAsia" w:eastAsiaTheme="minorEastAsia" w:hAnsiTheme="minorEastAsia"/>
              </w:rPr>
              <w:t>返回</w:t>
            </w:r>
            <w:r>
              <w:rPr>
                <w:rFonts w:asciiTheme="minorEastAsia" w:eastAsiaTheme="minorEastAsia" w:hAnsiTheme="minorEastAsia"/>
              </w:rPr>
              <w:t>结果</w:t>
            </w:r>
          </w:p>
          <w:p w:rsidR="00111744" w:rsidRDefault="00111744" w:rsidP="00111744">
            <w:pPr>
              <w:pStyle w:val="afffffff0"/>
              <w:ind w:firstLineChars="0" w:firstLine="0"/>
              <w:rPr>
                <w:rFonts w:asciiTheme="minorEastAsia" w:eastAsiaTheme="minorEastAsia" w:hAnsiTheme="minorEastAsia"/>
              </w:rPr>
            </w:pPr>
            <w:r>
              <w:rPr>
                <w:rFonts w:asciiTheme="minorEastAsia" w:eastAsiaTheme="minorEastAsia" w:hAnsiTheme="minorEastAsia" w:hint="eastAsia"/>
              </w:rPr>
              <w:t>4、管理网省下沉节点，监控运行状态</w:t>
            </w:r>
          </w:p>
        </w:tc>
        <w:tc>
          <w:tcPr>
            <w:tcW w:w="2693" w:type="dxa"/>
            <w:vAlign w:val="center"/>
          </w:tcPr>
          <w:p w:rsidR="002C2A20" w:rsidRDefault="002C2A20">
            <w:pPr>
              <w:pStyle w:val="afffffff0"/>
              <w:ind w:firstLineChars="0" w:firstLine="0"/>
              <w:jc w:val="center"/>
              <w:rPr>
                <w:rFonts w:asciiTheme="minorEastAsia" w:eastAsiaTheme="minorEastAsia" w:hAnsiTheme="minorEastAsia"/>
                <w:color w:val="FF0000"/>
              </w:rPr>
            </w:pPr>
          </w:p>
        </w:tc>
      </w:tr>
    </w:tbl>
    <w:p w:rsidR="002C2A20" w:rsidRDefault="00FC2123">
      <w:pPr>
        <w:pStyle w:val="2"/>
        <w:numPr>
          <w:ilvl w:val="1"/>
          <w:numId w:val="18"/>
        </w:numPr>
        <w:spacing w:line="415" w:lineRule="auto"/>
        <w:rPr>
          <w:bCs w:val="0"/>
          <w:sz w:val="24"/>
          <w:szCs w:val="24"/>
        </w:rPr>
      </w:pPr>
      <w:bookmarkStart w:id="140" w:name="_Toc358131220"/>
      <w:bookmarkStart w:id="141" w:name="_Toc358152125"/>
      <w:bookmarkStart w:id="142" w:name="_Toc358153826"/>
      <w:bookmarkStart w:id="143" w:name="_Toc357762102"/>
      <w:bookmarkStart w:id="144" w:name="_Toc358121949"/>
      <w:bookmarkStart w:id="145" w:name="_Toc299637939"/>
      <w:bookmarkStart w:id="146" w:name="_Toc8915240"/>
      <w:r>
        <w:rPr>
          <w:rFonts w:hint="eastAsia"/>
          <w:bCs w:val="0"/>
          <w:sz w:val="24"/>
          <w:szCs w:val="24"/>
        </w:rPr>
        <w:lastRenderedPageBreak/>
        <w:t>业务</w:t>
      </w:r>
      <w:bookmarkEnd w:id="140"/>
      <w:bookmarkEnd w:id="141"/>
      <w:bookmarkEnd w:id="142"/>
      <w:bookmarkEnd w:id="143"/>
      <w:bookmarkEnd w:id="144"/>
      <w:r>
        <w:rPr>
          <w:rFonts w:hint="eastAsia"/>
          <w:bCs w:val="0"/>
          <w:sz w:val="24"/>
          <w:szCs w:val="24"/>
        </w:rPr>
        <w:t>活动</w:t>
      </w:r>
      <w:bookmarkEnd w:id="146"/>
    </w:p>
    <w:p w:rsidR="002C2A20" w:rsidRDefault="002C2A20">
      <w:pPr>
        <w:pStyle w:val="afffffff0"/>
        <w:keepNext/>
        <w:keepLines/>
        <w:numPr>
          <w:ilvl w:val="1"/>
          <w:numId w:val="19"/>
        </w:numPr>
        <w:tabs>
          <w:tab w:val="left" w:pos="720"/>
        </w:tabs>
        <w:spacing w:before="260" w:after="260" w:line="415" w:lineRule="auto"/>
        <w:ind w:firstLineChars="0"/>
        <w:outlineLvl w:val="2"/>
        <w:rPr>
          <w:rFonts w:ascii="黑体" w:eastAsia="黑体" w:hAnsi="黑体"/>
          <w:b/>
          <w:vanish/>
          <w:szCs w:val="21"/>
        </w:rPr>
      </w:pPr>
      <w:bookmarkStart w:id="147" w:name="_Toc357762103"/>
      <w:bookmarkStart w:id="148" w:name="_Toc358133319"/>
      <w:bookmarkStart w:id="149" w:name="_Toc358121950"/>
      <w:bookmarkStart w:id="150" w:name="_Toc372714688"/>
      <w:bookmarkStart w:id="151" w:name="_Toc358152126"/>
      <w:bookmarkStart w:id="152" w:name="_Toc358152528"/>
      <w:bookmarkStart w:id="153" w:name="_Toc5440887"/>
      <w:bookmarkStart w:id="154" w:name="_Toc5440918"/>
      <w:bookmarkStart w:id="155" w:name="_Toc5530879"/>
      <w:bookmarkStart w:id="156" w:name="_Toc5530910"/>
      <w:bookmarkStart w:id="157" w:name="_Toc5701211"/>
      <w:bookmarkStart w:id="158" w:name="_Toc5701298"/>
      <w:bookmarkStart w:id="159" w:name="_Toc8890107"/>
      <w:bookmarkStart w:id="160" w:name="_Toc8890138"/>
      <w:bookmarkStart w:id="161" w:name="_Toc891524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2C2A20" w:rsidRDefault="00FC2123">
      <w:pPr>
        <w:pStyle w:val="3"/>
        <w:numPr>
          <w:ilvl w:val="2"/>
          <w:numId w:val="19"/>
        </w:numPr>
        <w:spacing w:line="415" w:lineRule="auto"/>
        <w:rPr>
          <w:bCs w:val="0"/>
        </w:rPr>
      </w:pPr>
      <w:bookmarkStart w:id="162" w:name="_Toc358121951"/>
      <w:bookmarkStart w:id="163" w:name="_Toc358152127"/>
      <w:bookmarkStart w:id="164" w:name="_Toc357762104"/>
      <w:bookmarkStart w:id="165" w:name="_Toc8915242"/>
      <w:r>
        <w:rPr>
          <w:rFonts w:hint="eastAsia"/>
          <w:bCs w:val="0"/>
        </w:rPr>
        <w:t>业务活动清单</w:t>
      </w:r>
      <w:bookmarkEnd w:id="162"/>
      <w:bookmarkEnd w:id="163"/>
      <w:bookmarkEnd w:id="164"/>
      <w:bookmarkEnd w:id="165"/>
    </w:p>
    <w:bookmarkStart w:id="166" w:name="_Toc372714644"/>
    <w:p w:rsidR="002C2A20" w:rsidRDefault="00FC2123">
      <w:pPr>
        <w:jc w:val="center"/>
      </w:pPr>
      <w:r>
        <w:object w:dxaOrig="8649" w:dyaOrig="5289">
          <v:shape id="_x0000_i1025" type="#_x0000_t75" style="width:432.5pt;height:264.5pt" o:ole="">
            <v:imagedata r:id="rId13" o:title=""/>
          </v:shape>
          <o:OLEObject Type="Embed" ProgID="Visio.Drawing.11" ShapeID="_x0000_i1025" DrawAspect="Content" ObjectID="_1619528025" r:id="rId14"/>
        </w:object>
      </w:r>
      <w:r>
        <w:rPr>
          <w:rFonts w:asciiTheme="minorEastAsia" w:eastAsiaTheme="minorEastAsia" w:hAnsiTheme="minorEastAsia" w:hint="eastAsia"/>
          <w:sz w:val="20"/>
        </w:rPr>
        <w:t>图</w:t>
      </w:r>
      <w:r>
        <w:rPr>
          <w:rFonts w:asciiTheme="minorEastAsia" w:eastAsiaTheme="minorEastAsia" w:hAnsiTheme="minorEastAsia"/>
          <w:sz w:val="20"/>
        </w:rPr>
        <w:t>1</w:t>
      </w:r>
      <w:r>
        <w:rPr>
          <w:rFonts w:asciiTheme="minorEastAsia" w:eastAsiaTheme="minorEastAsia" w:hAnsiTheme="minorEastAsia" w:hint="eastAsia"/>
          <w:sz w:val="20"/>
        </w:rPr>
        <w:t xml:space="preserve"> 配电网运检业务动态分析业务活动层级图</w:t>
      </w:r>
      <w:bookmarkEnd w:id="166"/>
    </w:p>
    <w:p w:rsidR="002C2A20" w:rsidRDefault="00FC2123">
      <w:pPr>
        <w:pStyle w:val="afe"/>
        <w:keepNext/>
        <w:jc w:val="center"/>
        <w:rPr>
          <w:rFonts w:ascii="宋体" w:eastAsia="宋体" w:hAnsi="宋体"/>
          <w:sz w:val="18"/>
        </w:rPr>
      </w:pPr>
      <w:bookmarkStart w:id="167" w:name="_Toc358155094"/>
      <w:r>
        <w:rPr>
          <w:rFonts w:ascii="宋体" w:eastAsia="宋体" w:hAnsi="宋体" w:hint="eastAsia"/>
        </w:rPr>
        <w:t>表4 &lt;配电网运检业务动态分析&gt;业务活动清单</w:t>
      </w:r>
      <w:bookmarkEnd w:id="167"/>
    </w:p>
    <w:tbl>
      <w:tblPr>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8"/>
        <w:gridCol w:w="1388"/>
        <w:gridCol w:w="993"/>
        <w:gridCol w:w="1134"/>
        <w:gridCol w:w="3118"/>
        <w:gridCol w:w="1276"/>
      </w:tblGrid>
      <w:tr w:rsidR="002C2A20">
        <w:trPr>
          <w:jc w:val="center"/>
        </w:trPr>
        <w:tc>
          <w:tcPr>
            <w:tcW w:w="988" w:type="dxa"/>
            <w:shd w:val="clear" w:color="auto" w:fill="D9D9D9"/>
          </w:tcPr>
          <w:p w:rsidR="002C2A20" w:rsidRDefault="00FC2123">
            <w:pPr>
              <w:jc w:val="center"/>
              <w:rPr>
                <w:rFonts w:ascii="宋体" w:hAnsi="宋体"/>
                <w:sz w:val="20"/>
                <w:szCs w:val="20"/>
              </w:rPr>
            </w:pPr>
            <w:r>
              <w:rPr>
                <w:rFonts w:ascii="宋体" w:hAnsi="宋体" w:hint="eastAsia"/>
                <w:sz w:val="20"/>
                <w:szCs w:val="20"/>
              </w:rPr>
              <w:t>业务活动编号</w:t>
            </w:r>
          </w:p>
        </w:tc>
        <w:tc>
          <w:tcPr>
            <w:tcW w:w="1388" w:type="dxa"/>
            <w:shd w:val="clear" w:color="auto" w:fill="D9D9D9"/>
          </w:tcPr>
          <w:p w:rsidR="002C2A20" w:rsidRDefault="00FC2123">
            <w:pPr>
              <w:jc w:val="center"/>
              <w:rPr>
                <w:rFonts w:ascii="宋体" w:hAnsi="宋体"/>
                <w:sz w:val="20"/>
                <w:szCs w:val="20"/>
              </w:rPr>
            </w:pPr>
            <w:r>
              <w:rPr>
                <w:rFonts w:ascii="宋体" w:hAnsi="宋体" w:hint="eastAsia"/>
                <w:sz w:val="20"/>
                <w:szCs w:val="20"/>
              </w:rPr>
              <w:t>业务活动名称</w:t>
            </w:r>
          </w:p>
        </w:tc>
        <w:tc>
          <w:tcPr>
            <w:tcW w:w="993" w:type="dxa"/>
            <w:shd w:val="clear" w:color="auto" w:fill="D9D9D9"/>
          </w:tcPr>
          <w:p w:rsidR="002C2A20" w:rsidRDefault="00FC2123">
            <w:pPr>
              <w:jc w:val="center"/>
              <w:rPr>
                <w:rFonts w:ascii="宋体" w:hAnsi="宋体"/>
                <w:sz w:val="20"/>
                <w:szCs w:val="20"/>
              </w:rPr>
            </w:pPr>
            <w:r>
              <w:rPr>
                <w:rFonts w:ascii="宋体" w:hAnsi="宋体" w:hint="eastAsia"/>
                <w:sz w:val="20"/>
                <w:szCs w:val="20"/>
              </w:rPr>
              <w:t>使用岗位编号</w:t>
            </w:r>
          </w:p>
        </w:tc>
        <w:tc>
          <w:tcPr>
            <w:tcW w:w="1134" w:type="dxa"/>
            <w:tcBorders>
              <w:left w:val="single" w:sz="4" w:space="0" w:color="auto"/>
              <w:right w:val="single" w:sz="4" w:space="0" w:color="auto"/>
            </w:tcBorders>
            <w:shd w:val="clear" w:color="auto" w:fill="D9D9D9"/>
          </w:tcPr>
          <w:p w:rsidR="002C2A20" w:rsidRDefault="00FC2123">
            <w:pPr>
              <w:jc w:val="center"/>
              <w:rPr>
                <w:rFonts w:ascii="宋体" w:hAnsi="宋体"/>
                <w:sz w:val="20"/>
                <w:szCs w:val="20"/>
              </w:rPr>
            </w:pPr>
            <w:r>
              <w:rPr>
                <w:rFonts w:ascii="宋体" w:hAnsi="宋体" w:hint="eastAsia"/>
                <w:sz w:val="20"/>
                <w:szCs w:val="20"/>
              </w:rPr>
              <w:t>依赖业务活动编号</w:t>
            </w:r>
          </w:p>
        </w:tc>
        <w:tc>
          <w:tcPr>
            <w:tcW w:w="3118" w:type="dxa"/>
            <w:tcBorders>
              <w:left w:val="single" w:sz="4" w:space="0" w:color="auto"/>
            </w:tcBorders>
            <w:shd w:val="clear" w:color="auto" w:fill="D9D9D9"/>
          </w:tcPr>
          <w:p w:rsidR="002C2A20" w:rsidRDefault="00FC2123">
            <w:pPr>
              <w:jc w:val="center"/>
              <w:rPr>
                <w:rFonts w:ascii="宋体" w:hAnsi="宋体"/>
                <w:sz w:val="20"/>
                <w:szCs w:val="20"/>
              </w:rPr>
            </w:pPr>
            <w:r>
              <w:rPr>
                <w:rFonts w:ascii="宋体" w:hAnsi="宋体" w:hint="eastAsia"/>
                <w:sz w:val="20"/>
                <w:szCs w:val="20"/>
              </w:rPr>
              <w:t>业务活动内容描述</w:t>
            </w:r>
          </w:p>
        </w:tc>
        <w:tc>
          <w:tcPr>
            <w:tcW w:w="1276" w:type="dxa"/>
            <w:tcBorders>
              <w:left w:val="single" w:sz="4" w:space="0" w:color="auto"/>
            </w:tcBorders>
            <w:shd w:val="clear" w:color="auto" w:fill="D9D9D9"/>
          </w:tcPr>
          <w:p w:rsidR="002C2A20" w:rsidRDefault="00FC2123">
            <w:pPr>
              <w:jc w:val="center"/>
              <w:rPr>
                <w:rFonts w:ascii="宋体" w:hAnsi="宋体"/>
                <w:sz w:val="20"/>
                <w:szCs w:val="20"/>
              </w:rPr>
            </w:pPr>
            <w:r>
              <w:rPr>
                <w:rFonts w:ascii="宋体" w:hAnsi="宋体" w:hint="eastAsia"/>
                <w:sz w:val="20"/>
                <w:szCs w:val="20"/>
              </w:rPr>
              <w:t>前置条件</w:t>
            </w:r>
          </w:p>
        </w:tc>
      </w:tr>
      <w:tr w:rsidR="002C2A20">
        <w:trPr>
          <w:jc w:val="center"/>
        </w:trPr>
        <w:tc>
          <w:tcPr>
            <w:tcW w:w="988" w:type="dxa"/>
            <w:vAlign w:val="center"/>
          </w:tcPr>
          <w:p w:rsidR="002C2A20" w:rsidRDefault="00FC2123">
            <w:pPr>
              <w:jc w:val="center"/>
              <w:rPr>
                <w:rFonts w:ascii="宋体" w:hAnsi="宋体"/>
                <w:sz w:val="20"/>
                <w:szCs w:val="20"/>
              </w:rPr>
            </w:pPr>
            <w:r>
              <w:rPr>
                <w:rFonts w:ascii="宋体" w:hAnsi="宋体" w:cs="宋体" w:hint="eastAsia"/>
                <w:iCs/>
                <w:sz w:val="20"/>
                <w:szCs w:val="20"/>
              </w:rPr>
              <w:t>BF.MDM.0</w:t>
            </w:r>
            <w:r>
              <w:rPr>
                <w:rFonts w:ascii="宋体" w:hAnsi="宋体" w:cs="宋体"/>
                <w:iCs/>
                <w:sz w:val="20"/>
                <w:szCs w:val="20"/>
              </w:rPr>
              <w:t>1</w:t>
            </w:r>
          </w:p>
        </w:tc>
        <w:tc>
          <w:tcPr>
            <w:tcW w:w="1388" w:type="dxa"/>
            <w:vAlign w:val="center"/>
          </w:tcPr>
          <w:p w:rsidR="002C2A20" w:rsidRDefault="00FC2123">
            <w:pPr>
              <w:jc w:val="center"/>
              <w:rPr>
                <w:rFonts w:ascii="宋体" w:hAnsi="宋体"/>
                <w:sz w:val="20"/>
                <w:szCs w:val="20"/>
              </w:rPr>
            </w:pPr>
            <w:r>
              <w:rPr>
                <w:rFonts w:ascii="宋体" w:hAnsi="宋体"/>
                <w:sz w:val="20"/>
                <w:szCs w:val="20"/>
              </w:rPr>
              <w:t>线路优化分段分析</w:t>
            </w:r>
          </w:p>
        </w:tc>
        <w:tc>
          <w:tcPr>
            <w:tcW w:w="993" w:type="dxa"/>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1134" w:type="dxa"/>
            <w:tcBorders>
              <w:left w:val="single" w:sz="4" w:space="0" w:color="auto"/>
              <w:righ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3118"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线路优化分段分析主要包括按类别计算配网线路分段位置和通过指定分段数计算配网线路分段位置。</w:t>
            </w:r>
          </w:p>
        </w:tc>
        <w:tc>
          <w:tcPr>
            <w:tcW w:w="1276"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r>
      <w:tr w:rsidR="002C2A20">
        <w:trPr>
          <w:jc w:val="center"/>
        </w:trPr>
        <w:tc>
          <w:tcPr>
            <w:tcW w:w="988" w:type="dxa"/>
            <w:vAlign w:val="center"/>
          </w:tcPr>
          <w:p w:rsidR="002C2A20" w:rsidRDefault="00FC2123">
            <w:pPr>
              <w:jc w:val="center"/>
              <w:rPr>
                <w:rFonts w:ascii="宋体" w:hAnsi="宋体"/>
                <w:sz w:val="20"/>
                <w:szCs w:val="20"/>
              </w:rPr>
            </w:pPr>
            <w:r>
              <w:rPr>
                <w:rFonts w:ascii="宋体" w:hAnsi="宋体" w:cs="宋体" w:hint="eastAsia"/>
                <w:iCs/>
                <w:sz w:val="20"/>
                <w:szCs w:val="20"/>
              </w:rPr>
              <w:t>BF.MDM.0</w:t>
            </w:r>
            <w:r>
              <w:rPr>
                <w:rFonts w:ascii="宋体" w:hAnsi="宋体" w:cs="宋体"/>
                <w:iCs/>
                <w:sz w:val="20"/>
                <w:szCs w:val="20"/>
              </w:rPr>
              <w:t>2</w:t>
            </w:r>
          </w:p>
        </w:tc>
        <w:tc>
          <w:tcPr>
            <w:tcW w:w="1388" w:type="dxa"/>
            <w:vAlign w:val="center"/>
          </w:tcPr>
          <w:p w:rsidR="002C2A20" w:rsidRDefault="00FC2123">
            <w:pPr>
              <w:jc w:val="center"/>
              <w:rPr>
                <w:rFonts w:ascii="宋体" w:hAnsi="宋体"/>
                <w:sz w:val="20"/>
                <w:szCs w:val="20"/>
              </w:rPr>
            </w:pPr>
            <w:r>
              <w:rPr>
                <w:rFonts w:ascii="宋体" w:hAnsi="宋体" w:hint="eastAsia"/>
                <w:sz w:val="20"/>
                <w:szCs w:val="20"/>
              </w:rPr>
              <w:t>下沉计算分析</w:t>
            </w:r>
          </w:p>
        </w:tc>
        <w:tc>
          <w:tcPr>
            <w:tcW w:w="993" w:type="dxa"/>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1134" w:type="dxa"/>
            <w:tcBorders>
              <w:left w:val="single" w:sz="4" w:space="0" w:color="auto"/>
              <w:righ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3118"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下沉计算分析包含算法设计、算法下沉、算法包解析、就地计算、结果反馈</w:t>
            </w:r>
            <w:r>
              <w:rPr>
                <w:rFonts w:ascii="宋体" w:eastAsia="宋体" w:hAnsi="宋体"/>
                <w:color w:val="auto"/>
                <w:sz w:val="20"/>
                <w:szCs w:val="20"/>
              </w:rPr>
              <w:t>5</w:t>
            </w:r>
            <w:r>
              <w:rPr>
                <w:rFonts w:ascii="宋体" w:eastAsia="宋体" w:hAnsi="宋体" w:hint="eastAsia"/>
                <w:color w:val="auto"/>
                <w:sz w:val="20"/>
                <w:szCs w:val="20"/>
              </w:rPr>
              <w:t>个业务步骤。</w:t>
            </w:r>
          </w:p>
        </w:tc>
        <w:tc>
          <w:tcPr>
            <w:tcW w:w="1276"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r>
      <w:tr w:rsidR="002C2A20">
        <w:trPr>
          <w:jc w:val="center"/>
        </w:trPr>
        <w:tc>
          <w:tcPr>
            <w:tcW w:w="988" w:type="dxa"/>
            <w:vAlign w:val="center"/>
          </w:tcPr>
          <w:p w:rsidR="002C2A20" w:rsidRDefault="00FC2123">
            <w:pPr>
              <w:jc w:val="center"/>
              <w:rPr>
                <w:rFonts w:ascii="宋体" w:hAnsi="宋体"/>
                <w:sz w:val="20"/>
                <w:szCs w:val="20"/>
              </w:rPr>
            </w:pPr>
            <w:r>
              <w:rPr>
                <w:rFonts w:ascii="宋体" w:hAnsi="宋体" w:cs="宋体" w:hint="eastAsia"/>
                <w:iCs/>
                <w:sz w:val="20"/>
                <w:szCs w:val="20"/>
              </w:rPr>
              <w:t>BF.MDM.0</w:t>
            </w:r>
            <w:r>
              <w:rPr>
                <w:rFonts w:ascii="宋体" w:hAnsi="宋体" w:cs="宋体"/>
                <w:iCs/>
                <w:sz w:val="20"/>
                <w:szCs w:val="20"/>
              </w:rPr>
              <w:t>3</w:t>
            </w:r>
          </w:p>
        </w:tc>
        <w:tc>
          <w:tcPr>
            <w:tcW w:w="1388" w:type="dxa"/>
            <w:vAlign w:val="center"/>
          </w:tcPr>
          <w:p w:rsidR="002C2A20" w:rsidRDefault="00FC2123">
            <w:pPr>
              <w:jc w:val="center"/>
              <w:rPr>
                <w:rFonts w:ascii="宋体" w:hAnsi="宋体"/>
                <w:sz w:val="20"/>
                <w:szCs w:val="20"/>
              </w:rPr>
            </w:pPr>
            <w:r>
              <w:rPr>
                <w:rFonts w:ascii="宋体" w:hAnsi="宋体"/>
                <w:sz w:val="20"/>
                <w:szCs w:val="20"/>
              </w:rPr>
              <w:t>计算结果展示</w:t>
            </w:r>
          </w:p>
        </w:tc>
        <w:tc>
          <w:tcPr>
            <w:tcW w:w="993" w:type="dxa"/>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1134" w:type="dxa"/>
            <w:tcBorders>
              <w:left w:val="single" w:sz="4" w:space="0" w:color="auto"/>
              <w:righ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无</w:t>
            </w:r>
          </w:p>
        </w:tc>
        <w:tc>
          <w:tcPr>
            <w:tcW w:w="3118"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计算结果展示包含设置计算配网线路计算策略、图形化展示分段优化结果、可配置式业务功能设计展示。</w:t>
            </w:r>
          </w:p>
        </w:tc>
        <w:tc>
          <w:tcPr>
            <w:tcW w:w="1276" w:type="dxa"/>
            <w:tcBorders>
              <w:left w:val="single" w:sz="4" w:space="0" w:color="auto"/>
            </w:tcBorders>
            <w:vAlign w:val="center"/>
          </w:tcPr>
          <w:p w:rsidR="002C2A20" w:rsidRDefault="00FC2123">
            <w:pPr>
              <w:pStyle w:val="Default"/>
              <w:jc w:val="center"/>
              <w:rPr>
                <w:rFonts w:ascii="宋体" w:eastAsia="宋体" w:hAnsi="宋体"/>
                <w:color w:val="auto"/>
                <w:sz w:val="20"/>
                <w:szCs w:val="20"/>
              </w:rPr>
            </w:pPr>
            <w:r>
              <w:rPr>
                <w:rFonts w:ascii="宋体" w:eastAsia="宋体" w:hAnsi="宋体" w:hint="eastAsia"/>
                <w:color w:val="auto"/>
                <w:sz w:val="20"/>
                <w:szCs w:val="20"/>
              </w:rPr>
              <w:t>算法设计并下沉</w:t>
            </w:r>
          </w:p>
        </w:tc>
      </w:tr>
    </w:tbl>
    <w:p w:rsidR="002C2A20" w:rsidRDefault="00FC2123">
      <w:pPr>
        <w:pStyle w:val="3"/>
        <w:numPr>
          <w:ilvl w:val="2"/>
          <w:numId w:val="19"/>
        </w:numPr>
        <w:spacing w:line="415" w:lineRule="auto"/>
        <w:ind w:left="720" w:hanging="720"/>
        <w:rPr>
          <w:bCs w:val="0"/>
        </w:rPr>
      </w:pPr>
      <w:bookmarkStart w:id="168" w:name="_Toc357762105"/>
      <w:bookmarkStart w:id="169" w:name="_Toc358121952"/>
      <w:bookmarkStart w:id="170" w:name="_Toc358152128"/>
      <w:bookmarkStart w:id="171" w:name="_Toc8915243"/>
      <w:r>
        <w:rPr>
          <w:rFonts w:hint="eastAsia"/>
          <w:bCs w:val="0"/>
        </w:rPr>
        <w:t>业务活动分项说明</w:t>
      </w:r>
      <w:bookmarkEnd w:id="168"/>
      <w:bookmarkEnd w:id="169"/>
      <w:bookmarkEnd w:id="170"/>
      <w:bookmarkEnd w:id="171"/>
    </w:p>
    <w:p w:rsidR="002C2A20" w:rsidRDefault="00FC2123">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线路优化分段分析</w:t>
      </w:r>
    </w:p>
    <w:p w:rsidR="002C2A20" w:rsidRDefault="00FC2123">
      <w:pPr>
        <w:spacing w:line="360" w:lineRule="auto"/>
        <w:ind w:firstLineChars="200" w:firstLine="400"/>
        <w:jc w:val="left"/>
        <w:rPr>
          <w:sz w:val="20"/>
        </w:rPr>
      </w:pPr>
      <w:r>
        <w:rPr>
          <w:rFonts w:hint="eastAsia"/>
          <w:kern w:val="0"/>
          <w:sz w:val="20"/>
        </w:rPr>
        <w:t>线路优化分段分析主要包括按类别计算配网线路分段位置和通过指定分段数计算配网线路</w:t>
      </w:r>
      <w:r>
        <w:rPr>
          <w:rFonts w:hint="eastAsia"/>
          <w:kern w:val="0"/>
          <w:sz w:val="20"/>
        </w:rPr>
        <w:lastRenderedPageBreak/>
        <w:t>分段位置。</w:t>
      </w:r>
    </w:p>
    <w:p w:rsidR="002C2A20" w:rsidRDefault="00FC2123">
      <w:pPr>
        <w:jc w:val="center"/>
        <w:rPr>
          <w:rFonts w:asciiTheme="minorEastAsia" w:eastAsiaTheme="minorEastAsia" w:hAnsiTheme="minorEastAsia"/>
          <w:sz w:val="20"/>
          <w:szCs w:val="20"/>
        </w:rPr>
      </w:pPr>
      <w:r>
        <w:object w:dxaOrig="9669" w:dyaOrig="4140">
          <v:shape id="_x0000_i1026" type="#_x0000_t75" style="width:483.5pt;height:207pt" o:ole="">
            <v:imagedata r:id="rId15" o:title=""/>
          </v:shape>
          <o:OLEObject Type="Embed" ProgID="Visio.Drawing.11" ShapeID="_x0000_i1026" DrawAspect="Content" ObjectID="_1619528026" r:id="rId16"/>
        </w:object>
      </w:r>
      <w:r>
        <w:rPr>
          <w:rFonts w:asciiTheme="minorEastAsia" w:eastAsiaTheme="minorEastAsia" w:hAnsiTheme="minorEastAsia"/>
          <w:sz w:val="20"/>
          <w:szCs w:val="20"/>
        </w:rPr>
        <w:t>图2</w:t>
      </w:r>
      <w:r>
        <w:rPr>
          <w:rFonts w:asciiTheme="minorEastAsia" w:eastAsiaTheme="minorEastAsia" w:hAnsiTheme="minorEastAsia" w:hint="eastAsia"/>
          <w:sz w:val="20"/>
          <w:szCs w:val="20"/>
        </w:rPr>
        <w:t xml:space="preserve"> 线路优化分段分析</w:t>
      </w:r>
    </w:p>
    <w:p w:rsidR="002C2A20" w:rsidRDefault="00FC2123">
      <w:pPr>
        <w:pStyle w:val="afe"/>
        <w:keepNext/>
        <w:jc w:val="center"/>
        <w:rPr>
          <w:rFonts w:ascii="宋体" w:eastAsia="宋体" w:hAnsi="宋体"/>
          <w:sz w:val="18"/>
        </w:rPr>
      </w:pPr>
      <w:r>
        <w:rPr>
          <w:rFonts w:asciiTheme="minorEastAsia" w:eastAsiaTheme="minorEastAsia" w:hAnsiTheme="minorEastAsia" w:hint="eastAsia"/>
        </w:rPr>
        <w:t>表5 线路优化分段分析业务步骤清单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3"/>
        <w:gridCol w:w="1125"/>
        <w:gridCol w:w="1138"/>
        <w:gridCol w:w="1337"/>
        <w:gridCol w:w="3600"/>
        <w:gridCol w:w="1037"/>
      </w:tblGrid>
      <w:tr w:rsidR="002C2A20">
        <w:tc>
          <w:tcPr>
            <w:tcW w:w="943" w:type="dxa"/>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业务步骤编号</w:t>
            </w:r>
          </w:p>
        </w:tc>
        <w:tc>
          <w:tcPr>
            <w:tcW w:w="1125" w:type="dxa"/>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业务步骤名称</w:t>
            </w:r>
          </w:p>
        </w:tc>
        <w:tc>
          <w:tcPr>
            <w:tcW w:w="1138"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输入业务信息编号</w:t>
            </w:r>
          </w:p>
        </w:tc>
        <w:tc>
          <w:tcPr>
            <w:tcW w:w="1337"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输出业务信息编号</w:t>
            </w:r>
          </w:p>
        </w:tc>
        <w:tc>
          <w:tcPr>
            <w:tcW w:w="3600" w:type="dxa"/>
            <w:tcBorders>
              <w:lef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业务步骤内容描述（业务步骤/业务规则）</w:t>
            </w:r>
          </w:p>
        </w:tc>
        <w:tc>
          <w:tcPr>
            <w:tcW w:w="1037" w:type="dxa"/>
            <w:tcBorders>
              <w:lef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前置条件</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w:t>
            </w:r>
            <w:r>
              <w:rPr>
                <w:rFonts w:asciiTheme="minorEastAsia" w:eastAsiaTheme="minorEastAsia" w:hAnsiTheme="minorEastAsia" w:cs="宋体"/>
                <w:iCs/>
                <w:sz w:val="20"/>
                <w:szCs w:val="20"/>
              </w:rPr>
              <w:t>1</w:t>
            </w:r>
            <w:r>
              <w:rPr>
                <w:rFonts w:asciiTheme="minorEastAsia" w:eastAsiaTheme="minorEastAsia" w:hAnsiTheme="minorEastAsia" w:cs="宋体" w:hint="eastAsia"/>
                <w:iCs/>
                <w:sz w:val="20"/>
                <w:szCs w:val="20"/>
              </w:rPr>
              <w:t>.01</w:t>
            </w:r>
          </w:p>
        </w:tc>
        <w:tc>
          <w:tcPr>
            <w:tcW w:w="1125" w:type="dxa"/>
            <w:vAlign w:val="center"/>
          </w:tcPr>
          <w:p w:rsidR="002C2A20" w:rsidRDefault="00FC2123">
            <w:pPr>
              <w:jc w:val="center"/>
              <w:rPr>
                <w:rFonts w:asciiTheme="minorEastAsia" w:eastAsiaTheme="minorEastAsia" w:hAnsiTheme="minorEastAsia" w:cs="宋体"/>
                <w:iCs/>
                <w:sz w:val="20"/>
                <w:szCs w:val="20"/>
              </w:rPr>
            </w:pPr>
            <w:r>
              <w:rPr>
                <w:rFonts w:asciiTheme="minorEastAsia" w:eastAsiaTheme="minorEastAsia" w:hAnsiTheme="minorEastAsia" w:cs="宋体"/>
                <w:iCs/>
                <w:sz w:val="20"/>
                <w:szCs w:val="20"/>
              </w:rPr>
              <w:t>按类别计算配网线路分段位置</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按变压器容量、线路长度、用户数三种类别计配网线路分段位置</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color w:val="auto"/>
                <w:sz w:val="20"/>
                <w:szCs w:val="20"/>
              </w:rPr>
            </w:pPr>
            <w:r>
              <w:rPr>
                <w:rFonts w:asciiTheme="minorEastAsia" w:eastAsiaTheme="minorEastAsia" w:hAnsiTheme="minorEastAsia" w:cs="宋体" w:hint="eastAsia"/>
                <w:color w:val="auto"/>
                <w:sz w:val="20"/>
                <w:szCs w:val="20"/>
              </w:rPr>
              <w:t>无</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w:t>
            </w:r>
            <w:r>
              <w:rPr>
                <w:rFonts w:asciiTheme="minorEastAsia" w:eastAsiaTheme="minorEastAsia" w:hAnsiTheme="minorEastAsia" w:cs="宋体"/>
                <w:iCs/>
                <w:sz w:val="20"/>
                <w:szCs w:val="20"/>
              </w:rPr>
              <w:t>1</w:t>
            </w:r>
            <w:r>
              <w:rPr>
                <w:rFonts w:asciiTheme="minorEastAsia" w:eastAsiaTheme="minorEastAsia" w:hAnsiTheme="minorEastAsia" w:cs="宋体" w:hint="eastAsia"/>
                <w:iCs/>
                <w:sz w:val="20"/>
                <w:szCs w:val="20"/>
              </w:rPr>
              <w:t>.02</w:t>
            </w:r>
          </w:p>
        </w:tc>
        <w:tc>
          <w:tcPr>
            <w:tcW w:w="1125" w:type="dxa"/>
            <w:vAlign w:val="center"/>
          </w:tcPr>
          <w:p w:rsidR="002C2A20" w:rsidRDefault="00FC2123">
            <w:pPr>
              <w:pStyle w:val="Default"/>
              <w:jc w:val="center"/>
              <w:rPr>
                <w:rFonts w:asciiTheme="minorEastAsia" w:eastAsiaTheme="minorEastAsia" w:hAnsiTheme="minorEastAsia"/>
                <w:color w:val="000000" w:themeColor="text1"/>
                <w:sz w:val="20"/>
                <w:szCs w:val="20"/>
              </w:rPr>
            </w:pPr>
            <w:r>
              <w:rPr>
                <w:rFonts w:asciiTheme="minorEastAsia" w:eastAsiaTheme="minorEastAsia" w:hAnsiTheme="minorEastAsia" w:cs="宋体" w:hint="eastAsia"/>
                <w:iCs/>
                <w:color w:val="auto"/>
                <w:kern w:val="2"/>
                <w:sz w:val="20"/>
                <w:szCs w:val="20"/>
              </w:rPr>
              <w:t>通过指定分段数计算配网线路分段位置</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olor w:val="000000" w:themeColor="text1"/>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color w:val="4F81BD"/>
                <w:sz w:val="20"/>
                <w:szCs w:val="20"/>
              </w:rPr>
            </w:pPr>
            <w:r>
              <w:rPr>
                <w:rFonts w:asciiTheme="minorEastAsia" w:eastAsiaTheme="minorEastAsia" w:hAnsiTheme="minorEastAsia" w:cs="宋体"/>
                <w:color w:val="auto"/>
                <w:sz w:val="20"/>
                <w:szCs w:val="20"/>
              </w:rPr>
              <w:t>可根据线路实际情况设置</w:t>
            </w:r>
            <w:r>
              <w:rPr>
                <w:rFonts w:asciiTheme="minorEastAsia" w:eastAsiaTheme="minorEastAsia" w:hAnsiTheme="minorEastAsia" w:cs="宋体" w:hint="eastAsia"/>
                <w:color w:val="auto"/>
                <w:sz w:val="20"/>
                <w:szCs w:val="20"/>
              </w:rPr>
              <w:t>2-</w:t>
            </w:r>
            <w:r>
              <w:rPr>
                <w:rFonts w:asciiTheme="minorEastAsia" w:eastAsiaTheme="minorEastAsia" w:hAnsiTheme="minorEastAsia" w:cs="宋体"/>
                <w:color w:val="auto"/>
                <w:sz w:val="20"/>
                <w:szCs w:val="20"/>
              </w:rPr>
              <w:t>6个分段数计算配网线路分段位置</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color w:val="auto"/>
                <w:sz w:val="20"/>
                <w:szCs w:val="20"/>
              </w:rPr>
            </w:pPr>
            <w:r>
              <w:rPr>
                <w:rFonts w:asciiTheme="minorEastAsia" w:eastAsiaTheme="minorEastAsia" w:hAnsiTheme="minorEastAsia" w:cs="宋体" w:hint="eastAsia"/>
                <w:color w:val="auto"/>
                <w:sz w:val="20"/>
                <w:szCs w:val="20"/>
              </w:rPr>
              <w:t>无</w:t>
            </w:r>
          </w:p>
        </w:tc>
      </w:tr>
    </w:tbl>
    <w:p w:rsidR="002C2A20" w:rsidRDefault="002C2A20"/>
    <w:p w:rsidR="002C2A20" w:rsidRDefault="00FC2123">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自主式下沉计算分析</w:t>
      </w:r>
    </w:p>
    <w:p w:rsidR="002C2A20" w:rsidRDefault="00FC2123">
      <w:pPr>
        <w:ind w:firstLineChars="200" w:firstLine="400"/>
        <w:rPr>
          <w:rFonts w:ascii="宋体" w:hAnsi="宋体" w:cs="宋体"/>
          <w:sz w:val="20"/>
          <w:szCs w:val="21"/>
        </w:rPr>
      </w:pPr>
      <w:r>
        <w:rPr>
          <w:rFonts w:ascii="宋体" w:hAnsi="宋体" w:cs="宋体" w:hint="eastAsia"/>
          <w:sz w:val="20"/>
          <w:szCs w:val="21"/>
        </w:rPr>
        <w:t>下沉计算分析包含算法设计、算法下沉、算法包解析、就地计算、结果反馈</w:t>
      </w:r>
      <w:r>
        <w:rPr>
          <w:rFonts w:ascii="宋体" w:hAnsi="宋体" w:cs="宋体"/>
          <w:sz w:val="20"/>
          <w:szCs w:val="21"/>
        </w:rPr>
        <w:t>5</w:t>
      </w:r>
      <w:r>
        <w:rPr>
          <w:rFonts w:ascii="宋体" w:hAnsi="宋体" w:cs="宋体" w:hint="eastAsia"/>
          <w:sz w:val="20"/>
          <w:szCs w:val="21"/>
        </w:rPr>
        <w:t>个业务步骤。</w:t>
      </w:r>
    </w:p>
    <w:p w:rsidR="002C2A20" w:rsidRDefault="00FC2123">
      <w:pPr>
        <w:jc w:val="center"/>
      </w:pPr>
      <w:r>
        <w:object w:dxaOrig="7457" w:dyaOrig="4560">
          <v:shape id="_x0000_i1027" type="#_x0000_t75" style="width:373pt;height:228pt" o:ole="">
            <v:imagedata r:id="rId17" o:title=""/>
          </v:shape>
          <o:OLEObject Type="Embed" ProgID="Visio.Drawing.11" ShapeID="_x0000_i1027" DrawAspect="Content" ObjectID="_1619528027" r:id="rId18"/>
        </w:object>
      </w:r>
    </w:p>
    <w:p w:rsidR="002C2A20" w:rsidRDefault="00FC2123">
      <w:pPr>
        <w:jc w:val="center"/>
        <w:rPr>
          <w:rFonts w:ascii="宋体" w:hAnsi="宋体"/>
          <w:sz w:val="20"/>
        </w:rPr>
      </w:pPr>
      <w:r>
        <w:rPr>
          <w:rFonts w:ascii="宋体" w:hAnsi="宋体" w:hint="eastAsia"/>
          <w:sz w:val="20"/>
        </w:rPr>
        <w:t>图</w:t>
      </w:r>
      <w:r>
        <w:rPr>
          <w:rFonts w:ascii="宋体" w:hAnsi="宋体"/>
          <w:sz w:val="20"/>
        </w:rPr>
        <w:t>3 自主式</w:t>
      </w:r>
      <w:r>
        <w:rPr>
          <w:rFonts w:ascii="宋体" w:hAnsi="宋体" w:hint="eastAsia"/>
          <w:sz w:val="20"/>
        </w:rPr>
        <w:t>下沉计算分析</w:t>
      </w:r>
    </w:p>
    <w:p w:rsidR="002C2A20" w:rsidRDefault="00FC2123">
      <w:pPr>
        <w:pStyle w:val="afe"/>
        <w:keepNext/>
        <w:jc w:val="center"/>
        <w:rPr>
          <w:rFonts w:ascii="宋体" w:eastAsia="宋体" w:hAnsi="宋体"/>
          <w:sz w:val="18"/>
        </w:rPr>
      </w:pPr>
      <w:bookmarkStart w:id="172" w:name="_Toc358155095"/>
      <w:r>
        <w:rPr>
          <w:rFonts w:ascii="宋体" w:eastAsia="宋体" w:hAnsi="宋体" w:hint="eastAsia"/>
        </w:rPr>
        <w:t>表6自主式下沉计算分析</w:t>
      </w:r>
      <w:bookmarkEnd w:id="172"/>
      <w:r>
        <w:rPr>
          <w:rFonts w:ascii="宋体" w:eastAsia="宋体" w:hAnsi="宋体" w:hint="eastAsia"/>
        </w:rPr>
        <w:t>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3"/>
        <w:gridCol w:w="1125"/>
        <w:gridCol w:w="1138"/>
        <w:gridCol w:w="1337"/>
        <w:gridCol w:w="3600"/>
        <w:gridCol w:w="1037"/>
      </w:tblGrid>
      <w:tr w:rsidR="002C2A20">
        <w:tc>
          <w:tcPr>
            <w:tcW w:w="943" w:type="dxa"/>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业务步骤编号</w:t>
            </w:r>
          </w:p>
        </w:tc>
        <w:tc>
          <w:tcPr>
            <w:tcW w:w="1125" w:type="dxa"/>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业务步骤名称</w:t>
            </w:r>
          </w:p>
        </w:tc>
        <w:tc>
          <w:tcPr>
            <w:tcW w:w="1138"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输入业务信息编号</w:t>
            </w:r>
          </w:p>
        </w:tc>
        <w:tc>
          <w:tcPr>
            <w:tcW w:w="1337"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输出业务信息编号</w:t>
            </w:r>
          </w:p>
        </w:tc>
        <w:tc>
          <w:tcPr>
            <w:tcW w:w="3600" w:type="dxa"/>
            <w:tcBorders>
              <w:lef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业务步骤内容描述（业务步骤/业务规则）</w:t>
            </w:r>
          </w:p>
        </w:tc>
        <w:tc>
          <w:tcPr>
            <w:tcW w:w="1037" w:type="dxa"/>
            <w:tcBorders>
              <w:left w:val="single" w:sz="4" w:space="0" w:color="auto"/>
            </w:tcBorders>
            <w:shd w:val="clear" w:color="auto" w:fill="D9D9D9"/>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前置条件</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BF.MDM.02.01</w:t>
            </w:r>
          </w:p>
        </w:tc>
        <w:tc>
          <w:tcPr>
            <w:tcW w:w="1125" w:type="dxa"/>
            <w:vAlign w:val="center"/>
          </w:tcPr>
          <w:p w:rsidR="002C2A20" w:rsidRDefault="00FC2123">
            <w:pPr>
              <w:jc w:val="cente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算法设计</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将专业、繁琐的算法通过选择不同的数据集与大数据分析相关算法，对相应的算法配置项进行设置，进行组合配置，从而实现算法的在线设计。</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BF.MDM.02.02</w:t>
            </w:r>
          </w:p>
        </w:tc>
        <w:tc>
          <w:tcPr>
            <w:tcW w:w="1125" w:type="dxa"/>
            <w:vAlign w:val="center"/>
          </w:tcPr>
          <w:p w:rsidR="002C2A20" w:rsidRDefault="00FC2123">
            <w:pPr>
              <w:jc w:val="cente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算子下沉</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通过对业务的深度挖掘分析，构建自助式分式手段策略，形成算子。</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BF.MDM.02.03</w:t>
            </w:r>
          </w:p>
        </w:tc>
        <w:tc>
          <w:tcPr>
            <w:tcW w:w="1125"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sz w:val="20"/>
                <w:szCs w:val="20"/>
              </w:rPr>
              <w:t>算法包解析</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将国网总部设计的算法下沉至各网省计算节点。</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BF.MDM.02.04</w:t>
            </w:r>
          </w:p>
        </w:tc>
        <w:tc>
          <w:tcPr>
            <w:tcW w:w="1125" w:type="dxa"/>
            <w:vAlign w:val="center"/>
          </w:tcPr>
          <w:p w:rsidR="002C2A20" w:rsidRDefault="00FC2123">
            <w:pPr>
              <w:jc w:val="center"/>
              <w:rPr>
                <w:rFonts w:asciiTheme="minorEastAsia" w:eastAsiaTheme="minorEastAsia" w:hAnsiTheme="minorEastAsia" w:cs="宋体"/>
                <w:color w:val="4F81BD"/>
                <w:sz w:val="20"/>
                <w:szCs w:val="20"/>
              </w:rPr>
            </w:pPr>
            <w:r>
              <w:rPr>
                <w:rFonts w:asciiTheme="minorEastAsia" w:eastAsiaTheme="minorEastAsia" w:hAnsiTheme="minorEastAsia" w:cs="宋体"/>
                <w:sz w:val="20"/>
                <w:szCs w:val="20"/>
              </w:rPr>
              <w:t>就地计算</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通过对业务的深度挖掘分析，构建自助式分式手段策略，形成算子，先择对应需求单位，下沉至所选的省计算节点。</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b/>
                <w:i/>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vAlign w:val="center"/>
          </w:tcPr>
          <w:p w:rsidR="002C2A20" w:rsidRDefault="00FC2123">
            <w:pPr>
              <w:jc w:val="center"/>
              <w:rPr>
                <w:rFonts w:asciiTheme="minorEastAsia" w:eastAsiaTheme="minorEastAsia" w:hAnsiTheme="minorEastAsia" w:cs="宋体"/>
                <w:i/>
                <w:color w:val="4F81BD"/>
                <w:sz w:val="20"/>
                <w:szCs w:val="20"/>
              </w:rPr>
            </w:pPr>
            <w:r>
              <w:rPr>
                <w:rFonts w:asciiTheme="minorEastAsia" w:eastAsiaTheme="minorEastAsia" w:hAnsiTheme="minorEastAsia" w:cs="宋体" w:hint="eastAsia"/>
                <w:iCs/>
                <w:sz w:val="20"/>
                <w:szCs w:val="20"/>
              </w:rPr>
              <w:t>BF.MDM.02.05</w:t>
            </w:r>
          </w:p>
        </w:tc>
        <w:tc>
          <w:tcPr>
            <w:tcW w:w="1125" w:type="dxa"/>
            <w:vAlign w:val="center"/>
          </w:tcPr>
          <w:p w:rsidR="002C2A20" w:rsidRDefault="00FC2123">
            <w:pPr>
              <w:jc w:val="center"/>
              <w:rPr>
                <w:rFonts w:asciiTheme="minorEastAsia" w:eastAsiaTheme="minorEastAsia" w:hAnsiTheme="minorEastAsia" w:cs="宋体"/>
                <w:sz w:val="20"/>
                <w:szCs w:val="20"/>
              </w:rPr>
            </w:pPr>
            <w:r>
              <w:rPr>
                <w:rFonts w:asciiTheme="minorEastAsia" w:eastAsiaTheme="minorEastAsia" w:hAnsiTheme="minorEastAsia" w:cs="宋体"/>
                <w:sz w:val="20"/>
                <w:szCs w:val="20"/>
              </w:rPr>
              <w:t>结果反馈</w:t>
            </w:r>
          </w:p>
        </w:tc>
        <w:tc>
          <w:tcPr>
            <w:tcW w:w="1138"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1337"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s="宋体"/>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vAlign w:val="center"/>
          </w:tcPr>
          <w:p w:rsidR="002C2A20" w:rsidRDefault="00FC2123">
            <w:pPr>
              <w:pStyle w:val="Default"/>
              <w:rPr>
                <w:rFonts w:asciiTheme="minorEastAsia" w:eastAsiaTheme="minorEastAsia" w:hAnsiTheme="minorEastAsia" w:cs="宋体"/>
                <w:i/>
                <w:color w:val="4F81BD"/>
                <w:sz w:val="20"/>
                <w:szCs w:val="20"/>
              </w:rPr>
            </w:pPr>
            <w:r>
              <w:rPr>
                <w:rFonts w:asciiTheme="minorEastAsia" w:eastAsiaTheme="minorEastAsia" w:hAnsiTheme="minorEastAsia" w:cs="宋体" w:hint="eastAsia"/>
                <w:kern w:val="2"/>
                <w:sz w:val="20"/>
                <w:szCs w:val="20"/>
              </w:rPr>
              <w:t>省公司节点，接收到算子，对算子进行分析，根据算子需求与业务对应。</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cs="宋体"/>
                <w:b/>
                <w:i/>
                <w:color w:val="4F81BD"/>
                <w:sz w:val="20"/>
                <w:szCs w:val="20"/>
              </w:rPr>
            </w:pPr>
            <w:r>
              <w:rPr>
                <w:rFonts w:asciiTheme="minorEastAsia" w:eastAsiaTheme="minorEastAsia" w:hAnsiTheme="minorEastAsia" w:cs="宋体" w:hint="eastAsia"/>
                <w:kern w:val="2"/>
                <w:sz w:val="20"/>
                <w:szCs w:val="20"/>
              </w:rPr>
              <w:t>无</w:t>
            </w:r>
          </w:p>
        </w:tc>
      </w:tr>
    </w:tbl>
    <w:p w:rsidR="002C2A20" w:rsidRDefault="002C2A20"/>
    <w:p w:rsidR="002C2A20" w:rsidRDefault="00FC2123">
      <w:pPr>
        <w:pStyle w:val="4"/>
        <w:numPr>
          <w:ilvl w:val="3"/>
          <w:numId w:val="19"/>
        </w:numPr>
        <w:tabs>
          <w:tab w:val="clear" w:pos="2424"/>
        </w:tabs>
        <w:spacing w:before="0" w:after="0" w:line="240" w:lineRule="auto"/>
        <w:ind w:leftChars="100" w:left="1074" w:rightChars="100" w:right="210" w:hanging="864"/>
        <w:rPr>
          <w:bCs w:val="0"/>
          <w:sz w:val="21"/>
        </w:rPr>
      </w:pPr>
      <w:r>
        <w:rPr>
          <w:rFonts w:hint="eastAsia"/>
          <w:bCs w:val="0"/>
          <w:sz w:val="21"/>
        </w:rPr>
        <w:t>计算结果展示</w:t>
      </w:r>
    </w:p>
    <w:p w:rsidR="002C2A20" w:rsidRDefault="00FC2123">
      <w:pPr>
        <w:ind w:firstLineChars="200" w:firstLine="400"/>
        <w:rPr>
          <w:rFonts w:ascii="宋体" w:hAnsi="宋体" w:cs="宋体"/>
          <w:szCs w:val="21"/>
        </w:rPr>
      </w:pPr>
      <w:r>
        <w:rPr>
          <w:rFonts w:ascii="宋体" w:hAnsi="宋体" w:cs="宋体" w:hint="eastAsia"/>
          <w:sz w:val="20"/>
          <w:szCs w:val="21"/>
        </w:rPr>
        <w:t>计算结果展示包含设置计算配网线路计算策略、图形化展示分段优化结果、可配置式业务功能设计展示。</w:t>
      </w:r>
    </w:p>
    <w:p w:rsidR="002C2A20" w:rsidRDefault="002C2A20">
      <w:pPr>
        <w:ind w:firstLineChars="200" w:firstLine="420"/>
        <w:rPr>
          <w:rFonts w:ascii="宋体" w:hAnsi="宋体" w:cs="宋体"/>
          <w:szCs w:val="21"/>
        </w:rPr>
      </w:pPr>
    </w:p>
    <w:p w:rsidR="002C2A20" w:rsidRDefault="00FC2123">
      <w:pPr>
        <w:jc w:val="center"/>
        <w:rPr>
          <w:rFonts w:ascii="宋体" w:hAnsi="宋体" w:cs="宋体"/>
          <w:sz w:val="22"/>
          <w:szCs w:val="21"/>
        </w:rPr>
      </w:pPr>
      <w:r>
        <w:object w:dxaOrig="8974" w:dyaOrig="4149">
          <v:shape id="_x0000_i1028" type="#_x0000_t75" style="width:448.5pt;height:207.5pt" o:ole="">
            <v:imagedata r:id="rId19" o:title=""/>
          </v:shape>
          <o:OLEObject Type="Embed" ProgID="Visio.Drawing.11" ShapeID="_x0000_i1028" DrawAspect="Content" ObjectID="_1619528028" r:id="rId20"/>
        </w:object>
      </w:r>
      <w:r>
        <w:rPr>
          <w:rFonts w:ascii="宋体" w:hAnsi="宋体" w:cs="Arial"/>
          <w:sz w:val="20"/>
          <w:szCs w:val="20"/>
        </w:rPr>
        <w:t>图 4 计算结果展示</w:t>
      </w:r>
    </w:p>
    <w:p w:rsidR="002C2A20" w:rsidRDefault="00FC2123">
      <w:pPr>
        <w:pStyle w:val="afe"/>
        <w:keepNext/>
        <w:jc w:val="center"/>
        <w:rPr>
          <w:rFonts w:ascii="宋体" w:eastAsia="宋体" w:hAnsi="宋体"/>
          <w:sz w:val="18"/>
        </w:rPr>
      </w:pPr>
      <w:r>
        <w:rPr>
          <w:rFonts w:ascii="宋体" w:eastAsia="宋体" w:hAnsi="宋体" w:hint="eastAsia"/>
        </w:rPr>
        <w:t>表7计算结果展示业务步骤清单</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3"/>
        <w:gridCol w:w="1125"/>
        <w:gridCol w:w="1255"/>
        <w:gridCol w:w="1220"/>
        <w:gridCol w:w="3600"/>
        <w:gridCol w:w="1037"/>
      </w:tblGrid>
      <w:tr w:rsidR="002C2A20">
        <w:tc>
          <w:tcPr>
            <w:tcW w:w="943" w:type="dxa"/>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业务步骤编号</w:t>
            </w:r>
          </w:p>
        </w:tc>
        <w:tc>
          <w:tcPr>
            <w:tcW w:w="1125" w:type="dxa"/>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业务步骤名称</w:t>
            </w:r>
          </w:p>
        </w:tc>
        <w:tc>
          <w:tcPr>
            <w:tcW w:w="1255"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输入业务信息编号</w:t>
            </w:r>
          </w:p>
        </w:tc>
        <w:tc>
          <w:tcPr>
            <w:tcW w:w="1220" w:type="dxa"/>
            <w:tcBorders>
              <w:left w:val="single" w:sz="4" w:space="0" w:color="auto"/>
              <w:right w:val="single" w:sz="4" w:space="0" w:color="auto"/>
            </w:tcBorders>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输出业务信息编号</w:t>
            </w:r>
          </w:p>
        </w:tc>
        <w:tc>
          <w:tcPr>
            <w:tcW w:w="3600" w:type="dxa"/>
            <w:tcBorders>
              <w:left w:val="single" w:sz="4" w:space="0" w:color="auto"/>
            </w:tcBorders>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业务步骤内容描述（业务步骤/业务规则）</w:t>
            </w:r>
          </w:p>
        </w:tc>
        <w:tc>
          <w:tcPr>
            <w:tcW w:w="1037" w:type="dxa"/>
            <w:tcBorders>
              <w:left w:val="single" w:sz="4" w:space="0" w:color="auto"/>
            </w:tcBorders>
            <w:shd w:val="clear" w:color="auto" w:fill="D9D9D9"/>
          </w:tcPr>
          <w:p w:rsidR="002C2A20" w:rsidRDefault="00FC2123">
            <w:pPr>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前置条件</w:t>
            </w:r>
          </w:p>
        </w:tc>
      </w:tr>
      <w:tr w:rsidR="002C2A20">
        <w:tc>
          <w:tcPr>
            <w:tcW w:w="943" w:type="dxa"/>
          </w:tcPr>
          <w:p w:rsidR="002C2A20" w:rsidRDefault="00FC2123">
            <w:pPr>
              <w:rPr>
                <w:rFonts w:asciiTheme="minorEastAsia" w:eastAsiaTheme="minorEastAsia" w:hAnsiTheme="minorEastAsia"/>
                <w:i/>
                <w:color w:val="4F81BD"/>
                <w:sz w:val="20"/>
                <w:szCs w:val="20"/>
              </w:rPr>
            </w:pPr>
            <w:r>
              <w:rPr>
                <w:rFonts w:asciiTheme="minorEastAsia" w:eastAsiaTheme="minorEastAsia" w:hAnsiTheme="minorEastAsia" w:cs="宋体" w:hint="eastAsia"/>
                <w:iCs/>
                <w:sz w:val="20"/>
                <w:szCs w:val="20"/>
              </w:rPr>
              <w:t>BF.MDM.03.01</w:t>
            </w:r>
          </w:p>
        </w:tc>
        <w:tc>
          <w:tcPr>
            <w:tcW w:w="1125" w:type="dxa"/>
          </w:tcPr>
          <w:p w:rsidR="002C2A20" w:rsidRDefault="00FC2123">
            <w:pP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设置计算配网线路分段策略</w:t>
            </w:r>
          </w:p>
        </w:tc>
        <w:tc>
          <w:tcPr>
            <w:tcW w:w="1255"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hint="eastAsia"/>
                <w:color w:val="000000" w:themeColor="text1"/>
                <w:sz w:val="20"/>
                <w:szCs w:val="20"/>
              </w:rPr>
              <w:t>T.MDM.01、T.MDM.02</w:t>
            </w:r>
          </w:p>
        </w:tc>
        <w:tc>
          <w:tcPr>
            <w:tcW w:w="1220"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color w:val="000000" w:themeColor="text1"/>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tcPr>
          <w:p w:rsidR="002C2A20" w:rsidRDefault="00FC2123">
            <w:pP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可按类别（变压器容量、线路长度、用户数）、分段数（2-6）设置配网线路分段策略。</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tcPr>
          <w:p w:rsidR="002C2A20" w:rsidRDefault="00FC2123">
            <w:pPr>
              <w:rPr>
                <w:rFonts w:asciiTheme="minorEastAsia" w:eastAsiaTheme="minorEastAsia" w:hAnsiTheme="minorEastAsia"/>
                <w:i/>
                <w:color w:val="4F81BD"/>
                <w:sz w:val="20"/>
                <w:szCs w:val="20"/>
              </w:rPr>
            </w:pPr>
            <w:r>
              <w:rPr>
                <w:rFonts w:asciiTheme="minorEastAsia" w:eastAsiaTheme="minorEastAsia" w:hAnsiTheme="minorEastAsia" w:cs="宋体" w:hint="eastAsia"/>
                <w:iCs/>
                <w:sz w:val="20"/>
                <w:szCs w:val="20"/>
              </w:rPr>
              <w:t>BF.MDM.03.02</w:t>
            </w:r>
          </w:p>
        </w:tc>
        <w:tc>
          <w:tcPr>
            <w:tcW w:w="1125" w:type="dxa"/>
          </w:tcPr>
          <w:p w:rsidR="002C2A20" w:rsidRDefault="00FC2123">
            <w:pPr>
              <w:rPr>
                <w:rFonts w:asciiTheme="minorEastAsia" w:eastAsiaTheme="minorEastAsia" w:hAnsiTheme="minorEastAsia" w:cs="宋体"/>
                <w:iCs/>
                <w:sz w:val="20"/>
                <w:szCs w:val="20"/>
              </w:rPr>
            </w:pPr>
            <w:r>
              <w:rPr>
                <w:rFonts w:asciiTheme="minorEastAsia" w:eastAsiaTheme="minorEastAsia" w:hAnsiTheme="minorEastAsia" w:cs="宋体" w:hint="eastAsia"/>
                <w:sz w:val="20"/>
                <w:szCs w:val="20"/>
              </w:rPr>
              <w:t>图形化展示分段优化结果</w:t>
            </w:r>
          </w:p>
        </w:tc>
        <w:tc>
          <w:tcPr>
            <w:tcW w:w="1255"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hint="eastAsia"/>
                <w:color w:val="000000" w:themeColor="text1"/>
                <w:sz w:val="20"/>
                <w:szCs w:val="20"/>
              </w:rPr>
              <w:t>T.MDM.01、T.MDM.02</w:t>
            </w:r>
          </w:p>
        </w:tc>
        <w:tc>
          <w:tcPr>
            <w:tcW w:w="1220"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tcPr>
          <w:p w:rsidR="002C2A20" w:rsidRDefault="00FC2123">
            <w:pP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可根据线路实际展示线路计算后的分段位置及结果，支持导出分析报告。</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cs="宋体" w:hint="eastAsia"/>
                <w:kern w:val="2"/>
                <w:sz w:val="20"/>
                <w:szCs w:val="20"/>
              </w:rPr>
              <w:t>无</w:t>
            </w:r>
          </w:p>
        </w:tc>
      </w:tr>
      <w:tr w:rsidR="002C2A20">
        <w:tc>
          <w:tcPr>
            <w:tcW w:w="943" w:type="dxa"/>
          </w:tcPr>
          <w:p w:rsidR="002C2A20" w:rsidRDefault="00FC2123">
            <w:pPr>
              <w:rPr>
                <w:rFonts w:asciiTheme="minorEastAsia" w:eastAsiaTheme="minorEastAsia" w:hAnsiTheme="minorEastAsia"/>
                <w:i/>
                <w:color w:val="4F81BD"/>
                <w:sz w:val="20"/>
                <w:szCs w:val="20"/>
              </w:rPr>
            </w:pPr>
            <w:r>
              <w:rPr>
                <w:rFonts w:asciiTheme="minorEastAsia" w:eastAsiaTheme="minorEastAsia" w:hAnsiTheme="minorEastAsia" w:cs="宋体" w:hint="eastAsia"/>
                <w:iCs/>
                <w:sz w:val="20"/>
                <w:szCs w:val="20"/>
              </w:rPr>
              <w:t>BF.MDM.03.03</w:t>
            </w:r>
          </w:p>
        </w:tc>
        <w:tc>
          <w:tcPr>
            <w:tcW w:w="1125" w:type="dxa"/>
          </w:tcPr>
          <w:p w:rsidR="002C2A20" w:rsidRDefault="00FC2123">
            <w:pPr>
              <w:rPr>
                <w:rFonts w:asciiTheme="minorEastAsia" w:eastAsiaTheme="minorEastAsia" w:hAnsiTheme="minorEastAsia"/>
                <w:i/>
                <w:color w:val="4F81BD"/>
                <w:sz w:val="20"/>
                <w:szCs w:val="20"/>
              </w:rPr>
            </w:pPr>
            <w:r>
              <w:rPr>
                <w:rFonts w:asciiTheme="minorEastAsia" w:eastAsiaTheme="minorEastAsia" w:hAnsiTheme="minorEastAsia" w:cs="宋体" w:hint="eastAsia"/>
                <w:sz w:val="20"/>
                <w:szCs w:val="20"/>
              </w:rPr>
              <w:t>可配置式业务功能设计展示</w:t>
            </w:r>
          </w:p>
        </w:tc>
        <w:tc>
          <w:tcPr>
            <w:tcW w:w="1255"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hint="eastAsia"/>
                <w:color w:val="000000" w:themeColor="text1"/>
                <w:sz w:val="20"/>
                <w:szCs w:val="20"/>
              </w:rPr>
              <w:t>T.MDM.01、T.MDM.02</w:t>
            </w:r>
          </w:p>
        </w:tc>
        <w:tc>
          <w:tcPr>
            <w:tcW w:w="1220" w:type="dxa"/>
            <w:tcBorders>
              <w:left w:val="single" w:sz="4" w:space="0" w:color="auto"/>
              <w:righ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hint="eastAsia"/>
                <w:color w:val="000000" w:themeColor="text1"/>
                <w:sz w:val="20"/>
                <w:szCs w:val="20"/>
              </w:rPr>
              <w:t>T.MDM.01、T.MDM.02</w:t>
            </w:r>
          </w:p>
        </w:tc>
        <w:tc>
          <w:tcPr>
            <w:tcW w:w="3600" w:type="dxa"/>
            <w:tcBorders>
              <w:left w:val="single" w:sz="4" w:space="0" w:color="auto"/>
            </w:tcBorders>
          </w:tcPr>
          <w:p w:rsidR="002C2A20" w:rsidRDefault="00FC2123">
            <w:pPr>
              <w:rPr>
                <w:rFonts w:asciiTheme="minorEastAsia" w:eastAsiaTheme="minorEastAsia" w:hAnsiTheme="minorEastAsia" w:cs="宋体"/>
                <w:iCs/>
                <w:sz w:val="20"/>
                <w:szCs w:val="20"/>
              </w:rPr>
            </w:pPr>
            <w:r>
              <w:rPr>
                <w:rFonts w:asciiTheme="minorEastAsia" w:eastAsiaTheme="minorEastAsia" w:hAnsiTheme="minorEastAsia" w:cs="宋体" w:hint="eastAsia"/>
                <w:iCs/>
                <w:sz w:val="20"/>
                <w:szCs w:val="20"/>
              </w:rPr>
              <w:t>根据业务需求定制的业务算法通过下沉计算得到的反馈结果，通过可视化方式进行全景展示。</w:t>
            </w:r>
          </w:p>
        </w:tc>
        <w:tc>
          <w:tcPr>
            <w:tcW w:w="1037" w:type="dxa"/>
            <w:tcBorders>
              <w:left w:val="single" w:sz="4" w:space="0" w:color="auto"/>
            </w:tcBorders>
            <w:vAlign w:val="center"/>
          </w:tcPr>
          <w:p w:rsidR="002C2A20" w:rsidRDefault="00FC2123">
            <w:pPr>
              <w:pStyle w:val="Default"/>
              <w:jc w:val="center"/>
              <w:rPr>
                <w:rFonts w:asciiTheme="minorEastAsia" w:eastAsiaTheme="minorEastAsia" w:hAnsiTheme="minorEastAsia"/>
                <w:i/>
                <w:color w:val="4F81BD"/>
                <w:sz w:val="20"/>
                <w:szCs w:val="20"/>
              </w:rPr>
            </w:pPr>
            <w:r>
              <w:rPr>
                <w:rFonts w:asciiTheme="minorEastAsia" w:eastAsiaTheme="minorEastAsia" w:hAnsiTheme="minorEastAsia" w:cs="宋体" w:hint="eastAsia"/>
                <w:kern w:val="2"/>
                <w:sz w:val="20"/>
                <w:szCs w:val="20"/>
              </w:rPr>
              <w:t>无</w:t>
            </w:r>
          </w:p>
        </w:tc>
      </w:tr>
    </w:tbl>
    <w:p w:rsidR="002C2A20" w:rsidRDefault="002C2A20"/>
    <w:p w:rsidR="002C2A20" w:rsidRDefault="00FC2123">
      <w:pPr>
        <w:pStyle w:val="2"/>
        <w:numPr>
          <w:ilvl w:val="1"/>
          <w:numId w:val="18"/>
        </w:numPr>
        <w:spacing w:line="415" w:lineRule="auto"/>
        <w:rPr>
          <w:bCs w:val="0"/>
          <w:sz w:val="24"/>
          <w:szCs w:val="24"/>
        </w:rPr>
      </w:pPr>
      <w:bookmarkStart w:id="173" w:name="_Toc357762108"/>
      <w:bookmarkStart w:id="174" w:name="_Toc358121955"/>
      <w:bookmarkStart w:id="175" w:name="_Toc358131221"/>
      <w:bookmarkStart w:id="176" w:name="_Toc358153827"/>
      <w:bookmarkStart w:id="177" w:name="_Toc358152131"/>
      <w:bookmarkStart w:id="178" w:name="_Toc8915244"/>
      <w:r>
        <w:rPr>
          <w:rFonts w:hint="eastAsia"/>
          <w:bCs w:val="0"/>
          <w:sz w:val="24"/>
          <w:szCs w:val="24"/>
        </w:rPr>
        <w:t>业务信息</w:t>
      </w:r>
      <w:bookmarkEnd w:id="173"/>
      <w:bookmarkEnd w:id="174"/>
      <w:bookmarkEnd w:id="175"/>
      <w:bookmarkEnd w:id="176"/>
      <w:bookmarkEnd w:id="177"/>
      <w:bookmarkEnd w:id="178"/>
    </w:p>
    <w:p w:rsidR="002C2A20" w:rsidRDefault="00FC2123">
      <w:pPr>
        <w:pStyle w:val="afe"/>
        <w:keepNext/>
        <w:jc w:val="center"/>
        <w:rPr>
          <w:rFonts w:ascii="宋体" w:eastAsia="宋体" w:hAnsi="宋体"/>
        </w:rPr>
      </w:pPr>
      <w:bookmarkStart w:id="179" w:name="_Toc358155099"/>
      <w:r>
        <w:rPr>
          <w:rFonts w:ascii="宋体" w:eastAsia="宋体" w:hAnsi="宋体" w:hint="eastAsia"/>
        </w:rPr>
        <w:t>表8 业务信息清单</w:t>
      </w:r>
      <w:bookmarkEnd w:id="17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418"/>
        <w:gridCol w:w="1559"/>
        <w:gridCol w:w="1559"/>
        <w:gridCol w:w="1134"/>
        <w:gridCol w:w="1134"/>
        <w:gridCol w:w="992"/>
      </w:tblGrid>
      <w:tr w:rsidR="002C2A20">
        <w:tc>
          <w:tcPr>
            <w:tcW w:w="1384" w:type="dxa"/>
            <w:shd w:val="clear" w:color="auto" w:fill="C0C0C0"/>
          </w:tcPr>
          <w:p w:rsidR="002C2A20" w:rsidRDefault="00FC2123">
            <w:pPr>
              <w:pStyle w:val="afffffff8"/>
              <w:spacing w:line="240" w:lineRule="auto"/>
              <w:rPr>
                <w:sz w:val="20"/>
              </w:rPr>
            </w:pPr>
            <w:r>
              <w:rPr>
                <w:rFonts w:hint="eastAsia"/>
                <w:sz w:val="20"/>
              </w:rPr>
              <w:t>业务信息编号</w:t>
            </w:r>
          </w:p>
        </w:tc>
        <w:tc>
          <w:tcPr>
            <w:tcW w:w="1418" w:type="dxa"/>
            <w:shd w:val="clear" w:color="auto" w:fill="C0C0C0"/>
          </w:tcPr>
          <w:p w:rsidR="002C2A20" w:rsidRDefault="00FC2123">
            <w:pPr>
              <w:pStyle w:val="afffffff8"/>
              <w:spacing w:line="240" w:lineRule="auto"/>
              <w:rPr>
                <w:sz w:val="20"/>
              </w:rPr>
            </w:pPr>
            <w:r>
              <w:rPr>
                <w:rFonts w:hint="eastAsia"/>
                <w:sz w:val="20"/>
              </w:rPr>
              <w:t>业务信息类型</w:t>
            </w:r>
          </w:p>
        </w:tc>
        <w:tc>
          <w:tcPr>
            <w:tcW w:w="1559" w:type="dxa"/>
            <w:shd w:val="clear" w:color="auto" w:fill="C0C0C0"/>
          </w:tcPr>
          <w:p w:rsidR="002C2A20" w:rsidRDefault="00FC2123">
            <w:pPr>
              <w:pStyle w:val="afffffff8"/>
              <w:spacing w:line="240" w:lineRule="auto"/>
              <w:rPr>
                <w:sz w:val="20"/>
              </w:rPr>
            </w:pPr>
            <w:r>
              <w:rPr>
                <w:rFonts w:hint="eastAsia"/>
                <w:sz w:val="20"/>
              </w:rPr>
              <w:t>业务信息名称</w:t>
            </w:r>
          </w:p>
        </w:tc>
        <w:tc>
          <w:tcPr>
            <w:tcW w:w="1559" w:type="dxa"/>
            <w:shd w:val="clear" w:color="auto" w:fill="C0C0C0"/>
          </w:tcPr>
          <w:p w:rsidR="002C2A20" w:rsidRDefault="00FC2123">
            <w:pPr>
              <w:pStyle w:val="afffffff8"/>
              <w:spacing w:line="240" w:lineRule="auto"/>
              <w:jc w:val="center"/>
              <w:rPr>
                <w:sz w:val="20"/>
              </w:rPr>
            </w:pPr>
            <w:r>
              <w:rPr>
                <w:rFonts w:hint="eastAsia"/>
                <w:sz w:val="20"/>
              </w:rPr>
              <w:t>用途</w:t>
            </w:r>
          </w:p>
        </w:tc>
        <w:tc>
          <w:tcPr>
            <w:tcW w:w="1134" w:type="dxa"/>
            <w:shd w:val="clear" w:color="auto" w:fill="C0C0C0"/>
          </w:tcPr>
          <w:p w:rsidR="002C2A20" w:rsidRDefault="00FC2123">
            <w:pPr>
              <w:pStyle w:val="afffffff8"/>
              <w:spacing w:line="240" w:lineRule="auto"/>
              <w:jc w:val="center"/>
              <w:rPr>
                <w:sz w:val="20"/>
              </w:rPr>
            </w:pPr>
            <w:r>
              <w:rPr>
                <w:rFonts w:hint="eastAsia"/>
                <w:sz w:val="20"/>
              </w:rPr>
              <w:t>使用单位</w:t>
            </w:r>
          </w:p>
        </w:tc>
        <w:tc>
          <w:tcPr>
            <w:tcW w:w="1134" w:type="dxa"/>
            <w:shd w:val="clear" w:color="auto" w:fill="C0C0C0"/>
          </w:tcPr>
          <w:p w:rsidR="002C2A20" w:rsidRDefault="00FC2123">
            <w:pPr>
              <w:pStyle w:val="afffffff8"/>
              <w:spacing w:line="240" w:lineRule="auto"/>
              <w:jc w:val="center"/>
              <w:rPr>
                <w:sz w:val="20"/>
              </w:rPr>
            </w:pPr>
            <w:r>
              <w:rPr>
                <w:rFonts w:hint="eastAsia"/>
                <w:sz w:val="20"/>
              </w:rPr>
              <w:t>制作单位</w:t>
            </w:r>
          </w:p>
        </w:tc>
        <w:tc>
          <w:tcPr>
            <w:tcW w:w="992" w:type="dxa"/>
            <w:shd w:val="clear" w:color="auto" w:fill="C0C0C0"/>
          </w:tcPr>
          <w:p w:rsidR="002C2A20" w:rsidRDefault="00FC2123">
            <w:pPr>
              <w:pStyle w:val="afffffff8"/>
              <w:spacing w:line="240" w:lineRule="auto"/>
              <w:jc w:val="center"/>
              <w:rPr>
                <w:sz w:val="20"/>
              </w:rPr>
            </w:pPr>
            <w:r>
              <w:rPr>
                <w:rFonts w:hint="eastAsia"/>
                <w:sz w:val="20"/>
              </w:rPr>
              <w:t>使用频率</w:t>
            </w:r>
          </w:p>
        </w:tc>
      </w:tr>
      <w:tr w:rsidR="002C2A20">
        <w:tc>
          <w:tcPr>
            <w:tcW w:w="1384" w:type="dxa"/>
            <w:vAlign w:val="center"/>
          </w:tcPr>
          <w:p w:rsidR="002C2A20" w:rsidRDefault="00FC2123">
            <w:pPr>
              <w:jc w:val="center"/>
              <w:rPr>
                <w:rFonts w:ascii="宋体" w:hAnsi="宋体"/>
                <w:sz w:val="20"/>
                <w:szCs w:val="20"/>
              </w:rPr>
            </w:pPr>
            <w:r>
              <w:rPr>
                <w:rFonts w:asciiTheme="minorEastAsia" w:hAnsiTheme="minorEastAsia" w:hint="eastAsia"/>
                <w:color w:val="000000" w:themeColor="text1"/>
                <w:sz w:val="20"/>
                <w:szCs w:val="20"/>
              </w:rPr>
              <w:t>T.MDM.0</w:t>
            </w:r>
            <w:r>
              <w:rPr>
                <w:rFonts w:asciiTheme="minorEastAsia" w:hAnsiTheme="minorEastAsia"/>
                <w:color w:val="000000" w:themeColor="text1"/>
                <w:sz w:val="20"/>
                <w:szCs w:val="20"/>
              </w:rPr>
              <w:t>1</w:t>
            </w:r>
          </w:p>
        </w:tc>
        <w:tc>
          <w:tcPr>
            <w:tcW w:w="1418" w:type="dxa"/>
            <w:vAlign w:val="center"/>
          </w:tcPr>
          <w:p w:rsidR="002C2A20" w:rsidRDefault="00FC2123">
            <w:pPr>
              <w:jc w:val="center"/>
              <w:rPr>
                <w:rFonts w:ascii="宋体" w:hAnsi="宋体"/>
                <w:sz w:val="20"/>
                <w:szCs w:val="20"/>
              </w:rPr>
            </w:pPr>
            <w:r>
              <w:rPr>
                <w:rFonts w:asciiTheme="minorEastAsia" w:hAnsiTheme="minorEastAsia" w:hint="eastAsia"/>
                <w:color w:val="000000" w:themeColor="text1"/>
                <w:sz w:val="20"/>
                <w:szCs w:val="20"/>
              </w:rPr>
              <w:t>表单</w:t>
            </w:r>
          </w:p>
        </w:tc>
        <w:tc>
          <w:tcPr>
            <w:tcW w:w="1559" w:type="dxa"/>
            <w:vAlign w:val="center"/>
          </w:tcPr>
          <w:p w:rsidR="002C2A20" w:rsidRDefault="00FC2123">
            <w:pPr>
              <w:jc w:val="center"/>
              <w:rPr>
                <w:sz w:val="20"/>
                <w:szCs w:val="20"/>
              </w:rPr>
            </w:pPr>
            <w:r>
              <w:rPr>
                <w:rFonts w:asciiTheme="minorEastAsia" w:hAnsiTheme="minorEastAsia" w:hint="eastAsia"/>
                <w:color w:val="000000" w:themeColor="text1"/>
                <w:sz w:val="20"/>
                <w:szCs w:val="20"/>
              </w:rPr>
              <w:t>设备台账业务信息</w:t>
            </w:r>
          </w:p>
        </w:tc>
        <w:tc>
          <w:tcPr>
            <w:tcW w:w="1559" w:type="dxa"/>
            <w:vAlign w:val="center"/>
          </w:tcPr>
          <w:p w:rsidR="002C2A20" w:rsidRDefault="00FC2123">
            <w:pPr>
              <w:widowControl/>
              <w:rPr>
                <w:sz w:val="20"/>
                <w:szCs w:val="20"/>
              </w:rPr>
            </w:pPr>
            <w:r>
              <w:rPr>
                <w:rFonts w:asciiTheme="minorEastAsia" w:hAnsiTheme="minorEastAsia"/>
                <w:color w:val="000000" w:themeColor="text1"/>
                <w:kern w:val="21"/>
                <w:position w:val="12"/>
                <w:sz w:val="20"/>
                <w:szCs w:val="20"/>
              </w:rPr>
              <w:t>存储</w:t>
            </w:r>
            <w:r>
              <w:rPr>
                <w:rFonts w:asciiTheme="minorEastAsia" w:hAnsiTheme="minorEastAsia" w:hint="eastAsia"/>
                <w:color w:val="000000" w:themeColor="text1"/>
                <w:kern w:val="21"/>
                <w:position w:val="12"/>
                <w:sz w:val="20"/>
                <w:szCs w:val="20"/>
              </w:rPr>
              <w:t>变电站、10kV母线、配电线路、分段线路、配变（含公</w:t>
            </w:r>
            <w:r>
              <w:rPr>
                <w:rFonts w:asciiTheme="minorEastAsia" w:hAnsiTheme="minorEastAsia" w:hint="eastAsia"/>
                <w:color w:val="000000" w:themeColor="text1"/>
                <w:kern w:val="21"/>
                <w:position w:val="12"/>
                <w:sz w:val="20"/>
                <w:szCs w:val="20"/>
              </w:rPr>
              <w:lastRenderedPageBreak/>
              <w:t>变、专变）台帐信息、站-线-变拓扑关系</w:t>
            </w:r>
            <w:r>
              <w:rPr>
                <w:rFonts w:asciiTheme="minorEastAsia" w:hAnsiTheme="minorEastAsia"/>
                <w:color w:val="000000" w:themeColor="text1"/>
                <w:kern w:val="21"/>
                <w:position w:val="12"/>
                <w:sz w:val="20"/>
                <w:szCs w:val="20"/>
              </w:rPr>
              <w:t>信息</w:t>
            </w:r>
          </w:p>
        </w:tc>
        <w:tc>
          <w:tcPr>
            <w:tcW w:w="1134" w:type="dxa"/>
            <w:vAlign w:val="center"/>
          </w:tcPr>
          <w:p w:rsidR="002C2A20" w:rsidRDefault="00FC2123">
            <w:pPr>
              <w:widowControl/>
              <w:jc w:val="center"/>
              <w:rPr>
                <w:sz w:val="20"/>
                <w:szCs w:val="20"/>
              </w:rPr>
            </w:pPr>
            <w:r>
              <w:rPr>
                <w:rFonts w:asciiTheme="minorEastAsia" w:hAnsiTheme="minorEastAsia"/>
                <w:color w:val="000000" w:themeColor="text1"/>
                <w:kern w:val="21"/>
                <w:position w:val="12"/>
                <w:sz w:val="20"/>
                <w:szCs w:val="20"/>
              </w:rPr>
              <w:lastRenderedPageBreak/>
              <w:t>国网</w:t>
            </w:r>
            <w:r>
              <w:rPr>
                <w:rFonts w:asciiTheme="minorEastAsia" w:hAnsiTheme="minorEastAsia" w:hint="eastAsia"/>
                <w:color w:val="000000" w:themeColor="text1"/>
                <w:kern w:val="21"/>
                <w:position w:val="12"/>
                <w:sz w:val="20"/>
                <w:szCs w:val="20"/>
              </w:rPr>
              <w:t>设备部</w:t>
            </w:r>
          </w:p>
        </w:tc>
        <w:tc>
          <w:tcPr>
            <w:tcW w:w="1134" w:type="dxa"/>
            <w:vAlign w:val="center"/>
          </w:tcPr>
          <w:p w:rsidR="002C2A20" w:rsidRDefault="00FC2123">
            <w:pPr>
              <w:widowControl/>
              <w:jc w:val="center"/>
              <w:rPr>
                <w:sz w:val="20"/>
                <w:szCs w:val="20"/>
              </w:rPr>
            </w:pPr>
            <w:r>
              <w:rPr>
                <w:rFonts w:asciiTheme="minorEastAsia" w:hAnsiTheme="minorEastAsia"/>
                <w:color w:val="000000" w:themeColor="text1"/>
                <w:sz w:val="20"/>
                <w:szCs w:val="20"/>
              </w:rPr>
              <w:t>国网</w:t>
            </w:r>
            <w:r>
              <w:rPr>
                <w:rFonts w:asciiTheme="minorEastAsia" w:hAnsiTheme="minorEastAsia" w:hint="eastAsia"/>
                <w:color w:val="000000" w:themeColor="text1"/>
                <w:sz w:val="20"/>
                <w:szCs w:val="20"/>
              </w:rPr>
              <w:t>设备</w:t>
            </w:r>
            <w:r>
              <w:rPr>
                <w:rFonts w:asciiTheme="minorEastAsia" w:hAnsiTheme="minorEastAsia"/>
                <w:color w:val="000000" w:themeColor="text1"/>
                <w:sz w:val="20"/>
                <w:szCs w:val="20"/>
              </w:rPr>
              <w:t>部</w:t>
            </w:r>
          </w:p>
        </w:tc>
        <w:tc>
          <w:tcPr>
            <w:tcW w:w="992" w:type="dxa"/>
            <w:vAlign w:val="center"/>
          </w:tcPr>
          <w:p w:rsidR="002C2A20" w:rsidRDefault="00FC2123">
            <w:pPr>
              <w:jc w:val="center"/>
              <w:rPr>
                <w:sz w:val="20"/>
                <w:szCs w:val="20"/>
              </w:rPr>
            </w:pPr>
            <w:r>
              <w:rPr>
                <w:rFonts w:asciiTheme="minorEastAsia" w:hAnsiTheme="minorEastAsia" w:hint="eastAsia"/>
                <w:color w:val="000000" w:themeColor="text1"/>
                <w:sz w:val="20"/>
                <w:szCs w:val="20"/>
              </w:rPr>
              <w:t>按需</w:t>
            </w:r>
          </w:p>
        </w:tc>
      </w:tr>
      <w:tr w:rsidR="002C2A20">
        <w:tc>
          <w:tcPr>
            <w:tcW w:w="1384" w:type="dxa"/>
            <w:vAlign w:val="center"/>
          </w:tcPr>
          <w:p w:rsidR="002C2A20" w:rsidRDefault="00FC2123">
            <w:pPr>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T.MDM.0</w:t>
            </w:r>
            <w:r>
              <w:rPr>
                <w:rFonts w:asciiTheme="minorEastAsia" w:hAnsiTheme="minorEastAsia"/>
                <w:color w:val="000000" w:themeColor="text1"/>
                <w:sz w:val="20"/>
                <w:szCs w:val="20"/>
              </w:rPr>
              <w:t>2</w:t>
            </w:r>
          </w:p>
        </w:tc>
        <w:tc>
          <w:tcPr>
            <w:tcW w:w="1418" w:type="dxa"/>
            <w:vAlign w:val="center"/>
          </w:tcPr>
          <w:p w:rsidR="002C2A20" w:rsidRDefault="00FC2123">
            <w:pPr>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表单</w:t>
            </w:r>
          </w:p>
        </w:tc>
        <w:tc>
          <w:tcPr>
            <w:tcW w:w="1559" w:type="dxa"/>
            <w:vAlign w:val="center"/>
          </w:tcPr>
          <w:p w:rsidR="002C2A20" w:rsidRDefault="00FC2123">
            <w:pPr>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下沉计算业务信息</w:t>
            </w:r>
          </w:p>
        </w:tc>
        <w:tc>
          <w:tcPr>
            <w:tcW w:w="1559" w:type="dxa"/>
            <w:vAlign w:val="center"/>
          </w:tcPr>
          <w:p w:rsidR="002C2A20" w:rsidRDefault="00FC2123">
            <w:pPr>
              <w:widowControl/>
              <w:rPr>
                <w:rFonts w:asciiTheme="minorEastAsia" w:hAnsiTheme="minorEastAsia"/>
                <w:color w:val="000000" w:themeColor="text1"/>
                <w:kern w:val="21"/>
                <w:position w:val="12"/>
                <w:sz w:val="20"/>
                <w:szCs w:val="20"/>
              </w:rPr>
            </w:pPr>
            <w:r>
              <w:rPr>
                <w:rFonts w:asciiTheme="minorEastAsia" w:hAnsiTheme="minorEastAsia" w:hint="eastAsia"/>
                <w:color w:val="000000" w:themeColor="text1"/>
                <w:kern w:val="21"/>
                <w:position w:val="12"/>
                <w:sz w:val="20"/>
                <w:szCs w:val="20"/>
              </w:rPr>
              <w:t>存储网省下沉节点编号、名称、下发应用名称、解析情况、运行时间等信息</w:t>
            </w:r>
          </w:p>
        </w:tc>
        <w:tc>
          <w:tcPr>
            <w:tcW w:w="1134" w:type="dxa"/>
            <w:vAlign w:val="center"/>
          </w:tcPr>
          <w:p w:rsidR="002C2A20" w:rsidRDefault="00FC2123">
            <w:pPr>
              <w:widowControl/>
              <w:jc w:val="center"/>
              <w:rPr>
                <w:rFonts w:asciiTheme="minorEastAsia" w:hAnsiTheme="minorEastAsia"/>
                <w:color w:val="000000" w:themeColor="text1"/>
                <w:kern w:val="21"/>
                <w:position w:val="12"/>
                <w:sz w:val="20"/>
                <w:szCs w:val="20"/>
              </w:rPr>
            </w:pPr>
            <w:r>
              <w:rPr>
                <w:rFonts w:asciiTheme="minorEastAsia" w:hAnsiTheme="minorEastAsia"/>
                <w:color w:val="000000" w:themeColor="text1"/>
                <w:kern w:val="21"/>
                <w:position w:val="12"/>
                <w:sz w:val="20"/>
                <w:szCs w:val="20"/>
              </w:rPr>
              <w:t>国网</w:t>
            </w:r>
            <w:r>
              <w:rPr>
                <w:rFonts w:asciiTheme="minorEastAsia" w:hAnsiTheme="minorEastAsia" w:hint="eastAsia"/>
                <w:color w:val="000000" w:themeColor="text1"/>
                <w:kern w:val="21"/>
                <w:position w:val="12"/>
                <w:sz w:val="20"/>
                <w:szCs w:val="20"/>
              </w:rPr>
              <w:t>设备部</w:t>
            </w:r>
          </w:p>
        </w:tc>
        <w:tc>
          <w:tcPr>
            <w:tcW w:w="1134" w:type="dxa"/>
            <w:vAlign w:val="center"/>
          </w:tcPr>
          <w:p w:rsidR="002C2A20" w:rsidRDefault="00FC2123">
            <w:pPr>
              <w:widowControl/>
              <w:jc w:val="center"/>
              <w:rPr>
                <w:rFonts w:asciiTheme="minorEastAsia" w:hAnsiTheme="minorEastAsia"/>
                <w:color w:val="000000" w:themeColor="text1"/>
                <w:sz w:val="20"/>
                <w:szCs w:val="20"/>
              </w:rPr>
            </w:pPr>
            <w:r>
              <w:rPr>
                <w:rFonts w:asciiTheme="minorEastAsia" w:hAnsiTheme="minorEastAsia"/>
                <w:color w:val="000000" w:themeColor="text1"/>
                <w:sz w:val="20"/>
                <w:szCs w:val="20"/>
              </w:rPr>
              <w:t>国网</w:t>
            </w:r>
            <w:r>
              <w:rPr>
                <w:rFonts w:asciiTheme="minorEastAsia" w:hAnsiTheme="minorEastAsia" w:hint="eastAsia"/>
                <w:color w:val="000000" w:themeColor="text1"/>
                <w:sz w:val="20"/>
                <w:szCs w:val="20"/>
              </w:rPr>
              <w:t>设备</w:t>
            </w:r>
            <w:r>
              <w:rPr>
                <w:rFonts w:asciiTheme="minorEastAsia" w:hAnsiTheme="minorEastAsia"/>
                <w:color w:val="000000" w:themeColor="text1"/>
                <w:sz w:val="20"/>
                <w:szCs w:val="20"/>
              </w:rPr>
              <w:t>部</w:t>
            </w:r>
          </w:p>
        </w:tc>
        <w:tc>
          <w:tcPr>
            <w:tcW w:w="992" w:type="dxa"/>
            <w:vAlign w:val="center"/>
          </w:tcPr>
          <w:p w:rsidR="002C2A20" w:rsidRDefault="00FC2123">
            <w:pPr>
              <w:jc w:val="center"/>
              <w:rPr>
                <w:rFonts w:asciiTheme="minorEastAsia" w:hAnsiTheme="minorEastAsia"/>
                <w:color w:val="000000" w:themeColor="text1"/>
                <w:sz w:val="20"/>
                <w:szCs w:val="20"/>
              </w:rPr>
            </w:pPr>
            <w:r>
              <w:rPr>
                <w:rFonts w:asciiTheme="minorEastAsia" w:hAnsiTheme="minorEastAsia" w:hint="eastAsia"/>
                <w:color w:val="000000" w:themeColor="text1"/>
                <w:sz w:val="20"/>
                <w:szCs w:val="20"/>
              </w:rPr>
              <w:t>按需</w:t>
            </w:r>
          </w:p>
        </w:tc>
      </w:tr>
      <w:tr w:rsidR="002C2A20">
        <w:tc>
          <w:tcPr>
            <w:tcW w:w="1384" w:type="dxa"/>
            <w:vAlign w:val="center"/>
          </w:tcPr>
          <w:p w:rsidR="002C2A20" w:rsidRDefault="00FC2123">
            <w:pPr>
              <w:jc w:val="center"/>
              <w:rPr>
                <w:rFonts w:ascii="宋体" w:hAnsi="宋体"/>
                <w:color w:val="4F81BD"/>
                <w:sz w:val="20"/>
                <w:szCs w:val="20"/>
              </w:rPr>
            </w:pPr>
            <w:r>
              <w:rPr>
                <w:rFonts w:asciiTheme="minorEastAsia" w:hAnsiTheme="minorEastAsia" w:hint="eastAsia"/>
                <w:color w:val="000000" w:themeColor="text1"/>
                <w:sz w:val="20"/>
                <w:szCs w:val="20"/>
              </w:rPr>
              <w:t>T.MDM.03</w:t>
            </w:r>
          </w:p>
        </w:tc>
        <w:tc>
          <w:tcPr>
            <w:tcW w:w="1418" w:type="dxa"/>
            <w:vAlign w:val="center"/>
          </w:tcPr>
          <w:p w:rsidR="002C2A20" w:rsidRDefault="00FC2123">
            <w:pPr>
              <w:jc w:val="center"/>
              <w:rPr>
                <w:rFonts w:ascii="宋体" w:hAnsi="宋体"/>
                <w:sz w:val="20"/>
                <w:szCs w:val="20"/>
              </w:rPr>
            </w:pPr>
            <w:r>
              <w:rPr>
                <w:rFonts w:ascii="宋体" w:hAnsi="宋体"/>
                <w:sz w:val="20"/>
                <w:szCs w:val="20"/>
              </w:rPr>
              <w:t>表单</w:t>
            </w:r>
          </w:p>
        </w:tc>
        <w:tc>
          <w:tcPr>
            <w:tcW w:w="1559" w:type="dxa"/>
            <w:vAlign w:val="center"/>
          </w:tcPr>
          <w:p w:rsidR="002C2A20" w:rsidRDefault="00FC2123">
            <w:pPr>
              <w:jc w:val="center"/>
              <w:rPr>
                <w:rFonts w:ascii="宋体" w:hAnsi="宋体"/>
                <w:sz w:val="20"/>
                <w:szCs w:val="20"/>
              </w:rPr>
            </w:pPr>
            <w:r>
              <w:rPr>
                <w:rFonts w:ascii="宋体" w:hAnsi="宋体"/>
                <w:sz w:val="20"/>
                <w:szCs w:val="20"/>
              </w:rPr>
              <w:t>计算结果展示</w:t>
            </w:r>
          </w:p>
        </w:tc>
        <w:tc>
          <w:tcPr>
            <w:tcW w:w="1559" w:type="dxa"/>
            <w:vAlign w:val="center"/>
          </w:tcPr>
          <w:p w:rsidR="002C2A20" w:rsidRDefault="00FC2123">
            <w:pPr>
              <w:widowControl/>
              <w:rPr>
                <w:rFonts w:ascii="宋体" w:hAnsi="宋体"/>
                <w:sz w:val="20"/>
                <w:szCs w:val="20"/>
              </w:rPr>
            </w:pPr>
            <w:r>
              <w:rPr>
                <w:rFonts w:ascii="宋体" w:hAnsi="宋体" w:hint="eastAsia"/>
                <w:sz w:val="20"/>
                <w:szCs w:val="20"/>
              </w:rPr>
              <w:t>存储线路分段结果及分段位置信息</w:t>
            </w:r>
          </w:p>
        </w:tc>
        <w:tc>
          <w:tcPr>
            <w:tcW w:w="1134" w:type="dxa"/>
            <w:vAlign w:val="center"/>
          </w:tcPr>
          <w:p w:rsidR="002C2A20" w:rsidRDefault="00FC2123">
            <w:pPr>
              <w:widowControl/>
              <w:jc w:val="center"/>
              <w:rPr>
                <w:rFonts w:ascii="宋体" w:hAnsi="宋体"/>
                <w:b/>
                <w:sz w:val="20"/>
                <w:szCs w:val="20"/>
              </w:rPr>
            </w:pPr>
            <w:r>
              <w:rPr>
                <w:rFonts w:asciiTheme="minorEastAsia" w:hAnsiTheme="minorEastAsia"/>
                <w:color w:val="000000" w:themeColor="text1"/>
                <w:kern w:val="21"/>
                <w:position w:val="12"/>
                <w:sz w:val="20"/>
                <w:szCs w:val="20"/>
              </w:rPr>
              <w:t>国网</w:t>
            </w:r>
            <w:r>
              <w:rPr>
                <w:rFonts w:asciiTheme="minorEastAsia" w:hAnsiTheme="minorEastAsia" w:hint="eastAsia"/>
                <w:color w:val="000000" w:themeColor="text1"/>
                <w:kern w:val="21"/>
                <w:position w:val="12"/>
                <w:sz w:val="20"/>
                <w:szCs w:val="20"/>
              </w:rPr>
              <w:t>设备部</w:t>
            </w:r>
          </w:p>
        </w:tc>
        <w:tc>
          <w:tcPr>
            <w:tcW w:w="1134" w:type="dxa"/>
            <w:vAlign w:val="center"/>
          </w:tcPr>
          <w:p w:rsidR="002C2A20" w:rsidRDefault="00FC2123">
            <w:pPr>
              <w:widowControl/>
              <w:jc w:val="center"/>
              <w:rPr>
                <w:rFonts w:ascii="宋体" w:hAnsi="宋体"/>
                <w:b/>
                <w:sz w:val="20"/>
                <w:szCs w:val="20"/>
              </w:rPr>
            </w:pPr>
            <w:r>
              <w:rPr>
                <w:rFonts w:asciiTheme="minorEastAsia" w:hAnsiTheme="minorEastAsia"/>
                <w:color w:val="000000" w:themeColor="text1"/>
                <w:sz w:val="20"/>
                <w:szCs w:val="20"/>
              </w:rPr>
              <w:t>国网</w:t>
            </w:r>
            <w:r>
              <w:rPr>
                <w:rFonts w:asciiTheme="minorEastAsia" w:hAnsiTheme="minorEastAsia" w:hint="eastAsia"/>
                <w:color w:val="000000" w:themeColor="text1"/>
                <w:sz w:val="20"/>
                <w:szCs w:val="20"/>
              </w:rPr>
              <w:t>设备</w:t>
            </w:r>
            <w:r>
              <w:rPr>
                <w:rFonts w:asciiTheme="minorEastAsia" w:hAnsiTheme="minorEastAsia"/>
                <w:color w:val="000000" w:themeColor="text1"/>
                <w:sz w:val="20"/>
                <w:szCs w:val="20"/>
              </w:rPr>
              <w:t>部</w:t>
            </w:r>
          </w:p>
        </w:tc>
        <w:tc>
          <w:tcPr>
            <w:tcW w:w="992" w:type="dxa"/>
            <w:vAlign w:val="center"/>
          </w:tcPr>
          <w:p w:rsidR="002C2A20" w:rsidRDefault="00FC2123">
            <w:pPr>
              <w:jc w:val="center"/>
              <w:rPr>
                <w:rFonts w:ascii="宋体" w:hAnsi="宋体"/>
                <w:b/>
                <w:sz w:val="20"/>
                <w:szCs w:val="20"/>
              </w:rPr>
            </w:pPr>
            <w:r>
              <w:rPr>
                <w:rFonts w:asciiTheme="minorEastAsia" w:hAnsiTheme="minorEastAsia" w:hint="eastAsia"/>
                <w:color w:val="000000" w:themeColor="text1"/>
                <w:sz w:val="20"/>
                <w:szCs w:val="20"/>
              </w:rPr>
              <w:t>按需</w:t>
            </w:r>
          </w:p>
        </w:tc>
      </w:tr>
    </w:tbl>
    <w:p w:rsidR="002C2A20" w:rsidRDefault="00FC2123">
      <w:pPr>
        <w:pStyle w:val="1"/>
        <w:numPr>
          <w:ilvl w:val="0"/>
          <w:numId w:val="18"/>
        </w:numPr>
        <w:tabs>
          <w:tab w:val="left" w:pos="432"/>
        </w:tabs>
        <w:rPr>
          <w:bCs w:val="0"/>
        </w:rPr>
      </w:pPr>
      <w:bookmarkStart w:id="180" w:name="_Toc372127102"/>
      <w:bookmarkStart w:id="181" w:name="_Toc371773306"/>
      <w:bookmarkStart w:id="182" w:name="_Toc358121985"/>
      <w:bookmarkStart w:id="183" w:name="_Toc357762138"/>
      <w:bookmarkStart w:id="184" w:name="_Toc358131234"/>
      <w:bookmarkStart w:id="185" w:name="_Toc358153840"/>
      <w:bookmarkStart w:id="186" w:name="_Toc358152163"/>
      <w:bookmarkStart w:id="187" w:name="_Toc8915245"/>
      <w:bookmarkEnd w:id="145"/>
      <w:r>
        <w:rPr>
          <w:rFonts w:hint="eastAsia"/>
          <w:bCs w:val="0"/>
        </w:rPr>
        <w:t>共享融合需求分析</w:t>
      </w:r>
      <w:bookmarkEnd w:id="180"/>
      <w:bookmarkEnd w:id="181"/>
      <w:bookmarkEnd w:id="187"/>
    </w:p>
    <w:p w:rsidR="002C2A20" w:rsidRDefault="00FC2123">
      <w:pPr>
        <w:ind w:firstLineChars="200" w:firstLine="420"/>
        <w:rPr>
          <w:rFonts w:ascii="宋体" w:hAnsi="宋体" w:cs="宋体"/>
          <w:szCs w:val="21"/>
        </w:rPr>
      </w:pPr>
      <w:r>
        <w:rPr>
          <w:rFonts w:ascii="宋体" w:hAnsi="宋体" w:cs="宋体" w:hint="eastAsia"/>
          <w:szCs w:val="21"/>
        </w:rPr>
        <w:t>无</w:t>
      </w:r>
    </w:p>
    <w:p w:rsidR="002C2A20" w:rsidRDefault="00FC2123">
      <w:pPr>
        <w:pStyle w:val="1"/>
        <w:numPr>
          <w:ilvl w:val="0"/>
          <w:numId w:val="18"/>
        </w:numPr>
        <w:tabs>
          <w:tab w:val="left" w:pos="432"/>
        </w:tabs>
        <w:rPr>
          <w:bCs w:val="0"/>
        </w:rPr>
      </w:pPr>
      <w:bookmarkStart w:id="188" w:name="_Toc8915246"/>
      <w:r>
        <w:rPr>
          <w:rFonts w:hint="eastAsia"/>
          <w:bCs w:val="0"/>
        </w:rPr>
        <w:t>附录</w:t>
      </w:r>
      <w:bookmarkEnd w:id="182"/>
      <w:bookmarkEnd w:id="183"/>
      <w:bookmarkEnd w:id="184"/>
      <w:bookmarkEnd w:id="185"/>
      <w:bookmarkEnd w:id="186"/>
      <w:bookmarkEnd w:id="188"/>
    </w:p>
    <w:p w:rsidR="002C2A20" w:rsidRDefault="00FC2123">
      <w:pPr>
        <w:pStyle w:val="2"/>
        <w:numPr>
          <w:ilvl w:val="1"/>
          <w:numId w:val="18"/>
        </w:numPr>
        <w:spacing w:line="415" w:lineRule="auto"/>
        <w:rPr>
          <w:bCs w:val="0"/>
          <w:sz w:val="24"/>
          <w:szCs w:val="24"/>
        </w:rPr>
      </w:pPr>
      <w:bookmarkStart w:id="189" w:name="_Toc357762139"/>
      <w:bookmarkStart w:id="190" w:name="_Toc358153841"/>
      <w:bookmarkStart w:id="191" w:name="_Toc358152164"/>
      <w:bookmarkStart w:id="192" w:name="_Toc358131235"/>
      <w:bookmarkStart w:id="193" w:name="_Toc358121986"/>
      <w:bookmarkStart w:id="194" w:name="_Toc8915247"/>
      <w:r>
        <w:rPr>
          <w:rFonts w:hint="eastAsia"/>
          <w:bCs w:val="0"/>
          <w:sz w:val="24"/>
          <w:szCs w:val="24"/>
        </w:rPr>
        <w:t>业务信息详单</w:t>
      </w:r>
      <w:bookmarkEnd w:id="189"/>
      <w:bookmarkEnd w:id="190"/>
      <w:bookmarkEnd w:id="191"/>
      <w:bookmarkEnd w:id="192"/>
      <w:bookmarkEnd w:id="193"/>
      <w:bookmarkEnd w:id="194"/>
    </w:p>
    <w:p w:rsidR="002C2A20" w:rsidRDefault="00FC2123">
      <w:pPr>
        <w:pStyle w:val="afe"/>
        <w:keepNext/>
        <w:jc w:val="center"/>
        <w:rPr>
          <w:rFonts w:asciiTheme="minorEastAsia" w:eastAsiaTheme="minorEastAsia" w:hAnsiTheme="minorEastAsia"/>
        </w:rPr>
      </w:pPr>
      <w:bookmarkStart w:id="195" w:name="_Toc358155115"/>
      <w:r>
        <w:rPr>
          <w:rFonts w:asciiTheme="minorEastAsia" w:eastAsiaTheme="minorEastAsia" w:hAnsiTheme="minorEastAsia" w:hint="eastAsia"/>
        </w:rPr>
        <w:t xml:space="preserve"> 表9线路优化分段分析业务字段表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780"/>
        <w:gridCol w:w="2126"/>
        <w:gridCol w:w="2126"/>
        <w:gridCol w:w="1985"/>
      </w:tblGrid>
      <w:tr w:rsidR="002C2A20">
        <w:trPr>
          <w:cantSplit/>
        </w:trPr>
        <w:tc>
          <w:tcPr>
            <w:tcW w:w="8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序号</w:t>
            </w:r>
          </w:p>
        </w:tc>
        <w:tc>
          <w:tcPr>
            <w:tcW w:w="17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数据项中文名</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类型、长度、精度</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数据项的取值范围</w:t>
            </w:r>
          </w:p>
        </w:tc>
        <w:tc>
          <w:tcPr>
            <w:tcW w:w="1985"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业务规则</w:t>
            </w: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1</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资产单位</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VARCHAR2(100)</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Height w:val="236"/>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2</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所属部门</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VARCHAR2(42)</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3</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设备所属者</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Height w:val="90"/>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4</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变电站名称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VARCHAR2(200)</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汉字、字母、数字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5</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母线ID</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6</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所属分段线路</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Height w:val="254"/>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7</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配电线路名称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VARCHAR2(128)</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汉字、数字、字母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8</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配变台区名称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VARCHAR2(128)</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汉字、数字、字母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bl>
    <w:p w:rsidR="002C2A20" w:rsidRDefault="00FC2123">
      <w:pPr>
        <w:pStyle w:val="afe"/>
        <w:keepNext/>
        <w:jc w:val="center"/>
        <w:rPr>
          <w:rFonts w:asciiTheme="minorEastAsia" w:eastAsiaTheme="minorEastAsia" w:hAnsiTheme="minorEastAsia"/>
        </w:rPr>
      </w:pPr>
      <w:r>
        <w:rPr>
          <w:rFonts w:asciiTheme="minorEastAsia" w:eastAsiaTheme="minorEastAsia" w:hAnsiTheme="minorEastAsia" w:hint="eastAsia"/>
        </w:rPr>
        <w:lastRenderedPageBreak/>
        <w:t xml:space="preserve">表10 </w:t>
      </w:r>
      <w:bookmarkEnd w:id="195"/>
      <w:r>
        <w:rPr>
          <w:rFonts w:asciiTheme="minorEastAsia" w:eastAsiaTheme="minorEastAsia" w:hAnsiTheme="minorEastAsia" w:hint="eastAsia"/>
        </w:rPr>
        <w:t>下沉计算业务字段表</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780"/>
        <w:gridCol w:w="2126"/>
        <w:gridCol w:w="2126"/>
        <w:gridCol w:w="1985"/>
      </w:tblGrid>
      <w:tr w:rsidR="002C2A20">
        <w:trPr>
          <w:cantSplit/>
        </w:trPr>
        <w:tc>
          <w:tcPr>
            <w:tcW w:w="8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序号</w:t>
            </w:r>
          </w:p>
        </w:tc>
        <w:tc>
          <w:tcPr>
            <w:tcW w:w="17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数据项中文名</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类型、长度、精度</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数据项的取值范围</w:t>
            </w:r>
          </w:p>
        </w:tc>
        <w:tc>
          <w:tcPr>
            <w:tcW w:w="1985"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业务规则</w:t>
            </w: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1</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kern w:val="0"/>
                <w:sz w:val="20"/>
              </w:rPr>
              <w:t>省节点编码</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VARCHAR2(32)</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2</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省节点名称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Height w:val="239"/>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3</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kern w:val="0"/>
                <w:sz w:val="20"/>
              </w:rPr>
              <w:t>节点地址</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4</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用户名</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5</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密码</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6</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算法包id</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字母、数字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7</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算法描述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VARCHAR2(128)</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汉字、数字、字母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8</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算法生成时间</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DATE</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时间</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9</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操作人</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汉字、数字、字母</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10</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下沉时间</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DATE</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时间</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bl>
    <w:p w:rsidR="002C2A20" w:rsidRDefault="00FC2123">
      <w:pPr>
        <w:pStyle w:val="afe"/>
        <w:keepNext/>
        <w:jc w:val="center"/>
        <w:rPr>
          <w:rFonts w:asciiTheme="minorEastAsia" w:eastAsiaTheme="minorEastAsia" w:hAnsiTheme="minorEastAsia"/>
        </w:rPr>
      </w:pPr>
      <w:r>
        <w:rPr>
          <w:rFonts w:asciiTheme="minorEastAsia" w:eastAsiaTheme="minorEastAsia" w:hAnsiTheme="minorEastAsia" w:hint="eastAsia"/>
        </w:rPr>
        <w:t>表11 计算结果展示</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780"/>
        <w:gridCol w:w="2126"/>
        <w:gridCol w:w="2126"/>
        <w:gridCol w:w="1985"/>
      </w:tblGrid>
      <w:tr w:rsidR="002C2A20">
        <w:trPr>
          <w:cantSplit/>
        </w:trPr>
        <w:tc>
          <w:tcPr>
            <w:tcW w:w="8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序号</w:t>
            </w:r>
          </w:p>
        </w:tc>
        <w:tc>
          <w:tcPr>
            <w:tcW w:w="1780"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数据项中文名</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类型、长度、精度</w:t>
            </w:r>
          </w:p>
        </w:tc>
        <w:tc>
          <w:tcPr>
            <w:tcW w:w="2126"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数据项的取值范围</w:t>
            </w:r>
          </w:p>
        </w:tc>
        <w:tc>
          <w:tcPr>
            <w:tcW w:w="1985" w:type="dxa"/>
            <w:shd w:val="clear" w:color="auto" w:fill="C0C0C0"/>
          </w:tcPr>
          <w:p w:rsidR="002C2A20" w:rsidRDefault="00FC2123">
            <w:pPr>
              <w:pStyle w:val="afffffff8"/>
              <w:spacing w:line="240" w:lineRule="auto"/>
              <w:jc w:val="center"/>
              <w:rPr>
                <w:rFonts w:asciiTheme="minorEastAsia" w:eastAsiaTheme="minorEastAsia" w:hAnsiTheme="minorEastAsia"/>
                <w:sz w:val="20"/>
              </w:rPr>
            </w:pPr>
            <w:r>
              <w:rPr>
                <w:rFonts w:asciiTheme="minorEastAsia" w:eastAsiaTheme="minorEastAsia" w:hAnsiTheme="minorEastAsia" w:hint="eastAsia"/>
                <w:sz w:val="20"/>
              </w:rPr>
              <w:t>业务规则</w:t>
            </w: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1</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变压器容量</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VARCHAR2(32)</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2</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线路长度</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Height w:val="239"/>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3</w:t>
            </w:r>
          </w:p>
        </w:tc>
        <w:tc>
          <w:tcPr>
            <w:tcW w:w="17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kern w:val="0"/>
                <w:sz w:val="20"/>
              </w:rPr>
              <w:t>用户数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r w:rsidR="002C2A20">
        <w:trPr>
          <w:cantSplit/>
        </w:trPr>
        <w:tc>
          <w:tcPr>
            <w:tcW w:w="880"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4</w:t>
            </w:r>
          </w:p>
        </w:tc>
        <w:tc>
          <w:tcPr>
            <w:tcW w:w="1780" w:type="dxa"/>
          </w:tcPr>
          <w:p w:rsidR="002C2A20" w:rsidRDefault="00FC2123">
            <w:pPr>
              <w:pStyle w:val="afffffff8"/>
              <w:spacing w:line="240" w:lineRule="auto"/>
              <w:jc w:val="center"/>
              <w:rPr>
                <w:rFonts w:asciiTheme="minorEastAsia" w:eastAsiaTheme="minorEastAsia" w:hAnsiTheme="minorEastAsia" w:cs="宋体"/>
                <w:iCs/>
                <w:kern w:val="0"/>
                <w:sz w:val="20"/>
              </w:rPr>
            </w:pPr>
            <w:r>
              <w:rPr>
                <w:rFonts w:asciiTheme="minorEastAsia" w:eastAsiaTheme="minorEastAsia" w:hAnsiTheme="minorEastAsia" w:cs="宋体" w:hint="eastAsia"/>
                <w:iCs/>
                <w:kern w:val="0"/>
                <w:sz w:val="20"/>
              </w:rPr>
              <w:t>分段数</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VARCHAR2(64)</w:t>
            </w:r>
          </w:p>
        </w:tc>
        <w:tc>
          <w:tcPr>
            <w:tcW w:w="2126" w:type="dxa"/>
          </w:tcPr>
          <w:p w:rsidR="002C2A20" w:rsidRDefault="00FC2123">
            <w:pPr>
              <w:pStyle w:val="afffffff8"/>
              <w:spacing w:line="240" w:lineRule="auto"/>
              <w:jc w:val="center"/>
              <w:rPr>
                <w:rFonts w:asciiTheme="minorEastAsia" w:eastAsiaTheme="minorEastAsia" w:hAnsiTheme="minorEastAsia" w:cs="宋体"/>
                <w:iCs/>
                <w:sz w:val="20"/>
              </w:rPr>
            </w:pPr>
            <w:r>
              <w:rPr>
                <w:rFonts w:asciiTheme="minorEastAsia" w:eastAsiaTheme="minorEastAsia" w:hAnsiTheme="minorEastAsia" w:cs="宋体" w:hint="eastAsia"/>
                <w:iCs/>
                <w:sz w:val="20"/>
              </w:rPr>
              <w:t>数字</w:t>
            </w:r>
          </w:p>
        </w:tc>
        <w:tc>
          <w:tcPr>
            <w:tcW w:w="1985" w:type="dxa"/>
          </w:tcPr>
          <w:p w:rsidR="002C2A20" w:rsidRDefault="002C2A20">
            <w:pPr>
              <w:pStyle w:val="afffffff8"/>
              <w:spacing w:line="240" w:lineRule="auto"/>
              <w:jc w:val="center"/>
              <w:rPr>
                <w:rFonts w:asciiTheme="minorEastAsia" w:eastAsiaTheme="minorEastAsia" w:hAnsiTheme="minorEastAsia"/>
                <w:i/>
                <w:color w:val="4F81BD"/>
                <w:sz w:val="20"/>
              </w:rPr>
            </w:pPr>
          </w:p>
        </w:tc>
      </w:tr>
    </w:tbl>
    <w:p w:rsidR="002C2A20" w:rsidRDefault="00FC2123">
      <w:pPr>
        <w:pStyle w:val="2"/>
        <w:numPr>
          <w:ilvl w:val="1"/>
          <w:numId w:val="18"/>
        </w:numPr>
        <w:spacing w:line="415" w:lineRule="auto"/>
      </w:pPr>
      <w:bookmarkStart w:id="196" w:name="_Toc357762140"/>
      <w:bookmarkStart w:id="197" w:name="_Toc358152165"/>
      <w:bookmarkStart w:id="198" w:name="_Toc358121987"/>
      <w:bookmarkStart w:id="199" w:name="_Toc358131236"/>
      <w:bookmarkStart w:id="200" w:name="_Toc358153842"/>
      <w:bookmarkStart w:id="201" w:name="_Toc8915248"/>
      <w:r>
        <w:rPr>
          <w:rFonts w:hint="eastAsia"/>
          <w:bCs w:val="0"/>
          <w:sz w:val="24"/>
          <w:szCs w:val="24"/>
        </w:rPr>
        <w:t>需求跟踪矩阵</w:t>
      </w:r>
      <w:bookmarkEnd w:id="196"/>
      <w:bookmarkEnd w:id="197"/>
      <w:bookmarkEnd w:id="198"/>
      <w:bookmarkEnd w:id="199"/>
      <w:bookmarkEnd w:id="200"/>
      <w:bookmarkEnd w:id="201"/>
    </w:p>
    <w:p w:rsidR="002C2A20" w:rsidRDefault="002C2A20"/>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576"/>
        <w:gridCol w:w="2373"/>
        <w:gridCol w:w="462"/>
        <w:gridCol w:w="576"/>
        <w:gridCol w:w="670"/>
        <w:gridCol w:w="704"/>
        <w:gridCol w:w="1073"/>
        <w:gridCol w:w="770"/>
      </w:tblGrid>
      <w:tr w:rsidR="002C2A20">
        <w:trPr>
          <w:cantSplit/>
        </w:trPr>
        <w:tc>
          <w:tcPr>
            <w:tcW w:w="1296"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原始需求编号</w:t>
            </w:r>
          </w:p>
        </w:tc>
        <w:tc>
          <w:tcPr>
            <w:tcW w:w="576" w:type="dxa"/>
            <w:shd w:val="clear" w:color="auto" w:fill="C0C0C0"/>
            <w:vAlign w:val="center"/>
          </w:tcPr>
          <w:p w:rsidR="002C2A20" w:rsidRDefault="00FC2123">
            <w:pPr>
              <w:jc w:val="center"/>
              <w:rPr>
                <w:bCs/>
                <w:sz w:val="20"/>
                <w:szCs w:val="20"/>
              </w:rPr>
            </w:pPr>
            <w:r>
              <w:rPr>
                <w:rFonts w:hint="eastAsia"/>
                <w:bCs/>
                <w:sz w:val="20"/>
                <w:szCs w:val="20"/>
              </w:rPr>
              <w:t>需求</w:t>
            </w:r>
            <w:r>
              <w:rPr>
                <w:bCs/>
                <w:sz w:val="20"/>
                <w:szCs w:val="20"/>
              </w:rPr>
              <w:t>名称</w:t>
            </w:r>
          </w:p>
        </w:tc>
        <w:tc>
          <w:tcPr>
            <w:tcW w:w="2373"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需求描述</w:t>
            </w:r>
          </w:p>
        </w:tc>
        <w:tc>
          <w:tcPr>
            <w:tcW w:w="462"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优先级</w:t>
            </w:r>
          </w:p>
        </w:tc>
        <w:tc>
          <w:tcPr>
            <w:tcW w:w="576"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需求来源</w:t>
            </w:r>
          </w:p>
        </w:tc>
        <w:tc>
          <w:tcPr>
            <w:tcW w:w="670"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需求类别</w:t>
            </w:r>
          </w:p>
        </w:tc>
        <w:tc>
          <w:tcPr>
            <w:tcW w:w="704"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需明确的问题</w:t>
            </w:r>
          </w:p>
        </w:tc>
        <w:tc>
          <w:tcPr>
            <w:tcW w:w="1073"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系统需求编号</w:t>
            </w:r>
          </w:p>
        </w:tc>
        <w:tc>
          <w:tcPr>
            <w:tcW w:w="770" w:type="dxa"/>
            <w:shd w:val="clear" w:color="auto" w:fill="C0C0C0"/>
            <w:vAlign w:val="center"/>
          </w:tcPr>
          <w:p w:rsidR="002C2A20" w:rsidRDefault="00FC2123">
            <w:pPr>
              <w:jc w:val="center"/>
              <w:rPr>
                <w:rFonts w:ascii="宋体" w:hAnsi="宋体" w:cs="宋体"/>
                <w:bCs/>
                <w:sz w:val="20"/>
                <w:szCs w:val="20"/>
              </w:rPr>
            </w:pPr>
            <w:r>
              <w:rPr>
                <w:rFonts w:hint="eastAsia"/>
                <w:bCs/>
                <w:sz w:val="20"/>
                <w:szCs w:val="20"/>
              </w:rPr>
              <w:t>状态</w:t>
            </w:r>
          </w:p>
        </w:tc>
      </w:tr>
      <w:tr w:rsidR="002C2A20">
        <w:trPr>
          <w:cantSplit/>
        </w:trPr>
        <w:tc>
          <w:tcPr>
            <w:tcW w:w="1296" w:type="dxa"/>
            <w:vAlign w:val="center"/>
          </w:tcPr>
          <w:p w:rsidR="002C2A20" w:rsidRDefault="00FC2123">
            <w:pPr>
              <w:jc w:val="center"/>
              <w:rPr>
                <w:rFonts w:asciiTheme="minorEastAsia" w:hAnsiTheme="minorEastAsia" w:cs="Arial"/>
                <w:sz w:val="20"/>
                <w:szCs w:val="20"/>
              </w:rPr>
            </w:pPr>
            <w:r>
              <w:rPr>
                <w:rFonts w:ascii="宋体" w:hAnsi="宋体" w:cs="宋体" w:hint="eastAsia"/>
                <w:iCs/>
                <w:sz w:val="20"/>
                <w:szCs w:val="20"/>
              </w:rPr>
              <w:t>BF.MDM.0</w:t>
            </w:r>
            <w:r>
              <w:rPr>
                <w:rFonts w:ascii="宋体" w:hAnsi="宋体" w:cs="宋体"/>
                <w:iCs/>
                <w:sz w:val="20"/>
                <w:szCs w:val="20"/>
              </w:rPr>
              <w:t>1</w:t>
            </w:r>
          </w:p>
        </w:tc>
        <w:tc>
          <w:tcPr>
            <w:tcW w:w="576" w:type="dxa"/>
            <w:vAlign w:val="center"/>
          </w:tcPr>
          <w:p w:rsidR="002C2A20" w:rsidRDefault="00FC2123">
            <w:pPr>
              <w:jc w:val="center"/>
              <w:rPr>
                <w:rFonts w:ascii="宋体" w:hAnsi="宋体"/>
                <w:color w:val="000000"/>
                <w:sz w:val="20"/>
                <w:szCs w:val="20"/>
              </w:rPr>
            </w:pPr>
            <w:r>
              <w:rPr>
                <w:rFonts w:ascii="宋体" w:hAnsi="宋体"/>
                <w:sz w:val="20"/>
                <w:szCs w:val="20"/>
              </w:rPr>
              <w:t>线路优化分段分析</w:t>
            </w:r>
          </w:p>
        </w:tc>
        <w:tc>
          <w:tcPr>
            <w:tcW w:w="2373" w:type="dxa"/>
            <w:vAlign w:val="center"/>
          </w:tcPr>
          <w:p w:rsidR="002C2A20" w:rsidRDefault="00FC2123">
            <w:pPr>
              <w:pStyle w:val="Default"/>
              <w:jc w:val="center"/>
              <w:rPr>
                <w:rFonts w:asciiTheme="minorEastAsia" w:hAnsiTheme="minorEastAsia" w:cs="宋体"/>
                <w:sz w:val="20"/>
                <w:szCs w:val="20"/>
              </w:rPr>
            </w:pPr>
            <w:r>
              <w:rPr>
                <w:rFonts w:ascii="宋体" w:eastAsia="宋体" w:hAnsi="宋体" w:hint="eastAsia"/>
                <w:color w:val="auto"/>
                <w:sz w:val="20"/>
                <w:szCs w:val="20"/>
              </w:rPr>
              <w:t>线路优化分段分析主要包括按类别计算配网线路分段位置和通过指定分段数计算配网线路分段位置。</w:t>
            </w:r>
          </w:p>
        </w:tc>
        <w:tc>
          <w:tcPr>
            <w:tcW w:w="462"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中</w:t>
            </w:r>
          </w:p>
        </w:tc>
        <w:tc>
          <w:tcPr>
            <w:tcW w:w="576" w:type="dxa"/>
            <w:vAlign w:val="center"/>
          </w:tcPr>
          <w:p w:rsidR="002C2A20" w:rsidRDefault="00FC2123">
            <w:pPr>
              <w:rPr>
                <w:rFonts w:asciiTheme="minorEastAsia" w:hAnsiTheme="minorEastAsia" w:cs="Arial"/>
                <w:sz w:val="20"/>
                <w:szCs w:val="20"/>
              </w:rPr>
            </w:pPr>
            <w:r>
              <w:rPr>
                <w:rFonts w:asciiTheme="minorEastAsia" w:hAnsiTheme="minorEastAsia" w:cs="Arial" w:hint="eastAsia"/>
                <w:sz w:val="20"/>
                <w:szCs w:val="20"/>
              </w:rPr>
              <w:t>设备部</w:t>
            </w:r>
          </w:p>
        </w:tc>
        <w:tc>
          <w:tcPr>
            <w:tcW w:w="6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color w:val="000000"/>
                <w:sz w:val="20"/>
                <w:szCs w:val="20"/>
              </w:rPr>
              <w:t>功能需求</w:t>
            </w:r>
          </w:p>
        </w:tc>
        <w:tc>
          <w:tcPr>
            <w:tcW w:w="704"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color w:val="000000"/>
                <w:sz w:val="20"/>
                <w:szCs w:val="20"/>
              </w:rPr>
              <w:t>无</w:t>
            </w:r>
          </w:p>
        </w:tc>
        <w:tc>
          <w:tcPr>
            <w:tcW w:w="1073" w:type="dxa"/>
            <w:vAlign w:val="center"/>
          </w:tcPr>
          <w:p w:rsidR="002C2A20" w:rsidRDefault="00FC2123">
            <w:pPr>
              <w:jc w:val="center"/>
              <w:rPr>
                <w:rFonts w:asciiTheme="minorEastAsia" w:hAnsiTheme="minorEastAsia" w:cs="Arial"/>
                <w:sz w:val="20"/>
                <w:szCs w:val="20"/>
              </w:rPr>
            </w:pPr>
            <w:r>
              <w:rPr>
                <w:rFonts w:asciiTheme="minorEastAsia" w:hAnsiTheme="minorEastAsia" w:cs="Arial"/>
                <w:sz w:val="20"/>
                <w:szCs w:val="20"/>
              </w:rPr>
              <w:t>F.MDM.0</w:t>
            </w:r>
            <w:r>
              <w:rPr>
                <w:rFonts w:asciiTheme="minorEastAsia" w:hAnsiTheme="minorEastAsia" w:cs="Arial" w:hint="eastAsia"/>
                <w:sz w:val="20"/>
                <w:szCs w:val="20"/>
              </w:rPr>
              <w:t>1</w:t>
            </w:r>
          </w:p>
        </w:tc>
        <w:tc>
          <w:tcPr>
            <w:tcW w:w="7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color w:val="000000"/>
                <w:sz w:val="20"/>
                <w:szCs w:val="20"/>
              </w:rPr>
              <w:t>已确认</w:t>
            </w:r>
          </w:p>
        </w:tc>
      </w:tr>
      <w:tr w:rsidR="002C2A20">
        <w:trPr>
          <w:cantSplit/>
        </w:trPr>
        <w:tc>
          <w:tcPr>
            <w:tcW w:w="1296" w:type="dxa"/>
            <w:vAlign w:val="center"/>
          </w:tcPr>
          <w:p w:rsidR="002C2A20" w:rsidRDefault="00FC2123">
            <w:pPr>
              <w:jc w:val="center"/>
              <w:rPr>
                <w:rFonts w:asciiTheme="minorEastAsia" w:hAnsiTheme="minorEastAsia" w:cs="Arial"/>
                <w:sz w:val="20"/>
                <w:szCs w:val="20"/>
              </w:rPr>
            </w:pPr>
            <w:r>
              <w:rPr>
                <w:rFonts w:ascii="宋体" w:hAnsi="宋体" w:cs="宋体" w:hint="eastAsia"/>
                <w:iCs/>
                <w:sz w:val="20"/>
                <w:szCs w:val="20"/>
              </w:rPr>
              <w:t>BF.MDM.0</w:t>
            </w:r>
            <w:r>
              <w:rPr>
                <w:rFonts w:ascii="宋体" w:hAnsi="宋体" w:cs="宋体"/>
                <w:iCs/>
                <w:sz w:val="20"/>
                <w:szCs w:val="20"/>
              </w:rPr>
              <w:t>2</w:t>
            </w:r>
          </w:p>
        </w:tc>
        <w:tc>
          <w:tcPr>
            <w:tcW w:w="576" w:type="dxa"/>
            <w:vAlign w:val="center"/>
          </w:tcPr>
          <w:p w:rsidR="002C2A20" w:rsidRDefault="00FC2123">
            <w:pPr>
              <w:jc w:val="center"/>
              <w:rPr>
                <w:rFonts w:ascii="宋体" w:hAnsi="宋体"/>
                <w:color w:val="000000"/>
                <w:sz w:val="20"/>
                <w:szCs w:val="20"/>
              </w:rPr>
            </w:pPr>
            <w:r>
              <w:rPr>
                <w:rFonts w:ascii="宋体" w:hAnsi="宋体" w:hint="eastAsia"/>
                <w:sz w:val="20"/>
                <w:szCs w:val="20"/>
              </w:rPr>
              <w:t>下沉计算分析</w:t>
            </w:r>
          </w:p>
        </w:tc>
        <w:tc>
          <w:tcPr>
            <w:tcW w:w="2373" w:type="dxa"/>
            <w:vAlign w:val="center"/>
          </w:tcPr>
          <w:p w:rsidR="002C2A20" w:rsidRDefault="00FC2123">
            <w:pPr>
              <w:pStyle w:val="Default"/>
              <w:jc w:val="center"/>
              <w:rPr>
                <w:rFonts w:asciiTheme="minorEastAsia" w:hAnsiTheme="minorEastAsia" w:cs="宋体"/>
                <w:sz w:val="20"/>
                <w:szCs w:val="20"/>
              </w:rPr>
            </w:pPr>
            <w:r>
              <w:rPr>
                <w:rFonts w:ascii="宋体" w:eastAsia="宋体" w:hAnsi="宋体" w:hint="eastAsia"/>
                <w:color w:val="auto"/>
                <w:sz w:val="20"/>
                <w:szCs w:val="20"/>
              </w:rPr>
              <w:t>下沉计算分析包含算法设计、算法下沉、算法包解析、就地计算、结果反馈</w:t>
            </w:r>
            <w:r>
              <w:rPr>
                <w:rFonts w:ascii="宋体" w:eastAsia="宋体" w:hAnsi="宋体"/>
                <w:color w:val="auto"/>
                <w:sz w:val="20"/>
                <w:szCs w:val="20"/>
              </w:rPr>
              <w:t>5</w:t>
            </w:r>
            <w:r>
              <w:rPr>
                <w:rFonts w:ascii="宋体" w:eastAsia="宋体" w:hAnsi="宋体" w:hint="eastAsia"/>
                <w:color w:val="auto"/>
                <w:sz w:val="20"/>
                <w:szCs w:val="20"/>
              </w:rPr>
              <w:t>个业务步骤。</w:t>
            </w:r>
          </w:p>
        </w:tc>
        <w:tc>
          <w:tcPr>
            <w:tcW w:w="462"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中</w:t>
            </w:r>
          </w:p>
        </w:tc>
        <w:tc>
          <w:tcPr>
            <w:tcW w:w="576"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设备部</w:t>
            </w:r>
          </w:p>
        </w:tc>
        <w:tc>
          <w:tcPr>
            <w:tcW w:w="6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功能需求</w:t>
            </w:r>
          </w:p>
        </w:tc>
        <w:tc>
          <w:tcPr>
            <w:tcW w:w="704"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无</w:t>
            </w:r>
          </w:p>
        </w:tc>
        <w:tc>
          <w:tcPr>
            <w:tcW w:w="1073"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F.MDM.02</w:t>
            </w:r>
          </w:p>
        </w:tc>
        <w:tc>
          <w:tcPr>
            <w:tcW w:w="7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已确认</w:t>
            </w:r>
          </w:p>
        </w:tc>
      </w:tr>
      <w:tr w:rsidR="002C2A20">
        <w:trPr>
          <w:cantSplit/>
        </w:trPr>
        <w:tc>
          <w:tcPr>
            <w:tcW w:w="1296" w:type="dxa"/>
            <w:vAlign w:val="center"/>
          </w:tcPr>
          <w:p w:rsidR="002C2A20" w:rsidRDefault="00FC2123">
            <w:pPr>
              <w:jc w:val="center"/>
              <w:rPr>
                <w:rFonts w:asciiTheme="minorEastAsia" w:hAnsiTheme="minorEastAsia" w:cs="Arial"/>
                <w:sz w:val="20"/>
                <w:szCs w:val="20"/>
              </w:rPr>
            </w:pPr>
            <w:r>
              <w:rPr>
                <w:rFonts w:ascii="宋体" w:hAnsi="宋体" w:cs="宋体" w:hint="eastAsia"/>
                <w:iCs/>
                <w:sz w:val="20"/>
                <w:szCs w:val="20"/>
              </w:rPr>
              <w:lastRenderedPageBreak/>
              <w:t>BF.MDM.0</w:t>
            </w:r>
            <w:r>
              <w:rPr>
                <w:rFonts w:ascii="宋体" w:hAnsi="宋体" w:cs="宋体"/>
                <w:iCs/>
                <w:sz w:val="20"/>
                <w:szCs w:val="20"/>
              </w:rPr>
              <w:t>3</w:t>
            </w:r>
          </w:p>
        </w:tc>
        <w:tc>
          <w:tcPr>
            <w:tcW w:w="576" w:type="dxa"/>
            <w:vAlign w:val="center"/>
          </w:tcPr>
          <w:p w:rsidR="002C2A20" w:rsidRDefault="00FC2123">
            <w:pPr>
              <w:jc w:val="center"/>
              <w:rPr>
                <w:rFonts w:ascii="宋体" w:hAnsi="宋体"/>
                <w:color w:val="000000"/>
                <w:sz w:val="20"/>
                <w:szCs w:val="20"/>
              </w:rPr>
            </w:pPr>
            <w:r>
              <w:rPr>
                <w:rFonts w:ascii="宋体" w:hAnsi="宋体"/>
                <w:sz w:val="20"/>
                <w:szCs w:val="20"/>
              </w:rPr>
              <w:t>计算结果展示</w:t>
            </w:r>
          </w:p>
        </w:tc>
        <w:tc>
          <w:tcPr>
            <w:tcW w:w="2373" w:type="dxa"/>
            <w:vAlign w:val="center"/>
          </w:tcPr>
          <w:p w:rsidR="002C2A20" w:rsidRDefault="00FC2123">
            <w:pPr>
              <w:pStyle w:val="Default"/>
              <w:jc w:val="center"/>
              <w:rPr>
                <w:rFonts w:asciiTheme="minorEastAsia" w:hAnsiTheme="minorEastAsia" w:cs="宋体"/>
                <w:sz w:val="20"/>
                <w:szCs w:val="20"/>
              </w:rPr>
            </w:pPr>
            <w:r>
              <w:rPr>
                <w:rFonts w:ascii="宋体" w:eastAsia="宋体" w:hAnsi="宋体" w:hint="eastAsia"/>
                <w:color w:val="auto"/>
                <w:sz w:val="20"/>
                <w:szCs w:val="20"/>
              </w:rPr>
              <w:t>计算结果展示包含设置计算配网线路计算策略、图形化展示分段优化结果、可配置式业务功能设计展示。</w:t>
            </w:r>
          </w:p>
        </w:tc>
        <w:tc>
          <w:tcPr>
            <w:tcW w:w="462"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低</w:t>
            </w:r>
          </w:p>
        </w:tc>
        <w:tc>
          <w:tcPr>
            <w:tcW w:w="576"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设备部</w:t>
            </w:r>
          </w:p>
        </w:tc>
        <w:tc>
          <w:tcPr>
            <w:tcW w:w="6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功能需求</w:t>
            </w:r>
          </w:p>
        </w:tc>
        <w:tc>
          <w:tcPr>
            <w:tcW w:w="704"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无</w:t>
            </w:r>
          </w:p>
        </w:tc>
        <w:tc>
          <w:tcPr>
            <w:tcW w:w="1073"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F.MDM.03</w:t>
            </w:r>
          </w:p>
        </w:tc>
        <w:tc>
          <w:tcPr>
            <w:tcW w:w="770" w:type="dxa"/>
            <w:vAlign w:val="center"/>
          </w:tcPr>
          <w:p w:rsidR="002C2A20" w:rsidRDefault="00FC2123">
            <w:pPr>
              <w:jc w:val="center"/>
              <w:rPr>
                <w:rFonts w:asciiTheme="minorEastAsia" w:hAnsiTheme="minorEastAsia" w:cs="宋体"/>
                <w:color w:val="000000"/>
                <w:sz w:val="20"/>
                <w:szCs w:val="20"/>
              </w:rPr>
            </w:pPr>
            <w:r>
              <w:rPr>
                <w:rFonts w:asciiTheme="minorEastAsia" w:hAnsiTheme="minorEastAsia" w:cs="宋体" w:hint="eastAsia"/>
                <w:color w:val="000000"/>
                <w:sz w:val="20"/>
                <w:szCs w:val="20"/>
              </w:rPr>
              <w:t>已确认</w:t>
            </w:r>
          </w:p>
        </w:tc>
      </w:tr>
    </w:tbl>
    <w:p w:rsidR="002C2A20" w:rsidRDefault="002C2A20"/>
    <w:sectPr w:rsidR="002C2A20">
      <w:headerReference w:type="even" r:id="rId21"/>
      <w:headerReference w:type="default" r:id="rId22"/>
      <w:footerReference w:type="default" r:id="rId23"/>
      <w:head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B12" w:rsidRDefault="00497B12">
      <w:r>
        <w:separator/>
      </w:r>
    </w:p>
  </w:endnote>
  <w:endnote w:type="continuationSeparator" w:id="0">
    <w:p w:rsidR="00497B12" w:rsidRDefault="00497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 Sun">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FC2123">
    <w:pPr>
      <w:pStyle w:val="aff4"/>
      <w:jc w:val="center"/>
    </w:pPr>
  </w:p>
  <w:p w:rsidR="00FC2123" w:rsidRDefault="00FC2123">
    <w:pPr>
      <w:pStyle w:val="aff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FC2123">
    <w:pPr>
      <w:pStyle w:val="aff4"/>
      <w:jc w:val="center"/>
    </w:pPr>
    <w:r>
      <w:rPr>
        <w:rFonts w:hint="eastAsia"/>
      </w:rPr>
      <w:t>第</w:t>
    </w:r>
    <w:r>
      <w:fldChar w:fldCharType="begin"/>
    </w:r>
    <w:r>
      <w:instrText xml:space="preserve"> PAGE   \* MERGEFORMAT </w:instrText>
    </w:r>
    <w:r>
      <w:fldChar w:fldCharType="separate"/>
    </w:r>
    <w:r>
      <w:rPr>
        <w:lang w:val="zh-CN"/>
      </w:rPr>
      <w:t>27</w:t>
    </w:r>
    <w:r>
      <w:fldChar w:fldCharType="end"/>
    </w:r>
    <w:r>
      <w:rPr>
        <w:rFonts w:hint="eastAsia"/>
      </w:rPr>
      <w:t>页</w:t>
    </w:r>
  </w:p>
  <w:p w:rsidR="00FC2123" w:rsidRDefault="00FC2123">
    <w:pPr>
      <w:pStyle w:val="aff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FC2123">
    <w:pPr>
      <w:pStyle w:val="aff4"/>
      <w:jc w:val="center"/>
    </w:pPr>
    <w:r>
      <w:rPr>
        <w:rFonts w:hint="eastAsia"/>
      </w:rPr>
      <w:t>第</w:t>
    </w:r>
    <w:r>
      <w:fldChar w:fldCharType="begin"/>
    </w:r>
    <w:r>
      <w:instrText xml:space="preserve"> PAGE   \* MERGEFORMAT </w:instrText>
    </w:r>
    <w:r>
      <w:fldChar w:fldCharType="separate"/>
    </w:r>
    <w:r w:rsidR="00E42924" w:rsidRPr="00E42924">
      <w:rPr>
        <w:noProof/>
        <w:lang w:val="zh-CN"/>
      </w:rPr>
      <w:t>14</w:t>
    </w:r>
    <w:r>
      <w:fldChar w:fldCharType="end"/>
    </w:r>
    <w:r>
      <w:rPr>
        <w:rFonts w:hint="eastAsia"/>
      </w:rPr>
      <w:t>页</w:t>
    </w:r>
  </w:p>
  <w:p w:rsidR="00FC2123" w:rsidRDefault="00FC2123">
    <w:pPr>
      <w:pStyle w:val="af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B12" w:rsidRDefault="00497B12">
      <w:r>
        <w:separator/>
      </w:r>
    </w:p>
  </w:footnote>
  <w:footnote w:type="continuationSeparator" w:id="0">
    <w:p w:rsidR="00497B12" w:rsidRDefault="00497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497B12">
    <w:pPr>
      <w:pStyle w:val="aff5"/>
      <w:pBdr>
        <w:bottom w:val="single" w:sz="6" w:space="1" w:color="auto"/>
      </w:pBdr>
      <w:tabs>
        <w:tab w:val="center" w:pos="4153"/>
        <w:tab w:val="right" w:pos="8306"/>
      </w:tabs>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国家电网公司"/>
          <w10:wrap anchorx="margin" anchory="margin"/>
        </v:shape>
      </w:pict>
    </w: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6pt;margin-top:-9.55pt;width:117.5pt;height:20.35pt;z-index:251657728;mso-wrap-distance-top:0;mso-wrap-distance-bottom:0;mso-width-relative:page;mso-height-relative:page">
          <v:imagedata r:id="rId1" o:title=""/>
          <w10:wrap type="topAndBottom"/>
        </v:shape>
        <o:OLEObject Type="Embed" ProgID="Word.Picture.8" ShapeID="_x0000_s2052" DrawAspect="Content" ObjectID="_1619528030" r:id="rId2"/>
      </w:obje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497B12">
    <w:pPr>
      <w:pStyle w:val="aff5"/>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国家电网公司"/>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497B12">
    <w:pPr>
      <w:pStyle w:val="aff5"/>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7728;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国家电网公司"/>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123" w:rsidRDefault="00497B12">
    <w:pPr>
      <w:pStyle w:val="aff5"/>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mso-width-relative:page;mso-height-relative:page" o:allowincell="f" fillcolor="silver" stroked="f">
          <v:fill opacity=".5"/>
          <v:textpath style="font-family:&quot;宋体&quot;;font-size:1pt" fitpath="t" string="国家电网公司"/>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089D65A"/>
    <w:multiLevelType w:val="multilevel"/>
    <w:tmpl w:val="95A8F598"/>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3.%3"/>
      <w:lvlJc w:val="left"/>
      <w:pPr>
        <w:ind w:left="720" w:hanging="720"/>
      </w:pPr>
      <w:rPr>
        <w:rFonts w:hint="eastAsia"/>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00000002"/>
    <w:multiLevelType w:val="multilevel"/>
    <w:tmpl w:val="0000000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4.4.%3"/>
      <w:lvlJc w:val="left"/>
      <w:pPr>
        <w:ind w:left="709" w:hanging="709"/>
      </w:pPr>
      <w:rPr>
        <w:rFonts w:hint="eastAsia"/>
      </w:rPr>
    </w:lvl>
    <w:lvl w:ilvl="3">
      <w:start w:val="1"/>
      <w:numFmt w:val="decimal"/>
      <w:lvlText w:val="4.1.1.%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4"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5"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7"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8" w15:restartNumberingAfterBreak="0">
    <w:nsid w:val="0000000F"/>
    <w:multiLevelType w:val="multilevel"/>
    <w:tmpl w:val="0000000F"/>
    <w:lvl w:ilvl="0">
      <w:start w:val="1"/>
      <w:numFmt w:val="decimal"/>
      <w:pStyle w:val="a6"/>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9"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00000011"/>
    <w:multiLevelType w:val="multilevel"/>
    <w:tmpl w:val="00000011"/>
    <w:lvl w:ilvl="0">
      <w:start w:val="1"/>
      <w:numFmt w:val="lowerLetter"/>
      <w:pStyle w:val="a8"/>
      <w:lvlText w:val="%1)"/>
      <w:lvlJc w:val="left"/>
      <w:pPr>
        <w:tabs>
          <w:tab w:val="left" w:pos="839"/>
        </w:tabs>
        <w:ind w:left="839" w:hanging="419"/>
      </w:pPr>
      <w:rPr>
        <w:rFonts w:ascii="宋体" w:eastAsia="宋体" w:hint="eastAsia"/>
        <w:b w:val="0"/>
        <w:i w:val="0"/>
        <w:sz w:val="21"/>
      </w:rPr>
    </w:lvl>
    <w:lvl w:ilvl="1">
      <w:start w:val="1"/>
      <w:numFmt w:val="decimal"/>
      <w:pStyle w:val="a9"/>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11"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left" w:pos="57"/>
        </w:tabs>
        <w:ind w:left="363" w:hanging="363"/>
      </w:pPr>
      <w:rPr>
        <w:rFonts w:hint="eastAsia"/>
      </w:rPr>
    </w:lvl>
    <w:lvl w:ilvl="2">
      <w:start w:val="1"/>
      <w:numFmt w:val="lowerRoman"/>
      <w:lvlText w:val="%3."/>
      <w:lvlJc w:val="right"/>
      <w:pPr>
        <w:tabs>
          <w:tab w:val="left" w:pos="57"/>
        </w:tabs>
        <w:ind w:left="363" w:hanging="363"/>
      </w:pPr>
      <w:rPr>
        <w:rFonts w:hint="eastAsia"/>
      </w:rPr>
    </w:lvl>
    <w:lvl w:ilvl="3">
      <w:start w:val="1"/>
      <w:numFmt w:val="decimal"/>
      <w:lvlText w:val="%4."/>
      <w:lvlJc w:val="left"/>
      <w:pPr>
        <w:tabs>
          <w:tab w:val="left" w:pos="57"/>
        </w:tabs>
        <w:ind w:left="363" w:hanging="363"/>
      </w:pPr>
      <w:rPr>
        <w:rFonts w:hint="eastAsia"/>
      </w:rPr>
    </w:lvl>
    <w:lvl w:ilvl="4">
      <w:start w:val="1"/>
      <w:numFmt w:val="lowerLetter"/>
      <w:lvlText w:val="%5)"/>
      <w:lvlJc w:val="left"/>
      <w:pPr>
        <w:tabs>
          <w:tab w:val="left" w:pos="57"/>
        </w:tabs>
        <w:ind w:left="363" w:hanging="363"/>
      </w:pPr>
      <w:rPr>
        <w:rFonts w:hint="eastAsia"/>
      </w:rPr>
    </w:lvl>
    <w:lvl w:ilvl="5">
      <w:start w:val="1"/>
      <w:numFmt w:val="lowerRoman"/>
      <w:lvlText w:val="%6."/>
      <w:lvlJc w:val="right"/>
      <w:pPr>
        <w:tabs>
          <w:tab w:val="left" w:pos="57"/>
        </w:tabs>
        <w:ind w:left="363" w:hanging="363"/>
      </w:pPr>
      <w:rPr>
        <w:rFonts w:hint="eastAsia"/>
      </w:rPr>
    </w:lvl>
    <w:lvl w:ilvl="6">
      <w:start w:val="1"/>
      <w:numFmt w:val="decimal"/>
      <w:lvlText w:val="%7."/>
      <w:lvlJc w:val="left"/>
      <w:pPr>
        <w:tabs>
          <w:tab w:val="left" w:pos="57"/>
        </w:tabs>
        <w:ind w:left="363" w:hanging="363"/>
      </w:pPr>
      <w:rPr>
        <w:rFonts w:hint="eastAsia"/>
      </w:rPr>
    </w:lvl>
    <w:lvl w:ilvl="7">
      <w:start w:val="1"/>
      <w:numFmt w:val="lowerLetter"/>
      <w:lvlText w:val="%8)"/>
      <w:lvlJc w:val="left"/>
      <w:pPr>
        <w:tabs>
          <w:tab w:val="left" w:pos="57"/>
        </w:tabs>
        <w:ind w:left="363" w:hanging="363"/>
      </w:pPr>
      <w:rPr>
        <w:rFonts w:hint="eastAsia"/>
      </w:rPr>
    </w:lvl>
    <w:lvl w:ilvl="8">
      <w:start w:val="1"/>
      <w:numFmt w:val="lowerRoman"/>
      <w:lvlText w:val="%9."/>
      <w:lvlJc w:val="right"/>
      <w:pPr>
        <w:tabs>
          <w:tab w:val="left" w:pos="57"/>
        </w:tabs>
        <w:ind w:left="363" w:hanging="363"/>
      </w:pPr>
      <w:rPr>
        <w:rFonts w:hint="eastAsia"/>
      </w:rPr>
    </w:lvl>
  </w:abstractNum>
  <w:abstractNum w:abstractNumId="12"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5"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left" w:pos="760"/>
        </w:tabs>
        <w:ind w:left="1264" w:hanging="413"/>
      </w:pPr>
      <w:rPr>
        <w:rFonts w:ascii="Symbol" w:hAnsi="Symbol" w:hint="default"/>
        <w:color w:val="auto"/>
      </w:rPr>
    </w:lvl>
    <w:lvl w:ilvl="2">
      <w:start w:val="1"/>
      <w:numFmt w:val="bullet"/>
      <w:pStyle w:val="af4"/>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6" w15:restartNumberingAfterBreak="0">
    <w:nsid w:val="00000027"/>
    <w:multiLevelType w:val="multilevel"/>
    <w:tmpl w:val="00000027"/>
    <w:lvl w:ilvl="0">
      <w:start w:val="1"/>
      <w:numFmt w:val="lowerLetter"/>
      <w:pStyle w:val="af5"/>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f6"/>
      <w:lvlText w:val="%2)"/>
      <w:lvlJc w:val="left"/>
      <w:pPr>
        <w:tabs>
          <w:tab w:val="left" w:pos="1259"/>
        </w:tabs>
        <w:ind w:left="1259" w:hanging="420"/>
      </w:pPr>
      <w:rPr>
        <w:rFonts w:ascii="宋体" w:eastAsia="宋体" w:hAnsi="宋体" w:hint="eastAsia"/>
        <w:b w:val="0"/>
        <w:i w:val="0"/>
        <w:sz w:val="20"/>
      </w:rPr>
    </w:lvl>
    <w:lvl w:ilvl="2">
      <w:start w:val="1"/>
      <w:numFmt w:val="decimal"/>
      <w:pStyle w:val="af7"/>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7" w15:restartNumberingAfterBreak="0">
    <w:nsid w:val="0BB30DAA"/>
    <w:multiLevelType w:val="multilevel"/>
    <w:tmpl w:val="0BB30DAA"/>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18" w15:restartNumberingAfterBreak="0">
    <w:nsid w:val="148E52CC"/>
    <w:multiLevelType w:val="multilevel"/>
    <w:tmpl w:val="148E52CC"/>
    <w:lvl w:ilvl="0">
      <w:start w:val="1"/>
      <w:numFmt w:val="decimal"/>
      <w:lvlText w:val="%1."/>
      <w:lvlJc w:val="left"/>
      <w:pPr>
        <w:ind w:left="846" w:hanging="420"/>
      </w:pPr>
      <w:rPr>
        <w:rFonts w:hint="eastAsia"/>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9" w15:restartNumberingAfterBreak="0">
    <w:nsid w:val="4D7D003D"/>
    <w:multiLevelType w:val="multilevel"/>
    <w:tmpl w:val="4D7D003D"/>
    <w:lvl w:ilvl="0">
      <w:start w:val="1"/>
      <w:numFmt w:val="decimal"/>
      <w:lvlText w:val="%1."/>
      <w:lvlJc w:val="left"/>
      <w:pPr>
        <w:ind w:left="846" w:hanging="420"/>
      </w:pPr>
      <w:rPr>
        <w:rFonts w:hint="eastAsia"/>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0" w15:restartNumberingAfterBreak="0">
    <w:nsid w:val="75C901DB"/>
    <w:multiLevelType w:val="multilevel"/>
    <w:tmpl w:val="75C901D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8"/>
  </w:num>
  <w:num w:numId="3">
    <w:abstractNumId w:val="5"/>
  </w:num>
  <w:num w:numId="4">
    <w:abstractNumId w:val="14"/>
  </w:num>
  <w:num w:numId="5">
    <w:abstractNumId w:val="10"/>
  </w:num>
  <w:num w:numId="6">
    <w:abstractNumId w:val="1"/>
  </w:num>
  <w:num w:numId="7">
    <w:abstractNumId w:val="7"/>
  </w:num>
  <w:num w:numId="8">
    <w:abstractNumId w:val="15"/>
  </w:num>
  <w:num w:numId="9">
    <w:abstractNumId w:val="4"/>
  </w:num>
  <w:num w:numId="10">
    <w:abstractNumId w:val="13"/>
  </w:num>
  <w:num w:numId="11">
    <w:abstractNumId w:val="16"/>
  </w:num>
  <w:num w:numId="12">
    <w:abstractNumId w:val="11"/>
  </w:num>
  <w:num w:numId="13">
    <w:abstractNumId w:val="3"/>
  </w:num>
  <w:num w:numId="14">
    <w:abstractNumId w:val="12"/>
  </w:num>
  <w:num w:numId="15">
    <w:abstractNumId w:val="6"/>
  </w:num>
  <w:num w:numId="16">
    <w:abstractNumId w:val="9"/>
  </w:num>
  <w:num w:numId="17">
    <w:abstractNumId w:val="17"/>
  </w:num>
  <w:num w:numId="18">
    <w:abstractNumId w:val="20"/>
  </w:num>
  <w:num w:numId="19">
    <w:abstractNumId w:val="2"/>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3A"/>
    <w:rsid w:val="0000434D"/>
    <w:rsid w:val="00010D17"/>
    <w:rsid w:val="00021F1B"/>
    <w:rsid w:val="00055404"/>
    <w:rsid w:val="00061204"/>
    <w:rsid w:val="0008613A"/>
    <w:rsid w:val="000B5949"/>
    <w:rsid w:val="000C26E3"/>
    <w:rsid w:val="000C5E5F"/>
    <w:rsid w:val="000F4F37"/>
    <w:rsid w:val="001105BA"/>
    <w:rsid w:val="00111744"/>
    <w:rsid w:val="001144C7"/>
    <w:rsid w:val="00132E11"/>
    <w:rsid w:val="00164ED9"/>
    <w:rsid w:val="00190DFE"/>
    <w:rsid w:val="001D5965"/>
    <w:rsid w:val="001E79EC"/>
    <w:rsid w:val="00212C40"/>
    <w:rsid w:val="00225EF0"/>
    <w:rsid w:val="002C2A20"/>
    <w:rsid w:val="002E336B"/>
    <w:rsid w:val="00306C49"/>
    <w:rsid w:val="00340C43"/>
    <w:rsid w:val="0036746B"/>
    <w:rsid w:val="00372AD9"/>
    <w:rsid w:val="00386BA3"/>
    <w:rsid w:val="003B4A0F"/>
    <w:rsid w:val="003D12F8"/>
    <w:rsid w:val="003E004B"/>
    <w:rsid w:val="004046F7"/>
    <w:rsid w:val="004820D4"/>
    <w:rsid w:val="004922A2"/>
    <w:rsid w:val="00497B12"/>
    <w:rsid w:val="004A7F57"/>
    <w:rsid w:val="004B7E20"/>
    <w:rsid w:val="004E4CC1"/>
    <w:rsid w:val="004F24FF"/>
    <w:rsid w:val="005122C4"/>
    <w:rsid w:val="005233D3"/>
    <w:rsid w:val="00561585"/>
    <w:rsid w:val="00561D1C"/>
    <w:rsid w:val="00565F1E"/>
    <w:rsid w:val="00583478"/>
    <w:rsid w:val="005E515B"/>
    <w:rsid w:val="005E7374"/>
    <w:rsid w:val="00606AA8"/>
    <w:rsid w:val="006417F9"/>
    <w:rsid w:val="00662592"/>
    <w:rsid w:val="0067451E"/>
    <w:rsid w:val="00677EA9"/>
    <w:rsid w:val="006812E2"/>
    <w:rsid w:val="00683CD0"/>
    <w:rsid w:val="006C49D5"/>
    <w:rsid w:val="007255D0"/>
    <w:rsid w:val="00731D72"/>
    <w:rsid w:val="007328B7"/>
    <w:rsid w:val="00736B30"/>
    <w:rsid w:val="007766B2"/>
    <w:rsid w:val="00782E49"/>
    <w:rsid w:val="00791C15"/>
    <w:rsid w:val="00792B31"/>
    <w:rsid w:val="007933D9"/>
    <w:rsid w:val="007E2916"/>
    <w:rsid w:val="00854924"/>
    <w:rsid w:val="00855F4F"/>
    <w:rsid w:val="008613A2"/>
    <w:rsid w:val="00894C7D"/>
    <w:rsid w:val="008B30E7"/>
    <w:rsid w:val="008B363D"/>
    <w:rsid w:val="008E3DB5"/>
    <w:rsid w:val="008F091A"/>
    <w:rsid w:val="00946D0B"/>
    <w:rsid w:val="00965414"/>
    <w:rsid w:val="009A3481"/>
    <w:rsid w:val="009B10A8"/>
    <w:rsid w:val="009C2738"/>
    <w:rsid w:val="009F37D7"/>
    <w:rsid w:val="009F4A8D"/>
    <w:rsid w:val="00A03652"/>
    <w:rsid w:val="00A20754"/>
    <w:rsid w:val="00A37AB6"/>
    <w:rsid w:val="00A61535"/>
    <w:rsid w:val="00A634F6"/>
    <w:rsid w:val="00A75705"/>
    <w:rsid w:val="00A874A4"/>
    <w:rsid w:val="00AA3CD8"/>
    <w:rsid w:val="00AB3E43"/>
    <w:rsid w:val="00AB5826"/>
    <w:rsid w:val="00B02AB5"/>
    <w:rsid w:val="00B14D10"/>
    <w:rsid w:val="00B368C0"/>
    <w:rsid w:val="00B465F1"/>
    <w:rsid w:val="00B7213F"/>
    <w:rsid w:val="00BA0D97"/>
    <w:rsid w:val="00BB16C5"/>
    <w:rsid w:val="00BD70AC"/>
    <w:rsid w:val="00C674BD"/>
    <w:rsid w:val="00C775E7"/>
    <w:rsid w:val="00C91893"/>
    <w:rsid w:val="00CD5B02"/>
    <w:rsid w:val="00CF4932"/>
    <w:rsid w:val="00D14935"/>
    <w:rsid w:val="00D36271"/>
    <w:rsid w:val="00D36B4A"/>
    <w:rsid w:val="00D53645"/>
    <w:rsid w:val="00D769DB"/>
    <w:rsid w:val="00D91F33"/>
    <w:rsid w:val="00DC02F9"/>
    <w:rsid w:val="00DC6A57"/>
    <w:rsid w:val="00DF3590"/>
    <w:rsid w:val="00E05290"/>
    <w:rsid w:val="00E170D3"/>
    <w:rsid w:val="00E26902"/>
    <w:rsid w:val="00E42924"/>
    <w:rsid w:val="00EE13FF"/>
    <w:rsid w:val="00EE2603"/>
    <w:rsid w:val="00EF7704"/>
    <w:rsid w:val="00F51C2C"/>
    <w:rsid w:val="00F64133"/>
    <w:rsid w:val="00F708EA"/>
    <w:rsid w:val="00FA4B1A"/>
    <w:rsid w:val="00FB15D5"/>
    <w:rsid w:val="00FC2123"/>
    <w:rsid w:val="00FD465A"/>
    <w:rsid w:val="00FE13BD"/>
    <w:rsid w:val="00FF5063"/>
    <w:rsid w:val="07CE7B1A"/>
    <w:rsid w:val="0D21162C"/>
    <w:rsid w:val="0FE12AAE"/>
    <w:rsid w:val="1FF712DD"/>
    <w:rsid w:val="4AFE4012"/>
    <w:rsid w:val="56954EB6"/>
    <w:rsid w:val="5FB52FE9"/>
    <w:rsid w:val="6CB67D5D"/>
    <w:rsid w:val="6CB700CA"/>
    <w:rsid w:val="74F42BCC"/>
    <w:rsid w:val="777877B0"/>
    <w:rsid w:val="7EB74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fillcolor="white">
      <v:fill color="white"/>
    </o:shapedefaults>
    <o:shapelayout v:ext="edit">
      <o:idmap v:ext="edit" data="1"/>
    </o:shapelayout>
  </w:shapeDefaults>
  <w:decimalSymbol w:val="."/>
  <w:listSeparator w:val=","/>
  <w15:docId w15:val="{523BADD9-4015-408B-8830-448F0285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unhideWhenUsed="1" w:qFormat="1"/>
    <w:lsdException w:name="index 2" w:uiPriority="0" w:qFormat="1"/>
    <w:lsdException w:name="index 3" w:uiPriority="0" w:qFormat="1"/>
    <w:lsdException w:name="index 4" w:uiPriority="0" w:qFormat="1"/>
    <w:lsdException w:name="index 5" w:uiPriority="0" w:qFormat="1"/>
    <w:lsdException w:name="index 6" w:uiPriority="0" w:qFormat="1"/>
    <w:lsdException w:name="index 7" w:uiPriority="0" w:qFormat="1"/>
    <w:lsdException w:name="index 8" w:uiPriority="0" w:qFormat="1"/>
    <w:lsdException w:name="index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uiPriority="0"/>
    <w:lsdException w:name="annotation text" w:uiPriority="0" w:unhideWhenUsed="1" w:qFormat="1"/>
    <w:lsdException w:name="header" w:uiPriority="0" w:qFormat="1"/>
    <w:lsdException w:name="footer" w:qFormat="1"/>
    <w:lsdException w:name="index heading" w:uiPriority="0" w:qFormat="1"/>
    <w:lsdException w:name="caption" w:uiPriority="35" w:qFormat="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9">
    <w:name w:val="Normal"/>
    <w:qFormat/>
    <w:pPr>
      <w:widowControl w:val="0"/>
      <w:jc w:val="both"/>
    </w:pPr>
    <w:rPr>
      <w:rFonts w:ascii="Times New Roman" w:hAnsi="Times New Roman" w:cs="Times New Roman"/>
      <w:kern w:val="2"/>
      <w:sz w:val="21"/>
      <w:szCs w:val="24"/>
    </w:rPr>
  </w:style>
  <w:style w:type="paragraph" w:styleId="1">
    <w:name w:val="heading 1"/>
    <w:basedOn w:val="af9"/>
    <w:next w:val="af9"/>
    <w:link w:val="1Char"/>
    <w:qFormat/>
    <w:pPr>
      <w:keepNext/>
      <w:keepLines/>
      <w:numPr>
        <w:numId w:val="1"/>
      </w:numPr>
      <w:spacing w:before="340" w:after="330" w:line="576" w:lineRule="auto"/>
      <w:outlineLvl w:val="0"/>
    </w:pPr>
    <w:rPr>
      <w:rFonts w:ascii="黑体" w:eastAsia="黑体" w:hAnsi="黑体"/>
      <w:b/>
      <w:bCs/>
      <w:kern w:val="44"/>
      <w:sz w:val="28"/>
      <w:szCs w:val="28"/>
    </w:rPr>
  </w:style>
  <w:style w:type="paragraph" w:styleId="2">
    <w:name w:val="heading 2"/>
    <w:basedOn w:val="af9"/>
    <w:next w:val="af9"/>
    <w:link w:val="2Char"/>
    <w:qFormat/>
    <w:pPr>
      <w:keepNext/>
      <w:keepLines/>
      <w:numPr>
        <w:ilvl w:val="1"/>
        <w:numId w:val="1"/>
      </w:numPr>
      <w:tabs>
        <w:tab w:val="left" w:pos="576"/>
      </w:tabs>
      <w:spacing w:before="260" w:after="260" w:line="413" w:lineRule="auto"/>
      <w:outlineLvl w:val="1"/>
    </w:pPr>
    <w:rPr>
      <w:rFonts w:ascii="黑体" w:eastAsia="黑体" w:hAnsi="黑体"/>
      <w:b/>
      <w:bCs/>
      <w:sz w:val="36"/>
      <w:szCs w:val="21"/>
    </w:rPr>
  </w:style>
  <w:style w:type="paragraph" w:styleId="3">
    <w:name w:val="heading 3"/>
    <w:basedOn w:val="af9"/>
    <w:next w:val="af9"/>
    <w:link w:val="3Char"/>
    <w:qFormat/>
    <w:pPr>
      <w:keepNext/>
      <w:keepLines/>
      <w:numPr>
        <w:ilvl w:val="2"/>
        <w:numId w:val="1"/>
      </w:numPr>
      <w:tabs>
        <w:tab w:val="left" w:pos="720"/>
      </w:tabs>
      <w:spacing w:before="260" w:after="260" w:line="413" w:lineRule="auto"/>
      <w:outlineLvl w:val="2"/>
    </w:pPr>
    <w:rPr>
      <w:rFonts w:ascii="黑体" w:eastAsia="黑体" w:hAnsi="黑体"/>
      <w:b/>
      <w:bCs/>
      <w:szCs w:val="21"/>
    </w:rPr>
  </w:style>
  <w:style w:type="paragraph" w:styleId="4">
    <w:name w:val="heading 4"/>
    <w:basedOn w:val="af9"/>
    <w:next w:val="af9"/>
    <w:link w:val="4Char"/>
    <w:qFormat/>
    <w:pPr>
      <w:keepNext/>
      <w:keepLines/>
      <w:numPr>
        <w:ilvl w:val="3"/>
        <w:numId w:val="1"/>
      </w:numPr>
      <w:tabs>
        <w:tab w:val="left" w:pos="2424"/>
      </w:tabs>
      <w:spacing w:before="280" w:after="290" w:line="372" w:lineRule="auto"/>
      <w:outlineLvl w:val="3"/>
    </w:pPr>
    <w:rPr>
      <w:rFonts w:ascii="黑体" w:eastAsia="黑体" w:hAnsi="黑体"/>
      <w:b/>
      <w:bCs/>
      <w:sz w:val="30"/>
      <w:szCs w:val="21"/>
    </w:rPr>
  </w:style>
  <w:style w:type="paragraph" w:styleId="5">
    <w:name w:val="heading 5"/>
    <w:basedOn w:val="af9"/>
    <w:next w:val="af9"/>
    <w:link w:val="5Char"/>
    <w:qFormat/>
    <w:pPr>
      <w:keepNext/>
      <w:keepLines/>
      <w:numPr>
        <w:ilvl w:val="4"/>
        <w:numId w:val="1"/>
      </w:numPr>
      <w:tabs>
        <w:tab w:val="left" w:pos="1008"/>
      </w:tabs>
      <w:spacing w:before="280" w:after="290" w:line="372" w:lineRule="auto"/>
      <w:outlineLvl w:val="4"/>
    </w:pPr>
    <w:rPr>
      <w:rFonts w:eastAsia="黑体"/>
      <w:b/>
      <w:bCs/>
      <w:sz w:val="28"/>
      <w:szCs w:val="28"/>
    </w:rPr>
  </w:style>
  <w:style w:type="paragraph" w:styleId="6">
    <w:name w:val="heading 6"/>
    <w:basedOn w:val="af9"/>
    <w:next w:val="af9"/>
    <w:link w:val="6Char"/>
    <w:qFormat/>
    <w:pPr>
      <w:keepNext/>
      <w:keepLines/>
      <w:numPr>
        <w:ilvl w:val="5"/>
        <w:numId w:val="1"/>
      </w:numPr>
      <w:tabs>
        <w:tab w:val="left" w:pos="1152"/>
      </w:tabs>
      <w:spacing w:before="240" w:after="64" w:line="317" w:lineRule="auto"/>
      <w:outlineLvl w:val="5"/>
    </w:pPr>
    <w:rPr>
      <w:rFonts w:eastAsia="黑体"/>
      <w:b/>
      <w:bCs/>
      <w:sz w:val="24"/>
    </w:rPr>
  </w:style>
  <w:style w:type="paragraph" w:styleId="7">
    <w:name w:val="heading 7"/>
    <w:basedOn w:val="af9"/>
    <w:next w:val="af9"/>
    <w:link w:val="7Char"/>
    <w:qFormat/>
    <w:pPr>
      <w:keepNext/>
      <w:keepLines/>
      <w:numPr>
        <w:ilvl w:val="6"/>
        <w:numId w:val="1"/>
      </w:numPr>
      <w:tabs>
        <w:tab w:val="left" w:pos="1296"/>
      </w:tabs>
      <w:spacing w:before="240" w:after="64" w:line="317" w:lineRule="auto"/>
      <w:outlineLvl w:val="6"/>
    </w:pPr>
    <w:rPr>
      <w:rFonts w:eastAsia="黑体"/>
      <w:b/>
      <w:bCs/>
    </w:rPr>
  </w:style>
  <w:style w:type="paragraph" w:styleId="8">
    <w:name w:val="heading 8"/>
    <w:basedOn w:val="af9"/>
    <w:next w:val="af9"/>
    <w:link w:val="8Char"/>
    <w:qFormat/>
    <w:pPr>
      <w:keepNext/>
      <w:keepLines/>
      <w:numPr>
        <w:ilvl w:val="7"/>
        <w:numId w:val="1"/>
      </w:numPr>
      <w:tabs>
        <w:tab w:val="left" w:pos="1440"/>
      </w:tabs>
      <w:spacing w:before="240" w:after="64" w:line="317" w:lineRule="auto"/>
      <w:outlineLvl w:val="7"/>
    </w:pPr>
    <w:rPr>
      <w:b/>
      <w:sz w:val="24"/>
    </w:rPr>
  </w:style>
  <w:style w:type="paragraph" w:styleId="9">
    <w:name w:val="heading 9"/>
    <w:basedOn w:val="af9"/>
    <w:next w:val="af9"/>
    <w:link w:val="9Char"/>
    <w:qFormat/>
    <w:pPr>
      <w:keepNext/>
      <w:keepLines/>
      <w:numPr>
        <w:ilvl w:val="8"/>
        <w:numId w:val="1"/>
      </w:numPr>
      <w:tabs>
        <w:tab w:val="left" w:pos="1584"/>
      </w:tabs>
      <w:spacing w:before="240" w:after="64" w:line="317" w:lineRule="auto"/>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70">
    <w:name w:val="toc 7"/>
    <w:basedOn w:val="af9"/>
    <w:next w:val="af9"/>
    <w:uiPriority w:val="39"/>
    <w:qFormat/>
    <w:pPr>
      <w:tabs>
        <w:tab w:val="right" w:leader="dot" w:pos="9241"/>
      </w:tabs>
      <w:ind w:firstLineChars="500" w:firstLine="500"/>
      <w:jc w:val="left"/>
    </w:pPr>
    <w:rPr>
      <w:rFonts w:ascii="宋体"/>
      <w:szCs w:val="21"/>
    </w:rPr>
  </w:style>
  <w:style w:type="paragraph" w:styleId="80">
    <w:name w:val="index 8"/>
    <w:basedOn w:val="af9"/>
    <w:next w:val="af9"/>
    <w:qFormat/>
    <w:pPr>
      <w:ind w:left="1680" w:hanging="210"/>
      <w:jc w:val="left"/>
    </w:pPr>
    <w:rPr>
      <w:rFonts w:ascii="Calibri" w:hAnsi="Calibri"/>
      <w:sz w:val="20"/>
      <w:szCs w:val="20"/>
    </w:rPr>
  </w:style>
  <w:style w:type="paragraph" w:styleId="afd">
    <w:name w:val="Normal Indent"/>
    <w:basedOn w:val="af9"/>
    <w:link w:val="Char"/>
    <w:qFormat/>
    <w:pPr>
      <w:spacing w:line="360" w:lineRule="auto"/>
      <w:ind w:firstLine="454"/>
      <w:jc w:val="left"/>
    </w:pPr>
    <w:rPr>
      <w:rFonts w:ascii="Tahoma" w:hAnsi="Tahoma"/>
      <w:kern w:val="0"/>
      <w:sz w:val="24"/>
    </w:rPr>
  </w:style>
  <w:style w:type="paragraph" w:styleId="afe">
    <w:name w:val="caption"/>
    <w:basedOn w:val="af9"/>
    <w:next w:val="af9"/>
    <w:uiPriority w:val="35"/>
    <w:qFormat/>
    <w:pPr>
      <w:spacing w:before="152" w:after="160"/>
    </w:pPr>
    <w:rPr>
      <w:rFonts w:ascii="Arial" w:eastAsia="黑体" w:hAnsi="Arial" w:cs="Arial"/>
      <w:sz w:val="20"/>
      <w:szCs w:val="20"/>
    </w:rPr>
  </w:style>
  <w:style w:type="paragraph" w:styleId="50">
    <w:name w:val="index 5"/>
    <w:basedOn w:val="af9"/>
    <w:next w:val="af9"/>
    <w:qFormat/>
    <w:pPr>
      <w:ind w:left="1050" w:hanging="210"/>
      <w:jc w:val="left"/>
    </w:pPr>
    <w:rPr>
      <w:rFonts w:ascii="Calibri" w:hAnsi="Calibri"/>
      <w:sz w:val="20"/>
      <w:szCs w:val="20"/>
    </w:rPr>
  </w:style>
  <w:style w:type="paragraph" w:styleId="aff">
    <w:name w:val="Document Map"/>
    <w:basedOn w:val="af9"/>
    <w:link w:val="Char0"/>
    <w:qFormat/>
    <w:pPr>
      <w:shd w:val="clear" w:color="auto" w:fill="000080"/>
    </w:pPr>
  </w:style>
  <w:style w:type="paragraph" w:styleId="aff0">
    <w:name w:val="annotation text"/>
    <w:basedOn w:val="af9"/>
    <w:link w:val="Char1"/>
    <w:unhideWhenUsed/>
    <w:qFormat/>
    <w:pPr>
      <w:jc w:val="left"/>
    </w:pPr>
  </w:style>
  <w:style w:type="paragraph" w:styleId="60">
    <w:name w:val="index 6"/>
    <w:basedOn w:val="af9"/>
    <w:next w:val="af9"/>
    <w:qFormat/>
    <w:pPr>
      <w:ind w:left="1260" w:hanging="210"/>
      <w:jc w:val="left"/>
    </w:pPr>
    <w:rPr>
      <w:rFonts w:ascii="Calibri" w:hAnsi="Calibri"/>
      <w:sz w:val="20"/>
      <w:szCs w:val="20"/>
    </w:rPr>
  </w:style>
  <w:style w:type="paragraph" w:styleId="aff1">
    <w:name w:val="Body Text"/>
    <w:basedOn w:val="af9"/>
    <w:link w:val="Char10"/>
    <w:qFormat/>
    <w:pPr>
      <w:widowControl/>
    </w:pPr>
    <w:rPr>
      <w:rFonts w:ascii="Calibri" w:hAnsi="Calibri"/>
      <w:b/>
      <w:color w:val="0000FF"/>
      <w:kern w:val="0"/>
      <w:sz w:val="20"/>
    </w:rPr>
  </w:style>
  <w:style w:type="paragraph" w:styleId="40">
    <w:name w:val="index 4"/>
    <w:basedOn w:val="af9"/>
    <w:next w:val="af9"/>
    <w:qFormat/>
    <w:pPr>
      <w:ind w:left="840" w:hanging="210"/>
      <w:jc w:val="left"/>
    </w:pPr>
    <w:rPr>
      <w:rFonts w:ascii="Calibri" w:hAnsi="Calibri"/>
      <w:sz w:val="20"/>
      <w:szCs w:val="20"/>
    </w:rPr>
  </w:style>
  <w:style w:type="paragraph" w:styleId="51">
    <w:name w:val="toc 5"/>
    <w:basedOn w:val="af9"/>
    <w:next w:val="af9"/>
    <w:uiPriority w:val="39"/>
    <w:qFormat/>
    <w:pPr>
      <w:tabs>
        <w:tab w:val="right" w:leader="dot" w:pos="9241"/>
      </w:tabs>
      <w:ind w:firstLineChars="300" w:firstLine="300"/>
      <w:jc w:val="left"/>
    </w:pPr>
    <w:rPr>
      <w:rFonts w:ascii="宋体"/>
      <w:szCs w:val="21"/>
    </w:rPr>
  </w:style>
  <w:style w:type="paragraph" w:styleId="30">
    <w:name w:val="toc 3"/>
    <w:basedOn w:val="af9"/>
    <w:next w:val="af9"/>
    <w:uiPriority w:val="39"/>
    <w:qFormat/>
    <w:pPr>
      <w:tabs>
        <w:tab w:val="right" w:leader="dot" w:pos="9241"/>
      </w:tabs>
      <w:ind w:firstLineChars="100" w:firstLine="100"/>
      <w:jc w:val="left"/>
    </w:pPr>
    <w:rPr>
      <w:rFonts w:ascii="宋体"/>
      <w:szCs w:val="21"/>
    </w:rPr>
  </w:style>
  <w:style w:type="paragraph" w:styleId="81">
    <w:name w:val="toc 8"/>
    <w:basedOn w:val="af9"/>
    <w:next w:val="af9"/>
    <w:uiPriority w:val="39"/>
    <w:qFormat/>
    <w:pPr>
      <w:tabs>
        <w:tab w:val="right" w:leader="dot" w:pos="9241"/>
      </w:tabs>
      <w:ind w:firstLineChars="600" w:firstLine="607"/>
      <w:jc w:val="left"/>
    </w:pPr>
    <w:rPr>
      <w:rFonts w:ascii="宋体"/>
      <w:szCs w:val="21"/>
    </w:rPr>
  </w:style>
  <w:style w:type="paragraph" w:styleId="31">
    <w:name w:val="index 3"/>
    <w:basedOn w:val="af9"/>
    <w:next w:val="af9"/>
    <w:qFormat/>
    <w:pPr>
      <w:ind w:left="630" w:hanging="210"/>
      <w:jc w:val="left"/>
    </w:pPr>
    <w:rPr>
      <w:rFonts w:ascii="Calibri" w:hAnsi="Calibri"/>
      <w:sz w:val="20"/>
      <w:szCs w:val="20"/>
    </w:rPr>
  </w:style>
  <w:style w:type="paragraph" w:styleId="aff2">
    <w:name w:val="endnote text"/>
    <w:basedOn w:val="af9"/>
    <w:link w:val="Char2"/>
    <w:qFormat/>
    <w:pPr>
      <w:snapToGrid w:val="0"/>
      <w:jc w:val="left"/>
    </w:pPr>
  </w:style>
  <w:style w:type="paragraph" w:styleId="aff3">
    <w:name w:val="Balloon Text"/>
    <w:basedOn w:val="af9"/>
    <w:link w:val="Char11"/>
    <w:qFormat/>
    <w:rPr>
      <w:rFonts w:ascii="Calibri" w:hAnsi="Calibri"/>
      <w:kern w:val="0"/>
      <w:sz w:val="18"/>
      <w:szCs w:val="18"/>
    </w:rPr>
  </w:style>
  <w:style w:type="paragraph" w:styleId="aff4">
    <w:name w:val="footer"/>
    <w:basedOn w:val="af9"/>
    <w:link w:val="Char12"/>
    <w:uiPriority w:val="99"/>
    <w:qFormat/>
    <w:pPr>
      <w:snapToGrid w:val="0"/>
      <w:ind w:rightChars="100" w:right="210"/>
      <w:jc w:val="right"/>
    </w:pPr>
    <w:rPr>
      <w:rFonts w:ascii="Calibri" w:hAnsi="Calibri"/>
      <w:kern w:val="0"/>
      <w:sz w:val="18"/>
      <w:szCs w:val="18"/>
    </w:rPr>
  </w:style>
  <w:style w:type="paragraph" w:styleId="aff5">
    <w:name w:val="header"/>
    <w:basedOn w:val="af9"/>
    <w:link w:val="Char13"/>
    <w:qFormat/>
    <w:pPr>
      <w:pBdr>
        <w:bottom w:val="single" w:sz="4" w:space="1" w:color="auto"/>
      </w:pBdr>
      <w:snapToGrid w:val="0"/>
      <w:jc w:val="left"/>
    </w:pPr>
    <w:rPr>
      <w:rFonts w:ascii="Calibri" w:hAnsi="Calibri"/>
      <w:kern w:val="0"/>
      <w:sz w:val="18"/>
      <w:szCs w:val="18"/>
    </w:rPr>
  </w:style>
  <w:style w:type="paragraph" w:styleId="10">
    <w:name w:val="toc 1"/>
    <w:basedOn w:val="af9"/>
    <w:next w:val="af9"/>
    <w:uiPriority w:val="39"/>
    <w:qFormat/>
    <w:pPr>
      <w:tabs>
        <w:tab w:val="right" w:leader="dot" w:pos="9242"/>
      </w:tabs>
      <w:spacing w:beforeLines="25" w:afterLines="25"/>
      <w:jc w:val="left"/>
    </w:pPr>
    <w:rPr>
      <w:rFonts w:ascii="宋体"/>
      <w:szCs w:val="21"/>
    </w:rPr>
  </w:style>
  <w:style w:type="paragraph" w:styleId="41">
    <w:name w:val="toc 4"/>
    <w:basedOn w:val="af9"/>
    <w:next w:val="af9"/>
    <w:uiPriority w:val="39"/>
    <w:qFormat/>
    <w:pPr>
      <w:tabs>
        <w:tab w:val="right" w:leader="dot" w:pos="9241"/>
      </w:tabs>
      <w:ind w:firstLineChars="200" w:firstLine="200"/>
      <w:jc w:val="left"/>
    </w:pPr>
    <w:rPr>
      <w:rFonts w:ascii="宋体"/>
      <w:szCs w:val="21"/>
    </w:rPr>
  </w:style>
  <w:style w:type="paragraph" w:styleId="aff6">
    <w:name w:val="index heading"/>
    <w:basedOn w:val="af9"/>
    <w:next w:val="11"/>
    <w:qFormat/>
    <w:pPr>
      <w:spacing w:before="120" w:after="120"/>
      <w:jc w:val="center"/>
    </w:pPr>
    <w:rPr>
      <w:rFonts w:ascii="Calibri" w:hAnsi="Calibri"/>
      <w:b/>
      <w:bCs/>
      <w:iCs/>
      <w:szCs w:val="20"/>
    </w:rPr>
  </w:style>
  <w:style w:type="paragraph" w:styleId="11">
    <w:name w:val="index 1"/>
    <w:basedOn w:val="af9"/>
    <w:next w:val="af9"/>
    <w:unhideWhenUsed/>
    <w:qFormat/>
  </w:style>
  <w:style w:type="paragraph" w:styleId="aff7">
    <w:name w:val="Subtitle"/>
    <w:basedOn w:val="af9"/>
    <w:next w:val="af9"/>
    <w:link w:val="Char14"/>
    <w:qFormat/>
    <w:pPr>
      <w:spacing w:before="240" w:after="60" w:line="312" w:lineRule="auto"/>
      <w:jc w:val="center"/>
      <w:outlineLvl w:val="1"/>
    </w:pPr>
    <w:rPr>
      <w:rFonts w:ascii="Cambria" w:hAnsi="Cambria"/>
      <w:b/>
      <w:kern w:val="28"/>
      <w:sz w:val="32"/>
      <w:szCs w:val="20"/>
    </w:rPr>
  </w:style>
  <w:style w:type="paragraph" w:styleId="a6">
    <w:name w:val="footnote text"/>
    <w:basedOn w:val="af9"/>
    <w:link w:val="Char3"/>
    <w:pPr>
      <w:numPr>
        <w:numId w:val="2"/>
      </w:numPr>
      <w:snapToGrid w:val="0"/>
      <w:jc w:val="left"/>
    </w:pPr>
    <w:rPr>
      <w:rFonts w:ascii="宋体"/>
      <w:sz w:val="18"/>
      <w:szCs w:val="18"/>
    </w:rPr>
  </w:style>
  <w:style w:type="paragraph" w:styleId="61">
    <w:name w:val="toc 6"/>
    <w:basedOn w:val="af9"/>
    <w:next w:val="af9"/>
    <w:uiPriority w:val="39"/>
    <w:qFormat/>
    <w:pPr>
      <w:tabs>
        <w:tab w:val="right" w:leader="dot" w:pos="9241"/>
      </w:tabs>
      <w:ind w:firstLineChars="400" w:firstLine="400"/>
      <w:jc w:val="left"/>
    </w:pPr>
    <w:rPr>
      <w:rFonts w:ascii="宋体"/>
      <w:szCs w:val="21"/>
    </w:rPr>
  </w:style>
  <w:style w:type="paragraph" w:styleId="71">
    <w:name w:val="index 7"/>
    <w:basedOn w:val="af9"/>
    <w:next w:val="af9"/>
    <w:qFormat/>
    <w:pPr>
      <w:ind w:left="1470" w:hanging="210"/>
      <w:jc w:val="left"/>
    </w:pPr>
    <w:rPr>
      <w:rFonts w:ascii="Calibri" w:hAnsi="Calibri"/>
      <w:sz w:val="20"/>
      <w:szCs w:val="20"/>
    </w:rPr>
  </w:style>
  <w:style w:type="paragraph" w:styleId="90">
    <w:name w:val="index 9"/>
    <w:basedOn w:val="af9"/>
    <w:next w:val="af9"/>
    <w:qFormat/>
    <w:pPr>
      <w:ind w:left="1890" w:hanging="210"/>
      <w:jc w:val="left"/>
    </w:pPr>
    <w:rPr>
      <w:rFonts w:ascii="Calibri" w:hAnsi="Calibri"/>
      <w:sz w:val="20"/>
      <w:szCs w:val="20"/>
    </w:rPr>
  </w:style>
  <w:style w:type="paragraph" w:styleId="aff8">
    <w:name w:val="table of figures"/>
    <w:basedOn w:val="af9"/>
    <w:next w:val="af9"/>
    <w:uiPriority w:val="99"/>
    <w:pPr>
      <w:ind w:leftChars="200" w:left="200" w:hangingChars="200" w:hanging="200"/>
    </w:pPr>
    <w:rPr>
      <w:rFonts w:ascii="Calibri" w:hAnsi="Calibri"/>
      <w:szCs w:val="20"/>
    </w:rPr>
  </w:style>
  <w:style w:type="paragraph" w:styleId="20">
    <w:name w:val="toc 2"/>
    <w:basedOn w:val="af9"/>
    <w:next w:val="af9"/>
    <w:uiPriority w:val="39"/>
    <w:qFormat/>
    <w:pPr>
      <w:tabs>
        <w:tab w:val="right" w:leader="dot" w:pos="9242"/>
      </w:tabs>
    </w:pPr>
    <w:rPr>
      <w:rFonts w:ascii="宋体"/>
      <w:szCs w:val="21"/>
    </w:rPr>
  </w:style>
  <w:style w:type="paragraph" w:styleId="91">
    <w:name w:val="toc 9"/>
    <w:basedOn w:val="af9"/>
    <w:next w:val="af9"/>
    <w:uiPriority w:val="39"/>
    <w:qFormat/>
    <w:pPr>
      <w:ind w:left="1470"/>
      <w:jc w:val="left"/>
    </w:pPr>
    <w:rPr>
      <w:sz w:val="20"/>
      <w:szCs w:val="20"/>
    </w:rPr>
  </w:style>
  <w:style w:type="paragraph" w:styleId="aff9">
    <w:name w:val="Normal (Web)"/>
    <w:basedOn w:val="af9"/>
    <w:qFormat/>
    <w:pPr>
      <w:widowControl/>
      <w:spacing w:before="100" w:beforeAutospacing="1" w:after="100" w:afterAutospacing="1"/>
      <w:jc w:val="left"/>
    </w:pPr>
    <w:rPr>
      <w:rFonts w:ascii="宋体" w:hAnsi="宋体" w:cs="宋体"/>
      <w:kern w:val="0"/>
      <w:sz w:val="24"/>
    </w:rPr>
  </w:style>
  <w:style w:type="paragraph" w:styleId="21">
    <w:name w:val="index 2"/>
    <w:basedOn w:val="af9"/>
    <w:next w:val="af9"/>
    <w:qFormat/>
    <w:pPr>
      <w:ind w:left="420" w:hanging="210"/>
      <w:jc w:val="left"/>
    </w:pPr>
    <w:rPr>
      <w:rFonts w:ascii="Calibri" w:hAnsi="Calibri"/>
      <w:sz w:val="20"/>
      <w:szCs w:val="20"/>
    </w:rPr>
  </w:style>
  <w:style w:type="paragraph" w:styleId="affa">
    <w:name w:val="Title"/>
    <w:basedOn w:val="af9"/>
    <w:next w:val="af9"/>
    <w:link w:val="Char15"/>
    <w:qFormat/>
    <w:pPr>
      <w:spacing w:before="240" w:after="60"/>
      <w:jc w:val="center"/>
      <w:outlineLvl w:val="0"/>
    </w:pPr>
    <w:rPr>
      <w:rFonts w:ascii="Cambria" w:hAnsi="Cambria"/>
      <w:b/>
      <w:bCs/>
      <w:kern w:val="0"/>
      <w:sz w:val="32"/>
      <w:szCs w:val="32"/>
    </w:rPr>
  </w:style>
  <w:style w:type="paragraph" w:styleId="affb">
    <w:name w:val="annotation subject"/>
    <w:basedOn w:val="aff0"/>
    <w:next w:val="aff0"/>
    <w:link w:val="Char16"/>
    <w:qFormat/>
    <w:rPr>
      <w:rFonts w:ascii="Calibri" w:hAnsi="Calibri"/>
      <w:b/>
      <w:bCs/>
      <w:kern w:val="0"/>
      <w:sz w:val="20"/>
    </w:rPr>
  </w:style>
  <w:style w:type="paragraph" w:styleId="affc">
    <w:name w:val="Body Text First Indent"/>
    <w:basedOn w:val="aff1"/>
    <w:link w:val="Char17"/>
    <w:pPr>
      <w:widowControl w:val="0"/>
      <w:spacing w:after="120"/>
      <w:ind w:firstLineChars="100" w:firstLine="420"/>
    </w:pPr>
    <w:rPr>
      <w:b w:val="0"/>
    </w:rPr>
  </w:style>
  <w:style w:type="table" w:styleId="affd">
    <w:name w:val="Table Grid"/>
    <w:basedOn w:val="afb"/>
    <w:uiPriority w:val="59"/>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e">
    <w:name w:val="endnote reference"/>
    <w:qFormat/>
    <w:rPr>
      <w:vertAlign w:val="superscript"/>
    </w:rPr>
  </w:style>
  <w:style w:type="character" w:styleId="afff">
    <w:name w:val="page number"/>
    <w:qFormat/>
    <w:rPr>
      <w:rFonts w:ascii="Times New Roman" w:eastAsia="宋体" w:hAnsi="Times New Roman"/>
      <w:sz w:val="18"/>
    </w:rPr>
  </w:style>
  <w:style w:type="character" w:styleId="afff0">
    <w:name w:val="FollowedHyperlink"/>
    <w:uiPriority w:val="99"/>
    <w:qFormat/>
    <w:rPr>
      <w:color w:val="800080"/>
      <w:u w:val="single"/>
    </w:rPr>
  </w:style>
  <w:style w:type="character" w:styleId="afff1">
    <w:name w:val="Hyperlink"/>
    <w:uiPriority w:val="99"/>
    <w:qFormat/>
    <w:rPr>
      <w:color w:val="0000FF"/>
      <w:spacing w:val="0"/>
      <w:w w:val="100"/>
      <w:szCs w:val="21"/>
      <w:u w:val="single"/>
      <w:lang w:val="en-US" w:eastAsia="zh-CN"/>
    </w:rPr>
  </w:style>
  <w:style w:type="character" w:styleId="afff2">
    <w:name w:val="annotation reference"/>
    <w:qFormat/>
    <w:rPr>
      <w:sz w:val="21"/>
      <w:szCs w:val="21"/>
    </w:rPr>
  </w:style>
  <w:style w:type="character" w:styleId="afff3">
    <w:name w:val="footnote reference"/>
    <w:qFormat/>
    <w:rPr>
      <w:vertAlign w:val="superscript"/>
    </w:rPr>
  </w:style>
  <w:style w:type="character" w:customStyle="1" w:styleId="1Char">
    <w:name w:val="标题 1 Char"/>
    <w:basedOn w:val="afa"/>
    <w:link w:val="1"/>
    <w:qFormat/>
    <w:rPr>
      <w:rFonts w:ascii="黑体" w:eastAsia="黑体" w:hAnsi="黑体" w:cs="Times New Roman"/>
      <w:b/>
      <w:bCs/>
      <w:kern w:val="44"/>
      <w:sz w:val="28"/>
      <w:szCs w:val="28"/>
    </w:rPr>
  </w:style>
  <w:style w:type="character" w:customStyle="1" w:styleId="2Char">
    <w:name w:val="标题 2 Char"/>
    <w:basedOn w:val="afa"/>
    <w:link w:val="2"/>
    <w:qFormat/>
    <w:rPr>
      <w:rFonts w:ascii="黑体" w:eastAsia="黑体" w:hAnsi="黑体" w:cs="Times New Roman"/>
      <w:b/>
      <w:bCs/>
      <w:sz w:val="36"/>
      <w:szCs w:val="21"/>
    </w:rPr>
  </w:style>
  <w:style w:type="character" w:customStyle="1" w:styleId="3Char">
    <w:name w:val="标题 3 Char"/>
    <w:basedOn w:val="afa"/>
    <w:link w:val="3"/>
    <w:qFormat/>
    <w:rPr>
      <w:rFonts w:ascii="黑体" w:eastAsia="黑体" w:hAnsi="黑体" w:cs="Times New Roman"/>
      <w:b/>
      <w:bCs/>
      <w:szCs w:val="21"/>
    </w:rPr>
  </w:style>
  <w:style w:type="character" w:customStyle="1" w:styleId="4Char">
    <w:name w:val="标题 4 Char"/>
    <w:basedOn w:val="afa"/>
    <w:link w:val="4"/>
    <w:qFormat/>
    <w:rPr>
      <w:rFonts w:ascii="黑体" w:eastAsia="黑体" w:hAnsi="黑体" w:cs="Times New Roman"/>
      <w:b/>
      <w:bCs/>
      <w:sz w:val="30"/>
      <w:szCs w:val="21"/>
    </w:rPr>
  </w:style>
  <w:style w:type="character" w:customStyle="1" w:styleId="5Char">
    <w:name w:val="标题 5 Char"/>
    <w:basedOn w:val="afa"/>
    <w:link w:val="5"/>
    <w:qFormat/>
    <w:rPr>
      <w:rFonts w:ascii="Times New Roman" w:eastAsia="黑体" w:hAnsi="Times New Roman" w:cs="Times New Roman"/>
      <w:b/>
      <w:bCs/>
      <w:sz w:val="28"/>
      <w:szCs w:val="28"/>
    </w:rPr>
  </w:style>
  <w:style w:type="character" w:customStyle="1" w:styleId="6Char">
    <w:name w:val="标题 6 Char"/>
    <w:basedOn w:val="afa"/>
    <w:link w:val="6"/>
    <w:qFormat/>
    <w:rPr>
      <w:rFonts w:ascii="Times New Roman" w:eastAsia="黑体" w:hAnsi="Times New Roman" w:cs="Times New Roman"/>
      <w:b/>
      <w:bCs/>
      <w:sz w:val="24"/>
      <w:szCs w:val="24"/>
    </w:rPr>
  </w:style>
  <w:style w:type="character" w:customStyle="1" w:styleId="7Char">
    <w:name w:val="标题 7 Char"/>
    <w:basedOn w:val="afa"/>
    <w:link w:val="7"/>
    <w:qFormat/>
    <w:rPr>
      <w:rFonts w:ascii="Times New Roman" w:eastAsia="黑体" w:hAnsi="Times New Roman" w:cs="Times New Roman"/>
      <w:b/>
      <w:bCs/>
      <w:szCs w:val="24"/>
    </w:rPr>
  </w:style>
  <w:style w:type="character" w:customStyle="1" w:styleId="8Char">
    <w:name w:val="标题 8 Char"/>
    <w:basedOn w:val="afa"/>
    <w:link w:val="8"/>
    <w:qFormat/>
    <w:rPr>
      <w:rFonts w:ascii="Times New Roman" w:eastAsia="宋体" w:hAnsi="Times New Roman" w:cs="Times New Roman"/>
      <w:b/>
      <w:sz w:val="24"/>
      <w:szCs w:val="24"/>
    </w:rPr>
  </w:style>
  <w:style w:type="character" w:customStyle="1" w:styleId="9Char">
    <w:name w:val="标题 9 Char"/>
    <w:basedOn w:val="afa"/>
    <w:link w:val="9"/>
    <w:qFormat/>
    <w:rPr>
      <w:rFonts w:ascii="Times New Roman" w:eastAsia="宋体" w:hAnsi="Times New Roman" w:cs="Times New Roman"/>
      <w:b/>
      <w:sz w:val="24"/>
      <w:szCs w:val="21"/>
    </w:rPr>
  </w:style>
  <w:style w:type="character" w:customStyle="1" w:styleId="Char4">
    <w:name w:val="无间隔 Char"/>
    <w:link w:val="afff4"/>
    <w:qFormat/>
    <w:rPr>
      <w:kern w:val="2"/>
      <w:sz w:val="22"/>
      <w:szCs w:val="22"/>
      <w:lang w:val="en-US" w:eastAsia="zh-CN" w:bidi="ar-SA"/>
    </w:rPr>
  </w:style>
  <w:style w:type="paragraph" w:styleId="afff4">
    <w:name w:val="No Spacing"/>
    <w:link w:val="Char4"/>
    <w:qFormat/>
    <w:rPr>
      <w:rFonts w:cs="Times New Roman"/>
      <w:kern w:val="2"/>
      <w:sz w:val="22"/>
      <w:szCs w:val="22"/>
    </w:rPr>
  </w:style>
  <w:style w:type="character" w:customStyle="1" w:styleId="Char5">
    <w:name w:val="正文首行缩进 Char"/>
    <w:qFormat/>
    <w:rPr>
      <w:color w:val="0000FF"/>
      <w:szCs w:val="24"/>
    </w:rPr>
  </w:style>
  <w:style w:type="character" w:customStyle="1" w:styleId="Char6">
    <w:name w:val="批注文字 Char"/>
    <w:qFormat/>
    <w:rPr>
      <w:kern w:val="2"/>
      <w:sz w:val="21"/>
      <w:szCs w:val="24"/>
    </w:rPr>
  </w:style>
  <w:style w:type="character" w:customStyle="1" w:styleId="Char7">
    <w:name w:val="页脚 Char"/>
    <w:uiPriority w:val="99"/>
    <w:qFormat/>
    <w:rPr>
      <w:sz w:val="18"/>
      <w:szCs w:val="18"/>
    </w:rPr>
  </w:style>
  <w:style w:type="character" w:customStyle="1" w:styleId="Char">
    <w:name w:val="正文缩进 Char"/>
    <w:link w:val="afd"/>
    <w:qFormat/>
    <w:rPr>
      <w:rFonts w:ascii="Tahoma" w:hAnsi="Tahoma"/>
      <w:sz w:val="24"/>
      <w:szCs w:val="24"/>
    </w:rPr>
  </w:style>
  <w:style w:type="character" w:customStyle="1" w:styleId="Char8">
    <w:name w:val="附录公式 Char"/>
    <w:link w:val="afff5"/>
    <w:qFormat/>
    <w:rPr>
      <w:rFonts w:ascii="宋体"/>
    </w:rPr>
  </w:style>
  <w:style w:type="paragraph" w:customStyle="1" w:styleId="afff5">
    <w:name w:val="附录公式"/>
    <w:basedOn w:val="afff6"/>
    <w:next w:val="afff6"/>
    <w:link w:val="Char8"/>
    <w:qFormat/>
    <w:rPr>
      <w:kern w:val="0"/>
      <w:sz w:val="20"/>
      <w:szCs w:val="20"/>
    </w:rPr>
  </w:style>
  <w:style w:type="paragraph" w:customStyle="1" w:styleId="afff6">
    <w:name w:val="段"/>
    <w:link w:val="Char9"/>
    <w:qFormat/>
    <w:pPr>
      <w:tabs>
        <w:tab w:val="center" w:pos="4201"/>
        <w:tab w:val="right" w:leader="dot" w:pos="9298"/>
      </w:tabs>
      <w:autoSpaceDE w:val="0"/>
      <w:autoSpaceDN w:val="0"/>
      <w:ind w:firstLineChars="200" w:firstLine="420"/>
      <w:jc w:val="both"/>
    </w:pPr>
    <w:rPr>
      <w:rFonts w:ascii="宋体" w:cs="Times New Roman"/>
      <w:kern w:val="2"/>
      <w:sz w:val="21"/>
      <w:szCs w:val="22"/>
    </w:rPr>
  </w:style>
  <w:style w:type="character" w:customStyle="1" w:styleId="Chara">
    <w:name w:val="批注框文本 Char"/>
    <w:qFormat/>
    <w:rPr>
      <w:sz w:val="18"/>
      <w:szCs w:val="18"/>
    </w:rPr>
  </w:style>
  <w:style w:type="character" w:customStyle="1" w:styleId="Charb">
    <w:name w:val="页眉 Char"/>
    <w:qFormat/>
    <w:rPr>
      <w:sz w:val="18"/>
      <w:szCs w:val="18"/>
    </w:rPr>
  </w:style>
  <w:style w:type="character" w:customStyle="1" w:styleId="afff7">
    <w:name w:val="发布"/>
    <w:qFormat/>
    <w:rPr>
      <w:rFonts w:ascii="黑体" w:eastAsia="黑体"/>
      <w:spacing w:val="85"/>
      <w:w w:val="100"/>
      <w:position w:val="3"/>
      <w:sz w:val="28"/>
      <w:szCs w:val="28"/>
    </w:rPr>
  </w:style>
  <w:style w:type="character" w:customStyle="1" w:styleId="Char9">
    <w:name w:val="段 Char"/>
    <w:link w:val="afff6"/>
    <w:qFormat/>
    <w:rPr>
      <w:rFonts w:ascii="宋体"/>
      <w:kern w:val="2"/>
      <w:sz w:val="21"/>
      <w:szCs w:val="22"/>
      <w:lang w:val="en-US" w:eastAsia="zh-CN" w:bidi="ar-SA"/>
    </w:rPr>
  </w:style>
  <w:style w:type="character" w:customStyle="1" w:styleId="headline-content">
    <w:name w:val="headline-content"/>
    <w:qFormat/>
  </w:style>
  <w:style w:type="character" w:customStyle="1" w:styleId="Charc">
    <w:name w:val="正文文本 Char"/>
    <w:qFormat/>
    <w:rPr>
      <w:kern w:val="2"/>
      <w:sz w:val="21"/>
      <w:szCs w:val="24"/>
    </w:rPr>
  </w:style>
  <w:style w:type="character" w:customStyle="1" w:styleId="Chard">
    <w:name w:val="标题 Char"/>
    <w:qFormat/>
    <w:rPr>
      <w:rFonts w:ascii="Cambria" w:hAnsi="Cambria"/>
      <w:b/>
      <w:bCs/>
      <w:sz w:val="32"/>
      <w:szCs w:val="32"/>
    </w:rPr>
  </w:style>
  <w:style w:type="character" w:customStyle="1" w:styleId="Chare">
    <w:name w:val="批注主题 Char"/>
    <w:qFormat/>
    <w:rPr>
      <w:b/>
      <w:bCs/>
      <w:szCs w:val="24"/>
    </w:rPr>
  </w:style>
  <w:style w:type="character" w:customStyle="1" w:styleId="Char20">
    <w:name w:val="正文文本 Char2"/>
    <w:qFormat/>
    <w:rPr>
      <w:b/>
      <w:color w:val="0000FF"/>
      <w:szCs w:val="24"/>
    </w:rPr>
  </w:style>
  <w:style w:type="character" w:customStyle="1" w:styleId="Charf">
    <w:name w:val="首示例 Char"/>
    <w:link w:val="a2"/>
    <w:qFormat/>
    <w:rPr>
      <w:rFonts w:ascii="宋体" w:hAnsi="宋体"/>
      <w:kern w:val="2"/>
      <w:sz w:val="18"/>
      <w:szCs w:val="18"/>
      <w:lang w:val="en-US" w:eastAsia="zh-CN" w:bidi="ar-SA"/>
    </w:rPr>
  </w:style>
  <w:style w:type="paragraph" w:customStyle="1" w:styleId="a2">
    <w:name w:val="首示例"/>
    <w:next w:val="afff6"/>
    <w:link w:val="Charf"/>
    <w:qFormat/>
    <w:pPr>
      <w:numPr>
        <w:numId w:val="3"/>
      </w:numPr>
      <w:tabs>
        <w:tab w:val="left" w:pos="360"/>
      </w:tabs>
      <w:ind w:firstLine="0"/>
    </w:pPr>
    <w:rPr>
      <w:rFonts w:ascii="宋体" w:hAnsi="宋体" w:cs="Times New Roman"/>
      <w:kern w:val="2"/>
      <w:sz w:val="18"/>
      <w:szCs w:val="18"/>
    </w:rPr>
  </w:style>
  <w:style w:type="character" w:customStyle="1" w:styleId="Char0">
    <w:name w:val="文档结构图 Char"/>
    <w:basedOn w:val="afa"/>
    <w:link w:val="aff"/>
    <w:qFormat/>
    <w:rPr>
      <w:rFonts w:ascii="Times New Roman" w:eastAsia="宋体" w:hAnsi="Times New Roman" w:cs="Times New Roman"/>
      <w:szCs w:val="24"/>
      <w:shd w:val="clear" w:color="auto" w:fill="000080"/>
    </w:rPr>
  </w:style>
  <w:style w:type="character" w:customStyle="1" w:styleId="Char1">
    <w:name w:val="批注文字 Char1"/>
    <w:basedOn w:val="afa"/>
    <w:link w:val="aff0"/>
    <w:uiPriority w:val="99"/>
    <w:semiHidden/>
    <w:qFormat/>
    <w:rPr>
      <w:rFonts w:ascii="Times New Roman" w:eastAsia="宋体" w:hAnsi="Times New Roman" w:cs="Times New Roman"/>
      <w:szCs w:val="24"/>
    </w:rPr>
  </w:style>
  <w:style w:type="character" w:customStyle="1" w:styleId="Char16">
    <w:name w:val="批注主题 Char1"/>
    <w:basedOn w:val="Char1"/>
    <w:link w:val="affb"/>
    <w:uiPriority w:val="99"/>
    <w:semiHidden/>
    <w:qFormat/>
    <w:rPr>
      <w:rFonts w:ascii="Times New Roman" w:eastAsia="宋体" w:hAnsi="Times New Roman" w:cs="Times New Roman"/>
      <w:b/>
      <w:bCs/>
      <w:szCs w:val="24"/>
    </w:rPr>
  </w:style>
  <w:style w:type="character" w:customStyle="1" w:styleId="Char12">
    <w:name w:val="页脚 Char1"/>
    <w:basedOn w:val="afa"/>
    <w:link w:val="aff4"/>
    <w:uiPriority w:val="99"/>
    <w:semiHidden/>
    <w:qFormat/>
    <w:rPr>
      <w:rFonts w:ascii="Times New Roman" w:eastAsia="宋体" w:hAnsi="Times New Roman" w:cs="Times New Roman"/>
      <w:sz w:val="18"/>
      <w:szCs w:val="18"/>
    </w:rPr>
  </w:style>
  <w:style w:type="character" w:customStyle="1" w:styleId="Char11">
    <w:name w:val="批注框文本 Char1"/>
    <w:basedOn w:val="afa"/>
    <w:link w:val="aff3"/>
    <w:uiPriority w:val="99"/>
    <w:semiHidden/>
    <w:qFormat/>
    <w:rPr>
      <w:rFonts w:ascii="Times New Roman" w:eastAsia="宋体" w:hAnsi="Times New Roman" w:cs="Times New Roman"/>
      <w:sz w:val="18"/>
      <w:szCs w:val="18"/>
    </w:rPr>
  </w:style>
  <w:style w:type="character" w:customStyle="1" w:styleId="Char3">
    <w:name w:val="脚注文本 Char"/>
    <w:basedOn w:val="afa"/>
    <w:link w:val="a6"/>
    <w:qFormat/>
    <w:rPr>
      <w:rFonts w:ascii="宋体" w:eastAsia="宋体" w:hAnsi="Times New Roman" w:cs="Times New Roman"/>
      <w:sz w:val="18"/>
      <w:szCs w:val="18"/>
    </w:rPr>
  </w:style>
  <w:style w:type="character" w:customStyle="1" w:styleId="Char10">
    <w:name w:val="正文文本 Char1"/>
    <w:basedOn w:val="afa"/>
    <w:link w:val="aff1"/>
    <w:uiPriority w:val="99"/>
    <w:semiHidden/>
    <w:qFormat/>
    <w:rPr>
      <w:rFonts w:ascii="Times New Roman" w:eastAsia="宋体" w:hAnsi="Times New Roman" w:cs="Times New Roman"/>
      <w:szCs w:val="24"/>
    </w:rPr>
  </w:style>
  <w:style w:type="paragraph" w:customStyle="1" w:styleId="afff8">
    <w:name w:val="目次、索引正文"/>
    <w:qFormat/>
    <w:pPr>
      <w:spacing w:line="320" w:lineRule="exact"/>
      <w:jc w:val="both"/>
    </w:pPr>
    <w:rPr>
      <w:rFonts w:ascii="宋体" w:hAnsi="Times New Roman" w:cs="Times New Roman"/>
      <w:sz w:val="21"/>
    </w:rPr>
  </w:style>
  <w:style w:type="paragraph" w:customStyle="1" w:styleId="afff9">
    <w:name w:val="一级无"/>
    <w:basedOn w:val="afffa"/>
    <w:qFormat/>
    <w:pPr>
      <w:spacing w:beforeLines="0" w:afterLines="0"/>
    </w:pPr>
    <w:rPr>
      <w:rFonts w:ascii="宋体" w:eastAsia="宋体"/>
    </w:rPr>
  </w:style>
  <w:style w:type="paragraph" w:customStyle="1" w:styleId="afffa">
    <w:name w:val="一级条标题"/>
    <w:next w:val="afff6"/>
    <w:qFormat/>
    <w:pPr>
      <w:spacing w:beforeLines="50" w:afterLines="50"/>
      <w:outlineLvl w:val="2"/>
    </w:pPr>
    <w:rPr>
      <w:rFonts w:ascii="黑体" w:eastAsia="黑体" w:hAnsi="Times New Roman" w:cs="Times New Roman"/>
      <w:sz w:val="21"/>
      <w:szCs w:val="21"/>
    </w:rPr>
  </w:style>
  <w:style w:type="paragraph" w:customStyle="1" w:styleId="af1">
    <w:name w:val="示例"/>
    <w:next w:val="afffb"/>
    <w:qFormat/>
    <w:pPr>
      <w:widowControl w:val="0"/>
      <w:numPr>
        <w:numId w:val="4"/>
      </w:numPr>
      <w:jc w:val="both"/>
    </w:pPr>
    <w:rPr>
      <w:rFonts w:ascii="宋体" w:hAnsi="Times New Roman" w:cs="Times New Roman"/>
      <w:sz w:val="18"/>
      <w:szCs w:val="18"/>
    </w:rPr>
  </w:style>
  <w:style w:type="paragraph" w:customStyle="1" w:styleId="afffb">
    <w:name w:val="示例内容"/>
    <w:qFormat/>
    <w:pPr>
      <w:ind w:firstLineChars="200" w:firstLine="200"/>
    </w:pPr>
    <w:rPr>
      <w:rFonts w:ascii="宋体" w:hAnsi="Times New Roman" w:cs="Times New Roman"/>
      <w:sz w:val="18"/>
      <w:szCs w:val="18"/>
    </w:rPr>
  </w:style>
  <w:style w:type="paragraph" w:customStyle="1" w:styleId="SG186">
    <w:name w:val="SG186表格正文_表头"/>
    <w:basedOn w:val="SG1860"/>
    <w:qFormat/>
    <w:pPr>
      <w:jc w:val="center"/>
    </w:pPr>
    <w:rPr>
      <w:rFonts w:ascii="Times New Roman"/>
      <w:b/>
    </w:rPr>
  </w:style>
  <w:style w:type="paragraph" w:customStyle="1" w:styleId="SG1860">
    <w:name w:val="SG186表格正文"/>
    <w:basedOn w:val="af9"/>
    <w:qFormat/>
    <w:pPr>
      <w:jc w:val="left"/>
    </w:pPr>
    <w:rPr>
      <w:rFonts w:ascii="宋体"/>
      <w:bCs/>
      <w:szCs w:val="21"/>
    </w:rPr>
  </w:style>
  <w:style w:type="paragraph" w:customStyle="1" w:styleId="afffc">
    <w:name w:val="标准称谓"/>
    <w:next w:val="af9"/>
    <w:qFormat/>
    <w:pPr>
      <w:widowControl w:val="0"/>
      <w:kinsoku w:val="0"/>
      <w:overflowPunct w:val="0"/>
      <w:autoSpaceDE w:val="0"/>
      <w:autoSpaceDN w:val="0"/>
      <w:spacing w:line="0" w:lineRule="atLeast"/>
      <w:jc w:val="distribute"/>
    </w:pPr>
    <w:rPr>
      <w:rFonts w:ascii="宋体" w:hAnsi="Times New Roman" w:cs="Times New Roman"/>
      <w:b/>
      <w:bCs/>
      <w:spacing w:val="20"/>
      <w:w w:val="148"/>
      <w:sz w:val="48"/>
    </w:rPr>
  </w:style>
  <w:style w:type="paragraph" w:customStyle="1" w:styleId="a8">
    <w:name w:val="附录字母编号列项（一级）"/>
    <w:qFormat/>
    <w:pPr>
      <w:numPr>
        <w:numId w:val="5"/>
      </w:numPr>
    </w:pPr>
    <w:rPr>
      <w:rFonts w:ascii="宋体" w:hAnsi="Times New Roman" w:cs="Times New Roman"/>
      <w:sz w:val="21"/>
    </w:rPr>
  </w:style>
  <w:style w:type="paragraph" w:customStyle="1" w:styleId="Style143">
    <w:name w:val="_Style 143"/>
    <w:next w:val="af9"/>
    <w:qFormat/>
    <w:pPr>
      <w:widowControl w:val="0"/>
      <w:jc w:val="both"/>
    </w:pPr>
    <w:rPr>
      <w:rFonts w:ascii="Times New Roman" w:hAnsi="Times New Roman" w:cs="Times New Roman"/>
      <w:kern w:val="2"/>
      <w:sz w:val="21"/>
      <w:szCs w:val="24"/>
    </w:rPr>
  </w:style>
  <w:style w:type="paragraph" w:customStyle="1" w:styleId="afffd">
    <w:name w:val="标准标志"/>
    <w:next w:val="af9"/>
    <w:qFormat/>
    <w:pPr>
      <w:shd w:val="solid" w:color="FFFFFF" w:fill="FFFFFF"/>
      <w:spacing w:line="0" w:lineRule="atLeast"/>
      <w:jc w:val="right"/>
    </w:pPr>
    <w:rPr>
      <w:rFonts w:ascii="Times New Roman" w:hAnsi="Times New Roman" w:cs="Times New Roman"/>
      <w:b/>
      <w:w w:val="170"/>
      <w:sz w:val="96"/>
      <w:szCs w:val="96"/>
    </w:rPr>
  </w:style>
  <w:style w:type="paragraph" w:customStyle="1" w:styleId="afffe">
    <w:name w:val="封面正文"/>
    <w:qFormat/>
    <w:pPr>
      <w:jc w:val="both"/>
    </w:pPr>
    <w:rPr>
      <w:rFonts w:ascii="Times New Roman" w:hAnsi="Times New Roman" w:cs="Times New Roman"/>
    </w:rPr>
  </w:style>
  <w:style w:type="paragraph" w:customStyle="1" w:styleId="a">
    <w:name w:val="章标题"/>
    <w:next w:val="afff6"/>
    <w:qFormat/>
    <w:pPr>
      <w:numPr>
        <w:numId w:val="6"/>
      </w:numPr>
      <w:spacing w:beforeLines="100" w:afterLines="100"/>
      <w:jc w:val="both"/>
      <w:outlineLvl w:val="1"/>
    </w:pPr>
    <w:rPr>
      <w:rFonts w:ascii="黑体" w:eastAsia="黑体" w:hAnsi="Times New Roman" w:cs="Times New Roman"/>
      <w:sz w:val="21"/>
    </w:rPr>
  </w:style>
  <w:style w:type="paragraph" w:customStyle="1" w:styleId="affff">
    <w:name w:val="发布部门"/>
    <w:next w:val="afff6"/>
    <w:qFormat/>
    <w:pPr>
      <w:jc w:val="center"/>
    </w:pPr>
    <w:rPr>
      <w:rFonts w:ascii="宋体" w:hAnsi="Times New Roman" w:cs="Times New Roman"/>
      <w:b/>
      <w:spacing w:val="20"/>
      <w:w w:val="135"/>
      <w:sz w:val="28"/>
    </w:rPr>
  </w:style>
  <w:style w:type="paragraph" w:customStyle="1" w:styleId="affff0">
    <w:name w:val="目次、标准名称标题"/>
    <w:basedOn w:val="af9"/>
    <w:next w:val="afff6"/>
    <w:qFormat/>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1">
    <w:name w:val="二级无"/>
    <w:basedOn w:val="affff2"/>
    <w:qFormat/>
    <w:rPr>
      <w:rFonts w:ascii="宋体" w:eastAsia="宋体"/>
    </w:rPr>
  </w:style>
  <w:style w:type="paragraph" w:customStyle="1" w:styleId="affff2">
    <w:name w:val="二级条标题"/>
    <w:basedOn w:val="afffa"/>
    <w:next w:val="afff6"/>
    <w:qFormat/>
    <w:pPr>
      <w:spacing w:beforeLines="0" w:afterLines="0"/>
      <w:outlineLvl w:val="3"/>
    </w:pPr>
  </w:style>
  <w:style w:type="paragraph" w:customStyle="1" w:styleId="affff3">
    <w:name w:val="其他标准标志"/>
    <w:basedOn w:val="afffd"/>
    <w:qFormat/>
    <w:rPr>
      <w:w w:val="130"/>
    </w:rPr>
  </w:style>
  <w:style w:type="paragraph" w:customStyle="1" w:styleId="a5">
    <w:name w:val="附录图标题"/>
    <w:basedOn w:val="af9"/>
    <w:next w:val="afff6"/>
    <w:qFormat/>
    <w:pPr>
      <w:numPr>
        <w:ilvl w:val="1"/>
        <w:numId w:val="7"/>
      </w:numPr>
      <w:tabs>
        <w:tab w:val="left" w:pos="363"/>
      </w:tabs>
      <w:spacing w:beforeLines="50" w:afterLines="50"/>
      <w:ind w:left="0" w:firstLine="0"/>
      <w:jc w:val="center"/>
    </w:pPr>
    <w:rPr>
      <w:rFonts w:ascii="黑体" w:eastAsia="黑体"/>
      <w:szCs w:val="21"/>
    </w:rPr>
  </w:style>
  <w:style w:type="paragraph" w:customStyle="1" w:styleId="af2">
    <w:name w:val="列项——（一级）"/>
    <w:qFormat/>
    <w:pPr>
      <w:widowControl w:val="0"/>
      <w:numPr>
        <w:numId w:val="8"/>
      </w:numPr>
      <w:jc w:val="both"/>
    </w:pPr>
    <w:rPr>
      <w:rFonts w:ascii="宋体" w:hAnsi="Times New Roman" w:cs="Times New Roman"/>
      <w:sz w:val="21"/>
    </w:rPr>
  </w:style>
  <w:style w:type="paragraph" w:customStyle="1" w:styleId="a1">
    <w:name w:val="注："/>
    <w:next w:val="afff6"/>
    <w:qFormat/>
    <w:pPr>
      <w:widowControl w:val="0"/>
      <w:numPr>
        <w:numId w:val="9"/>
      </w:numPr>
      <w:autoSpaceDE w:val="0"/>
      <w:autoSpaceDN w:val="0"/>
      <w:jc w:val="both"/>
    </w:pPr>
    <w:rPr>
      <w:rFonts w:ascii="宋体" w:hAnsi="Times New Roman" w:cs="Times New Roman"/>
      <w:sz w:val="18"/>
      <w:szCs w:val="18"/>
    </w:rPr>
  </w:style>
  <w:style w:type="paragraph" w:customStyle="1" w:styleId="affff4">
    <w:name w:val="前言、引言标题"/>
    <w:next w:val="afff6"/>
    <w:qFormat/>
    <w:pPr>
      <w:keepNext/>
      <w:pageBreakBefore/>
      <w:shd w:val="clear" w:color="FFFFFF" w:fill="FFFFFF"/>
      <w:spacing w:before="640" w:after="560"/>
      <w:jc w:val="center"/>
      <w:outlineLvl w:val="0"/>
    </w:pPr>
    <w:rPr>
      <w:rFonts w:ascii="黑体" w:eastAsia="黑体" w:hAnsi="Times New Roman" w:cs="Times New Roman"/>
      <w:sz w:val="32"/>
    </w:rPr>
  </w:style>
  <w:style w:type="paragraph" w:customStyle="1" w:styleId="22">
    <w:name w:val="封面标准号2"/>
    <w:qFormat/>
    <w:pPr>
      <w:spacing w:before="357" w:line="280" w:lineRule="exact"/>
      <w:jc w:val="right"/>
    </w:pPr>
    <w:rPr>
      <w:rFonts w:ascii="黑体" w:eastAsia="黑体" w:hAnsi="Times New Roman" w:cs="Times New Roman"/>
      <w:sz w:val="28"/>
      <w:szCs w:val="28"/>
    </w:rPr>
  </w:style>
  <w:style w:type="paragraph" w:customStyle="1" w:styleId="affff5">
    <w:name w:val="示例后文字"/>
    <w:basedOn w:val="afff6"/>
    <w:next w:val="afff6"/>
    <w:qFormat/>
    <w:pPr>
      <w:ind w:firstLine="360"/>
    </w:pPr>
    <w:rPr>
      <w:sz w:val="18"/>
    </w:rPr>
  </w:style>
  <w:style w:type="character" w:customStyle="1" w:styleId="Char13">
    <w:name w:val="页眉 Char1"/>
    <w:basedOn w:val="afa"/>
    <w:link w:val="aff5"/>
    <w:uiPriority w:val="99"/>
    <w:semiHidden/>
    <w:qFormat/>
    <w:rPr>
      <w:rFonts w:ascii="Times New Roman" w:eastAsia="宋体" w:hAnsi="Times New Roman" w:cs="Times New Roman"/>
      <w:sz w:val="18"/>
      <w:szCs w:val="18"/>
    </w:rPr>
  </w:style>
  <w:style w:type="paragraph" w:customStyle="1" w:styleId="23">
    <w:name w:val="封面标准英文名称2"/>
    <w:basedOn w:val="affff6"/>
    <w:qFormat/>
  </w:style>
  <w:style w:type="paragraph" w:customStyle="1" w:styleId="affff6">
    <w:name w:val="封面标准英文名称"/>
    <w:basedOn w:val="affff7"/>
    <w:qFormat/>
    <w:pPr>
      <w:spacing w:before="370" w:line="400" w:lineRule="exact"/>
    </w:pPr>
    <w:rPr>
      <w:rFonts w:ascii="Times New Roman"/>
      <w:sz w:val="28"/>
      <w:szCs w:val="28"/>
    </w:rPr>
  </w:style>
  <w:style w:type="paragraph" w:customStyle="1" w:styleId="affff7">
    <w:name w:val="封面标准名称"/>
    <w:qFormat/>
    <w:pPr>
      <w:widowControl w:val="0"/>
      <w:spacing w:line="680" w:lineRule="exact"/>
      <w:jc w:val="center"/>
      <w:textAlignment w:val="center"/>
    </w:pPr>
    <w:rPr>
      <w:rFonts w:ascii="黑体" w:eastAsia="黑体" w:hAnsi="Times New Roman" w:cs="Times New Roman"/>
      <w:sz w:val="52"/>
    </w:rPr>
  </w:style>
  <w:style w:type="paragraph" w:customStyle="1" w:styleId="SG1861">
    <w:name w:val="SG186_正文加粗"/>
    <w:basedOn w:val="af9"/>
    <w:qFormat/>
    <w:pPr>
      <w:spacing w:beforeLines="50" w:afterLines="50" w:line="360" w:lineRule="auto"/>
    </w:pPr>
    <w:rPr>
      <w:sz w:val="24"/>
    </w:rPr>
  </w:style>
  <w:style w:type="paragraph" w:customStyle="1" w:styleId="SG1862">
    <w:name w:val="SG186表格正文居中"/>
    <w:basedOn w:val="SG1860"/>
    <w:qFormat/>
    <w:pPr>
      <w:spacing w:line="360" w:lineRule="auto"/>
      <w:jc w:val="center"/>
      <w:textAlignment w:val="center"/>
    </w:pPr>
  </w:style>
  <w:style w:type="paragraph" w:customStyle="1" w:styleId="12">
    <w:name w:val="封面标准号1"/>
    <w:qFormat/>
    <w:pPr>
      <w:widowControl w:val="0"/>
      <w:kinsoku w:val="0"/>
      <w:overflowPunct w:val="0"/>
      <w:autoSpaceDE w:val="0"/>
      <w:autoSpaceDN w:val="0"/>
      <w:spacing w:before="308"/>
      <w:jc w:val="right"/>
      <w:textAlignment w:val="center"/>
    </w:pPr>
    <w:rPr>
      <w:rFonts w:ascii="Times New Roman" w:hAnsi="Times New Roman" w:cs="Times New Roman"/>
      <w:sz w:val="28"/>
    </w:rPr>
  </w:style>
  <w:style w:type="paragraph" w:customStyle="1" w:styleId="affff8">
    <w:name w:val="标准书眉_奇数页"/>
    <w:next w:val="af9"/>
    <w:qFormat/>
    <w:pPr>
      <w:tabs>
        <w:tab w:val="center" w:pos="4154"/>
        <w:tab w:val="right" w:pos="8306"/>
      </w:tabs>
      <w:spacing w:after="220"/>
      <w:jc w:val="right"/>
    </w:pPr>
    <w:rPr>
      <w:rFonts w:ascii="黑体" w:eastAsia="黑体" w:hAnsi="Times New Roman" w:cs="Times New Roman"/>
      <w:sz w:val="21"/>
      <w:szCs w:val="21"/>
    </w:rPr>
  </w:style>
  <w:style w:type="paragraph" w:customStyle="1" w:styleId="af4">
    <w:name w:val="列项◆（三级）"/>
    <w:basedOn w:val="af9"/>
    <w:qFormat/>
    <w:pPr>
      <w:numPr>
        <w:ilvl w:val="2"/>
        <w:numId w:val="8"/>
      </w:numPr>
    </w:pPr>
    <w:rPr>
      <w:rFonts w:ascii="宋体"/>
      <w:szCs w:val="21"/>
    </w:rPr>
  </w:style>
  <w:style w:type="paragraph" w:customStyle="1" w:styleId="affff9">
    <w:name w:val="文献分类号"/>
    <w:qFormat/>
    <w:pPr>
      <w:widowControl w:val="0"/>
      <w:textAlignment w:val="center"/>
    </w:pPr>
    <w:rPr>
      <w:rFonts w:ascii="黑体" w:eastAsia="黑体" w:hAnsi="Times New Roman" w:cs="Times New Roman"/>
      <w:sz w:val="21"/>
      <w:szCs w:val="21"/>
    </w:rPr>
  </w:style>
  <w:style w:type="paragraph" w:customStyle="1" w:styleId="affffa">
    <w:name w:val="列项说明数字编号"/>
    <w:qFormat/>
    <w:pPr>
      <w:ind w:leftChars="400" w:left="600" w:hangingChars="200" w:hanging="200"/>
    </w:pPr>
    <w:rPr>
      <w:rFonts w:ascii="宋体" w:hAnsi="Times New Roman" w:cs="Times New Roman"/>
      <w:sz w:val="21"/>
    </w:rPr>
  </w:style>
  <w:style w:type="paragraph" w:customStyle="1" w:styleId="af0">
    <w:name w:val="附录四级条标题"/>
    <w:basedOn w:val="af"/>
    <w:next w:val="afff6"/>
    <w:qFormat/>
    <w:pPr>
      <w:numPr>
        <w:ilvl w:val="5"/>
      </w:numPr>
      <w:outlineLvl w:val="5"/>
    </w:pPr>
  </w:style>
  <w:style w:type="paragraph" w:customStyle="1" w:styleId="af">
    <w:name w:val="附录三级条标题"/>
    <w:basedOn w:val="ae"/>
    <w:next w:val="afff6"/>
    <w:qFormat/>
    <w:pPr>
      <w:numPr>
        <w:ilvl w:val="4"/>
      </w:numPr>
      <w:outlineLvl w:val="4"/>
    </w:pPr>
  </w:style>
  <w:style w:type="paragraph" w:customStyle="1" w:styleId="ae">
    <w:name w:val="附录二级条标题"/>
    <w:basedOn w:val="af9"/>
    <w:next w:val="afff6"/>
    <w:qFormat/>
    <w:pPr>
      <w:widowControl/>
      <w:numPr>
        <w:ilvl w:val="3"/>
        <w:numId w:val="10"/>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b">
    <w:name w:val="其他发布部门"/>
    <w:basedOn w:val="affff"/>
    <w:qFormat/>
    <w:pPr>
      <w:spacing w:line="0" w:lineRule="atLeast"/>
    </w:pPr>
    <w:rPr>
      <w:rFonts w:ascii="黑体" w:eastAsia="黑体"/>
      <w:b w:val="0"/>
    </w:rPr>
  </w:style>
  <w:style w:type="paragraph" w:customStyle="1" w:styleId="affffc">
    <w:name w:val="封面标准代替信息"/>
    <w:qFormat/>
    <w:pPr>
      <w:spacing w:before="57" w:line="280" w:lineRule="exact"/>
      <w:jc w:val="right"/>
    </w:pPr>
    <w:rPr>
      <w:rFonts w:ascii="宋体" w:hAnsi="Times New Roman" w:cs="Times New Roman"/>
      <w:sz w:val="21"/>
      <w:szCs w:val="21"/>
    </w:rPr>
  </w:style>
  <w:style w:type="paragraph" w:customStyle="1" w:styleId="affffd">
    <w:name w:val="附录标题"/>
    <w:basedOn w:val="afff6"/>
    <w:next w:val="afff6"/>
    <w:qFormat/>
    <w:pPr>
      <w:ind w:firstLineChars="0" w:firstLine="0"/>
      <w:jc w:val="center"/>
    </w:pPr>
    <w:rPr>
      <w:rFonts w:ascii="黑体" w:eastAsia="黑体"/>
    </w:rPr>
  </w:style>
  <w:style w:type="paragraph" w:customStyle="1" w:styleId="affffe">
    <w:name w:val="封面一致性程度标识"/>
    <w:basedOn w:val="affff6"/>
    <w:qFormat/>
    <w:pPr>
      <w:spacing w:before="440"/>
    </w:pPr>
    <w:rPr>
      <w:rFonts w:ascii="宋体" w:eastAsia="宋体"/>
    </w:rPr>
  </w:style>
  <w:style w:type="paragraph" w:customStyle="1" w:styleId="afffff">
    <w:name w:val="图的脚注"/>
    <w:next w:val="afff6"/>
    <w:qFormat/>
    <w:pPr>
      <w:widowControl w:val="0"/>
      <w:ind w:leftChars="200" w:left="840" w:hangingChars="200" w:hanging="420"/>
      <w:jc w:val="both"/>
    </w:pPr>
    <w:rPr>
      <w:rFonts w:ascii="宋体" w:hAnsi="Times New Roman" w:cs="Times New Roman"/>
      <w:sz w:val="18"/>
    </w:rPr>
  </w:style>
  <w:style w:type="paragraph" w:customStyle="1" w:styleId="ac">
    <w:name w:val="附录标识"/>
    <w:basedOn w:val="af9"/>
    <w:next w:val="afff6"/>
    <w:qFormat/>
    <w:pPr>
      <w:keepNext/>
      <w:widowControl/>
      <w:numPr>
        <w:numId w:val="10"/>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qFormat/>
    <w:pPr>
      <w:keepNext/>
      <w:pageBreakBefore/>
      <w:widowControl/>
      <w:numPr>
        <w:numId w:val="7"/>
      </w:numPr>
      <w:spacing w:line="14" w:lineRule="exact"/>
      <w:ind w:left="0" w:firstLine="363"/>
      <w:jc w:val="center"/>
      <w:outlineLvl w:val="0"/>
    </w:pPr>
    <w:rPr>
      <w:color w:val="FFFFFF"/>
    </w:rPr>
  </w:style>
  <w:style w:type="paragraph" w:customStyle="1" w:styleId="SG1863">
    <w:name w:val="SG186_正文缩进"/>
    <w:basedOn w:val="af9"/>
    <w:qFormat/>
    <w:pPr>
      <w:spacing w:line="360" w:lineRule="auto"/>
      <w:ind w:firstLineChars="200" w:firstLine="200"/>
    </w:pPr>
    <w:rPr>
      <w:b/>
      <w:sz w:val="24"/>
    </w:rPr>
  </w:style>
  <w:style w:type="paragraph" w:customStyle="1" w:styleId="24">
    <w:name w:val="封面一致性程度标识2"/>
    <w:basedOn w:val="affffe"/>
    <w:qFormat/>
  </w:style>
  <w:style w:type="paragraph" w:customStyle="1" w:styleId="StyleBefore05lineAfter05line">
    <w:name w:val="Style 三级条标题 + Before:  0.5 line After:  0.5 line"/>
    <w:basedOn w:val="afffff0"/>
    <w:qFormat/>
    <w:pPr>
      <w:tabs>
        <w:tab w:val="left" w:pos="57"/>
      </w:tabs>
      <w:spacing w:beforeLines="50" w:afterLines="50"/>
      <w:ind w:left="420" w:hanging="181"/>
    </w:pPr>
    <w:rPr>
      <w:rFonts w:cs="宋体"/>
      <w:szCs w:val="20"/>
    </w:rPr>
  </w:style>
  <w:style w:type="paragraph" w:customStyle="1" w:styleId="afffff0">
    <w:name w:val="三级条标题"/>
    <w:basedOn w:val="affff2"/>
    <w:next w:val="afff6"/>
    <w:qFormat/>
    <w:pPr>
      <w:outlineLvl w:val="4"/>
    </w:pPr>
  </w:style>
  <w:style w:type="character" w:customStyle="1" w:styleId="Char17">
    <w:name w:val="正文首行缩进 Char1"/>
    <w:basedOn w:val="Char10"/>
    <w:link w:val="affc"/>
    <w:uiPriority w:val="99"/>
    <w:semiHidden/>
    <w:qFormat/>
    <w:rPr>
      <w:rFonts w:ascii="Times New Roman" w:eastAsia="宋体" w:hAnsi="Times New Roman" w:cs="Times New Roman"/>
      <w:szCs w:val="24"/>
    </w:rPr>
  </w:style>
  <w:style w:type="paragraph" w:customStyle="1" w:styleId="af6">
    <w:name w:val="数字编号列项（二级）"/>
    <w:qFormat/>
    <w:pPr>
      <w:numPr>
        <w:ilvl w:val="1"/>
        <w:numId w:val="11"/>
      </w:numPr>
      <w:jc w:val="both"/>
    </w:pPr>
    <w:rPr>
      <w:rFonts w:ascii="宋体" w:hAnsi="Times New Roman" w:cs="Times New Roman"/>
      <w:sz w:val="21"/>
    </w:rPr>
  </w:style>
  <w:style w:type="paragraph" w:customStyle="1" w:styleId="a9">
    <w:name w:val="附录数字编号列项（二级）"/>
    <w:qFormat/>
    <w:pPr>
      <w:numPr>
        <w:ilvl w:val="1"/>
        <w:numId w:val="5"/>
      </w:numPr>
    </w:pPr>
    <w:rPr>
      <w:rFonts w:ascii="宋体" w:hAnsi="Times New Roman" w:cs="Times New Roman"/>
      <w:sz w:val="21"/>
    </w:rPr>
  </w:style>
  <w:style w:type="paragraph" w:customStyle="1" w:styleId="afffff1">
    <w:name w:val="实施日期"/>
    <w:basedOn w:val="afffff2"/>
    <w:qFormat/>
    <w:pPr>
      <w:jc w:val="right"/>
    </w:pPr>
  </w:style>
  <w:style w:type="paragraph" w:customStyle="1" w:styleId="afffff2">
    <w:name w:val="发布日期"/>
    <w:qFormat/>
    <w:rPr>
      <w:rFonts w:ascii="Times New Roman" w:eastAsia="黑体" w:hAnsi="Times New Roman" w:cs="Times New Roman"/>
      <w:sz w:val="28"/>
    </w:rPr>
  </w:style>
  <w:style w:type="paragraph" w:customStyle="1" w:styleId="afffff3">
    <w:name w:val="其他实施日期"/>
    <w:basedOn w:val="afffff1"/>
    <w:qFormat/>
  </w:style>
  <w:style w:type="paragraph" w:customStyle="1" w:styleId="afffff4">
    <w:name w:val="封面标准文稿类别"/>
    <w:basedOn w:val="affffe"/>
    <w:qFormat/>
    <w:pPr>
      <w:spacing w:after="160" w:line="240" w:lineRule="auto"/>
    </w:pPr>
    <w:rPr>
      <w:sz w:val="24"/>
    </w:rPr>
  </w:style>
  <w:style w:type="paragraph" w:customStyle="1" w:styleId="25">
    <w:name w:val="封面标准文稿类别2"/>
    <w:basedOn w:val="afffff4"/>
    <w:qFormat/>
  </w:style>
  <w:style w:type="paragraph" w:customStyle="1" w:styleId="aa">
    <w:name w:val="图表脚注说明"/>
    <w:basedOn w:val="af9"/>
    <w:qFormat/>
    <w:pPr>
      <w:numPr>
        <w:numId w:val="12"/>
      </w:numPr>
    </w:pPr>
    <w:rPr>
      <w:rFonts w:ascii="宋体"/>
      <w:sz w:val="18"/>
      <w:szCs w:val="18"/>
    </w:rPr>
  </w:style>
  <w:style w:type="paragraph" w:customStyle="1" w:styleId="afffff5">
    <w:name w:val="图表居中"/>
    <w:basedOn w:val="af9"/>
    <w:next w:val="affc"/>
    <w:pPr>
      <w:spacing w:after="120"/>
      <w:jc w:val="center"/>
    </w:pPr>
    <w:rPr>
      <w:rFonts w:cs="宋体"/>
      <w:b/>
      <w:szCs w:val="20"/>
    </w:rPr>
  </w:style>
  <w:style w:type="paragraph" w:customStyle="1" w:styleId="afffff6">
    <w:name w:val="参考文献、索引标题"/>
    <w:basedOn w:val="af9"/>
    <w:next w:val="afff6"/>
    <w:pPr>
      <w:keepNext/>
      <w:pageBreakBefore/>
      <w:widowControl/>
      <w:shd w:val="clear" w:color="FFFFFF" w:fill="FFFFFF"/>
      <w:spacing w:before="640" w:after="200"/>
      <w:jc w:val="center"/>
      <w:outlineLvl w:val="0"/>
    </w:pPr>
    <w:rPr>
      <w:rFonts w:ascii="黑体" w:eastAsia="黑体"/>
      <w:kern w:val="0"/>
      <w:szCs w:val="20"/>
    </w:rPr>
  </w:style>
  <w:style w:type="character" w:customStyle="1" w:styleId="Char15">
    <w:name w:val="标题 Char1"/>
    <w:basedOn w:val="afa"/>
    <w:link w:val="affa"/>
    <w:uiPriority w:val="10"/>
    <w:qFormat/>
    <w:rPr>
      <w:rFonts w:ascii="Cambria" w:eastAsia="宋体" w:hAnsi="Cambria" w:cs="Times New Roman"/>
      <w:b/>
      <w:bCs/>
      <w:sz w:val="32"/>
      <w:szCs w:val="32"/>
    </w:rPr>
  </w:style>
  <w:style w:type="paragraph" w:customStyle="1" w:styleId="afffff7">
    <w:name w:val="标准书脚_奇数页"/>
    <w:qFormat/>
    <w:pPr>
      <w:spacing w:before="120"/>
      <w:ind w:right="198"/>
      <w:jc w:val="right"/>
    </w:pPr>
    <w:rPr>
      <w:rFonts w:ascii="宋体" w:hAnsi="Times New Roman" w:cs="Times New Roman"/>
      <w:sz w:val="18"/>
      <w:szCs w:val="18"/>
    </w:rPr>
  </w:style>
  <w:style w:type="paragraph" w:customStyle="1" w:styleId="a0">
    <w:name w:val="正文表标题"/>
    <w:next w:val="afff6"/>
    <w:qFormat/>
    <w:pPr>
      <w:numPr>
        <w:numId w:val="13"/>
      </w:numPr>
      <w:tabs>
        <w:tab w:val="left" w:pos="360"/>
      </w:tabs>
      <w:spacing w:beforeLines="50" w:afterLines="50"/>
      <w:jc w:val="center"/>
    </w:pPr>
    <w:rPr>
      <w:rFonts w:ascii="黑体" w:eastAsia="黑体" w:hAnsi="Times New Roman" w:cs="Times New Roman"/>
      <w:sz w:val="21"/>
    </w:rPr>
  </w:style>
  <w:style w:type="paragraph" w:customStyle="1" w:styleId="afffff8">
    <w:name w:val="附录表标号"/>
    <w:basedOn w:val="af9"/>
    <w:next w:val="afff6"/>
    <w:qFormat/>
    <w:pPr>
      <w:spacing w:line="14" w:lineRule="exact"/>
      <w:jc w:val="center"/>
      <w:outlineLvl w:val="0"/>
    </w:pPr>
    <w:rPr>
      <w:color w:val="FFFFFF"/>
    </w:rPr>
  </w:style>
  <w:style w:type="paragraph" w:customStyle="1" w:styleId="afffff9">
    <w:name w:val="封面标准文稿编辑信息"/>
    <w:basedOn w:val="afffff4"/>
    <w:qFormat/>
    <w:pPr>
      <w:spacing w:before="180" w:line="180" w:lineRule="exact"/>
    </w:pPr>
    <w:rPr>
      <w:sz w:val="21"/>
    </w:rPr>
  </w:style>
  <w:style w:type="paragraph" w:customStyle="1" w:styleId="af3">
    <w:name w:val="列项●（二级）"/>
    <w:qFormat/>
    <w:pPr>
      <w:numPr>
        <w:ilvl w:val="1"/>
        <w:numId w:val="8"/>
      </w:numPr>
      <w:tabs>
        <w:tab w:val="left" w:pos="840"/>
      </w:tabs>
      <w:jc w:val="both"/>
    </w:pPr>
    <w:rPr>
      <w:rFonts w:ascii="宋体" w:hAnsi="Times New Roman" w:cs="Times New Roman"/>
      <w:sz w:val="21"/>
    </w:rPr>
  </w:style>
  <w:style w:type="paragraph" w:customStyle="1" w:styleId="afffffa">
    <w:name w:val="列项说明"/>
    <w:basedOn w:val="af9"/>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b">
    <w:name w:val="附录五级无"/>
    <w:basedOn w:val="afffffc"/>
    <w:qFormat/>
    <w:pPr>
      <w:spacing w:beforeLines="0" w:afterLines="0"/>
    </w:pPr>
    <w:rPr>
      <w:rFonts w:ascii="宋体" w:eastAsia="宋体"/>
      <w:szCs w:val="21"/>
    </w:rPr>
  </w:style>
  <w:style w:type="paragraph" w:customStyle="1" w:styleId="afffffc">
    <w:name w:val="附录五级条标题"/>
    <w:basedOn w:val="af0"/>
    <w:next w:val="afff6"/>
    <w:qFormat/>
    <w:pPr>
      <w:numPr>
        <w:ilvl w:val="0"/>
        <w:numId w:val="0"/>
      </w:numPr>
      <w:outlineLvl w:val="6"/>
    </w:pPr>
  </w:style>
  <w:style w:type="paragraph" w:customStyle="1" w:styleId="afffffd">
    <w:name w:val="四级无"/>
    <w:basedOn w:val="afffffe"/>
    <w:qFormat/>
    <w:rPr>
      <w:rFonts w:ascii="宋体" w:eastAsia="宋体"/>
    </w:rPr>
  </w:style>
  <w:style w:type="paragraph" w:customStyle="1" w:styleId="afffffe">
    <w:name w:val="四级条标题"/>
    <w:basedOn w:val="afffff0"/>
    <w:next w:val="afff6"/>
    <w:qFormat/>
    <w:pPr>
      <w:outlineLvl w:val="5"/>
    </w:pPr>
  </w:style>
  <w:style w:type="paragraph" w:customStyle="1" w:styleId="affffff">
    <w:name w:val="标准书眉一"/>
    <w:qFormat/>
    <w:pPr>
      <w:jc w:val="both"/>
    </w:pPr>
    <w:rPr>
      <w:rFonts w:ascii="Times New Roman" w:hAnsi="Times New Roman" w:cs="Times New Roman"/>
    </w:rPr>
  </w:style>
  <w:style w:type="paragraph" w:customStyle="1" w:styleId="affffff0">
    <w:name w:val="首页版本号"/>
    <w:basedOn w:val="af9"/>
    <w:qFormat/>
    <w:pPr>
      <w:spacing w:line="360" w:lineRule="auto"/>
      <w:jc w:val="center"/>
    </w:pPr>
    <w:rPr>
      <w:rFonts w:ascii="宋体" w:hAnsi="宋体" w:cs="宋体"/>
      <w:sz w:val="32"/>
      <w:szCs w:val="20"/>
    </w:rPr>
  </w:style>
  <w:style w:type="paragraph" w:customStyle="1" w:styleId="affffff1">
    <w:name w:val="终结线"/>
    <w:basedOn w:val="af9"/>
    <w:qFormat/>
  </w:style>
  <w:style w:type="paragraph" w:customStyle="1" w:styleId="affffff2">
    <w:name w:val="附录公式编号制表符"/>
    <w:basedOn w:val="af9"/>
    <w:next w:val="afff6"/>
    <w:qFormat/>
    <w:pPr>
      <w:widowControl/>
      <w:tabs>
        <w:tab w:val="center" w:pos="4201"/>
        <w:tab w:val="right" w:leader="dot" w:pos="9298"/>
      </w:tabs>
      <w:autoSpaceDE w:val="0"/>
      <w:autoSpaceDN w:val="0"/>
    </w:pPr>
    <w:rPr>
      <w:rFonts w:ascii="宋体"/>
      <w:kern w:val="0"/>
      <w:szCs w:val="20"/>
    </w:rPr>
  </w:style>
  <w:style w:type="paragraph" w:customStyle="1" w:styleId="affffff3">
    <w:name w:val="图标脚注说明"/>
    <w:basedOn w:val="afff6"/>
    <w:qFormat/>
    <w:pPr>
      <w:ind w:left="840" w:firstLineChars="0" w:hanging="420"/>
    </w:pPr>
    <w:rPr>
      <w:sz w:val="18"/>
      <w:szCs w:val="18"/>
    </w:rPr>
  </w:style>
  <w:style w:type="paragraph" w:customStyle="1" w:styleId="affffff4">
    <w:name w:val="注：（正文）"/>
    <w:basedOn w:val="a1"/>
    <w:next w:val="afff6"/>
    <w:qFormat/>
  </w:style>
  <w:style w:type="paragraph" w:customStyle="1" w:styleId="26">
    <w:name w:val="封面标准文稿编辑信息2"/>
    <w:basedOn w:val="afffff9"/>
    <w:qFormat/>
  </w:style>
  <w:style w:type="paragraph" w:customStyle="1" w:styleId="affffff5">
    <w:name w:val="附录四级无"/>
    <w:basedOn w:val="af0"/>
    <w:qFormat/>
    <w:pPr>
      <w:spacing w:beforeLines="0" w:afterLines="0"/>
    </w:pPr>
    <w:rPr>
      <w:rFonts w:ascii="宋体" w:eastAsia="宋体"/>
      <w:szCs w:val="21"/>
    </w:rPr>
  </w:style>
  <w:style w:type="paragraph" w:customStyle="1" w:styleId="ab">
    <w:name w:val="示例×："/>
    <w:basedOn w:val="a"/>
    <w:qFormat/>
    <w:pPr>
      <w:numPr>
        <w:numId w:val="14"/>
      </w:numPr>
      <w:spacing w:beforeLines="0" w:afterLines="0"/>
      <w:outlineLvl w:val="9"/>
    </w:pPr>
    <w:rPr>
      <w:rFonts w:ascii="宋体" w:eastAsia="宋体"/>
      <w:sz w:val="18"/>
      <w:szCs w:val="18"/>
    </w:rPr>
  </w:style>
  <w:style w:type="paragraph" w:customStyle="1" w:styleId="affffff6">
    <w:name w:val="三级无"/>
    <w:basedOn w:val="afffff0"/>
    <w:qFormat/>
    <w:rPr>
      <w:rFonts w:ascii="宋体" w:eastAsia="宋体"/>
    </w:rPr>
  </w:style>
  <w:style w:type="paragraph" w:customStyle="1" w:styleId="affffff7">
    <w:name w:val="五级条标题"/>
    <w:basedOn w:val="afffffe"/>
    <w:next w:val="afff6"/>
    <w:qFormat/>
    <w:pPr>
      <w:outlineLvl w:val="6"/>
    </w:pPr>
  </w:style>
  <w:style w:type="paragraph" w:customStyle="1" w:styleId="affffff8">
    <w:name w:val="其他标准称谓"/>
    <w:next w:val="af9"/>
    <w:qFormat/>
    <w:pPr>
      <w:spacing w:line="0" w:lineRule="atLeast"/>
      <w:jc w:val="distribute"/>
    </w:pPr>
    <w:rPr>
      <w:rFonts w:ascii="黑体" w:eastAsia="黑体" w:hAnsi="宋体" w:cs="Times New Roman"/>
      <w:spacing w:val="-40"/>
      <w:sz w:val="48"/>
      <w:szCs w:val="52"/>
    </w:rPr>
  </w:style>
  <w:style w:type="paragraph" w:customStyle="1" w:styleId="ad">
    <w:name w:val="附录章标题"/>
    <w:next w:val="afff6"/>
    <w:qFormat/>
    <w:pPr>
      <w:numPr>
        <w:ilvl w:val="1"/>
        <w:numId w:val="10"/>
      </w:numPr>
      <w:tabs>
        <w:tab w:val="left" w:pos="360"/>
      </w:tabs>
      <w:wordWrap w:val="0"/>
      <w:overflowPunct w:val="0"/>
      <w:autoSpaceDE w:val="0"/>
      <w:spacing w:beforeLines="100" w:afterLines="100"/>
      <w:jc w:val="both"/>
      <w:textAlignment w:val="baseline"/>
      <w:outlineLvl w:val="1"/>
    </w:pPr>
    <w:rPr>
      <w:rFonts w:ascii="黑体" w:eastAsia="黑体" w:hAnsi="Times New Roman" w:cs="Times New Roman"/>
      <w:kern w:val="21"/>
      <w:sz w:val="21"/>
    </w:rPr>
  </w:style>
  <w:style w:type="paragraph" w:customStyle="1" w:styleId="a3">
    <w:name w:val="注×："/>
    <w:qFormat/>
    <w:pPr>
      <w:widowControl w:val="0"/>
      <w:numPr>
        <w:numId w:val="15"/>
      </w:numPr>
      <w:autoSpaceDE w:val="0"/>
      <w:autoSpaceDN w:val="0"/>
      <w:jc w:val="both"/>
    </w:pPr>
    <w:rPr>
      <w:rFonts w:ascii="宋体" w:hAnsi="Times New Roman" w:cs="Times New Roman"/>
      <w:sz w:val="18"/>
      <w:szCs w:val="18"/>
    </w:rPr>
  </w:style>
  <w:style w:type="paragraph" w:customStyle="1" w:styleId="affffff9">
    <w:name w:val="五级无"/>
    <w:basedOn w:val="affffff7"/>
    <w:qFormat/>
    <w:rPr>
      <w:rFonts w:ascii="宋体" w:eastAsia="宋体"/>
    </w:rPr>
  </w:style>
  <w:style w:type="paragraph" w:customStyle="1" w:styleId="affffffa">
    <w:name w:val="标准书脚_偶数页"/>
    <w:qFormat/>
    <w:pPr>
      <w:spacing w:before="120"/>
      <w:ind w:left="221"/>
    </w:pPr>
    <w:rPr>
      <w:rFonts w:ascii="宋体" w:hAnsi="Times New Roman" w:cs="Times New Roman"/>
      <w:sz w:val="18"/>
      <w:szCs w:val="18"/>
    </w:rPr>
  </w:style>
  <w:style w:type="character" w:customStyle="1" w:styleId="Char2">
    <w:name w:val="尾注文本 Char"/>
    <w:basedOn w:val="afa"/>
    <w:link w:val="aff2"/>
    <w:qFormat/>
    <w:rPr>
      <w:rFonts w:ascii="Times New Roman" w:eastAsia="宋体" w:hAnsi="Times New Roman" w:cs="Times New Roman"/>
      <w:szCs w:val="24"/>
    </w:rPr>
  </w:style>
  <w:style w:type="paragraph" w:customStyle="1" w:styleId="a7">
    <w:name w:val="正文图标题"/>
    <w:next w:val="afff6"/>
    <w:qFormat/>
    <w:pPr>
      <w:numPr>
        <w:numId w:val="16"/>
      </w:numPr>
      <w:tabs>
        <w:tab w:val="left" w:pos="360"/>
      </w:tabs>
      <w:spacing w:beforeLines="50" w:afterLines="50"/>
      <w:jc w:val="center"/>
    </w:pPr>
    <w:rPr>
      <w:rFonts w:ascii="黑体" w:eastAsia="黑体" w:hAnsi="Times New Roman" w:cs="Times New Roman"/>
      <w:sz w:val="21"/>
    </w:rPr>
  </w:style>
  <w:style w:type="paragraph" w:customStyle="1" w:styleId="affffffb">
    <w:name w:val="标准书眉_偶数页"/>
    <w:basedOn w:val="affff8"/>
    <w:next w:val="af9"/>
    <w:qFormat/>
    <w:pPr>
      <w:jc w:val="left"/>
    </w:pPr>
  </w:style>
  <w:style w:type="paragraph" w:customStyle="1" w:styleId="affffffc">
    <w:name w:val="参考文献"/>
    <w:basedOn w:val="af9"/>
    <w:next w:val="afff6"/>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d">
    <w:name w:val="附录一级无"/>
    <w:basedOn w:val="affffffe"/>
    <w:qFormat/>
    <w:pPr>
      <w:spacing w:beforeLines="0" w:afterLines="0"/>
    </w:pPr>
    <w:rPr>
      <w:rFonts w:ascii="宋体" w:eastAsia="宋体"/>
      <w:szCs w:val="21"/>
    </w:rPr>
  </w:style>
  <w:style w:type="paragraph" w:customStyle="1" w:styleId="affffffe">
    <w:name w:val="附录一级条标题"/>
    <w:basedOn w:val="ad"/>
    <w:next w:val="afff6"/>
    <w:qFormat/>
    <w:pPr>
      <w:numPr>
        <w:ilvl w:val="0"/>
        <w:numId w:val="0"/>
      </w:numPr>
      <w:autoSpaceDN w:val="0"/>
      <w:spacing w:beforeLines="50" w:afterLines="50"/>
      <w:outlineLvl w:val="2"/>
    </w:pPr>
  </w:style>
  <w:style w:type="paragraph" w:customStyle="1" w:styleId="afffffff">
    <w:name w:val="其他发布日期"/>
    <w:basedOn w:val="afffff2"/>
    <w:qFormat/>
  </w:style>
  <w:style w:type="paragraph" w:styleId="afffffff0">
    <w:name w:val="List Paragraph"/>
    <w:basedOn w:val="af9"/>
    <w:link w:val="Charf0"/>
    <w:qFormat/>
    <w:pPr>
      <w:ind w:firstLineChars="200" w:firstLine="420"/>
    </w:pPr>
    <w:rPr>
      <w:kern w:val="0"/>
      <w:sz w:val="20"/>
    </w:rPr>
  </w:style>
  <w:style w:type="paragraph" w:customStyle="1" w:styleId="afffffff1">
    <w:name w:val="附录三级无"/>
    <w:basedOn w:val="af"/>
    <w:qFormat/>
    <w:pPr>
      <w:spacing w:beforeLines="0" w:afterLines="0"/>
    </w:pPr>
    <w:rPr>
      <w:rFonts w:ascii="宋体" w:eastAsia="宋体"/>
      <w:szCs w:val="21"/>
    </w:rPr>
  </w:style>
  <w:style w:type="paragraph" w:customStyle="1" w:styleId="afffffff2">
    <w:name w:val="附录表标题"/>
    <w:basedOn w:val="af9"/>
    <w:next w:val="afff6"/>
    <w:qFormat/>
    <w:pPr>
      <w:tabs>
        <w:tab w:val="left" w:pos="180"/>
      </w:tabs>
      <w:spacing w:beforeLines="50" w:afterLines="50"/>
      <w:jc w:val="center"/>
    </w:pPr>
    <w:rPr>
      <w:rFonts w:ascii="黑体" w:eastAsia="黑体"/>
      <w:szCs w:val="21"/>
    </w:rPr>
  </w:style>
  <w:style w:type="paragraph" w:customStyle="1" w:styleId="afffffff3">
    <w:name w:val="条文脚注"/>
    <w:basedOn w:val="a6"/>
    <w:qFormat/>
    <w:pPr>
      <w:numPr>
        <w:numId w:val="0"/>
      </w:numPr>
      <w:jc w:val="both"/>
    </w:pPr>
  </w:style>
  <w:style w:type="paragraph" w:customStyle="1" w:styleId="afffffff4">
    <w:name w:val="正文公式编号制表符"/>
    <w:basedOn w:val="afff6"/>
    <w:next w:val="afff6"/>
    <w:qFormat/>
    <w:pPr>
      <w:ind w:firstLineChars="0" w:firstLine="0"/>
    </w:pPr>
  </w:style>
  <w:style w:type="paragraph" w:customStyle="1" w:styleId="Default">
    <w:name w:val="Default"/>
    <w:qFormat/>
    <w:pPr>
      <w:widowControl w:val="0"/>
      <w:autoSpaceDE w:val="0"/>
      <w:autoSpaceDN w:val="0"/>
      <w:adjustRightInd w:val="0"/>
    </w:pPr>
    <w:rPr>
      <w:rFonts w:ascii="Sim Sun" w:eastAsia="Sim Sun" w:hAnsi="Times New Roman" w:cs="Times New Roman"/>
      <w:color w:val="000000"/>
      <w:sz w:val="24"/>
      <w:szCs w:val="24"/>
    </w:rPr>
  </w:style>
  <w:style w:type="paragraph" w:customStyle="1" w:styleId="27">
    <w:name w:val="封面标准名称2"/>
    <w:basedOn w:val="affff7"/>
    <w:qFormat/>
    <w:pPr>
      <w:spacing w:beforeLines="630"/>
    </w:pPr>
  </w:style>
  <w:style w:type="paragraph" w:customStyle="1" w:styleId="af8">
    <w:name w:val="注×：（正文）"/>
    <w:qFormat/>
    <w:pPr>
      <w:numPr>
        <w:numId w:val="17"/>
      </w:numPr>
      <w:jc w:val="both"/>
    </w:pPr>
    <w:rPr>
      <w:rFonts w:ascii="宋体" w:hAnsi="Times New Roman" w:cs="Times New Roman"/>
      <w:sz w:val="18"/>
      <w:szCs w:val="18"/>
    </w:rPr>
  </w:style>
  <w:style w:type="paragraph" w:customStyle="1" w:styleId="af7">
    <w:name w:val="编号列项（三级）"/>
    <w:qFormat/>
    <w:pPr>
      <w:numPr>
        <w:ilvl w:val="2"/>
        <w:numId w:val="11"/>
      </w:numPr>
    </w:pPr>
    <w:rPr>
      <w:rFonts w:ascii="宋体" w:hAnsi="Times New Roman" w:cs="Times New Roman"/>
      <w:sz w:val="21"/>
    </w:rPr>
  </w:style>
  <w:style w:type="paragraph" w:customStyle="1" w:styleId="afffffff5">
    <w:name w:val="附录二级无"/>
    <w:basedOn w:val="ae"/>
    <w:qFormat/>
    <w:pPr>
      <w:tabs>
        <w:tab w:val="clear" w:pos="360"/>
      </w:tabs>
      <w:spacing w:beforeLines="0" w:afterLines="0"/>
    </w:pPr>
    <w:rPr>
      <w:rFonts w:ascii="宋体" w:eastAsia="宋体"/>
      <w:szCs w:val="21"/>
    </w:rPr>
  </w:style>
  <w:style w:type="paragraph" w:customStyle="1" w:styleId="af5">
    <w:name w:val="字母编号列项（一级）"/>
    <w:qFormat/>
    <w:pPr>
      <w:numPr>
        <w:numId w:val="11"/>
      </w:numPr>
      <w:jc w:val="both"/>
    </w:pPr>
    <w:rPr>
      <w:rFonts w:ascii="宋体" w:hAnsi="Times New Roman" w:cs="Times New Roman"/>
      <w:sz w:val="21"/>
    </w:rPr>
  </w:style>
  <w:style w:type="paragraph" w:customStyle="1" w:styleId="13">
    <w:name w:val="修订1"/>
    <w:qFormat/>
    <w:rPr>
      <w:rFonts w:ascii="Times New Roman" w:hAnsi="Times New Roman" w:cs="Times New Roman"/>
      <w:kern w:val="2"/>
      <w:sz w:val="21"/>
      <w:szCs w:val="24"/>
    </w:rPr>
  </w:style>
  <w:style w:type="character" w:customStyle="1" w:styleId="Charf1">
    <w:name w:val="副标题 Char"/>
    <w:qFormat/>
    <w:rPr>
      <w:rFonts w:ascii="Cambria" w:hAnsi="Cambria"/>
      <w:b/>
      <w:kern w:val="28"/>
      <w:sz w:val="32"/>
    </w:rPr>
  </w:style>
  <w:style w:type="paragraph" w:customStyle="1" w:styleId="DefaultText">
    <w:name w:val="Default Text"/>
    <w:basedOn w:val="af9"/>
    <w:qFormat/>
    <w:pPr>
      <w:widowControl/>
    </w:pPr>
    <w:rPr>
      <w:rFonts w:eastAsia="Times New Roman"/>
      <w:kern w:val="0"/>
      <w:sz w:val="24"/>
      <w:szCs w:val="20"/>
      <w:lang w:eastAsia="en-US"/>
    </w:rPr>
  </w:style>
  <w:style w:type="paragraph" w:customStyle="1" w:styleId="Charf2">
    <w:name w:val="Char"/>
    <w:basedOn w:val="af9"/>
    <w:qFormat/>
    <w:pPr>
      <w:tabs>
        <w:tab w:val="left" w:pos="420"/>
      </w:tabs>
      <w:ind w:left="420" w:hanging="420"/>
    </w:pPr>
    <w:rPr>
      <w:sz w:val="24"/>
      <w:szCs w:val="20"/>
    </w:rPr>
  </w:style>
  <w:style w:type="paragraph" w:customStyle="1" w:styleId="afffffff6">
    <w:name w:val="论文一级"/>
    <w:basedOn w:val="af9"/>
    <w:qFormat/>
    <w:pPr>
      <w:widowControl/>
      <w:spacing w:beforeLines="300"/>
    </w:pPr>
    <w:rPr>
      <w:kern w:val="0"/>
      <w:sz w:val="32"/>
      <w:szCs w:val="20"/>
    </w:rPr>
  </w:style>
  <w:style w:type="paragraph" w:customStyle="1" w:styleId="TOC1">
    <w:name w:val="TOC 标题1"/>
    <w:basedOn w:val="1"/>
    <w:next w:val="af9"/>
    <w:qFormat/>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qFormat/>
    <w:pPr>
      <w:widowControl/>
      <w:spacing w:before="40" w:after="40"/>
      <w:jc w:val="left"/>
    </w:pPr>
    <w:rPr>
      <w:rFonts w:ascii="Arial" w:hAnsi="Arial"/>
      <w:kern w:val="0"/>
      <w:sz w:val="20"/>
      <w:szCs w:val="20"/>
      <w:lang w:eastAsia="en-US"/>
    </w:rPr>
  </w:style>
  <w:style w:type="paragraph" w:customStyle="1" w:styleId="afffffff7">
    <w:name w:val="表题"/>
    <w:basedOn w:val="af9"/>
    <w:qFormat/>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8">
    <w:name w:val="表文"/>
    <w:basedOn w:val="af9"/>
    <w:qFormat/>
    <w:pPr>
      <w:adjustRightInd w:val="0"/>
      <w:snapToGrid w:val="0"/>
      <w:spacing w:line="280" w:lineRule="atLeast"/>
      <w:textAlignment w:val="center"/>
    </w:pPr>
    <w:rPr>
      <w:kern w:val="21"/>
      <w:position w:val="12"/>
      <w:sz w:val="15"/>
      <w:szCs w:val="20"/>
    </w:rPr>
  </w:style>
  <w:style w:type="paragraph" w:customStyle="1" w:styleId="afffffff9">
    <w:name w:val="空行"/>
    <w:basedOn w:val="af9"/>
    <w:qFormat/>
    <w:pPr>
      <w:adjustRightInd w:val="0"/>
      <w:snapToGrid w:val="0"/>
      <w:spacing w:line="0" w:lineRule="atLeast"/>
      <w:ind w:firstLine="425"/>
      <w:textAlignment w:val="center"/>
    </w:pPr>
    <w:rPr>
      <w:kern w:val="21"/>
      <w:sz w:val="10"/>
      <w:szCs w:val="20"/>
    </w:rPr>
  </w:style>
  <w:style w:type="paragraph" w:customStyle="1" w:styleId="afffffffa">
    <w:name w:val="案例下"/>
    <w:basedOn w:val="af9"/>
    <w:qFormat/>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qFormat/>
    <w:pPr>
      <w:widowControl/>
      <w:tabs>
        <w:tab w:val="left" w:pos="720"/>
      </w:tabs>
      <w:spacing w:afterLines="50" w:line="28" w:lineRule="atLeast"/>
      <w:ind w:left="623" w:firstLineChars="200" w:firstLine="200"/>
      <w:jc w:val="left"/>
    </w:pPr>
    <w:rPr>
      <w:rFonts w:ascii="Arial" w:hAnsi="Arial"/>
      <w:kern w:val="0"/>
      <w:sz w:val="24"/>
      <w:szCs w:val="20"/>
    </w:rPr>
  </w:style>
  <w:style w:type="character" w:customStyle="1" w:styleId="Char14">
    <w:name w:val="副标题 Char1"/>
    <w:basedOn w:val="afa"/>
    <w:link w:val="aff7"/>
    <w:uiPriority w:val="11"/>
    <w:qFormat/>
    <w:rPr>
      <w:rFonts w:ascii="Cambria" w:eastAsia="宋体" w:hAnsi="Cambria" w:cs="Times New Roman"/>
      <w:b/>
      <w:bCs/>
      <w:kern w:val="28"/>
      <w:sz w:val="32"/>
      <w:szCs w:val="32"/>
    </w:rPr>
  </w:style>
  <w:style w:type="character" w:customStyle="1" w:styleId="SubtitleChar1">
    <w:name w:val="Subtitle Char1"/>
    <w:uiPriority w:val="11"/>
    <w:qFormat/>
    <w:rPr>
      <w:rFonts w:ascii="Cambria" w:hAnsi="Cambria" w:cs="Times New Roman"/>
      <w:b/>
      <w:bCs/>
      <w:kern w:val="28"/>
      <w:sz w:val="32"/>
      <w:szCs w:val="32"/>
    </w:rPr>
  </w:style>
  <w:style w:type="table" w:customStyle="1" w:styleId="TableGrid1">
    <w:name w:val="Table Grid1"/>
    <w:basedOn w:val="afb"/>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qFormat/>
    <w:rPr>
      <w:rFonts w:ascii="Tahoma" w:hAnsi="Tahoma"/>
      <w:sz w:val="24"/>
      <w:szCs w:val="24"/>
    </w:rPr>
  </w:style>
  <w:style w:type="character" w:customStyle="1" w:styleId="Charf0">
    <w:name w:val="列出段落 Char"/>
    <w:link w:val="afffffff0"/>
    <w:qFormat/>
    <w:rPr>
      <w:rFonts w:ascii="Times New Roman" w:eastAsia="宋体" w:hAnsi="Times New Roman" w:cs="Times New Roman"/>
      <w:szCs w:val="24"/>
    </w:rPr>
  </w:style>
  <w:style w:type="paragraph" w:customStyle="1" w:styleId="afffffffb">
    <w:name w:val="表格正文"/>
    <w:basedOn w:val="af9"/>
    <w:qFormat/>
    <w:pPr>
      <w:keepNext/>
      <w:keepLines/>
      <w:widowControl/>
      <w:spacing w:before="60" w:after="60"/>
      <w:jc w:val="left"/>
    </w:pPr>
    <w:rPr>
      <w:sz w:val="18"/>
      <w:szCs w:val="20"/>
    </w:rPr>
  </w:style>
  <w:style w:type="paragraph" w:customStyle="1" w:styleId="cell-cap">
    <w:name w:val="cell-cap"/>
    <w:basedOn w:val="af9"/>
    <w:qFormat/>
    <w:pPr>
      <w:widowControl/>
      <w:spacing w:before="120" w:after="360"/>
      <w:jc w:val="center"/>
    </w:pPr>
    <w:rPr>
      <w:rFonts w:ascii="Arial" w:hAnsi="Arial"/>
      <w:b/>
      <w:kern w:val="0"/>
      <w:sz w:val="28"/>
    </w:rPr>
  </w:style>
  <w:style w:type="paragraph" w:customStyle="1" w:styleId="28">
    <w:name w:val="修订2"/>
    <w:hidden/>
    <w:uiPriority w:val="99"/>
    <w:semiHidden/>
    <w:qFormat/>
    <w:rPr>
      <w:rFonts w:ascii="Times New Roman"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14</Pages>
  <Words>1144</Words>
  <Characters>6526</Characters>
  <Application>Microsoft Office Word</Application>
  <DocSecurity>0</DocSecurity>
  <Lines>54</Lines>
  <Paragraphs>15</Paragraphs>
  <ScaleCrop>false</ScaleCrop>
  <Company>Microsoft</Company>
  <LinksUpToDate>false</LinksUpToDate>
  <CharactersWithSpaces>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wlx</cp:lastModifiedBy>
  <cp:revision>13</cp:revision>
  <dcterms:created xsi:type="dcterms:W3CDTF">2019-04-07T06:16:00Z</dcterms:created>
  <dcterms:modified xsi:type="dcterms:W3CDTF">2019-05-16T08:06:00Z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