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DC2" w:rsidRDefault="00366DC2"/>
    <w:p w:rsidR="00366DC2" w:rsidRDefault="00366DC2"/>
    <w:p w:rsidR="00366DC2" w:rsidRDefault="00366DC2"/>
    <w:p w:rsidR="00366DC2" w:rsidRDefault="00366DC2"/>
    <w:p w:rsidR="00366DC2" w:rsidRDefault="00366DC2"/>
    <w:p w:rsidR="00366DC2" w:rsidRDefault="00366DC2"/>
    <w:p w:rsidR="00366DC2" w:rsidRDefault="00366DC2"/>
    <w:p w:rsidR="00366DC2" w:rsidRDefault="00366DC2"/>
    <w:p w:rsidR="00366DC2" w:rsidRDefault="00366DC2" w:rsidP="00366DC2">
      <w:pPr>
        <w:jc w:val="center"/>
        <w:rPr>
          <w:sz w:val="50"/>
          <w:szCs w:val="50"/>
        </w:rPr>
      </w:pPr>
      <w:r>
        <w:rPr>
          <w:sz w:val="50"/>
          <w:szCs w:val="50"/>
        </w:rPr>
        <w:t>AAE 575</w:t>
      </w:r>
    </w:p>
    <w:p w:rsidR="00366DC2" w:rsidRDefault="00366DC2" w:rsidP="00366DC2">
      <w:pPr>
        <w:jc w:val="center"/>
        <w:rPr>
          <w:sz w:val="50"/>
          <w:szCs w:val="50"/>
        </w:rPr>
      </w:pPr>
      <w:r>
        <w:rPr>
          <w:sz w:val="50"/>
          <w:szCs w:val="50"/>
        </w:rPr>
        <w:t>Introduction to Satellite Navigation and Positioning</w:t>
      </w:r>
    </w:p>
    <w:p w:rsidR="00366DC2" w:rsidRDefault="00366DC2" w:rsidP="00366DC2">
      <w:pPr>
        <w:jc w:val="center"/>
        <w:rPr>
          <w:sz w:val="40"/>
          <w:szCs w:val="40"/>
        </w:rPr>
      </w:pPr>
      <w:r>
        <w:rPr>
          <w:sz w:val="40"/>
          <w:szCs w:val="40"/>
        </w:rPr>
        <w:t xml:space="preserve">Homework </w:t>
      </w:r>
      <w:r w:rsidR="00055F73">
        <w:rPr>
          <w:sz w:val="40"/>
          <w:szCs w:val="40"/>
        </w:rPr>
        <w:t>3</w:t>
      </w:r>
    </w:p>
    <w:p w:rsidR="00366DC2" w:rsidRDefault="00055F73" w:rsidP="00366DC2">
      <w:pPr>
        <w:jc w:val="center"/>
        <w:rPr>
          <w:sz w:val="40"/>
          <w:szCs w:val="40"/>
        </w:rPr>
      </w:pPr>
      <w:r>
        <w:rPr>
          <w:sz w:val="40"/>
          <w:szCs w:val="40"/>
        </w:rPr>
        <w:t>November</w:t>
      </w:r>
      <w:r w:rsidR="00366DC2">
        <w:rPr>
          <w:sz w:val="40"/>
          <w:szCs w:val="40"/>
        </w:rPr>
        <w:t xml:space="preserve"> 1</w:t>
      </w:r>
      <w:r>
        <w:rPr>
          <w:sz w:val="40"/>
          <w:szCs w:val="40"/>
        </w:rPr>
        <w:t>1</w:t>
      </w:r>
      <w:r w:rsidR="00366DC2">
        <w:rPr>
          <w:sz w:val="40"/>
          <w:szCs w:val="40"/>
        </w:rPr>
        <w:t>, 2011</w:t>
      </w:r>
    </w:p>
    <w:p w:rsidR="00366DC2" w:rsidRDefault="00366DC2" w:rsidP="00366DC2">
      <w:pPr>
        <w:jc w:val="center"/>
        <w:rPr>
          <w:sz w:val="30"/>
          <w:szCs w:val="30"/>
        </w:rPr>
      </w:pPr>
      <w:r>
        <w:rPr>
          <w:sz w:val="30"/>
          <w:szCs w:val="30"/>
        </w:rPr>
        <w:t xml:space="preserve">Josh </w:t>
      </w:r>
      <w:proofErr w:type="spellStart"/>
      <w:r>
        <w:rPr>
          <w:sz w:val="30"/>
          <w:szCs w:val="30"/>
        </w:rPr>
        <w:t>Wildey</w:t>
      </w:r>
      <w:proofErr w:type="spellEnd"/>
    </w:p>
    <w:p w:rsidR="00366DC2" w:rsidRDefault="00366DC2" w:rsidP="00366DC2">
      <w:pPr>
        <w:jc w:val="center"/>
        <w:rPr>
          <w:sz w:val="30"/>
          <w:szCs w:val="30"/>
        </w:rPr>
      </w:pPr>
    </w:p>
    <w:p w:rsidR="00366DC2" w:rsidRDefault="00366DC2" w:rsidP="00366DC2">
      <w:pPr>
        <w:jc w:val="center"/>
        <w:rPr>
          <w:sz w:val="30"/>
          <w:szCs w:val="30"/>
        </w:rPr>
      </w:pPr>
    </w:p>
    <w:p w:rsidR="00366DC2" w:rsidRDefault="00366DC2" w:rsidP="00366DC2">
      <w:pPr>
        <w:jc w:val="center"/>
        <w:rPr>
          <w:sz w:val="30"/>
          <w:szCs w:val="30"/>
        </w:rPr>
      </w:pPr>
    </w:p>
    <w:p w:rsidR="00366DC2" w:rsidRDefault="00366DC2" w:rsidP="00366DC2">
      <w:pPr>
        <w:jc w:val="center"/>
        <w:rPr>
          <w:sz w:val="30"/>
          <w:szCs w:val="30"/>
        </w:rPr>
      </w:pPr>
    </w:p>
    <w:p w:rsidR="00366DC2" w:rsidRDefault="00366DC2" w:rsidP="00366DC2">
      <w:pPr>
        <w:jc w:val="center"/>
        <w:rPr>
          <w:sz w:val="30"/>
          <w:szCs w:val="30"/>
        </w:rPr>
      </w:pPr>
    </w:p>
    <w:p w:rsidR="00366DC2" w:rsidRDefault="00366DC2" w:rsidP="00366DC2">
      <w:pPr>
        <w:jc w:val="center"/>
        <w:rPr>
          <w:sz w:val="30"/>
          <w:szCs w:val="30"/>
        </w:rPr>
      </w:pPr>
    </w:p>
    <w:p w:rsidR="00366DC2" w:rsidRDefault="00366DC2" w:rsidP="00366DC2">
      <w:pPr>
        <w:jc w:val="center"/>
        <w:rPr>
          <w:sz w:val="30"/>
          <w:szCs w:val="30"/>
        </w:rPr>
      </w:pPr>
    </w:p>
    <w:p w:rsidR="00366DC2" w:rsidRPr="00366DC2" w:rsidRDefault="00366DC2" w:rsidP="00366DC2">
      <w:pPr>
        <w:rPr>
          <w:b/>
          <w:sz w:val="24"/>
          <w:szCs w:val="24"/>
        </w:rPr>
      </w:pPr>
      <w:r>
        <w:rPr>
          <w:b/>
          <w:sz w:val="24"/>
          <w:szCs w:val="24"/>
        </w:rPr>
        <w:lastRenderedPageBreak/>
        <w:t>Objective</w:t>
      </w:r>
      <w:r w:rsidRPr="00366DC2">
        <w:rPr>
          <w:b/>
          <w:sz w:val="24"/>
          <w:szCs w:val="24"/>
        </w:rPr>
        <w:t>:</w:t>
      </w:r>
    </w:p>
    <w:p w:rsidR="00A658A9" w:rsidRDefault="00A658A9" w:rsidP="00366DC2">
      <w:pPr>
        <w:ind w:firstLine="720"/>
      </w:pPr>
      <w:r>
        <w:t xml:space="preserve">The first task at hand is to compute the ionosphere-free measurement calculations of the pseudorange and pseudorange rate using dual frequency measurement techniques.  It is then required to estimate the frequency and clock biases using the given data.  Then, from these measurements and calculations, determine the stability of the oscillator and use the carrier phase to smooth out the pseudorange measurement.  The next task is to implement the </w:t>
      </w:r>
      <w:proofErr w:type="spellStart"/>
      <w:r>
        <w:t>Klobuchar</w:t>
      </w:r>
      <w:proofErr w:type="spellEnd"/>
      <w:r>
        <w:t xml:space="preserve"> model to estimate the Ionosphere delay and to calculate the corrected model and compare this model to the pseudorange measurements.  Lastly</w:t>
      </w:r>
      <w:r w:rsidR="00FD10F4">
        <w:t xml:space="preserve">, given another set of data, the tropospheric delay needs to be calculated by implementing the </w:t>
      </w:r>
      <w:proofErr w:type="spellStart"/>
      <w:r w:rsidR="00FD10F4">
        <w:t>Sasstamoinen</w:t>
      </w:r>
      <w:proofErr w:type="spellEnd"/>
      <w:r w:rsidR="00FD10F4">
        <w:t xml:space="preserve"> and Hopfield Models.  These models are then to be used for comparing the mapping function between flat-earth, </w:t>
      </w:r>
      <w:proofErr w:type="spellStart"/>
      <w:r w:rsidR="00FD10F4">
        <w:t>Misra</w:t>
      </w:r>
      <w:proofErr w:type="spellEnd"/>
      <w:r w:rsidR="00FD10F4">
        <w:t xml:space="preserve"> and </w:t>
      </w:r>
      <w:proofErr w:type="spellStart"/>
      <w:r w:rsidR="00FD10F4">
        <w:t>Enge</w:t>
      </w:r>
      <w:proofErr w:type="spellEnd"/>
      <w:r w:rsidR="00FD10F4">
        <w:t>, and Chao Mapping function coefficients.</w:t>
      </w:r>
    </w:p>
    <w:p w:rsidR="009232C0" w:rsidRDefault="009232C0" w:rsidP="009232C0"/>
    <w:p w:rsidR="009232C0" w:rsidRPr="009232C0" w:rsidRDefault="009232C0" w:rsidP="009232C0">
      <w:pPr>
        <w:rPr>
          <w:b/>
          <w:sz w:val="24"/>
          <w:szCs w:val="24"/>
        </w:rPr>
      </w:pPr>
      <w:r w:rsidRPr="009232C0">
        <w:rPr>
          <w:b/>
          <w:sz w:val="24"/>
          <w:szCs w:val="24"/>
        </w:rPr>
        <w:t>Given Data:</w:t>
      </w:r>
    </w:p>
    <w:p w:rsidR="00FD10F4" w:rsidRDefault="00FD10F4" w:rsidP="009232C0">
      <w:pPr>
        <w:rPr>
          <w:i/>
        </w:rPr>
      </w:pPr>
      <w:proofErr w:type="gramStart"/>
      <w:r>
        <w:rPr>
          <w:i/>
        </w:rPr>
        <w:t>files</w:t>
      </w:r>
      <w:proofErr w:type="gramEnd"/>
      <w:r w:rsidR="009232C0">
        <w:rPr>
          <w:i/>
        </w:rPr>
        <w:t xml:space="preserve">:  </w:t>
      </w:r>
      <w:r>
        <w:rPr>
          <w:i/>
        </w:rPr>
        <w:t>rawdata.sv13, orbit.sv13, dualfreq.sv1, DH010600.MET</w:t>
      </w:r>
    </w:p>
    <w:p w:rsidR="009232C0" w:rsidRDefault="00FD10F4" w:rsidP="009232C0">
      <w:pPr>
        <w:rPr>
          <w:i/>
        </w:rPr>
      </w:pPr>
      <w:r>
        <w:rPr>
          <w:i/>
        </w:rPr>
        <w:t>ECEF Location of CORS Station:</w:t>
      </w:r>
    </w:p>
    <w:p w:rsidR="00FD10F4" w:rsidRDefault="00FD10F4" w:rsidP="009232C0">
      <w:pPr>
        <w:rPr>
          <w:i/>
        </w:rPr>
      </w:pPr>
      <w:r>
        <w:rPr>
          <w:i/>
        </w:rPr>
        <w:tab/>
      </w:r>
      <w:r>
        <w:rPr>
          <w:i/>
        </w:rPr>
        <w:tab/>
        <w:t>X = -1288337.0539 m</w:t>
      </w:r>
    </w:p>
    <w:p w:rsidR="00FD10F4" w:rsidRDefault="00FD10F4" w:rsidP="009232C0">
      <w:pPr>
        <w:rPr>
          <w:i/>
        </w:rPr>
      </w:pPr>
      <w:r>
        <w:rPr>
          <w:i/>
        </w:rPr>
        <w:tab/>
      </w:r>
      <w:r>
        <w:rPr>
          <w:i/>
        </w:rPr>
        <w:tab/>
        <w:t>Y = -4721990.4483 m</w:t>
      </w:r>
    </w:p>
    <w:p w:rsidR="00FD10F4" w:rsidRDefault="00FD10F4" w:rsidP="009232C0">
      <w:pPr>
        <w:rPr>
          <w:i/>
        </w:rPr>
      </w:pPr>
      <w:r>
        <w:rPr>
          <w:i/>
        </w:rPr>
        <w:tab/>
      </w:r>
      <w:r>
        <w:rPr>
          <w:i/>
        </w:rPr>
        <w:tab/>
        <w:t>Z = 4078321.6617 m</w:t>
      </w:r>
    </w:p>
    <w:tbl>
      <w:tblPr>
        <w:tblStyle w:val="TableGrid"/>
        <w:tblW w:w="0" w:type="auto"/>
        <w:tblInd w:w="1098" w:type="dxa"/>
        <w:tblLook w:val="04A0" w:firstRow="1" w:lastRow="0" w:firstColumn="1" w:lastColumn="0" w:noHBand="0" w:noVBand="1"/>
      </w:tblPr>
      <w:tblGrid>
        <w:gridCol w:w="1440"/>
        <w:gridCol w:w="1440"/>
        <w:gridCol w:w="1440"/>
        <w:gridCol w:w="1440"/>
      </w:tblGrid>
      <w:tr w:rsidR="00FD10F4" w:rsidTr="00FD10F4">
        <w:tc>
          <w:tcPr>
            <w:tcW w:w="1440" w:type="dxa"/>
          </w:tcPr>
          <w:p w:rsidR="00FD10F4" w:rsidRDefault="00FD10F4" w:rsidP="00FD10F4">
            <w:pPr>
              <w:jc w:val="center"/>
              <w:rPr>
                <w:i/>
              </w:rPr>
            </w:pPr>
            <w:r>
              <w:rPr>
                <w:rFonts w:cstheme="minorHAnsi"/>
                <w:i/>
              </w:rPr>
              <w:t>α</w:t>
            </w:r>
            <w:r w:rsidRPr="00FD10F4">
              <w:rPr>
                <w:i/>
                <w:vertAlign w:val="subscript"/>
              </w:rPr>
              <w:t>0</w:t>
            </w:r>
          </w:p>
          <w:p w:rsidR="00FD10F4" w:rsidRPr="00FD10F4" w:rsidRDefault="00FD10F4" w:rsidP="00FD10F4">
            <w:pPr>
              <w:jc w:val="center"/>
              <w:rPr>
                <w:i/>
              </w:rPr>
            </w:pPr>
            <w:r>
              <w:rPr>
                <w:i/>
              </w:rPr>
              <w:t>0.028 x 10</w:t>
            </w:r>
            <w:r w:rsidRPr="00FD10F4">
              <w:rPr>
                <w:i/>
                <w:vertAlign w:val="superscript"/>
              </w:rPr>
              <w:t>-6</w:t>
            </w:r>
          </w:p>
        </w:tc>
        <w:tc>
          <w:tcPr>
            <w:tcW w:w="1440" w:type="dxa"/>
          </w:tcPr>
          <w:p w:rsidR="00FD10F4" w:rsidRDefault="00FD10F4" w:rsidP="00FD10F4">
            <w:pPr>
              <w:jc w:val="center"/>
              <w:rPr>
                <w:i/>
              </w:rPr>
            </w:pPr>
            <w:r>
              <w:rPr>
                <w:rFonts w:cstheme="minorHAnsi"/>
                <w:i/>
              </w:rPr>
              <w:t>α</w:t>
            </w:r>
            <w:r>
              <w:rPr>
                <w:i/>
                <w:vertAlign w:val="subscript"/>
              </w:rPr>
              <w:t>1</w:t>
            </w:r>
          </w:p>
          <w:p w:rsidR="00FD10F4" w:rsidRDefault="00FD10F4" w:rsidP="00FD10F4">
            <w:pPr>
              <w:rPr>
                <w:i/>
              </w:rPr>
            </w:pPr>
            <w:r>
              <w:rPr>
                <w:i/>
              </w:rPr>
              <w:t>-0.007 x 10</w:t>
            </w:r>
            <w:r w:rsidRPr="00FD10F4">
              <w:rPr>
                <w:i/>
                <w:vertAlign w:val="superscript"/>
              </w:rPr>
              <w:t>-6</w:t>
            </w:r>
          </w:p>
        </w:tc>
        <w:tc>
          <w:tcPr>
            <w:tcW w:w="1440" w:type="dxa"/>
          </w:tcPr>
          <w:p w:rsidR="00FD10F4" w:rsidRDefault="00FD10F4" w:rsidP="00FD10F4">
            <w:pPr>
              <w:jc w:val="center"/>
              <w:rPr>
                <w:i/>
              </w:rPr>
            </w:pPr>
            <w:r>
              <w:rPr>
                <w:rFonts w:cstheme="minorHAnsi"/>
                <w:i/>
              </w:rPr>
              <w:t>α</w:t>
            </w:r>
            <w:r w:rsidRPr="00FD10F4">
              <w:rPr>
                <w:rFonts w:cstheme="minorHAnsi"/>
                <w:i/>
                <w:vertAlign w:val="subscript"/>
              </w:rPr>
              <w:t>2</w:t>
            </w:r>
          </w:p>
          <w:p w:rsidR="00FD10F4" w:rsidRDefault="00FD10F4" w:rsidP="00FD10F4">
            <w:pPr>
              <w:rPr>
                <w:i/>
              </w:rPr>
            </w:pPr>
            <w:r>
              <w:rPr>
                <w:i/>
              </w:rPr>
              <w:t>-0.119 x 10</w:t>
            </w:r>
            <w:r w:rsidRPr="00FD10F4">
              <w:rPr>
                <w:i/>
                <w:vertAlign w:val="superscript"/>
              </w:rPr>
              <w:t>-6</w:t>
            </w:r>
          </w:p>
        </w:tc>
        <w:tc>
          <w:tcPr>
            <w:tcW w:w="1440" w:type="dxa"/>
          </w:tcPr>
          <w:p w:rsidR="00FD10F4" w:rsidRDefault="00FD10F4" w:rsidP="00FD10F4">
            <w:pPr>
              <w:jc w:val="center"/>
              <w:rPr>
                <w:i/>
              </w:rPr>
            </w:pPr>
            <w:r>
              <w:rPr>
                <w:rFonts w:cstheme="minorHAnsi"/>
                <w:i/>
              </w:rPr>
              <w:t>α</w:t>
            </w:r>
            <w:r>
              <w:rPr>
                <w:i/>
                <w:vertAlign w:val="subscript"/>
              </w:rPr>
              <w:t>3</w:t>
            </w:r>
          </w:p>
          <w:p w:rsidR="00FD10F4" w:rsidRDefault="00FD10F4" w:rsidP="00FD10F4">
            <w:pPr>
              <w:rPr>
                <w:i/>
              </w:rPr>
            </w:pPr>
            <w:r>
              <w:rPr>
                <w:i/>
              </w:rPr>
              <w:t>0.199 x 10</w:t>
            </w:r>
            <w:r w:rsidRPr="00FD10F4">
              <w:rPr>
                <w:i/>
                <w:vertAlign w:val="superscript"/>
              </w:rPr>
              <w:t>-6</w:t>
            </w:r>
          </w:p>
        </w:tc>
      </w:tr>
      <w:tr w:rsidR="00FD10F4" w:rsidTr="00FD10F4">
        <w:tc>
          <w:tcPr>
            <w:tcW w:w="1440" w:type="dxa"/>
          </w:tcPr>
          <w:p w:rsidR="00FD10F4" w:rsidRDefault="00FD10F4" w:rsidP="00FD10F4">
            <w:pPr>
              <w:jc w:val="center"/>
              <w:rPr>
                <w:i/>
              </w:rPr>
            </w:pPr>
            <w:r>
              <w:rPr>
                <w:rFonts w:cstheme="minorHAnsi"/>
                <w:i/>
              </w:rPr>
              <w:t>β</w:t>
            </w:r>
            <w:r w:rsidRPr="00FD10F4">
              <w:rPr>
                <w:i/>
                <w:vertAlign w:val="subscript"/>
              </w:rPr>
              <w:t>0</w:t>
            </w:r>
          </w:p>
          <w:p w:rsidR="00FD10F4" w:rsidRDefault="00FD10F4" w:rsidP="00FD10F4">
            <w:pPr>
              <w:rPr>
                <w:i/>
              </w:rPr>
            </w:pPr>
            <w:r>
              <w:rPr>
                <w:i/>
              </w:rPr>
              <w:t>137.0 x 10</w:t>
            </w:r>
            <w:r>
              <w:rPr>
                <w:i/>
                <w:vertAlign w:val="superscript"/>
              </w:rPr>
              <w:t>3</w:t>
            </w:r>
          </w:p>
        </w:tc>
        <w:tc>
          <w:tcPr>
            <w:tcW w:w="1440" w:type="dxa"/>
          </w:tcPr>
          <w:p w:rsidR="00FD10F4" w:rsidRDefault="00FD10F4" w:rsidP="00FD10F4">
            <w:pPr>
              <w:jc w:val="center"/>
              <w:rPr>
                <w:i/>
              </w:rPr>
            </w:pPr>
            <w:r>
              <w:rPr>
                <w:rFonts w:cstheme="minorHAnsi"/>
                <w:i/>
              </w:rPr>
              <w:t>β</w:t>
            </w:r>
            <w:r>
              <w:rPr>
                <w:i/>
                <w:vertAlign w:val="subscript"/>
              </w:rPr>
              <w:t>1</w:t>
            </w:r>
          </w:p>
          <w:p w:rsidR="00FD10F4" w:rsidRDefault="00FD10F4" w:rsidP="00FD10F4">
            <w:pPr>
              <w:rPr>
                <w:i/>
              </w:rPr>
            </w:pPr>
            <w:r>
              <w:rPr>
                <w:i/>
              </w:rPr>
              <w:t>-49.0 x 10</w:t>
            </w:r>
            <w:r>
              <w:rPr>
                <w:i/>
                <w:vertAlign w:val="superscript"/>
              </w:rPr>
              <w:t>3</w:t>
            </w:r>
          </w:p>
        </w:tc>
        <w:tc>
          <w:tcPr>
            <w:tcW w:w="1440" w:type="dxa"/>
          </w:tcPr>
          <w:p w:rsidR="00FD10F4" w:rsidRDefault="00FD10F4" w:rsidP="00FD10F4">
            <w:pPr>
              <w:jc w:val="center"/>
              <w:rPr>
                <w:i/>
              </w:rPr>
            </w:pPr>
            <w:r>
              <w:rPr>
                <w:rFonts w:cstheme="minorHAnsi"/>
                <w:i/>
              </w:rPr>
              <w:t>β</w:t>
            </w:r>
            <w:r>
              <w:rPr>
                <w:i/>
                <w:vertAlign w:val="subscript"/>
              </w:rPr>
              <w:t>2</w:t>
            </w:r>
          </w:p>
          <w:p w:rsidR="00FD10F4" w:rsidRDefault="00FD10F4" w:rsidP="00FD10F4">
            <w:pPr>
              <w:rPr>
                <w:i/>
              </w:rPr>
            </w:pPr>
            <w:r>
              <w:rPr>
                <w:i/>
              </w:rPr>
              <w:t>-131.0 x 10</w:t>
            </w:r>
            <w:r>
              <w:rPr>
                <w:i/>
                <w:vertAlign w:val="superscript"/>
              </w:rPr>
              <w:t>3</w:t>
            </w:r>
          </w:p>
        </w:tc>
        <w:tc>
          <w:tcPr>
            <w:tcW w:w="1440" w:type="dxa"/>
          </w:tcPr>
          <w:p w:rsidR="00FD10F4" w:rsidRDefault="00FD10F4" w:rsidP="00FD10F4">
            <w:pPr>
              <w:jc w:val="center"/>
              <w:rPr>
                <w:i/>
              </w:rPr>
            </w:pPr>
            <w:r>
              <w:rPr>
                <w:rFonts w:cstheme="minorHAnsi"/>
                <w:i/>
              </w:rPr>
              <w:t>β</w:t>
            </w:r>
            <w:r>
              <w:rPr>
                <w:i/>
                <w:vertAlign w:val="subscript"/>
              </w:rPr>
              <w:t>3</w:t>
            </w:r>
          </w:p>
          <w:p w:rsidR="00FD10F4" w:rsidRDefault="00FD10F4" w:rsidP="00FD10F4">
            <w:pPr>
              <w:rPr>
                <w:i/>
              </w:rPr>
            </w:pPr>
            <w:r>
              <w:rPr>
                <w:i/>
              </w:rPr>
              <w:t>-262.0 x 10</w:t>
            </w:r>
            <w:r>
              <w:rPr>
                <w:i/>
                <w:vertAlign w:val="superscript"/>
              </w:rPr>
              <w:t>3</w:t>
            </w:r>
          </w:p>
        </w:tc>
      </w:tr>
    </w:tbl>
    <w:p w:rsidR="009232C0" w:rsidRDefault="009232C0" w:rsidP="009232C0">
      <w:pPr>
        <w:rPr>
          <w:i/>
        </w:rPr>
      </w:pPr>
    </w:p>
    <w:p w:rsidR="00FD10F4" w:rsidRDefault="00FD10F4" w:rsidP="009232C0">
      <w:pPr>
        <w:rPr>
          <w:i/>
        </w:rPr>
      </w:pPr>
      <w:r>
        <w:rPr>
          <w:i/>
        </w:rPr>
        <w:t xml:space="preserve">ECEF Location of </w:t>
      </w:r>
      <w:proofErr w:type="spellStart"/>
      <w:r>
        <w:rPr>
          <w:i/>
        </w:rPr>
        <w:t>Durmid</w:t>
      </w:r>
      <w:proofErr w:type="spellEnd"/>
      <w:r>
        <w:rPr>
          <w:i/>
        </w:rPr>
        <w:t xml:space="preserve"> Hill GPS Station:</w:t>
      </w:r>
    </w:p>
    <w:p w:rsidR="00FD10F4" w:rsidRDefault="00FD10F4" w:rsidP="009232C0">
      <w:pPr>
        <w:rPr>
          <w:i/>
        </w:rPr>
      </w:pPr>
      <w:r>
        <w:rPr>
          <w:i/>
        </w:rPr>
        <w:tab/>
      </w:r>
      <w:r>
        <w:rPr>
          <w:i/>
        </w:rPr>
        <w:tab/>
      </w:r>
      <w:r>
        <w:rPr>
          <w:rFonts w:cstheme="minorHAnsi"/>
          <w:i/>
        </w:rPr>
        <w:t xml:space="preserve">Φ =33.390° N  </w:t>
      </w:r>
    </w:p>
    <w:p w:rsidR="00FD10F4" w:rsidRDefault="00FD10F4" w:rsidP="009232C0">
      <w:pPr>
        <w:rPr>
          <w:i/>
        </w:rPr>
      </w:pPr>
      <w:r>
        <w:rPr>
          <w:i/>
        </w:rPr>
        <w:tab/>
      </w:r>
      <w:r>
        <w:rPr>
          <w:i/>
        </w:rPr>
        <w:tab/>
      </w:r>
      <w:r>
        <w:rPr>
          <w:rFonts w:cstheme="minorHAnsi"/>
          <w:i/>
        </w:rPr>
        <w:t>λ</w:t>
      </w:r>
      <w:r>
        <w:rPr>
          <w:i/>
        </w:rPr>
        <w:t xml:space="preserve"> = </w:t>
      </w:r>
      <w:r w:rsidR="00CE3CB8">
        <w:rPr>
          <w:i/>
        </w:rPr>
        <w:t>115.79</w:t>
      </w:r>
      <w:r w:rsidR="00CE3CB8">
        <w:rPr>
          <w:rFonts w:cstheme="minorHAnsi"/>
          <w:i/>
        </w:rPr>
        <w:t>° W</w:t>
      </w:r>
    </w:p>
    <w:p w:rsidR="00FD10F4" w:rsidRDefault="00FD10F4" w:rsidP="009232C0">
      <w:pPr>
        <w:rPr>
          <w:i/>
        </w:rPr>
      </w:pPr>
      <w:r>
        <w:rPr>
          <w:i/>
        </w:rPr>
        <w:tab/>
      </w:r>
      <w:r>
        <w:rPr>
          <w:i/>
        </w:rPr>
        <w:tab/>
        <w:t xml:space="preserve">h = </w:t>
      </w:r>
      <w:r w:rsidR="00CE3CB8">
        <w:rPr>
          <w:i/>
        </w:rPr>
        <w:t>0 m</w:t>
      </w:r>
    </w:p>
    <w:p w:rsidR="00995331" w:rsidRDefault="00995331">
      <w:pPr>
        <w:rPr>
          <w:b/>
          <w:sz w:val="24"/>
          <w:szCs w:val="24"/>
        </w:rPr>
      </w:pPr>
      <w:r>
        <w:rPr>
          <w:b/>
          <w:sz w:val="24"/>
          <w:szCs w:val="24"/>
        </w:rPr>
        <w:br w:type="page"/>
      </w:r>
    </w:p>
    <w:p w:rsidR="009232C0" w:rsidRDefault="009232C0" w:rsidP="009232C0">
      <w:pPr>
        <w:rPr>
          <w:b/>
          <w:sz w:val="24"/>
          <w:szCs w:val="24"/>
        </w:rPr>
      </w:pPr>
      <w:r>
        <w:rPr>
          <w:b/>
          <w:sz w:val="24"/>
          <w:szCs w:val="24"/>
        </w:rPr>
        <w:lastRenderedPageBreak/>
        <w:t>Problem 1:</w:t>
      </w:r>
    </w:p>
    <w:p w:rsidR="00972646" w:rsidRPr="00972646" w:rsidRDefault="009232C0" w:rsidP="00995331">
      <w:pPr>
        <w:rPr>
          <w:sz w:val="24"/>
          <w:szCs w:val="24"/>
        </w:rPr>
      </w:pPr>
      <w:r w:rsidRPr="00972646">
        <w:rPr>
          <w:sz w:val="24"/>
          <w:szCs w:val="24"/>
        </w:rPr>
        <w:tab/>
      </w:r>
      <w:r w:rsidR="00972646" w:rsidRPr="00972646">
        <w:rPr>
          <w:sz w:val="24"/>
          <w:szCs w:val="24"/>
        </w:rPr>
        <w:t>Part 1:</w:t>
      </w:r>
    </w:p>
    <w:p w:rsidR="000C0AF8" w:rsidRDefault="00995331" w:rsidP="00972646">
      <w:pPr>
        <w:ind w:firstLine="720"/>
        <w:rPr>
          <w:sz w:val="24"/>
          <w:szCs w:val="24"/>
        </w:rPr>
      </w:pPr>
      <w:r>
        <w:rPr>
          <w:sz w:val="24"/>
          <w:szCs w:val="24"/>
        </w:rPr>
        <w:t xml:space="preserve">To calculate the ionosphere free </w:t>
      </w:r>
      <w:proofErr w:type="spellStart"/>
      <w:r>
        <w:rPr>
          <w:sz w:val="24"/>
          <w:szCs w:val="24"/>
        </w:rPr>
        <w:t>pseudoranges</w:t>
      </w:r>
      <w:proofErr w:type="spellEnd"/>
      <w:r>
        <w:rPr>
          <w:sz w:val="24"/>
          <w:szCs w:val="24"/>
        </w:rPr>
        <w:t xml:space="preserve"> the following equations were used:</w:t>
      </w:r>
    </w:p>
    <w:p w:rsidR="00995331" w:rsidRPr="00E22F14" w:rsidRDefault="00995331" w:rsidP="00995331">
      <w:pPr>
        <w:jc w:val="center"/>
        <w:rPr>
          <w:rFonts w:eastAsiaTheme="minorEastAsia"/>
          <w:sz w:val="24"/>
          <w:szCs w:val="24"/>
        </w:rPr>
      </w:pPr>
      <m:oMathPara>
        <m:oMathParaPr>
          <m:jc m:val="center"/>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L1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ρ</m:t>
              </m:r>
            </m:e>
            <m:sup>
              <m:r>
                <w:rPr>
                  <w:rFonts w:ascii="Cambria Math" w:eastAsiaTheme="minorEastAsia" w:hAnsi="Cambria Math"/>
                  <w:sz w:val="24"/>
                  <w:szCs w:val="24"/>
                </w:rPr>
                <m:t>*</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A</m:t>
              </m:r>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L1</m:t>
                  </m:r>
                </m:sub>
                <m:sup>
                  <m:r>
                    <w:rPr>
                      <w:rFonts w:ascii="Cambria Math" w:eastAsiaTheme="minorEastAsia" w:hAnsi="Cambria Math"/>
                      <w:sz w:val="24"/>
                      <w:szCs w:val="24"/>
                    </w:rPr>
                    <m:t>2</m:t>
                  </m:r>
                </m:sup>
              </m:sSubSup>
            </m:den>
          </m:f>
        </m:oMath>
      </m:oMathPara>
    </w:p>
    <w:p w:rsidR="00995331" w:rsidRPr="00995331" w:rsidRDefault="00995331" w:rsidP="00995331">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L2</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ρ</m:t>
              </m:r>
            </m:e>
            <m:sup>
              <m:r>
                <w:rPr>
                  <w:rFonts w:ascii="Cambria Math" w:eastAsiaTheme="minorEastAsia" w:hAnsi="Cambria Math"/>
                  <w:sz w:val="24"/>
                  <w:szCs w:val="24"/>
                </w:rPr>
                <m:t>*</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A</m:t>
              </m:r>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L2</m:t>
                  </m:r>
                </m:sub>
                <m:sup>
                  <m:r>
                    <w:rPr>
                      <w:rFonts w:ascii="Cambria Math" w:eastAsiaTheme="minorEastAsia" w:hAnsi="Cambria Math"/>
                      <w:sz w:val="24"/>
                      <w:szCs w:val="24"/>
                    </w:rPr>
                    <m:t>2</m:t>
                  </m:r>
                </m:sup>
              </m:sSubSup>
            </m:den>
          </m:f>
        </m:oMath>
      </m:oMathPara>
    </w:p>
    <w:p w:rsidR="00995331" w:rsidRDefault="00995331" w:rsidP="00995331">
      <w:pPr>
        <w:ind w:firstLine="720"/>
        <w:rPr>
          <w:rFonts w:eastAsiaTheme="minorEastAsia"/>
          <w:sz w:val="24"/>
          <w:szCs w:val="24"/>
        </w:rPr>
      </w:pPr>
      <w:r>
        <w:rPr>
          <w:rFonts w:eastAsiaTheme="minorEastAsia"/>
          <w:sz w:val="24"/>
          <w:szCs w:val="24"/>
        </w:rPr>
        <w:t>Solving for A leads to a value of:</w:t>
      </w:r>
    </w:p>
    <w:p w:rsidR="00995331" w:rsidRPr="00995331" w:rsidRDefault="00995331" w:rsidP="00995331">
      <w:pPr>
        <w:ind w:firstLine="720"/>
        <w:jc w:val="center"/>
        <w:rPr>
          <w:rFonts w:eastAsiaTheme="minorEastAsia"/>
          <w:sz w:val="24"/>
          <w:szCs w:val="24"/>
        </w:rPr>
      </w:pPr>
      <m:oMathPara>
        <m:oMath>
          <m:r>
            <w:rPr>
              <w:rFonts w:ascii="Cambria Math" w:eastAsiaTheme="minorEastAsia" w:hAnsi="Cambria Math"/>
              <w:sz w:val="24"/>
              <w:szCs w:val="24"/>
            </w:rPr>
            <m:t xml:space="preserve">A= </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L1</m:t>
                  </m:r>
                </m:sub>
                <m:sup>
                  <m:r>
                    <w:rPr>
                      <w:rFonts w:ascii="Cambria Math" w:eastAsiaTheme="minorEastAsia" w:hAnsi="Cambria Math"/>
                      <w:sz w:val="24"/>
                      <w:szCs w:val="24"/>
                    </w:rPr>
                    <m:t>2</m:t>
                  </m:r>
                </m:sup>
              </m:sSubSup>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L2</m:t>
                  </m:r>
                </m:sub>
                <m:sup>
                  <m:r>
                    <w:rPr>
                      <w:rFonts w:ascii="Cambria Math" w:eastAsiaTheme="minorEastAsia" w:hAnsi="Cambria Math"/>
                      <w:sz w:val="24"/>
                      <w:szCs w:val="24"/>
                    </w:rPr>
                    <m:t>2</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L1</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L2</m:t>
                  </m:r>
                </m:sub>
                <m:sup>
                  <m:r>
                    <w:rPr>
                      <w:rFonts w:ascii="Cambria Math" w:eastAsiaTheme="minorEastAsia" w:hAnsi="Cambria Math"/>
                      <w:sz w:val="24"/>
                      <w:szCs w:val="24"/>
                    </w:rPr>
                    <m:t>2</m:t>
                  </m:r>
                </m:sup>
              </m:sSubSup>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L2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L1</m:t>
                  </m:r>
                </m:sub>
              </m:sSub>
            </m:e>
          </m:d>
        </m:oMath>
      </m:oMathPara>
    </w:p>
    <w:p w:rsidR="00995331" w:rsidRDefault="00995331" w:rsidP="00995331">
      <w:pPr>
        <w:ind w:firstLine="720"/>
        <w:rPr>
          <w:rFonts w:eastAsiaTheme="minorEastAsia"/>
          <w:sz w:val="24"/>
          <w:szCs w:val="24"/>
        </w:rPr>
      </w:pPr>
      <w:r>
        <w:rPr>
          <w:rFonts w:eastAsiaTheme="minorEastAsia"/>
          <w:sz w:val="24"/>
          <w:szCs w:val="24"/>
        </w:rPr>
        <w:t>Plugging this back into one of the equations and solving to the pseudorange</w:t>
      </w:r>
      <w:proofErr w:type="gramStart"/>
      <w:r>
        <w:rPr>
          <w:rFonts w:eastAsiaTheme="minorEastAsia"/>
          <w:sz w:val="24"/>
          <w:szCs w:val="24"/>
        </w:rPr>
        <w:t xml:space="preserve">, </w:t>
      </w:r>
      <w:proofErr w:type="gramEnd"/>
      <m:oMath>
        <m:sSup>
          <m:sSupPr>
            <m:ctrlPr>
              <w:rPr>
                <w:rFonts w:ascii="Cambria Math" w:eastAsiaTheme="minorEastAsia" w:hAnsi="Cambria Math"/>
                <w:i/>
                <w:sz w:val="24"/>
                <w:szCs w:val="24"/>
              </w:rPr>
            </m:ctrlPr>
          </m:sSupPr>
          <m:e>
            <m:r>
              <w:rPr>
                <w:rFonts w:ascii="Cambria Math" w:eastAsiaTheme="minorEastAsia" w:hAnsi="Cambria Math"/>
                <w:sz w:val="24"/>
                <w:szCs w:val="24"/>
              </w:rPr>
              <m:t>ρ</m:t>
            </m:r>
          </m:e>
          <m:sup>
            <m:r>
              <w:rPr>
                <w:rFonts w:ascii="Cambria Math" w:eastAsiaTheme="minorEastAsia" w:hAnsi="Cambria Math"/>
                <w:sz w:val="24"/>
                <w:szCs w:val="24"/>
              </w:rPr>
              <m:t>*</m:t>
            </m:r>
          </m:sup>
        </m:sSup>
      </m:oMath>
      <w:r>
        <w:rPr>
          <w:rFonts w:eastAsiaTheme="minorEastAsia"/>
          <w:sz w:val="24"/>
          <w:szCs w:val="24"/>
        </w:rPr>
        <w:t>, yields:</w:t>
      </w:r>
    </w:p>
    <w:p w:rsidR="00995331" w:rsidRPr="00995331" w:rsidRDefault="00995331" w:rsidP="00995331">
      <w:pPr>
        <w:ind w:firstLine="720"/>
        <w:jc w:val="cente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ρ</m:t>
              </m:r>
            </m:e>
            <m:sup>
              <m:r>
                <w:rPr>
                  <w:rFonts w:ascii="Cambria Math" w:eastAsiaTheme="minorEastAsia" w:hAnsi="Cambria Math"/>
                  <w:sz w:val="24"/>
                  <w:szCs w:val="24"/>
                </w:rPr>
                <m:t>*</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L1</m:t>
                  </m:r>
                </m:sub>
                <m:sup>
                  <m:r>
                    <w:rPr>
                      <w:rFonts w:ascii="Cambria Math" w:eastAsiaTheme="minorEastAsia" w:hAnsi="Cambria Math"/>
                      <w:sz w:val="24"/>
                      <w:szCs w:val="24"/>
                    </w:rPr>
                    <m:t>2</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L1</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L2</m:t>
                  </m:r>
                </m:sub>
                <m:sup>
                  <m:r>
                    <w:rPr>
                      <w:rFonts w:ascii="Cambria Math" w:eastAsiaTheme="minorEastAsia" w:hAnsi="Cambria Math"/>
                      <w:sz w:val="24"/>
                      <w:szCs w:val="24"/>
                    </w:rPr>
                    <m:t>2</m:t>
                  </m:r>
                </m:sup>
              </m:sSubSup>
            </m:den>
          </m:f>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L1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L2</m:t>
                  </m:r>
                </m:sub>
                <m:sup>
                  <m:r>
                    <w:rPr>
                      <w:rFonts w:ascii="Cambria Math" w:eastAsiaTheme="minorEastAsia" w:hAnsi="Cambria Math"/>
                      <w:sz w:val="24"/>
                      <w:szCs w:val="24"/>
                    </w:rPr>
                    <m:t>2</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L1</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L2</m:t>
                  </m:r>
                </m:sub>
                <m:sup>
                  <m:r>
                    <w:rPr>
                      <w:rFonts w:ascii="Cambria Math" w:eastAsiaTheme="minorEastAsia" w:hAnsi="Cambria Math"/>
                      <w:sz w:val="24"/>
                      <w:szCs w:val="24"/>
                    </w:rPr>
                    <m:t>2</m:t>
                  </m:r>
                </m:sup>
              </m:sSubSup>
            </m:den>
          </m:f>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L2</m:t>
              </m:r>
            </m:sub>
          </m:sSub>
        </m:oMath>
      </m:oMathPara>
    </w:p>
    <w:p w:rsidR="00995331" w:rsidRDefault="00995331" w:rsidP="00995331">
      <w:pPr>
        <w:ind w:firstLine="720"/>
        <w:rPr>
          <w:rFonts w:eastAsiaTheme="minorEastAsia"/>
          <w:sz w:val="24"/>
          <w:szCs w:val="24"/>
        </w:rPr>
      </w:pPr>
      <w:r>
        <w:rPr>
          <w:rFonts w:eastAsiaTheme="minorEastAsia"/>
          <w:sz w:val="24"/>
          <w:szCs w:val="24"/>
        </w:rPr>
        <w:t>Similarly for the ionosphere free carrier phase scaled to the L1 frequency</w:t>
      </w:r>
      <w:r w:rsidR="00727301">
        <w:rPr>
          <w:rFonts w:eastAsiaTheme="minorEastAsia"/>
          <w:sz w:val="24"/>
          <w:szCs w:val="24"/>
        </w:rPr>
        <w:t xml:space="preserve"> yields:</w:t>
      </w:r>
    </w:p>
    <w:p w:rsidR="00727301" w:rsidRPr="00727301" w:rsidRDefault="00727301" w:rsidP="00727301">
      <w:pPr>
        <w:ind w:firstLine="720"/>
        <w:jc w:val="cente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r>
                <w:rPr>
                  <w:rFonts w:ascii="Cambria Math" w:eastAsiaTheme="minorEastAsia" w:hAnsi="Cambria Math"/>
                  <w:sz w:val="24"/>
                  <w:szCs w:val="24"/>
                </w:rPr>
                <m:t>*</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L1</m:t>
                  </m:r>
                </m:sub>
                <m:sup>
                  <m:r>
                    <w:rPr>
                      <w:rFonts w:ascii="Cambria Math" w:eastAsiaTheme="minorEastAsia" w:hAnsi="Cambria Math"/>
                      <w:sz w:val="24"/>
                      <w:szCs w:val="24"/>
                    </w:rPr>
                    <m:t>2</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L1</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L2</m:t>
                  </m:r>
                </m:sub>
                <m:sup>
                  <m:r>
                    <w:rPr>
                      <w:rFonts w:ascii="Cambria Math" w:eastAsiaTheme="minorEastAsia" w:hAnsi="Cambria Math"/>
                      <w:sz w:val="24"/>
                      <w:szCs w:val="24"/>
                    </w:rPr>
                    <m:t>2</m:t>
                  </m:r>
                </m:sup>
              </m:sSubSup>
            </m:den>
          </m:f>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L1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L1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L2</m:t>
                  </m:r>
                </m:sub>
              </m:sSub>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L1</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L2</m:t>
                  </m:r>
                </m:sub>
                <m:sup>
                  <m:r>
                    <w:rPr>
                      <w:rFonts w:ascii="Cambria Math" w:eastAsiaTheme="minorEastAsia" w:hAnsi="Cambria Math"/>
                      <w:sz w:val="24"/>
                      <w:szCs w:val="24"/>
                    </w:rPr>
                    <m:t>2</m:t>
                  </m:r>
                </m:sup>
              </m:sSubSup>
            </m:den>
          </m:f>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L2</m:t>
              </m:r>
            </m:sub>
          </m:sSub>
        </m:oMath>
      </m:oMathPara>
    </w:p>
    <w:p w:rsidR="00727301" w:rsidRPr="00995331" w:rsidRDefault="00727301" w:rsidP="00727301">
      <w:pPr>
        <w:ind w:firstLine="720"/>
        <w:rPr>
          <w:rFonts w:eastAsiaTheme="minorEastAsia"/>
          <w:sz w:val="24"/>
          <w:szCs w:val="24"/>
        </w:rPr>
      </w:pPr>
    </w:p>
    <w:p w:rsidR="008457E5" w:rsidRDefault="008457E5" w:rsidP="008457E5">
      <w:pPr>
        <w:keepNext/>
        <w:ind w:firstLine="720"/>
      </w:pPr>
      <w:r>
        <w:rPr>
          <w:rFonts w:eastAsiaTheme="minorEastAsia"/>
          <w:noProof/>
          <w:sz w:val="24"/>
          <w:szCs w:val="24"/>
        </w:rPr>
        <w:lastRenderedPageBreak/>
        <w:drawing>
          <wp:inline distT="0" distB="0" distL="0" distR="0" wp14:anchorId="7EDC0450" wp14:editId="599E69FF">
            <wp:extent cx="4543425" cy="366823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7">
                      <a:extLst>
                        <a:ext uri="{28A0092B-C50C-407E-A947-70E740481C1C}">
                          <a14:useLocalDpi xmlns:a14="http://schemas.microsoft.com/office/drawing/2010/main" val="0"/>
                        </a:ext>
                      </a:extLst>
                    </a:blip>
                    <a:stretch>
                      <a:fillRect/>
                    </a:stretch>
                  </pic:blipFill>
                  <pic:spPr>
                    <a:xfrm>
                      <a:off x="0" y="0"/>
                      <a:ext cx="4552968" cy="3675937"/>
                    </a:xfrm>
                    <a:prstGeom prst="rect">
                      <a:avLst/>
                    </a:prstGeom>
                  </pic:spPr>
                </pic:pic>
              </a:graphicData>
            </a:graphic>
          </wp:inline>
        </w:drawing>
      </w:r>
    </w:p>
    <w:p w:rsidR="00727301" w:rsidRDefault="008457E5" w:rsidP="008457E5">
      <w:pPr>
        <w:pStyle w:val="Caption"/>
        <w:jc w:val="center"/>
      </w:pPr>
      <w:r>
        <w:t>Figure 1</w:t>
      </w:r>
      <w:r>
        <w:noBreakHyphen/>
      </w:r>
      <w:r w:rsidR="005B783E">
        <w:t xml:space="preserve"> </w:t>
      </w:r>
      <w:fldSimple w:instr=" SEQ Figure \* ARABIC \s 1 ">
        <w:r w:rsidR="006A1FBF">
          <w:rPr>
            <w:noProof/>
          </w:rPr>
          <w:t>1</w:t>
        </w:r>
      </w:fldSimple>
      <w:r>
        <w:t xml:space="preserve"> Satellite Range</w:t>
      </w:r>
    </w:p>
    <w:p w:rsidR="008457E5" w:rsidRDefault="008457E5" w:rsidP="008457E5">
      <w:pPr>
        <w:keepNext/>
        <w:jc w:val="center"/>
      </w:pPr>
      <w:r>
        <w:rPr>
          <w:noProof/>
        </w:rPr>
        <w:drawing>
          <wp:inline distT="0" distB="0" distL="0" distR="0" wp14:anchorId="49F3192B" wp14:editId="0E1955D3">
            <wp:extent cx="4781550" cy="3701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jpg"/>
                    <pic:cNvPicPr/>
                  </pic:nvPicPr>
                  <pic:blipFill>
                    <a:blip r:embed="rId8">
                      <a:extLst>
                        <a:ext uri="{28A0092B-C50C-407E-A947-70E740481C1C}">
                          <a14:useLocalDpi xmlns:a14="http://schemas.microsoft.com/office/drawing/2010/main" val="0"/>
                        </a:ext>
                      </a:extLst>
                    </a:blip>
                    <a:stretch>
                      <a:fillRect/>
                    </a:stretch>
                  </pic:blipFill>
                  <pic:spPr>
                    <a:xfrm>
                      <a:off x="0" y="0"/>
                      <a:ext cx="4788480" cy="3706980"/>
                    </a:xfrm>
                    <a:prstGeom prst="rect">
                      <a:avLst/>
                    </a:prstGeom>
                  </pic:spPr>
                </pic:pic>
              </a:graphicData>
            </a:graphic>
          </wp:inline>
        </w:drawing>
      </w:r>
    </w:p>
    <w:p w:rsidR="008457E5" w:rsidRDefault="008457E5" w:rsidP="008457E5">
      <w:pPr>
        <w:pStyle w:val="Caption"/>
        <w:jc w:val="center"/>
      </w:pPr>
      <w:r>
        <w:t>Figure 1</w:t>
      </w:r>
      <w:r w:rsidR="005B783E">
        <w:t>-</w:t>
      </w:r>
      <w:fldSimple w:instr=" SEQ Figure \* ARABIC \s 1 ">
        <w:r w:rsidR="006A1FBF">
          <w:rPr>
            <w:noProof/>
          </w:rPr>
          <w:t>2</w:t>
        </w:r>
      </w:fldSimple>
      <w:r w:rsidR="00B54B59">
        <w:t xml:space="preserve"> Satellite Range Rate</w:t>
      </w:r>
    </w:p>
    <w:p w:rsidR="00B54B59" w:rsidRDefault="00972646" w:rsidP="00B54B59">
      <w:r>
        <w:lastRenderedPageBreak/>
        <w:tab/>
        <w:t>Part 2:</w:t>
      </w:r>
    </w:p>
    <w:p w:rsidR="00972646" w:rsidRDefault="00972646" w:rsidP="00B54B59">
      <w:r>
        <w:tab/>
        <w:t>To determine the oscillator frequency bias, the following equation was used:</w:t>
      </w:r>
    </w:p>
    <w:p w:rsidR="00972646" w:rsidRPr="00972646" w:rsidRDefault="00972646" w:rsidP="00972646">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b,S</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r</m:t>
                  </m:r>
                </m:e>
              </m:acc>
            </m:num>
            <m:den>
              <m:r>
                <w:rPr>
                  <w:rFonts w:ascii="Cambria Math" w:hAnsi="Cambria Math"/>
                </w:rPr>
                <m:t>λ</m:t>
              </m:r>
            </m:den>
          </m:f>
        </m:oMath>
      </m:oMathPara>
    </w:p>
    <w:p w:rsidR="00972646" w:rsidRDefault="00972646" w:rsidP="00972646">
      <w:pPr>
        <w:rPr>
          <w:rFonts w:eastAsiaTheme="minorEastAsia"/>
        </w:rPr>
      </w:pPr>
      <w:r>
        <w:rPr>
          <w:rFonts w:eastAsiaTheme="minorEastAsia"/>
        </w:rPr>
        <w:tab/>
        <w:t>To calculate the Line of Sight velocity the Frequency bias was multiplied by the wavelength of the frequency.  Results can be seen in figures 1-3 and 1-4.</w:t>
      </w:r>
    </w:p>
    <w:p w:rsidR="00972646" w:rsidRDefault="00972646" w:rsidP="00972646">
      <w:pPr>
        <w:keepNext/>
        <w:jc w:val="center"/>
      </w:pPr>
      <w:r>
        <w:rPr>
          <w:noProof/>
        </w:rPr>
        <w:drawing>
          <wp:inline distT="0" distB="0" distL="0" distR="0" wp14:anchorId="49709928" wp14:editId="7FB07A67">
            <wp:extent cx="5619750" cy="405630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jpg"/>
                    <pic:cNvPicPr/>
                  </pic:nvPicPr>
                  <pic:blipFill>
                    <a:blip r:embed="rId9">
                      <a:extLst>
                        <a:ext uri="{28A0092B-C50C-407E-A947-70E740481C1C}">
                          <a14:useLocalDpi xmlns:a14="http://schemas.microsoft.com/office/drawing/2010/main" val="0"/>
                        </a:ext>
                      </a:extLst>
                    </a:blip>
                    <a:stretch>
                      <a:fillRect/>
                    </a:stretch>
                  </pic:blipFill>
                  <pic:spPr>
                    <a:xfrm>
                      <a:off x="0" y="0"/>
                      <a:ext cx="5628709" cy="4062775"/>
                    </a:xfrm>
                    <a:prstGeom prst="rect">
                      <a:avLst/>
                    </a:prstGeom>
                  </pic:spPr>
                </pic:pic>
              </a:graphicData>
            </a:graphic>
          </wp:inline>
        </w:drawing>
      </w:r>
    </w:p>
    <w:p w:rsidR="00972646" w:rsidRDefault="00972646" w:rsidP="00972646">
      <w:pPr>
        <w:pStyle w:val="Caption"/>
        <w:jc w:val="center"/>
      </w:pPr>
      <w:r>
        <w:t>Figure 1</w:t>
      </w:r>
      <w:r>
        <w:noBreakHyphen/>
      </w:r>
      <w:fldSimple w:instr=" SEQ Figure \* ARABIC \s 1 ">
        <w:r w:rsidR="006A1FBF">
          <w:rPr>
            <w:noProof/>
          </w:rPr>
          <w:t>3</w:t>
        </w:r>
      </w:fldSimple>
      <w:r>
        <w:t xml:space="preserve"> Oscillator Frequency Bias</w:t>
      </w:r>
    </w:p>
    <w:p w:rsidR="00972646" w:rsidRDefault="00972646" w:rsidP="00972646">
      <w:pPr>
        <w:keepNext/>
        <w:jc w:val="center"/>
      </w:pPr>
      <w:r>
        <w:rPr>
          <w:noProof/>
        </w:rPr>
        <w:lastRenderedPageBreak/>
        <w:drawing>
          <wp:inline distT="0" distB="0" distL="0" distR="0" wp14:anchorId="16CE63AA" wp14:editId="06D224FD">
            <wp:extent cx="5095875" cy="39297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jpg"/>
                    <pic:cNvPicPr/>
                  </pic:nvPicPr>
                  <pic:blipFill>
                    <a:blip r:embed="rId10">
                      <a:extLst>
                        <a:ext uri="{28A0092B-C50C-407E-A947-70E740481C1C}">
                          <a14:useLocalDpi xmlns:a14="http://schemas.microsoft.com/office/drawing/2010/main" val="0"/>
                        </a:ext>
                      </a:extLst>
                    </a:blip>
                    <a:stretch>
                      <a:fillRect/>
                    </a:stretch>
                  </pic:blipFill>
                  <pic:spPr>
                    <a:xfrm>
                      <a:off x="0" y="0"/>
                      <a:ext cx="5103366" cy="3935481"/>
                    </a:xfrm>
                    <a:prstGeom prst="rect">
                      <a:avLst/>
                    </a:prstGeom>
                  </pic:spPr>
                </pic:pic>
              </a:graphicData>
            </a:graphic>
          </wp:inline>
        </w:drawing>
      </w:r>
    </w:p>
    <w:p w:rsidR="00972646" w:rsidRDefault="00972646" w:rsidP="00972646">
      <w:pPr>
        <w:pStyle w:val="Caption"/>
        <w:jc w:val="center"/>
      </w:pPr>
      <w:r>
        <w:t>Figure 1</w:t>
      </w:r>
      <w:r w:rsidR="00F77BFD">
        <w:noBreakHyphen/>
      </w:r>
      <w:fldSimple w:instr=" SEQ Figure \* ARABIC \s 1 ">
        <w:r w:rsidR="006A1FBF">
          <w:rPr>
            <w:noProof/>
          </w:rPr>
          <w:t>4</w:t>
        </w:r>
      </w:fldSimple>
      <w:r>
        <w:t xml:space="preserve"> Line of Sight Bias</w:t>
      </w:r>
    </w:p>
    <w:p w:rsidR="00B77D9F" w:rsidRDefault="00B77D9F" w:rsidP="00B77D9F">
      <w:pPr>
        <w:rPr>
          <w:b/>
          <w:sz w:val="24"/>
          <w:szCs w:val="24"/>
        </w:rPr>
      </w:pPr>
      <w:r>
        <w:rPr>
          <w:b/>
          <w:sz w:val="24"/>
          <w:szCs w:val="24"/>
        </w:rPr>
        <w:t>Problem 2</w:t>
      </w:r>
      <w:r w:rsidR="004B4A3B">
        <w:rPr>
          <w:b/>
          <w:sz w:val="24"/>
          <w:szCs w:val="24"/>
        </w:rPr>
        <w:t xml:space="preserve"> and 3</w:t>
      </w:r>
      <w:r>
        <w:rPr>
          <w:b/>
          <w:sz w:val="24"/>
          <w:szCs w:val="24"/>
        </w:rPr>
        <w:t>:</w:t>
      </w:r>
    </w:p>
    <w:p w:rsidR="00B77D9F" w:rsidRDefault="00B77D9F" w:rsidP="00B77D9F">
      <w:pPr>
        <w:ind w:firstLine="720"/>
        <w:rPr>
          <w:sz w:val="24"/>
          <w:szCs w:val="24"/>
        </w:rPr>
      </w:pPr>
      <w:r>
        <w:rPr>
          <w:sz w:val="24"/>
          <w:szCs w:val="24"/>
        </w:rPr>
        <w:t xml:space="preserve">To implement the </w:t>
      </w:r>
      <w:proofErr w:type="spellStart"/>
      <w:r>
        <w:rPr>
          <w:sz w:val="24"/>
          <w:szCs w:val="24"/>
        </w:rPr>
        <w:t>Klobuchar</w:t>
      </w:r>
      <w:proofErr w:type="spellEnd"/>
      <w:r>
        <w:rPr>
          <w:sz w:val="24"/>
          <w:szCs w:val="24"/>
        </w:rPr>
        <w:t xml:space="preserve"> </w:t>
      </w:r>
      <w:r w:rsidR="004B4A3B">
        <w:rPr>
          <w:sz w:val="24"/>
          <w:szCs w:val="24"/>
        </w:rPr>
        <w:t>model the following equations were used and were referenced from the IS-GPS-200E manual.</w:t>
      </w:r>
    </w:p>
    <w:p w:rsidR="004B4A3B" w:rsidRDefault="004B4A3B" w:rsidP="00B77D9F">
      <w:pPr>
        <w:ind w:firstLine="720"/>
        <w:rPr>
          <w:sz w:val="24"/>
          <w:szCs w:val="24"/>
        </w:rPr>
      </w:pPr>
      <w:r>
        <w:rPr>
          <w:noProof/>
          <w:sz w:val="24"/>
          <w:szCs w:val="24"/>
        </w:rPr>
        <w:lastRenderedPageBreak/>
        <w:drawing>
          <wp:inline distT="0" distB="0" distL="0" distR="0">
            <wp:extent cx="5943600" cy="6791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791325"/>
                    </a:xfrm>
                    <a:prstGeom prst="rect">
                      <a:avLst/>
                    </a:prstGeom>
                    <a:noFill/>
                    <a:ln>
                      <a:noFill/>
                    </a:ln>
                  </pic:spPr>
                </pic:pic>
              </a:graphicData>
            </a:graphic>
          </wp:inline>
        </w:drawing>
      </w:r>
    </w:p>
    <w:p w:rsidR="004B4A3B" w:rsidRDefault="004B4A3B" w:rsidP="00B77D9F">
      <w:pPr>
        <w:ind w:firstLine="720"/>
        <w:rPr>
          <w:sz w:val="24"/>
          <w:szCs w:val="24"/>
        </w:rPr>
      </w:pPr>
      <w:r>
        <w:rPr>
          <w:noProof/>
          <w:sz w:val="24"/>
          <w:szCs w:val="24"/>
        </w:rPr>
        <w:lastRenderedPageBreak/>
        <w:drawing>
          <wp:inline distT="0" distB="0" distL="0" distR="0">
            <wp:extent cx="5934075" cy="5391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391150"/>
                    </a:xfrm>
                    <a:prstGeom prst="rect">
                      <a:avLst/>
                    </a:prstGeom>
                    <a:noFill/>
                    <a:ln>
                      <a:noFill/>
                    </a:ln>
                  </pic:spPr>
                </pic:pic>
              </a:graphicData>
            </a:graphic>
          </wp:inline>
        </w:drawing>
      </w:r>
    </w:p>
    <w:p w:rsidR="004B4A3B" w:rsidRDefault="004B4A3B" w:rsidP="00B77D9F">
      <w:pPr>
        <w:ind w:firstLine="720"/>
        <w:rPr>
          <w:sz w:val="24"/>
          <w:szCs w:val="24"/>
        </w:rPr>
      </w:pPr>
      <w:r>
        <w:rPr>
          <w:sz w:val="24"/>
          <w:szCs w:val="24"/>
        </w:rPr>
        <w:t xml:space="preserve">The following </w:t>
      </w:r>
      <w:proofErr w:type="gramStart"/>
      <w:r>
        <w:rPr>
          <w:sz w:val="24"/>
          <w:szCs w:val="24"/>
        </w:rPr>
        <w:t>figure show</w:t>
      </w:r>
      <w:proofErr w:type="gramEnd"/>
      <w:r>
        <w:rPr>
          <w:sz w:val="24"/>
          <w:szCs w:val="24"/>
        </w:rPr>
        <w:t xml:space="preserve"> the results.</w:t>
      </w:r>
    </w:p>
    <w:p w:rsidR="004B4A3B" w:rsidRDefault="004B4A3B" w:rsidP="004B4A3B">
      <w:pPr>
        <w:keepNext/>
        <w:ind w:firstLine="720"/>
        <w:jc w:val="center"/>
      </w:pPr>
      <w:r>
        <w:rPr>
          <w:noProof/>
          <w:sz w:val="24"/>
          <w:szCs w:val="24"/>
        </w:rPr>
        <w:lastRenderedPageBreak/>
        <w:drawing>
          <wp:inline distT="0" distB="0" distL="0" distR="0" wp14:anchorId="6FE7653E" wp14:editId="1B23EC71">
            <wp:extent cx="5717485" cy="4495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jpg"/>
                    <pic:cNvPicPr/>
                  </pic:nvPicPr>
                  <pic:blipFill>
                    <a:blip r:embed="rId13">
                      <a:extLst>
                        <a:ext uri="{28A0092B-C50C-407E-A947-70E740481C1C}">
                          <a14:useLocalDpi xmlns:a14="http://schemas.microsoft.com/office/drawing/2010/main" val="0"/>
                        </a:ext>
                      </a:extLst>
                    </a:blip>
                    <a:stretch>
                      <a:fillRect/>
                    </a:stretch>
                  </pic:blipFill>
                  <pic:spPr>
                    <a:xfrm>
                      <a:off x="0" y="0"/>
                      <a:ext cx="5717485" cy="4495800"/>
                    </a:xfrm>
                    <a:prstGeom prst="rect">
                      <a:avLst/>
                    </a:prstGeom>
                  </pic:spPr>
                </pic:pic>
              </a:graphicData>
            </a:graphic>
          </wp:inline>
        </w:drawing>
      </w:r>
    </w:p>
    <w:p w:rsidR="004B4A3B" w:rsidRDefault="004B4A3B" w:rsidP="004B4A3B">
      <w:pPr>
        <w:pStyle w:val="Caption"/>
        <w:jc w:val="center"/>
      </w:pPr>
      <w:r>
        <w:t>Figure 1</w:t>
      </w:r>
      <w:r>
        <w:noBreakHyphen/>
      </w:r>
      <w:r w:rsidR="005B783E">
        <w:t xml:space="preserve"> </w:t>
      </w:r>
      <w:r w:rsidR="00F77BFD">
        <w:noBreakHyphen/>
      </w:r>
      <w:fldSimple w:instr=" SEQ Figure \* ARABIC \s 1 ">
        <w:r w:rsidR="006A1FBF">
          <w:rPr>
            <w:noProof/>
          </w:rPr>
          <w:t>5</w:t>
        </w:r>
      </w:fldSimple>
      <w:r>
        <w:t xml:space="preserve"> </w:t>
      </w:r>
      <w:proofErr w:type="spellStart"/>
      <w:r>
        <w:t>Klobuchar</w:t>
      </w:r>
      <w:proofErr w:type="spellEnd"/>
      <w:r>
        <w:t xml:space="preserve"> Model and Pseudorange estimation</w:t>
      </w:r>
    </w:p>
    <w:p w:rsidR="004B4A3B" w:rsidRDefault="004B4A3B" w:rsidP="004B4A3B">
      <w:r>
        <w:t>The pseudorange was estimated using the following equations:</w:t>
      </w:r>
    </w:p>
    <w:p w:rsidR="004B4A3B" w:rsidRPr="004B4A3B" w:rsidRDefault="004B4A3B" w:rsidP="004B4A3B">
      <w:pPr>
        <w:jc w:val="center"/>
        <w:rPr>
          <w:rFonts w:eastAsiaTheme="minorEastAsia"/>
        </w:rPr>
      </w:pPr>
      <m:oMathPara>
        <m:oMath>
          <m:r>
            <w:rPr>
              <w:rFonts w:ascii="Cambria Math" w:hAnsi="Cambria Math"/>
            </w:rPr>
            <m:t>A=</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L1</m:t>
                  </m:r>
                </m:sub>
                <m:sup>
                  <m:r>
                    <w:rPr>
                      <w:rFonts w:ascii="Cambria Math" w:hAnsi="Cambria Math"/>
                    </w:rPr>
                    <m:t>2</m:t>
                  </m:r>
                </m:sup>
              </m:sSubSup>
              <m:sSubSup>
                <m:sSubSupPr>
                  <m:ctrlPr>
                    <w:rPr>
                      <w:rFonts w:ascii="Cambria Math" w:hAnsi="Cambria Math"/>
                      <w:i/>
                    </w:rPr>
                  </m:ctrlPr>
                </m:sSubSupPr>
                <m:e>
                  <m:r>
                    <w:rPr>
                      <w:rFonts w:ascii="Cambria Math" w:hAnsi="Cambria Math"/>
                    </w:rPr>
                    <m:t>f</m:t>
                  </m:r>
                </m:e>
                <m:sub>
                  <m:r>
                    <w:rPr>
                      <w:rFonts w:ascii="Cambria Math" w:hAnsi="Cambria Math"/>
                    </w:rPr>
                    <m:t>L2</m:t>
                  </m:r>
                </m:sub>
                <m:sup>
                  <m:r>
                    <w:rPr>
                      <w:rFonts w:ascii="Cambria Math" w:hAnsi="Cambria Math"/>
                    </w:rPr>
                    <m:t>2</m:t>
                  </m:r>
                </m:sup>
              </m:sSubSup>
            </m:num>
            <m:den>
              <m:sSubSup>
                <m:sSubSupPr>
                  <m:ctrlPr>
                    <w:rPr>
                      <w:rFonts w:ascii="Cambria Math" w:hAnsi="Cambria Math"/>
                      <w:i/>
                    </w:rPr>
                  </m:ctrlPr>
                </m:sSubSupPr>
                <m:e>
                  <m:r>
                    <w:rPr>
                      <w:rFonts w:ascii="Cambria Math" w:hAnsi="Cambria Math"/>
                    </w:rPr>
                    <m:t>f</m:t>
                  </m:r>
                </m:e>
                <m:sub>
                  <m:r>
                    <w:rPr>
                      <w:rFonts w:ascii="Cambria Math" w:hAnsi="Cambria Math"/>
                    </w:rPr>
                    <m:t>L1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L2</m:t>
                  </m:r>
                </m:sub>
                <m:sup>
                  <m:r>
                    <w:rPr>
                      <w:rFonts w:ascii="Cambria Math" w:hAnsi="Cambria Math"/>
                    </w:rPr>
                    <m:t>2</m:t>
                  </m:r>
                </m:sup>
              </m:sSubSup>
            </m:den>
          </m:f>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L2</m:t>
                  </m:r>
                </m:sub>
              </m:sSub>
            </m:e>
          </m:d>
        </m:oMath>
      </m:oMathPara>
    </w:p>
    <w:p w:rsidR="004B4A3B" w:rsidRPr="004B4A3B" w:rsidRDefault="004B4A3B" w:rsidP="004B4A3B">
      <w:pPr>
        <w:jc w:val="cente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Ionosphere Delay</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c</m:t>
              </m:r>
              <m:sSubSup>
                <m:sSubSupPr>
                  <m:ctrlPr>
                    <w:rPr>
                      <w:rFonts w:ascii="Cambria Math" w:hAnsi="Cambria Math"/>
                      <w:i/>
                    </w:rPr>
                  </m:ctrlPr>
                </m:sSubSupPr>
                <m:e>
                  <m:r>
                    <w:rPr>
                      <w:rFonts w:ascii="Cambria Math" w:hAnsi="Cambria Math"/>
                    </w:rPr>
                    <m:t>f</m:t>
                  </m:r>
                </m:e>
                <m:sub>
                  <m:r>
                    <w:rPr>
                      <w:rFonts w:ascii="Cambria Math" w:hAnsi="Cambria Math"/>
                    </w:rPr>
                    <m:t>L1</m:t>
                  </m:r>
                </m:sub>
                <m:sup>
                  <m:r>
                    <w:rPr>
                      <w:rFonts w:ascii="Cambria Math" w:hAnsi="Cambria Math"/>
                    </w:rPr>
                    <m:t>2</m:t>
                  </m:r>
                </m:sup>
              </m:sSubSup>
            </m:den>
          </m:f>
        </m:oMath>
      </m:oMathPara>
    </w:p>
    <w:p w:rsidR="004B4A3B" w:rsidRDefault="004B4A3B" w:rsidP="004B4A3B">
      <w:pPr>
        <w:rPr>
          <w:rFonts w:eastAsiaTheme="minorEastAsia"/>
        </w:rPr>
      </w:pPr>
      <w:r>
        <w:rPr>
          <w:rFonts w:eastAsiaTheme="minorEastAsia"/>
        </w:rPr>
        <w:t xml:space="preserve">Although the pseudorange estimation is very noisy, the </w:t>
      </w:r>
      <w:proofErr w:type="spellStart"/>
      <w:r>
        <w:rPr>
          <w:rFonts w:eastAsiaTheme="minorEastAsia"/>
        </w:rPr>
        <w:t>Klobuchar</w:t>
      </w:r>
      <w:proofErr w:type="spellEnd"/>
      <w:r>
        <w:rPr>
          <w:rFonts w:eastAsiaTheme="minorEastAsia"/>
        </w:rPr>
        <w:t xml:space="preserve"> model can still be seen to model the pseudorange with the same general curvature.  It is not perfect, but represents a decent model.</w:t>
      </w:r>
    </w:p>
    <w:p w:rsidR="004B4A3B" w:rsidRPr="004B4A3B" w:rsidRDefault="004B4A3B" w:rsidP="004B4A3B"/>
    <w:p w:rsidR="007A42DB" w:rsidRDefault="007A42DB">
      <w:pPr>
        <w:rPr>
          <w:b/>
          <w:sz w:val="24"/>
          <w:szCs w:val="24"/>
        </w:rPr>
      </w:pPr>
      <w:r>
        <w:rPr>
          <w:b/>
          <w:sz w:val="24"/>
          <w:szCs w:val="24"/>
        </w:rPr>
        <w:br w:type="page"/>
      </w:r>
    </w:p>
    <w:p w:rsidR="007A42DB" w:rsidRDefault="007A42DB" w:rsidP="007A42DB">
      <w:pPr>
        <w:rPr>
          <w:b/>
          <w:sz w:val="24"/>
          <w:szCs w:val="24"/>
        </w:rPr>
      </w:pPr>
      <w:r>
        <w:rPr>
          <w:b/>
          <w:sz w:val="24"/>
          <w:szCs w:val="24"/>
        </w:rPr>
        <w:lastRenderedPageBreak/>
        <w:t>Problem 4:</w:t>
      </w:r>
    </w:p>
    <w:p w:rsidR="007A42DB" w:rsidRDefault="007A42DB" w:rsidP="007A42DB">
      <w:pPr>
        <w:ind w:firstLine="720"/>
        <w:rPr>
          <w:sz w:val="24"/>
          <w:szCs w:val="24"/>
        </w:rPr>
      </w:pPr>
      <w:r>
        <w:rPr>
          <w:sz w:val="24"/>
          <w:szCs w:val="24"/>
        </w:rPr>
        <w:t xml:space="preserve">To implement the </w:t>
      </w:r>
      <w:proofErr w:type="spellStart"/>
      <w:r>
        <w:rPr>
          <w:sz w:val="24"/>
          <w:szCs w:val="24"/>
        </w:rPr>
        <w:t>Sasstamoinen</w:t>
      </w:r>
      <w:proofErr w:type="spellEnd"/>
      <w:r>
        <w:rPr>
          <w:sz w:val="24"/>
          <w:szCs w:val="24"/>
        </w:rPr>
        <w:t xml:space="preserve"> model the following equations were used:</w:t>
      </w:r>
    </w:p>
    <w:p w:rsidR="007A42DB" w:rsidRPr="007A42DB" w:rsidRDefault="007A42DB" w:rsidP="007A42DB">
      <w:pPr>
        <w:ind w:firstLine="720"/>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r>
            <w:rPr>
              <w:rFonts w:ascii="Cambria Math" w:hAnsi="Cambria Math"/>
              <w:sz w:val="24"/>
              <w:szCs w:val="24"/>
            </w:rPr>
            <m:t>=6.108*RH*exp</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17.15T-4684</m:t>
                  </m:r>
                </m:num>
                <m:den>
                  <m:r>
                    <w:rPr>
                      <w:rFonts w:ascii="Cambria Math" w:hAnsi="Cambria Math"/>
                      <w:sz w:val="24"/>
                      <w:szCs w:val="24"/>
                    </w:rPr>
                    <m:t>T-38.5</m:t>
                  </m:r>
                </m:den>
              </m:f>
            </m:e>
          </m:d>
        </m:oMath>
      </m:oMathPara>
    </w:p>
    <w:p w:rsidR="007A42DB" w:rsidRPr="007A42DB" w:rsidRDefault="007A42DB" w:rsidP="007A42DB">
      <w:pPr>
        <w:ind w:firstLine="720"/>
        <w:jc w:val="center"/>
        <w:rPr>
          <w:rFonts w:eastAsiaTheme="minorEastAsia"/>
          <w:sz w:val="24"/>
          <w:szCs w:val="24"/>
        </w:rPr>
      </w:pPr>
      <m:oMathPara>
        <m:oMath>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T,Z,Dry</m:t>
              </m:r>
            </m:sub>
          </m:sSub>
          <m:r>
            <w:rPr>
              <w:rFonts w:ascii="Cambria Math" w:hAnsi="Cambria Math"/>
              <w:sz w:val="24"/>
              <w:szCs w:val="24"/>
            </w:rPr>
            <m:t>=.0022777</m:t>
          </m:r>
          <m:d>
            <m:dPr>
              <m:ctrlPr>
                <w:rPr>
                  <w:rFonts w:ascii="Cambria Math" w:hAnsi="Cambria Math"/>
                  <w:i/>
                  <w:sz w:val="24"/>
                  <w:szCs w:val="24"/>
                </w:rPr>
              </m:ctrlPr>
            </m:dPr>
            <m:e>
              <m:r>
                <w:rPr>
                  <w:rFonts w:ascii="Cambria Math" w:hAnsi="Cambria Math"/>
                  <w:sz w:val="24"/>
                  <w:szCs w:val="24"/>
                </w:rPr>
                <m:t>1+.0026</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2ϕ+.0008H</m:t>
                  </m:r>
                </m:e>
              </m:func>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oMath>
      </m:oMathPara>
    </w:p>
    <w:p w:rsidR="007A42DB" w:rsidRPr="007A42DB" w:rsidRDefault="007A42DB" w:rsidP="007A42DB">
      <w:pPr>
        <w:ind w:firstLine="720"/>
        <w:jc w:val="center"/>
        <w:rPr>
          <w:rFonts w:eastAsiaTheme="minorEastAsia"/>
          <w:sz w:val="24"/>
          <w:szCs w:val="24"/>
        </w:rPr>
      </w:pPr>
      <m:oMathPara>
        <m:oMath>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T,Z,Wet</m:t>
              </m:r>
            </m:sub>
          </m:sSub>
          <m:r>
            <w:rPr>
              <w:rFonts w:ascii="Cambria Math" w:hAnsi="Cambria Math"/>
              <w:sz w:val="24"/>
              <w:szCs w:val="24"/>
            </w:rPr>
            <m:t>=.0022777</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1255</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den>
              </m:f>
              <m:r>
                <w:rPr>
                  <w:rFonts w:ascii="Cambria Math" w:hAnsi="Cambria Math"/>
                  <w:sz w:val="24"/>
                  <w:szCs w:val="24"/>
                </w:rPr>
                <m:t>+.05</m:t>
              </m:r>
            </m:e>
          </m:d>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oMath>
      </m:oMathPara>
    </w:p>
    <w:p w:rsidR="007A42DB" w:rsidRDefault="007A42DB" w:rsidP="007A42DB">
      <w:pPr>
        <w:ind w:firstLine="720"/>
        <w:jc w:val="center"/>
        <w:rPr>
          <w:sz w:val="24"/>
          <w:szCs w:val="24"/>
        </w:rPr>
      </w:pPr>
    </w:p>
    <w:p w:rsidR="00972646" w:rsidRDefault="007A42DB" w:rsidP="00972646">
      <w:r>
        <w:tab/>
        <w:t>To implement the Hopfield Model the following equations were used:</w:t>
      </w:r>
    </w:p>
    <w:p w:rsidR="007A42DB" w:rsidRPr="007A42DB" w:rsidRDefault="007A42DB" w:rsidP="007A42DB">
      <w:pPr>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=40136+148.72</m:t>
          </m:r>
          <m:d>
            <m:dPr>
              <m:ctrlPr>
                <w:rPr>
                  <w:rFonts w:ascii="Cambria Math" w:hAnsi="Cambria Math"/>
                  <w:i/>
                </w:rPr>
              </m:ctrlPr>
            </m:dPr>
            <m:e>
              <m:r>
                <w:rPr>
                  <w:rFonts w:ascii="Cambria Math" w:hAnsi="Cambria Math"/>
                </w:rPr>
                <m:t>T-273.16</m:t>
              </m:r>
            </m:e>
          </m:d>
        </m:oMath>
      </m:oMathPara>
    </w:p>
    <w:p w:rsidR="007A42DB" w:rsidRPr="007A42DB" w:rsidRDefault="007A42DB" w:rsidP="007A42DB">
      <w:pPr>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=11000</m:t>
          </m:r>
        </m:oMath>
      </m:oMathPara>
    </w:p>
    <w:p w:rsidR="007A42DB" w:rsidRPr="007A42DB" w:rsidRDefault="007A42DB" w:rsidP="007A42DB">
      <w:pPr>
        <w:jc w:val="center"/>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τ</m:t>
              </m:r>
            </m:e>
            <m:sub>
              <m:r>
                <w:rPr>
                  <w:rFonts w:ascii="Cambria Math" w:hAnsi="Cambria Math"/>
                </w:rPr>
                <m:t>T,Z,Dry</m:t>
              </m:r>
            </m:sub>
          </m:sSub>
          <m:r>
            <w:rPr>
              <w:rFonts w:ascii="Cambria Math" w:hAnsi="Cambria Math"/>
            </w:rPr>
            <m:t>=77.64 ×</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sSub>
                    <m:sSubPr>
                      <m:ctrlPr>
                        <w:rPr>
                          <w:rFonts w:ascii="Cambria Math" w:hAnsi="Cambria Math"/>
                          <w:i/>
                        </w:rPr>
                      </m:ctrlPr>
                    </m:sSubPr>
                    <m:e>
                      <m:r>
                        <w:rPr>
                          <w:rFonts w:ascii="Cambria Math" w:hAnsi="Cambria Math"/>
                        </w:rPr>
                        <m:t>h</m:t>
                      </m:r>
                    </m:e>
                    <m:sub>
                      <m:r>
                        <w:rPr>
                          <w:rFonts w:ascii="Cambria Math" w:hAnsi="Cambria Math"/>
                        </w:rPr>
                        <m:t>d</m:t>
                      </m:r>
                    </m:sub>
                  </m:sSub>
                </m:num>
                <m:den>
                  <m:r>
                    <w:rPr>
                      <w:rFonts w:ascii="Cambria Math" w:hAnsi="Cambria Math"/>
                    </w:rPr>
                    <m:t>5T</m:t>
                  </m:r>
                </m:den>
              </m:f>
            </m:e>
          </m:d>
        </m:oMath>
      </m:oMathPara>
    </w:p>
    <w:p w:rsidR="007A42DB" w:rsidRPr="007A42DB" w:rsidRDefault="007A42DB" w:rsidP="007A42DB">
      <w:pPr>
        <w:jc w:val="center"/>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τ</m:t>
              </m:r>
            </m:e>
            <m:sub>
              <m:r>
                <w:rPr>
                  <w:rFonts w:ascii="Cambria Math" w:hAnsi="Cambria Math"/>
                </w:rPr>
                <m:t>T,Z,Wet</m:t>
              </m:r>
            </m:sub>
          </m:sSub>
          <m:r>
            <w:rPr>
              <w:rFonts w:ascii="Cambria Math" w:hAnsi="Cambria Math"/>
            </w:rPr>
            <m:t>=0.373</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0</m:t>
                      </m:r>
                    </m:sub>
                  </m:sSub>
                  <m:sSub>
                    <m:sSubPr>
                      <m:ctrlPr>
                        <w:rPr>
                          <w:rFonts w:ascii="Cambria Math" w:hAnsi="Cambria Math"/>
                          <w:i/>
                        </w:rPr>
                      </m:ctrlPr>
                    </m:sSubPr>
                    <m:e>
                      <m:r>
                        <w:rPr>
                          <w:rFonts w:ascii="Cambria Math" w:hAnsi="Cambria Math"/>
                        </w:rPr>
                        <m:t>h</m:t>
                      </m:r>
                    </m:e>
                    <m:sub>
                      <m:r>
                        <w:rPr>
                          <w:rFonts w:ascii="Cambria Math" w:hAnsi="Cambria Math"/>
                        </w:rPr>
                        <m:t>w</m:t>
                      </m:r>
                    </m:sub>
                  </m:sSub>
                </m:num>
                <m:den>
                  <m:r>
                    <w:rPr>
                      <w:rFonts w:ascii="Cambria Math" w:hAnsi="Cambria Math"/>
                    </w:rPr>
                    <m:t>5</m:t>
                  </m:r>
                  <m:sSup>
                    <m:sSupPr>
                      <m:ctrlPr>
                        <w:rPr>
                          <w:rFonts w:ascii="Cambria Math" w:hAnsi="Cambria Math"/>
                          <w:i/>
                        </w:rPr>
                      </m:ctrlPr>
                    </m:sSupPr>
                    <m:e>
                      <m:r>
                        <w:rPr>
                          <w:rFonts w:ascii="Cambria Math" w:hAnsi="Cambria Math"/>
                        </w:rPr>
                        <m:t>T</m:t>
                      </m:r>
                    </m:e>
                    <m:sup>
                      <m:r>
                        <w:rPr>
                          <w:rFonts w:ascii="Cambria Math" w:hAnsi="Cambria Math"/>
                        </w:rPr>
                        <m:t>2</m:t>
                      </m:r>
                    </m:sup>
                  </m:sSup>
                </m:den>
              </m:f>
            </m:e>
          </m:d>
        </m:oMath>
      </m:oMathPara>
    </w:p>
    <w:p w:rsidR="007A42DB" w:rsidRDefault="007A42DB" w:rsidP="007A42DB">
      <w:pPr>
        <w:rPr>
          <w:rFonts w:eastAsiaTheme="minorEastAsia"/>
        </w:rPr>
      </w:pPr>
      <w:r>
        <w:rPr>
          <w:rFonts w:eastAsiaTheme="minorEastAsia"/>
        </w:rPr>
        <w:tab/>
        <w:t>The results are as follows:</w:t>
      </w:r>
    </w:p>
    <w:p w:rsidR="00962CDC" w:rsidRDefault="007A42DB" w:rsidP="00962CDC">
      <w:pPr>
        <w:keepNext/>
        <w:jc w:val="center"/>
      </w:pPr>
      <w:r>
        <w:rPr>
          <w:noProof/>
        </w:rPr>
        <w:lastRenderedPageBreak/>
        <w:drawing>
          <wp:inline distT="0" distB="0" distL="0" distR="0" wp14:anchorId="633ABC1F" wp14:editId="5F4FCB40">
            <wp:extent cx="5276850" cy="3837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jpg"/>
                    <pic:cNvPicPr/>
                  </pic:nvPicPr>
                  <pic:blipFill>
                    <a:blip r:embed="rId14">
                      <a:extLst>
                        <a:ext uri="{28A0092B-C50C-407E-A947-70E740481C1C}">
                          <a14:useLocalDpi xmlns:a14="http://schemas.microsoft.com/office/drawing/2010/main" val="0"/>
                        </a:ext>
                      </a:extLst>
                    </a:blip>
                    <a:stretch>
                      <a:fillRect/>
                    </a:stretch>
                  </pic:blipFill>
                  <pic:spPr>
                    <a:xfrm>
                      <a:off x="0" y="0"/>
                      <a:ext cx="5282390" cy="3841584"/>
                    </a:xfrm>
                    <a:prstGeom prst="rect">
                      <a:avLst/>
                    </a:prstGeom>
                  </pic:spPr>
                </pic:pic>
              </a:graphicData>
            </a:graphic>
          </wp:inline>
        </w:drawing>
      </w:r>
    </w:p>
    <w:p w:rsidR="007A42DB" w:rsidRDefault="00962CDC" w:rsidP="00962CDC">
      <w:pPr>
        <w:pStyle w:val="Caption"/>
        <w:jc w:val="center"/>
      </w:pPr>
      <w:r>
        <w:t>Figure 1</w:t>
      </w:r>
      <w:r>
        <w:noBreakHyphen/>
      </w:r>
      <w:r>
        <w:fldChar w:fldCharType="begin"/>
      </w:r>
      <w:r>
        <w:instrText xml:space="preserve"> STYLEREF 1 \s </w:instrText>
      </w:r>
      <w:r>
        <w:fldChar w:fldCharType="separate"/>
      </w:r>
      <w:r w:rsidR="006A1FBF">
        <w:rPr>
          <w:b w:val="0"/>
          <w:bCs w:val="0"/>
          <w:noProof/>
        </w:rPr>
        <w:t>Error! No text of specified style in document.</w:t>
      </w:r>
      <w:r>
        <w:fldChar w:fldCharType="end"/>
      </w:r>
      <w:fldSimple w:instr=" SEQ Figure \* ARABIC \s 1 ">
        <w:r w:rsidR="006A1FBF">
          <w:rPr>
            <w:noProof/>
          </w:rPr>
          <w:t>6</w:t>
        </w:r>
      </w:fldSimple>
      <w:r>
        <w:t xml:space="preserve"> Dry Zenith Delays</w:t>
      </w:r>
    </w:p>
    <w:p w:rsidR="00962CDC" w:rsidRDefault="00962CDC" w:rsidP="00962CDC">
      <w:pPr>
        <w:keepNext/>
        <w:jc w:val="center"/>
      </w:pPr>
      <w:r>
        <w:rPr>
          <w:noProof/>
        </w:rPr>
        <w:drawing>
          <wp:inline distT="0" distB="0" distL="0" distR="0" wp14:anchorId="19FEF462" wp14:editId="64F21FCD">
            <wp:extent cx="4972050" cy="357499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7.jpg"/>
                    <pic:cNvPicPr/>
                  </pic:nvPicPr>
                  <pic:blipFill>
                    <a:blip r:embed="rId15">
                      <a:extLst>
                        <a:ext uri="{28A0092B-C50C-407E-A947-70E740481C1C}">
                          <a14:useLocalDpi xmlns:a14="http://schemas.microsoft.com/office/drawing/2010/main" val="0"/>
                        </a:ext>
                      </a:extLst>
                    </a:blip>
                    <a:stretch>
                      <a:fillRect/>
                    </a:stretch>
                  </pic:blipFill>
                  <pic:spPr>
                    <a:xfrm>
                      <a:off x="0" y="0"/>
                      <a:ext cx="4977485" cy="3578898"/>
                    </a:xfrm>
                    <a:prstGeom prst="rect">
                      <a:avLst/>
                    </a:prstGeom>
                  </pic:spPr>
                </pic:pic>
              </a:graphicData>
            </a:graphic>
          </wp:inline>
        </w:drawing>
      </w:r>
    </w:p>
    <w:p w:rsidR="00962CDC" w:rsidRDefault="00962CDC" w:rsidP="00962CDC">
      <w:pPr>
        <w:pStyle w:val="Caption"/>
        <w:jc w:val="center"/>
      </w:pPr>
      <w:r>
        <w:t>Figure 1</w:t>
      </w:r>
      <w:r>
        <w:noBreakHyphen/>
      </w:r>
      <w:fldSimple w:instr=" SEQ Figure \* ARABIC \s 1 ">
        <w:r w:rsidR="006A1FBF">
          <w:rPr>
            <w:noProof/>
          </w:rPr>
          <w:t>7</w:t>
        </w:r>
      </w:fldSimple>
      <w:r>
        <w:t xml:space="preserve"> Wet Zenith Delays</w:t>
      </w:r>
    </w:p>
    <w:p w:rsidR="00962CDC" w:rsidRDefault="00962CDC" w:rsidP="00962CDC">
      <w:r>
        <w:lastRenderedPageBreak/>
        <w:t>Both models of tropospheric delays are very similar with only minor offsets in their values and could be used interchangeably for correct results.</w:t>
      </w:r>
    </w:p>
    <w:p w:rsidR="00D31F29" w:rsidRDefault="00D31F29" w:rsidP="00D31F29">
      <w:pPr>
        <w:rPr>
          <w:b/>
          <w:sz w:val="24"/>
          <w:szCs w:val="24"/>
        </w:rPr>
      </w:pPr>
      <w:r>
        <w:rPr>
          <w:b/>
          <w:sz w:val="24"/>
          <w:szCs w:val="24"/>
        </w:rPr>
        <w:t>Problem 5:</w:t>
      </w:r>
    </w:p>
    <w:p w:rsidR="00D31F29" w:rsidRDefault="00D31F29" w:rsidP="00D31F29">
      <w:pPr>
        <w:ind w:firstLine="720"/>
        <w:rPr>
          <w:sz w:val="24"/>
          <w:szCs w:val="24"/>
        </w:rPr>
      </w:pPr>
      <w:r>
        <w:rPr>
          <w:sz w:val="24"/>
          <w:szCs w:val="24"/>
        </w:rPr>
        <w:t>To compare the three different mapping functions the following coefficients and equations were used:</w:t>
      </w:r>
    </w:p>
    <w:p w:rsidR="00D31F29" w:rsidRDefault="00D31F29" w:rsidP="00D31F29">
      <w:pPr>
        <w:ind w:firstLine="720"/>
        <w:rPr>
          <w:sz w:val="24"/>
          <w:szCs w:val="24"/>
        </w:rPr>
      </w:pPr>
      <w:r>
        <w:rPr>
          <w:sz w:val="24"/>
          <w:szCs w:val="24"/>
        </w:rPr>
        <w:t>For simple flat-earth Mapping:</w:t>
      </w:r>
    </w:p>
    <w:p w:rsidR="00D31F29" w:rsidRPr="00D31F29" w:rsidRDefault="00D31F29" w:rsidP="00D31F29">
      <w:pPr>
        <w:ind w:firstLine="720"/>
        <w:jc w:val="center"/>
        <w:rPr>
          <w:rFonts w:eastAsiaTheme="minorEastAsia"/>
          <w:sz w:val="24"/>
          <w:szCs w:val="24"/>
        </w:rPr>
      </w:pPr>
      <m:oMathPara>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EL</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EL</m:t>
                      </m:r>
                    </m:e>
                  </m:d>
                </m:e>
              </m:func>
            </m:den>
          </m:f>
        </m:oMath>
      </m:oMathPara>
    </w:p>
    <w:p w:rsidR="00D31F29" w:rsidRDefault="00D31F29" w:rsidP="00D31F29">
      <w:pPr>
        <w:ind w:firstLine="720"/>
        <w:rPr>
          <w:sz w:val="24"/>
          <w:szCs w:val="24"/>
        </w:rPr>
      </w:pPr>
      <w:r>
        <w:rPr>
          <w:sz w:val="24"/>
          <w:szCs w:val="24"/>
        </w:rPr>
        <w:t xml:space="preserve">For </w:t>
      </w:r>
      <w:proofErr w:type="spellStart"/>
      <w:r>
        <w:rPr>
          <w:sz w:val="24"/>
          <w:szCs w:val="24"/>
        </w:rPr>
        <w:t>Misra</w:t>
      </w:r>
      <w:proofErr w:type="spellEnd"/>
      <w:r>
        <w:rPr>
          <w:sz w:val="24"/>
          <w:szCs w:val="24"/>
        </w:rPr>
        <w:t xml:space="preserve"> and </w:t>
      </w:r>
      <w:proofErr w:type="spellStart"/>
      <w:r>
        <w:rPr>
          <w:sz w:val="24"/>
          <w:szCs w:val="24"/>
        </w:rPr>
        <w:t>Enge</w:t>
      </w:r>
      <w:proofErr w:type="spellEnd"/>
      <w:r>
        <w:rPr>
          <w:sz w:val="24"/>
          <w:szCs w:val="24"/>
        </w:rPr>
        <w:t xml:space="preserve"> Mapping:</w:t>
      </w:r>
    </w:p>
    <w:p w:rsidR="00D31F29" w:rsidRPr="00D31F29" w:rsidRDefault="00D31F29" w:rsidP="00D31F29">
      <w:pPr>
        <w:ind w:firstLine="720"/>
        <w:jc w:val="center"/>
        <w:rPr>
          <w:rFonts w:eastAsiaTheme="minorEastAsia"/>
          <w:sz w:val="24"/>
          <w:szCs w:val="24"/>
        </w:rPr>
      </w:pPr>
      <m:oMathPara>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EL</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EL</m:t>
                                      </m:r>
                                    </m:e>
                                  </m:d>
                                </m:e>
                              </m:func>
                            </m:num>
                            <m:den>
                              <m:r>
                                <w:rPr>
                                  <w:rFonts w:ascii="Cambria Math" w:hAnsi="Cambria Math"/>
                                  <w:sz w:val="24"/>
                                  <w:szCs w:val="24"/>
                                </w:rPr>
                                <m:t>1.001</m:t>
                              </m:r>
                            </m:den>
                          </m:f>
                        </m:e>
                      </m:d>
                    </m:e>
                    <m:sup>
                      <m:r>
                        <w:rPr>
                          <w:rFonts w:ascii="Cambria Math" w:hAnsi="Cambria Math"/>
                          <w:sz w:val="24"/>
                          <w:szCs w:val="24"/>
                        </w:rPr>
                        <m:t>2</m:t>
                      </m:r>
                    </m:sup>
                  </m:sSup>
                </m:e>
              </m:rad>
            </m:den>
          </m:f>
        </m:oMath>
      </m:oMathPara>
    </w:p>
    <w:p w:rsidR="00D31F29" w:rsidRDefault="00D31F29" w:rsidP="00D31F29">
      <w:pPr>
        <w:ind w:firstLine="720"/>
        <w:rPr>
          <w:sz w:val="24"/>
          <w:szCs w:val="24"/>
        </w:rPr>
      </w:pPr>
      <w:r>
        <w:rPr>
          <w:sz w:val="24"/>
          <w:szCs w:val="24"/>
        </w:rPr>
        <w:t>For Chao Mapping:</w:t>
      </w:r>
    </w:p>
    <w:p w:rsidR="00D31F29" w:rsidRPr="00D31F29" w:rsidRDefault="00D31F29" w:rsidP="00D31F29">
      <w:pPr>
        <w:ind w:firstLine="720"/>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Dry</m:t>
              </m:r>
            </m:sub>
          </m:sSub>
          <m:d>
            <m:dPr>
              <m:ctrlPr>
                <w:rPr>
                  <w:rFonts w:ascii="Cambria Math" w:hAnsi="Cambria Math"/>
                  <w:i/>
                  <w:sz w:val="24"/>
                  <w:szCs w:val="24"/>
                </w:rPr>
              </m:ctrlPr>
            </m:dPr>
            <m:e>
              <m:r>
                <w:rPr>
                  <w:rFonts w:ascii="Cambria Math" w:hAnsi="Cambria Math"/>
                  <w:sz w:val="24"/>
                  <w:szCs w:val="24"/>
                </w:rPr>
                <m:t>EL</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EL</m:t>
                      </m:r>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0.00143</m:t>
                  </m:r>
                </m:num>
                <m:den>
                  <m:func>
                    <m:funcPr>
                      <m:ctrlPr>
                        <w:rPr>
                          <w:rFonts w:ascii="Cambria Math" w:hAnsi="Cambria Math"/>
                          <w:i/>
                          <w:sz w:val="24"/>
                          <w:szCs w:val="24"/>
                        </w:rPr>
                      </m:ctrlPr>
                    </m:funcPr>
                    <m:fName>
                      <m:r>
                        <m:rPr>
                          <m:sty m:val="p"/>
                        </m:rPr>
                        <w:rPr>
                          <w:rFonts w:ascii="Cambria Math" w:hAnsi="Cambria Math"/>
                          <w:sz w:val="24"/>
                          <w:szCs w:val="24"/>
                        </w:rPr>
                        <m:t>tan</m:t>
                      </m:r>
                    </m:fName>
                    <m:e>
                      <m:d>
                        <m:dPr>
                          <m:ctrlPr>
                            <w:rPr>
                              <w:rFonts w:ascii="Cambria Math" w:hAnsi="Cambria Math"/>
                              <w:i/>
                              <w:sz w:val="24"/>
                              <w:szCs w:val="24"/>
                            </w:rPr>
                          </m:ctrlPr>
                        </m:dPr>
                        <m:e>
                          <m:r>
                            <w:rPr>
                              <w:rFonts w:ascii="Cambria Math" w:hAnsi="Cambria Math"/>
                              <w:sz w:val="24"/>
                              <w:szCs w:val="24"/>
                            </w:rPr>
                            <m:t>EL</m:t>
                          </m:r>
                        </m:e>
                      </m:d>
                      <m:r>
                        <w:rPr>
                          <w:rFonts w:ascii="Cambria Math" w:hAnsi="Cambria Math"/>
                          <w:sz w:val="24"/>
                          <w:szCs w:val="24"/>
                        </w:rPr>
                        <m:t>+0.0445</m:t>
                      </m:r>
                    </m:e>
                  </m:func>
                </m:den>
              </m:f>
            </m:den>
          </m:f>
        </m:oMath>
      </m:oMathPara>
    </w:p>
    <w:p w:rsidR="00D31F29" w:rsidRPr="00D31F29" w:rsidRDefault="00D31F29" w:rsidP="00D31F29">
      <w:pPr>
        <w:ind w:firstLine="720"/>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Wet</m:t>
              </m:r>
            </m:sub>
          </m:sSub>
          <m:d>
            <m:dPr>
              <m:ctrlPr>
                <w:rPr>
                  <w:rFonts w:ascii="Cambria Math" w:hAnsi="Cambria Math"/>
                  <w:i/>
                  <w:sz w:val="24"/>
                  <w:szCs w:val="24"/>
                </w:rPr>
              </m:ctrlPr>
            </m:dPr>
            <m:e>
              <m:r>
                <w:rPr>
                  <w:rFonts w:ascii="Cambria Math" w:hAnsi="Cambria Math"/>
                  <w:sz w:val="24"/>
                  <w:szCs w:val="24"/>
                </w:rPr>
                <m:t>EL</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EL</m:t>
                      </m:r>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0.00035</m:t>
                  </m:r>
                </m:num>
                <m:den>
                  <m:func>
                    <m:funcPr>
                      <m:ctrlPr>
                        <w:rPr>
                          <w:rFonts w:ascii="Cambria Math" w:hAnsi="Cambria Math"/>
                          <w:i/>
                          <w:sz w:val="24"/>
                          <w:szCs w:val="24"/>
                        </w:rPr>
                      </m:ctrlPr>
                    </m:funcPr>
                    <m:fName>
                      <m:r>
                        <m:rPr>
                          <m:sty m:val="p"/>
                        </m:rPr>
                        <w:rPr>
                          <w:rFonts w:ascii="Cambria Math" w:hAnsi="Cambria Math"/>
                          <w:sz w:val="24"/>
                          <w:szCs w:val="24"/>
                        </w:rPr>
                        <m:t>tan</m:t>
                      </m:r>
                    </m:fName>
                    <m:e>
                      <m:d>
                        <m:dPr>
                          <m:ctrlPr>
                            <w:rPr>
                              <w:rFonts w:ascii="Cambria Math" w:hAnsi="Cambria Math"/>
                              <w:i/>
                              <w:sz w:val="24"/>
                              <w:szCs w:val="24"/>
                            </w:rPr>
                          </m:ctrlPr>
                        </m:dPr>
                        <m:e>
                          <m:r>
                            <w:rPr>
                              <w:rFonts w:ascii="Cambria Math" w:hAnsi="Cambria Math"/>
                              <w:sz w:val="24"/>
                              <w:szCs w:val="24"/>
                            </w:rPr>
                            <m:t>EL</m:t>
                          </m:r>
                        </m:e>
                      </m:d>
                      <m:r>
                        <w:rPr>
                          <w:rFonts w:ascii="Cambria Math" w:hAnsi="Cambria Math"/>
                          <w:sz w:val="24"/>
                          <w:szCs w:val="24"/>
                        </w:rPr>
                        <m:t>+0.017</m:t>
                      </m:r>
                    </m:e>
                  </m:func>
                </m:den>
              </m:f>
            </m:den>
          </m:f>
        </m:oMath>
      </m:oMathPara>
    </w:p>
    <w:p w:rsidR="00D31F29" w:rsidRDefault="00D31F29" w:rsidP="00D31F29">
      <w:pPr>
        <w:ind w:firstLine="720"/>
        <w:rPr>
          <w:rFonts w:eastAsiaTheme="minorEastAsia"/>
          <w:sz w:val="24"/>
          <w:szCs w:val="24"/>
        </w:rPr>
      </w:pPr>
      <w:r>
        <w:rPr>
          <w:rFonts w:eastAsiaTheme="minorEastAsia"/>
          <w:sz w:val="24"/>
          <w:szCs w:val="24"/>
        </w:rPr>
        <w:t>The total tropospheric delay can be represented by the following equation:</w:t>
      </w:r>
    </w:p>
    <w:p w:rsidR="00D31F29" w:rsidRPr="00496FC7" w:rsidRDefault="00496FC7" w:rsidP="00D31F29">
      <w:pPr>
        <w:ind w:firstLine="720"/>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Total Tropospheric Delay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T,Z,Wet</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Wet</m:t>
              </m:r>
            </m:sub>
          </m:sSub>
          <m:d>
            <m:dPr>
              <m:ctrlPr>
                <w:rPr>
                  <w:rFonts w:ascii="Cambria Math" w:eastAsiaTheme="minorEastAsia" w:hAnsi="Cambria Math"/>
                  <w:i/>
                  <w:sz w:val="24"/>
                  <w:szCs w:val="24"/>
                </w:rPr>
              </m:ctrlPr>
            </m:dPr>
            <m:e>
              <m:r>
                <w:rPr>
                  <w:rFonts w:ascii="Cambria Math" w:eastAsiaTheme="minorEastAsia" w:hAnsi="Cambria Math"/>
                  <w:sz w:val="24"/>
                  <w:szCs w:val="24"/>
                </w:rPr>
                <m:t>EL</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T,Z,Dry</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Dry</m:t>
              </m:r>
            </m:sub>
          </m:sSub>
          <m:d>
            <m:dPr>
              <m:ctrlPr>
                <w:rPr>
                  <w:rFonts w:ascii="Cambria Math" w:eastAsiaTheme="minorEastAsia" w:hAnsi="Cambria Math"/>
                  <w:i/>
                  <w:sz w:val="24"/>
                  <w:szCs w:val="24"/>
                </w:rPr>
              </m:ctrlPr>
            </m:dPr>
            <m:e>
              <m:r>
                <w:rPr>
                  <w:rFonts w:ascii="Cambria Math" w:eastAsiaTheme="minorEastAsia" w:hAnsi="Cambria Math"/>
                  <w:sz w:val="24"/>
                  <w:szCs w:val="24"/>
                </w:rPr>
                <m:t>EL</m:t>
              </m:r>
            </m:e>
          </m:d>
        </m:oMath>
      </m:oMathPara>
    </w:p>
    <w:p w:rsidR="00496FC7" w:rsidRPr="00D31F29" w:rsidRDefault="00496FC7" w:rsidP="00496FC7">
      <w:pPr>
        <w:ind w:firstLine="720"/>
        <w:rPr>
          <w:rFonts w:eastAsiaTheme="minorEastAsia"/>
          <w:sz w:val="24"/>
          <w:szCs w:val="24"/>
        </w:rPr>
      </w:pPr>
      <w:r>
        <w:rPr>
          <w:rFonts w:eastAsiaTheme="minorEastAsia"/>
          <w:sz w:val="24"/>
          <w:szCs w:val="24"/>
        </w:rPr>
        <w:t xml:space="preserve">The total tropospheric delay was calculated for elevation angles of </w:t>
      </w:r>
      <w:r w:rsidR="00F77BFD">
        <w:rPr>
          <w:rFonts w:eastAsiaTheme="minorEastAsia"/>
          <w:sz w:val="24"/>
          <w:szCs w:val="24"/>
        </w:rPr>
        <w:t>5</w:t>
      </w:r>
      <w:r w:rsidR="00F77BFD">
        <w:rPr>
          <w:rFonts w:eastAsiaTheme="minorEastAsia" w:cstheme="minorHAnsi"/>
          <w:sz w:val="24"/>
          <w:szCs w:val="24"/>
        </w:rPr>
        <w:t>°</w:t>
      </w:r>
      <w:r w:rsidR="00F77BFD">
        <w:rPr>
          <w:rFonts w:eastAsiaTheme="minorEastAsia"/>
          <w:sz w:val="24"/>
          <w:szCs w:val="24"/>
        </w:rPr>
        <w:t xml:space="preserve">, </w:t>
      </w:r>
      <w:r>
        <w:rPr>
          <w:rFonts w:eastAsiaTheme="minorEastAsia"/>
          <w:sz w:val="24"/>
          <w:szCs w:val="24"/>
        </w:rPr>
        <w:t>15</w:t>
      </w:r>
      <w:r>
        <w:rPr>
          <w:rFonts w:eastAsiaTheme="minorEastAsia" w:cstheme="minorHAnsi"/>
          <w:sz w:val="24"/>
          <w:szCs w:val="24"/>
        </w:rPr>
        <w:t>°</w:t>
      </w:r>
      <w:r>
        <w:rPr>
          <w:rFonts w:eastAsiaTheme="minorEastAsia"/>
          <w:sz w:val="24"/>
          <w:szCs w:val="24"/>
        </w:rPr>
        <w:t xml:space="preserve">, </w:t>
      </w:r>
      <w:r w:rsidR="00F77BFD">
        <w:rPr>
          <w:rFonts w:eastAsiaTheme="minorEastAsia"/>
          <w:sz w:val="24"/>
          <w:szCs w:val="24"/>
        </w:rPr>
        <w:t>45</w:t>
      </w:r>
      <w:r w:rsidR="00F77BFD">
        <w:rPr>
          <w:rFonts w:eastAsiaTheme="minorEastAsia" w:cstheme="minorHAnsi"/>
          <w:sz w:val="24"/>
          <w:szCs w:val="24"/>
        </w:rPr>
        <w:t>°</w:t>
      </w:r>
      <w:r w:rsidR="00F77BFD">
        <w:rPr>
          <w:rFonts w:eastAsiaTheme="minorEastAsia"/>
          <w:sz w:val="24"/>
          <w:szCs w:val="24"/>
        </w:rPr>
        <w:t>, and 85</w:t>
      </w:r>
      <w:r w:rsidR="00F77BFD">
        <w:rPr>
          <w:rFonts w:eastAsiaTheme="minorEastAsia" w:cstheme="minorHAnsi"/>
          <w:sz w:val="24"/>
          <w:szCs w:val="24"/>
        </w:rPr>
        <w:t>°</w:t>
      </w:r>
      <w:r w:rsidR="00F77BFD">
        <w:rPr>
          <w:rFonts w:eastAsiaTheme="minorEastAsia"/>
          <w:sz w:val="24"/>
          <w:szCs w:val="24"/>
        </w:rPr>
        <w:t xml:space="preserve"> and can be seen in the following figures.</w:t>
      </w:r>
    </w:p>
    <w:p w:rsidR="00F77BFD" w:rsidRDefault="00F77BFD" w:rsidP="00F77BFD">
      <w:pPr>
        <w:keepNext/>
        <w:jc w:val="center"/>
      </w:pPr>
      <w:r>
        <w:rPr>
          <w:noProof/>
        </w:rPr>
        <w:lastRenderedPageBreak/>
        <w:drawing>
          <wp:inline distT="0" distB="0" distL="0" distR="0" wp14:anchorId="736CADED" wp14:editId="2B594E51">
            <wp:extent cx="4927423" cy="37719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jpg"/>
                    <pic:cNvPicPr/>
                  </pic:nvPicPr>
                  <pic:blipFill>
                    <a:blip r:embed="rId16">
                      <a:extLst>
                        <a:ext uri="{28A0092B-C50C-407E-A947-70E740481C1C}">
                          <a14:useLocalDpi xmlns:a14="http://schemas.microsoft.com/office/drawing/2010/main" val="0"/>
                        </a:ext>
                      </a:extLst>
                    </a:blip>
                    <a:stretch>
                      <a:fillRect/>
                    </a:stretch>
                  </pic:blipFill>
                  <pic:spPr>
                    <a:xfrm>
                      <a:off x="0" y="0"/>
                      <a:ext cx="4927423" cy="3771900"/>
                    </a:xfrm>
                    <a:prstGeom prst="rect">
                      <a:avLst/>
                    </a:prstGeom>
                  </pic:spPr>
                </pic:pic>
              </a:graphicData>
            </a:graphic>
          </wp:inline>
        </w:drawing>
      </w:r>
    </w:p>
    <w:p w:rsidR="00F77BFD" w:rsidRDefault="00F77BFD" w:rsidP="00F77BFD">
      <w:pPr>
        <w:pStyle w:val="Caption"/>
        <w:jc w:val="center"/>
      </w:pPr>
      <w:r>
        <w:t>Figure 1</w:t>
      </w:r>
      <w:r>
        <w:noBreakHyphen/>
      </w:r>
      <w:fldSimple w:instr=" SEQ Figure \* ARABIC \s 1 ">
        <w:r w:rsidR="006A1FBF">
          <w:rPr>
            <w:noProof/>
          </w:rPr>
          <w:t>8</w:t>
        </w:r>
      </w:fldSimple>
    </w:p>
    <w:p w:rsidR="00F77BFD" w:rsidRDefault="00F77BFD" w:rsidP="00F77BFD">
      <w:pPr>
        <w:keepNext/>
        <w:jc w:val="center"/>
      </w:pPr>
      <w:r>
        <w:rPr>
          <w:noProof/>
        </w:rPr>
        <w:drawing>
          <wp:inline distT="0" distB="0" distL="0" distR="0" wp14:anchorId="20A4C863" wp14:editId="6CA8376F">
            <wp:extent cx="4924425" cy="359967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9.jpg"/>
                    <pic:cNvPicPr/>
                  </pic:nvPicPr>
                  <pic:blipFill>
                    <a:blip r:embed="rId17">
                      <a:extLst>
                        <a:ext uri="{28A0092B-C50C-407E-A947-70E740481C1C}">
                          <a14:useLocalDpi xmlns:a14="http://schemas.microsoft.com/office/drawing/2010/main" val="0"/>
                        </a:ext>
                      </a:extLst>
                    </a:blip>
                    <a:stretch>
                      <a:fillRect/>
                    </a:stretch>
                  </pic:blipFill>
                  <pic:spPr>
                    <a:xfrm>
                      <a:off x="0" y="0"/>
                      <a:ext cx="4926821" cy="3601422"/>
                    </a:xfrm>
                    <a:prstGeom prst="rect">
                      <a:avLst/>
                    </a:prstGeom>
                  </pic:spPr>
                </pic:pic>
              </a:graphicData>
            </a:graphic>
          </wp:inline>
        </w:drawing>
      </w:r>
    </w:p>
    <w:p w:rsidR="00962CDC" w:rsidRDefault="00F77BFD" w:rsidP="00F77BFD">
      <w:pPr>
        <w:pStyle w:val="Caption"/>
        <w:jc w:val="center"/>
      </w:pPr>
      <w:r>
        <w:t>Figure 1</w:t>
      </w:r>
      <w:r>
        <w:noBreakHyphen/>
      </w:r>
      <w:fldSimple w:instr=" SEQ Figure \* ARABIC \s 1 ">
        <w:r w:rsidR="006A1FBF">
          <w:rPr>
            <w:noProof/>
          </w:rPr>
          <w:t>9</w:t>
        </w:r>
      </w:fldSimple>
    </w:p>
    <w:p w:rsidR="00F77BFD" w:rsidRDefault="00F77BFD" w:rsidP="00F77BFD">
      <w:pPr>
        <w:keepNext/>
        <w:jc w:val="center"/>
      </w:pPr>
      <w:r>
        <w:rPr>
          <w:noProof/>
        </w:rPr>
        <w:lastRenderedPageBreak/>
        <w:drawing>
          <wp:inline distT="0" distB="0" distL="0" distR="0" wp14:anchorId="3B3161C8" wp14:editId="7080FE09">
            <wp:extent cx="4476750" cy="3346562"/>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jpg"/>
                    <pic:cNvPicPr/>
                  </pic:nvPicPr>
                  <pic:blipFill>
                    <a:blip r:embed="rId18">
                      <a:extLst>
                        <a:ext uri="{28A0092B-C50C-407E-A947-70E740481C1C}">
                          <a14:useLocalDpi xmlns:a14="http://schemas.microsoft.com/office/drawing/2010/main" val="0"/>
                        </a:ext>
                      </a:extLst>
                    </a:blip>
                    <a:stretch>
                      <a:fillRect/>
                    </a:stretch>
                  </pic:blipFill>
                  <pic:spPr>
                    <a:xfrm>
                      <a:off x="0" y="0"/>
                      <a:ext cx="4486340" cy="3353731"/>
                    </a:xfrm>
                    <a:prstGeom prst="rect">
                      <a:avLst/>
                    </a:prstGeom>
                  </pic:spPr>
                </pic:pic>
              </a:graphicData>
            </a:graphic>
          </wp:inline>
        </w:drawing>
      </w:r>
    </w:p>
    <w:p w:rsidR="00F77BFD" w:rsidRDefault="00F77BFD" w:rsidP="00F77BFD">
      <w:pPr>
        <w:pStyle w:val="Caption"/>
        <w:keepNext/>
        <w:jc w:val="center"/>
      </w:pPr>
      <w:r>
        <w:rPr>
          <w:noProof/>
        </w:rPr>
        <w:drawing>
          <wp:inline distT="0" distB="0" distL="0" distR="0" wp14:anchorId="1C8C35D8" wp14:editId="49FA50B2">
            <wp:extent cx="4877186" cy="3914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jpg"/>
                    <pic:cNvPicPr/>
                  </pic:nvPicPr>
                  <pic:blipFill>
                    <a:blip r:embed="rId19">
                      <a:extLst>
                        <a:ext uri="{28A0092B-C50C-407E-A947-70E740481C1C}">
                          <a14:useLocalDpi xmlns:a14="http://schemas.microsoft.com/office/drawing/2010/main" val="0"/>
                        </a:ext>
                      </a:extLst>
                    </a:blip>
                    <a:stretch>
                      <a:fillRect/>
                    </a:stretch>
                  </pic:blipFill>
                  <pic:spPr>
                    <a:xfrm>
                      <a:off x="0" y="0"/>
                      <a:ext cx="4881143" cy="3917951"/>
                    </a:xfrm>
                    <a:prstGeom prst="rect">
                      <a:avLst/>
                    </a:prstGeom>
                  </pic:spPr>
                </pic:pic>
              </a:graphicData>
            </a:graphic>
          </wp:inline>
        </w:drawing>
      </w:r>
    </w:p>
    <w:p w:rsidR="00F77BFD" w:rsidRDefault="00F77BFD" w:rsidP="00F77BFD">
      <w:pPr>
        <w:pStyle w:val="Caption"/>
        <w:jc w:val="center"/>
      </w:pPr>
      <w:r>
        <w:t xml:space="preserve">Figure </w:t>
      </w:r>
      <w:r w:rsidR="005B783E">
        <w:t>1</w:t>
      </w:r>
      <w:r>
        <w:noBreakHyphen/>
      </w:r>
      <w:fldSimple w:instr=" SEQ Figure \* ARABIC \s 1 ">
        <w:r w:rsidR="006A1FBF">
          <w:rPr>
            <w:noProof/>
          </w:rPr>
          <w:t>10</w:t>
        </w:r>
      </w:fldSimple>
    </w:p>
    <w:p w:rsidR="00F77BFD" w:rsidRDefault="00F77BFD" w:rsidP="00F77BFD">
      <w:pPr>
        <w:pStyle w:val="Caption"/>
        <w:keepNext/>
        <w:jc w:val="center"/>
      </w:pPr>
      <w:r>
        <w:rPr>
          <w:noProof/>
        </w:rPr>
        <w:lastRenderedPageBreak/>
        <w:drawing>
          <wp:inline distT="0" distB="0" distL="0" distR="0" wp14:anchorId="2271A8B3" wp14:editId="7D6197DE">
            <wp:extent cx="4886325" cy="3707030"/>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2.jpg"/>
                    <pic:cNvPicPr/>
                  </pic:nvPicPr>
                  <pic:blipFill>
                    <a:blip r:embed="rId20">
                      <a:extLst>
                        <a:ext uri="{28A0092B-C50C-407E-A947-70E740481C1C}">
                          <a14:useLocalDpi xmlns:a14="http://schemas.microsoft.com/office/drawing/2010/main" val="0"/>
                        </a:ext>
                      </a:extLst>
                    </a:blip>
                    <a:stretch>
                      <a:fillRect/>
                    </a:stretch>
                  </pic:blipFill>
                  <pic:spPr>
                    <a:xfrm>
                      <a:off x="0" y="0"/>
                      <a:ext cx="4902186" cy="3719063"/>
                    </a:xfrm>
                    <a:prstGeom prst="rect">
                      <a:avLst/>
                    </a:prstGeom>
                  </pic:spPr>
                </pic:pic>
              </a:graphicData>
            </a:graphic>
          </wp:inline>
        </w:drawing>
      </w:r>
    </w:p>
    <w:p w:rsidR="00F77BFD" w:rsidRDefault="00F77BFD" w:rsidP="00F77BFD">
      <w:pPr>
        <w:pStyle w:val="Caption"/>
        <w:jc w:val="center"/>
      </w:pPr>
      <w:r>
        <w:t xml:space="preserve">Figure </w:t>
      </w:r>
      <w:r w:rsidR="005B783E">
        <w:t>1</w:t>
      </w:r>
      <w:r>
        <w:noBreakHyphen/>
      </w:r>
      <w:fldSimple w:instr=" SEQ Figure \* ARABIC \s 1 ">
        <w:r w:rsidR="006A1FBF">
          <w:rPr>
            <w:noProof/>
          </w:rPr>
          <w:t>11</w:t>
        </w:r>
      </w:fldSimple>
    </w:p>
    <w:p w:rsidR="00F77BFD" w:rsidRDefault="00F77BFD" w:rsidP="00F77BFD">
      <w:pPr>
        <w:pStyle w:val="Caption"/>
        <w:keepNext/>
        <w:jc w:val="center"/>
      </w:pPr>
      <w:r>
        <w:rPr>
          <w:noProof/>
        </w:rPr>
        <w:drawing>
          <wp:inline distT="0" distB="0" distL="0" distR="0" wp14:anchorId="240C0C5F" wp14:editId="7D436190">
            <wp:extent cx="4810125" cy="38172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3.jpg"/>
                    <pic:cNvPicPr/>
                  </pic:nvPicPr>
                  <pic:blipFill>
                    <a:blip r:embed="rId21">
                      <a:extLst>
                        <a:ext uri="{28A0092B-C50C-407E-A947-70E740481C1C}">
                          <a14:useLocalDpi xmlns:a14="http://schemas.microsoft.com/office/drawing/2010/main" val="0"/>
                        </a:ext>
                      </a:extLst>
                    </a:blip>
                    <a:stretch>
                      <a:fillRect/>
                    </a:stretch>
                  </pic:blipFill>
                  <pic:spPr>
                    <a:xfrm>
                      <a:off x="0" y="0"/>
                      <a:ext cx="4823767" cy="3828091"/>
                    </a:xfrm>
                    <a:prstGeom prst="rect">
                      <a:avLst/>
                    </a:prstGeom>
                  </pic:spPr>
                </pic:pic>
              </a:graphicData>
            </a:graphic>
          </wp:inline>
        </w:drawing>
      </w:r>
    </w:p>
    <w:p w:rsidR="00F77BFD" w:rsidRDefault="00F77BFD" w:rsidP="00F77BFD">
      <w:pPr>
        <w:pStyle w:val="Caption"/>
        <w:jc w:val="center"/>
      </w:pPr>
      <w:r>
        <w:t xml:space="preserve">Figure </w:t>
      </w:r>
      <w:r w:rsidR="005B783E">
        <w:t>1</w:t>
      </w:r>
      <w:r>
        <w:noBreakHyphen/>
      </w:r>
      <w:fldSimple w:instr=" SEQ Figure \* ARABIC \s 1 ">
        <w:r w:rsidR="006A1FBF">
          <w:rPr>
            <w:noProof/>
          </w:rPr>
          <w:t>12</w:t>
        </w:r>
      </w:fldSimple>
    </w:p>
    <w:p w:rsidR="00F77BFD" w:rsidRDefault="00F77BFD" w:rsidP="00F77BFD">
      <w:pPr>
        <w:pStyle w:val="Caption"/>
        <w:keepNext/>
        <w:jc w:val="center"/>
      </w:pPr>
      <w:r>
        <w:rPr>
          <w:noProof/>
        </w:rPr>
        <w:lastRenderedPageBreak/>
        <w:drawing>
          <wp:inline distT="0" distB="0" distL="0" distR="0" wp14:anchorId="1D02D557" wp14:editId="10BF202F">
            <wp:extent cx="4591050" cy="3541387"/>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4.jpg"/>
                    <pic:cNvPicPr/>
                  </pic:nvPicPr>
                  <pic:blipFill>
                    <a:blip r:embed="rId22">
                      <a:extLst>
                        <a:ext uri="{28A0092B-C50C-407E-A947-70E740481C1C}">
                          <a14:useLocalDpi xmlns:a14="http://schemas.microsoft.com/office/drawing/2010/main" val="0"/>
                        </a:ext>
                      </a:extLst>
                    </a:blip>
                    <a:stretch>
                      <a:fillRect/>
                    </a:stretch>
                  </pic:blipFill>
                  <pic:spPr>
                    <a:xfrm>
                      <a:off x="0" y="0"/>
                      <a:ext cx="4602131" cy="3549935"/>
                    </a:xfrm>
                    <a:prstGeom prst="rect">
                      <a:avLst/>
                    </a:prstGeom>
                  </pic:spPr>
                </pic:pic>
              </a:graphicData>
            </a:graphic>
          </wp:inline>
        </w:drawing>
      </w:r>
    </w:p>
    <w:p w:rsidR="00F77BFD" w:rsidRDefault="00F77BFD" w:rsidP="00F77BFD">
      <w:pPr>
        <w:pStyle w:val="Caption"/>
        <w:jc w:val="center"/>
      </w:pPr>
      <w:r>
        <w:t xml:space="preserve">Figure </w:t>
      </w:r>
      <w:r w:rsidR="005B783E">
        <w:t>1</w:t>
      </w:r>
      <w:r>
        <w:noBreakHyphen/>
      </w:r>
      <w:fldSimple w:instr=" SEQ Figure \* ARABIC \s 1 ">
        <w:r w:rsidR="006A1FBF">
          <w:rPr>
            <w:noProof/>
          </w:rPr>
          <w:t>13</w:t>
        </w:r>
      </w:fldSimple>
    </w:p>
    <w:p w:rsidR="00F77BFD" w:rsidRDefault="00F77BFD" w:rsidP="00F77BFD">
      <w:pPr>
        <w:pStyle w:val="Caption"/>
        <w:keepNext/>
        <w:jc w:val="center"/>
      </w:pPr>
      <w:r>
        <w:rPr>
          <w:noProof/>
        </w:rPr>
        <w:drawing>
          <wp:inline distT="0" distB="0" distL="0" distR="0" wp14:anchorId="0F4259AF" wp14:editId="7F77414C">
            <wp:extent cx="4972050" cy="381827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5.jpg"/>
                    <pic:cNvPicPr/>
                  </pic:nvPicPr>
                  <pic:blipFill>
                    <a:blip r:embed="rId23">
                      <a:extLst>
                        <a:ext uri="{28A0092B-C50C-407E-A947-70E740481C1C}">
                          <a14:useLocalDpi xmlns:a14="http://schemas.microsoft.com/office/drawing/2010/main" val="0"/>
                        </a:ext>
                      </a:extLst>
                    </a:blip>
                    <a:stretch>
                      <a:fillRect/>
                    </a:stretch>
                  </pic:blipFill>
                  <pic:spPr>
                    <a:xfrm>
                      <a:off x="0" y="0"/>
                      <a:ext cx="4977148" cy="3822194"/>
                    </a:xfrm>
                    <a:prstGeom prst="rect">
                      <a:avLst/>
                    </a:prstGeom>
                  </pic:spPr>
                </pic:pic>
              </a:graphicData>
            </a:graphic>
          </wp:inline>
        </w:drawing>
      </w:r>
    </w:p>
    <w:p w:rsidR="00F77BFD" w:rsidRDefault="00F77BFD" w:rsidP="00F77BFD">
      <w:pPr>
        <w:pStyle w:val="Caption"/>
        <w:jc w:val="center"/>
      </w:pPr>
      <w:r>
        <w:t xml:space="preserve">Figure </w:t>
      </w:r>
      <w:r w:rsidR="005B783E">
        <w:t>1</w:t>
      </w:r>
      <w:bookmarkStart w:id="0" w:name="_GoBack"/>
      <w:bookmarkEnd w:id="0"/>
      <w:r>
        <w:noBreakHyphen/>
      </w:r>
      <w:fldSimple w:instr=" SEQ Figure \* ARABIC \s 1 ">
        <w:r w:rsidR="006A1FBF">
          <w:rPr>
            <w:noProof/>
          </w:rPr>
          <w:t>14</w:t>
        </w:r>
      </w:fldSimple>
    </w:p>
    <w:p w:rsidR="00F77BFD" w:rsidRDefault="00F77BFD" w:rsidP="00F77BFD">
      <w:pPr>
        <w:rPr>
          <w:rFonts w:eastAsiaTheme="minorEastAsia" w:cstheme="minorHAnsi"/>
          <w:sz w:val="24"/>
          <w:szCs w:val="24"/>
        </w:rPr>
      </w:pPr>
      <w:r>
        <w:lastRenderedPageBreak/>
        <w:t>As shown in these figures, as the elevation angle gets closer and closer to 90</w:t>
      </w:r>
      <w:r>
        <w:rPr>
          <w:rFonts w:eastAsiaTheme="minorEastAsia" w:cstheme="minorHAnsi"/>
          <w:sz w:val="24"/>
          <w:szCs w:val="24"/>
        </w:rPr>
        <w:t>°</w:t>
      </w:r>
      <w:r>
        <w:rPr>
          <w:rFonts w:eastAsiaTheme="minorEastAsia" w:cstheme="minorHAnsi"/>
          <w:sz w:val="24"/>
          <w:szCs w:val="24"/>
        </w:rPr>
        <w:t xml:space="preserve"> the different models become almost identical.  At low elevation angles there are high error rates, especially with the flat earth mapping function as it is known to produce bad results below 15</w:t>
      </w:r>
      <w:r>
        <w:rPr>
          <w:rFonts w:eastAsiaTheme="minorEastAsia" w:cstheme="minorHAnsi"/>
          <w:sz w:val="24"/>
          <w:szCs w:val="24"/>
        </w:rPr>
        <w:t>°</w:t>
      </w:r>
      <w:r>
        <w:rPr>
          <w:rFonts w:eastAsiaTheme="minorEastAsia" w:cstheme="minorHAnsi"/>
          <w:sz w:val="24"/>
          <w:szCs w:val="24"/>
        </w:rPr>
        <w:t>.  It is also observed that the actual delay decreases significantly as the elevation angle increases</w:t>
      </w:r>
      <w:r w:rsidR="00597EC7">
        <w:rPr>
          <w:rFonts w:eastAsiaTheme="minorEastAsia" w:cstheme="minorHAnsi"/>
          <w:sz w:val="24"/>
          <w:szCs w:val="24"/>
        </w:rPr>
        <w:t>, again becoming more accurate and precise as the elevation angle increases.  In the range between 5</w:t>
      </w:r>
      <w:r w:rsidR="00597EC7">
        <w:rPr>
          <w:rFonts w:eastAsiaTheme="minorEastAsia" w:cstheme="minorHAnsi"/>
          <w:sz w:val="24"/>
          <w:szCs w:val="24"/>
        </w:rPr>
        <w:t>°</w:t>
      </w:r>
      <w:r w:rsidR="00597EC7">
        <w:rPr>
          <w:rFonts w:eastAsiaTheme="minorEastAsia" w:cstheme="minorHAnsi"/>
          <w:sz w:val="24"/>
          <w:szCs w:val="24"/>
        </w:rPr>
        <w:t xml:space="preserve"> and 85</w:t>
      </w:r>
      <w:r w:rsidR="00597EC7">
        <w:rPr>
          <w:rFonts w:eastAsiaTheme="minorEastAsia" w:cstheme="minorHAnsi"/>
          <w:sz w:val="24"/>
          <w:szCs w:val="24"/>
        </w:rPr>
        <w:t>°</w:t>
      </w:r>
      <w:r w:rsidR="00597EC7">
        <w:rPr>
          <w:rFonts w:eastAsiaTheme="minorEastAsia" w:cstheme="minorHAnsi"/>
          <w:sz w:val="24"/>
          <w:szCs w:val="24"/>
        </w:rPr>
        <w:t xml:space="preserve">, it is seen that the models still hold very similar shape and are just offset from each other.  </w:t>
      </w:r>
    </w:p>
    <w:p w:rsidR="00597EC7" w:rsidRDefault="00597EC7">
      <w:pPr>
        <w:rPr>
          <w:b/>
          <w:sz w:val="24"/>
          <w:szCs w:val="24"/>
        </w:rPr>
      </w:pPr>
      <w:r>
        <w:rPr>
          <w:b/>
          <w:sz w:val="24"/>
          <w:szCs w:val="24"/>
        </w:rPr>
        <w:br w:type="page"/>
      </w:r>
    </w:p>
    <w:p w:rsidR="00597EC7" w:rsidRDefault="00597EC7" w:rsidP="00597EC7">
      <w:pPr>
        <w:rPr>
          <w:b/>
          <w:sz w:val="24"/>
          <w:szCs w:val="24"/>
        </w:rPr>
      </w:pPr>
      <w:r>
        <w:rPr>
          <w:b/>
          <w:sz w:val="24"/>
          <w:szCs w:val="24"/>
        </w:rPr>
        <w:lastRenderedPageBreak/>
        <w:t>Appendix A</w:t>
      </w:r>
      <w:r>
        <w:rPr>
          <w:b/>
          <w:sz w:val="24"/>
          <w:szCs w:val="24"/>
        </w:rPr>
        <w:t>:</w:t>
      </w:r>
      <w:r>
        <w:rPr>
          <w:b/>
          <w:sz w:val="24"/>
          <w:szCs w:val="24"/>
        </w:rPr>
        <w:t xml:space="preserve"> Code</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Author</w:t>
      </w:r>
      <w:proofErr w:type="gramEnd"/>
      <w:r>
        <w:rPr>
          <w:rFonts w:ascii="Courier New" w:hAnsi="Courier New" w:cs="Courier New"/>
          <w:color w:val="228B22"/>
          <w:sz w:val="20"/>
          <w:szCs w:val="20"/>
        </w:rPr>
        <w:t xml:space="preserve">: Josh </w:t>
      </w:r>
      <w:proofErr w:type="spellStart"/>
      <w:r>
        <w:rPr>
          <w:rFonts w:ascii="Courier New" w:hAnsi="Courier New" w:cs="Courier New"/>
          <w:color w:val="228B22"/>
          <w:sz w:val="20"/>
          <w:szCs w:val="20"/>
        </w:rPr>
        <w:t>Wildey</w:t>
      </w:r>
      <w:proofErr w:type="spellEnd"/>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Class</w:t>
      </w:r>
      <w:proofErr w:type="gramEnd"/>
      <w:r>
        <w:rPr>
          <w:rFonts w:ascii="Courier New" w:hAnsi="Courier New" w:cs="Courier New"/>
          <w:color w:val="228B22"/>
          <w:sz w:val="20"/>
          <w:szCs w:val="20"/>
        </w:rPr>
        <w:t>: AAE57500</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Homework</w:t>
      </w:r>
      <w:proofErr w:type="gramEnd"/>
      <w:r>
        <w:rPr>
          <w:rFonts w:ascii="Courier New" w:hAnsi="Courier New" w:cs="Courier New"/>
          <w:color w:val="228B22"/>
          <w:sz w:val="20"/>
          <w:szCs w:val="20"/>
        </w:rPr>
        <w:t xml:space="preserve"> 3 - 11/4/2011</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Problem 1: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data and define Global Variables</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orbit0.sv13</w:t>
      </w:r>
      <w:r>
        <w:rPr>
          <w:rFonts w:ascii="Courier New" w:hAnsi="Courier New" w:cs="Courier New"/>
          <w:color w:val="000000"/>
          <w:sz w:val="20"/>
          <w:szCs w:val="20"/>
        </w:rPr>
        <w:t xml:space="preserve">              </w:t>
      </w:r>
      <w:r>
        <w:rPr>
          <w:rFonts w:ascii="Courier New" w:hAnsi="Courier New" w:cs="Courier New"/>
          <w:color w:val="228B22"/>
          <w:sz w:val="20"/>
          <w:szCs w:val="20"/>
        </w:rPr>
        <w:t>%Load Data Set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rawdata.sv13</w:t>
      </w:r>
      <w:r>
        <w:rPr>
          <w:rFonts w:ascii="Courier New" w:hAnsi="Courier New" w:cs="Courier New"/>
          <w:color w:val="000000"/>
          <w:sz w:val="20"/>
          <w:szCs w:val="20"/>
        </w:rPr>
        <w:t xml:space="preserve">             </w:t>
      </w:r>
      <w:r>
        <w:rPr>
          <w:rFonts w:ascii="Courier New" w:hAnsi="Courier New" w:cs="Courier New"/>
          <w:color w:val="228B22"/>
          <w:sz w:val="20"/>
          <w:szCs w:val="20"/>
        </w:rPr>
        <w:t>%Load Data Set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dualfreq.sv1</w:t>
      </w:r>
      <w:r>
        <w:rPr>
          <w:rFonts w:ascii="Courier New" w:hAnsi="Courier New" w:cs="Courier New"/>
          <w:color w:val="000000"/>
          <w:sz w:val="20"/>
          <w:szCs w:val="20"/>
        </w:rPr>
        <w:t xml:space="preserve">             </w:t>
      </w:r>
      <w:r>
        <w:rPr>
          <w:rFonts w:ascii="Courier New" w:hAnsi="Courier New" w:cs="Courier New"/>
          <w:color w:val="228B22"/>
          <w:sz w:val="20"/>
          <w:szCs w:val="20"/>
        </w:rPr>
        <w:t>%Load Data set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DH010600.MET</w:t>
      </w:r>
      <w:r>
        <w:rPr>
          <w:rFonts w:ascii="Courier New" w:hAnsi="Courier New" w:cs="Courier New"/>
          <w:color w:val="000000"/>
          <w:sz w:val="20"/>
          <w:szCs w:val="20"/>
        </w:rPr>
        <w:t xml:space="preserve">             </w:t>
      </w:r>
      <w:r>
        <w:rPr>
          <w:rFonts w:ascii="Courier New" w:hAnsi="Courier New" w:cs="Courier New"/>
          <w:color w:val="228B22"/>
          <w:sz w:val="20"/>
          <w:szCs w:val="20"/>
        </w:rPr>
        <w:t>%Load Data set</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xr</w:t>
      </w:r>
      <w:proofErr w:type="spellEnd"/>
      <w:proofErr w:type="gramEnd"/>
      <w:r>
        <w:rPr>
          <w:rFonts w:ascii="Courier New" w:hAnsi="Courier New" w:cs="Courier New"/>
          <w:color w:val="000000"/>
          <w:sz w:val="20"/>
          <w:szCs w:val="20"/>
        </w:rPr>
        <w:t xml:space="preserve"> = -1288337.0539;           </w:t>
      </w:r>
      <w:r>
        <w:rPr>
          <w:rFonts w:ascii="Courier New" w:hAnsi="Courier New" w:cs="Courier New"/>
          <w:color w:val="228B22"/>
          <w:sz w:val="20"/>
          <w:szCs w:val="20"/>
        </w:rPr>
        <w:t>%x-position of base station (m)</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yr</w:t>
      </w:r>
      <w:proofErr w:type="spellEnd"/>
      <w:proofErr w:type="gramEnd"/>
      <w:r>
        <w:rPr>
          <w:rFonts w:ascii="Courier New" w:hAnsi="Courier New" w:cs="Courier New"/>
          <w:color w:val="000000"/>
          <w:sz w:val="20"/>
          <w:szCs w:val="20"/>
        </w:rPr>
        <w:t xml:space="preserve"> = -4721990.4483;           </w:t>
      </w:r>
      <w:r>
        <w:rPr>
          <w:rFonts w:ascii="Courier New" w:hAnsi="Courier New" w:cs="Courier New"/>
          <w:color w:val="228B22"/>
          <w:sz w:val="20"/>
          <w:szCs w:val="20"/>
        </w:rPr>
        <w:t>%y-position of base station (m)</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zr</w:t>
      </w:r>
      <w:proofErr w:type="spellEnd"/>
      <w:proofErr w:type="gramEnd"/>
      <w:r>
        <w:rPr>
          <w:rFonts w:ascii="Courier New" w:hAnsi="Courier New" w:cs="Courier New"/>
          <w:color w:val="000000"/>
          <w:sz w:val="20"/>
          <w:szCs w:val="20"/>
        </w:rPr>
        <w:t xml:space="preserve"> = 4078321.6617;            </w:t>
      </w:r>
      <w:r>
        <w:rPr>
          <w:rFonts w:ascii="Courier New" w:hAnsi="Courier New" w:cs="Courier New"/>
          <w:color w:val="228B22"/>
          <w:sz w:val="20"/>
          <w:szCs w:val="20"/>
        </w:rPr>
        <w:t>%z-position of base station (m)</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 = 299792458;                </w:t>
      </w:r>
      <w:r>
        <w:rPr>
          <w:rFonts w:ascii="Courier New" w:hAnsi="Courier New" w:cs="Courier New"/>
          <w:color w:val="228B22"/>
          <w:sz w:val="20"/>
          <w:szCs w:val="20"/>
        </w:rPr>
        <w:t>%Speed of light (m/s)</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fL1 = 1575.42e6;              </w:t>
      </w:r>
      <w:r>
        <w:rPr>
          <w:rFonts w:ascii="Courier New" w:hAnsi="Courier New" w:cs="Courier New"/>
          <w:color w:val="228B22"/>
          <w:sz w:val="20"/>
          <w:szCs w:val="20"/>
        </w:rPr>
        <w:t>%Frequency of L1 (Hz)</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fL2 = 1227.60e6;              </w:t>
      </w:r>
      <w:r>
        <w:rPr>
          <w:rFonts w:ascii="Courier New" w:hAnsi="Courier New" w:cs="Courier New"/>
          <w:color w:val="228B22"/>
          <w:sz w:val="20"/>
          <w:szCs w:val="20"/>
        </w:rPr>
        <w:t>%Frequency of L2 (Hz)</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lambdaL1 = c/fL1;             </w:t>
      </w:r>
      <w:r>
        <w:rPr>
          <w:rFonts w:ascii="Courier New" w:hAnsi="Courier New" w:cs="Courier New"/>
          <w:color w:val="228B22"/>
          <w:sz w:val="20"/>
          <w:szCs w:val="20"/>
        </w:rPr>
        <w:t>%Wavelength of L1 (m)</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lambdaL2 = c/fL2;             </w:t>
      </w:r>
      <w:r>
        <w:rPr>
          <w:rFonts w:ascii="Courier New" w:hAnsi="Courier New" w:cs="Courier New"/>
          <w:color w:val="228B22"/>
          <w:sz w:val="20"/>
          <w:szCs w:val="20"/>
        </w:rPr>
        <w:t>%Wavelength of L2 (m)</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GPStime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rawdata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%SV 13 GPS time from given data set (s)</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L1_Prange = </w:t>
      </w:r>
      <w:proofErr w:type="spellStart"/>
      <w:proofErr w:type="gramStart"/>
      <w:r>
        <w:rPr>
          <w:rFonts w:ascii="Courier New" w:hAnsi="Courier New" w:cs="Courier New"/>
          <w:color w:val="000000"/>
          <w:sz w:val="20"/>
          <w:szCs w:val="20"/>
        </w:rPr>
        <w:t>rawdata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%L1 Pseudorange from given data set (m)</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L2_Prange = </w:t>
      </w:r>
      <w:proofErr w:type="spellStart"/>
      <w:proofErr w:type="gramStart"/>
      <w:r>
        <w:rPr>
          <w:rFonts w:ascii="Courier New" w:hAnsi="Courier New" w:cs="Courier New"/>
          <w:color w:val="000000"/>
          <w:sz w:val="20"/>
          <w:szCs w:val="20"/>
        </w:rPr>
        <w:t>rawdata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     </w:t>
      </w:r>
      <w:r>
        <w:rPr>
          <w:rFonts w:ascii="Courier New" w:hAnsi="Courier New" w:cs="Courier New"/>
          <w:color w:val="228B22"/>
          <w:sz w:val="20"/>
          <w:szCs w:val="20"/>
        </w:rPr>
        <w:t>%L2 Pseudorange from given data set (m)</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L1_Cphase = </w:t>
      </w:r>
      <w:proofErr w:type="spellStart"/>
      <w:proofErr w:type="gramStart"/>
      <w:r>
        <w:rPr>
          <w:rFonts w:ascii="Courier New" w:hAnsi="Courier New" w:cs="Courier New"/>
          <w:color w:val="000000"/>
          <w:sz w:val="20"/>
          <w:szCs w:val="20"/>
        </w:rPr>
        <w:t>rawdata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:,4);     </w:t>
      </w:r>
      <w:r>
        <w:rPr>
          <w:rFonts w:ascii="Courier New" w:hAnsi="Courier New" w:cs="Courier New"/>
          <w:color w:val="228B22"/>
          <w:sz w:val="20"/>
          <w:szCs w:val="20"/>
        </w:rPr>
        <w:t>%L1 Carrier Phase from given data set (cycles)</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L2_Cphase = </w:t>
      </w:r>
      <w:proofErr w:type="spellStart"/>
      <w:proofErr w:type="gramStart"/>
      <w:r>
        <w:rPr>
          <w:rFonts w:ascii="Courier New" w:hAnsi="Courier New" w:cs="Courier New"/>
          <w:color w:val="000000"/>
          <w:sz w:val="20"/>
          <w:szCs w:val="20"/>
        </w:rPr>
        <w:t>rawdata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     </w:t>
      </w:r>
      <w:r>
        <w:rPr>
          <w:rFonts w:ascii="Courier New" w:hAnsi="Courier New" w:cs="Courier New"/>
          <w:color w:val="228B22"/>
          <w:sz w:val="20"/>
          <w:szCs w:val="20"/>
        </w:rPr>
        <w:t>%L2 Carrier Phase from given data set (cycles)</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L1_DopFreq = </w:t>
      </w:r>
      <w:proofErr w:type="spellStart"/>
      <w:proofErr w:type="gramStart"/>
      <w:r>
        <w:rPr>
          <w:rFonts w:ascii="Courier New" w:hAnsi="Courier New" w:cs="Courier New"/>
          <w:color w:val="000000"/>
          <w:sz w:val="20"/>
          <w:szCs w:val="20"/>
        </w:rPr>
        <w:t>rawdata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:,6);    </w:t>
      </w:r>
      <w:r>
        <w:rPr>
          <w:rFonts w:ascii="Courier New" w:hAnsi="Courier New" w:cs="Courier New"/>
          <w:color w:val="228B22"/>
          <w:sz w:val="20"/>
          <w:szCs w:val="20"/>
        </w:rPr>
        <w:t xml:space="preserve">%L1 Doppler </w:t>
      </w:r>
      <w:proofErr w:type="spellStart"/>
      <w:r>
        <w:rPr>
          <w:rFonts w:ascii="Courier New" w:hAnsi="Courier New" w:cs="Courier New"/>
          <w:color w:val="228B22"/>
          <w:sz w:val="20"/>
          <w:szCs w:val="20"/>
        </w:rPr>
        <w:t>Freqeuncy</w:t>
      </w:r>
      <w:proofErr w:type="spellEnd"/>
      <w:r>
        <w:rPr>
          <w:rFonts w:ascii="Courier New" w:hAnsi="Courier New" w:cs="Courier New"/>
          <w:color w:val="228B22"/>
          <w:sz w:val="20"/>
          <w:szCs w:val="20"/>
        </w:rPr>
        <w:t xml:space="preserve"> from data set (Hz)</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L2_DopFreq = </w:t>
      </w:r>
      <w:proofErr w:type="spellStart"/>
      <w:proofErr w:type="gramStart"/>
      <w:r>
        <w:rPr>
          <w:rFonts w:ascii="Courier New" w:hAnsi="Courier New" w:cs="Courier New"/>
          <w:color w:val="000000"/>
          <w:sz w:val="20"/>
          <w:szCs w:val="20"/>
        </w:rPr>
        <w:t>rawdata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:,7);    </w:t>
      </w:r>
      <w:r>
        <w:rPr>
          <w:rFonts w:ascii="Courier New" w:hAnsi="Courier New" w:cs="Courier New"/>
          <w:color w:val="228B22"/>
          <w:sz w:val="20"/>
          <w:szCs w:val="20"/>
        </w:rPr>
        <w:t>%L2 Doppler Frequency from data set (Hz)</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GPStime_rx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orbit0(</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%GPS time of signal reception (s)</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True Geometric Range</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geo_range</w:t>
      </w:r>
      <w:proofErr w:type="spellEnd"/>
      <w:r>
        <w:rPr>
          <w:rFonts w:ascii="Courier New" w:hAnsi="Courier New" w:cs="Courier New"/>
          <w:color w:val="000000"/>
          <w:sz w:val="20"/>
          <w:szCs w:val="20"/>
        </w:rPr>
        <w:t xml:space="preserve"> = sqrt((xr-orbit0(:,2)).^2+(yr-orbit0(:,3)).^2+(zr-orbit0(:,4)).^2);</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True Geometric Range Rate</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geo_range_rate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diff(</w:t>
      </w:r>
      <w:proofErr w:type="spellStart"/>
      <w:proofErr w:type="gramEnd"/>
      <w:r>
        <w:rPr>
          <w:rFonts w:ascii="Courier New" w:hAnsi="Courier New" w:cs="Courier New"/>
          <w:color w:val="000000"/>
          <w:sz w:val="20"/>
          <w:szCs w:val="20"/>
        </w:rPr>
        <w:t>geo_range</w:t>
      </w:r>
      <w:proofErr w:type="spellEnd"/>
      <w:r>
        <w:rPr>
          <w:rFonts w:ascii="Courier New" w:hAnsi="Courier New" w:cs="Courier New"/>
          <w:color w:val="000000"/>
          <w:sz w:val="20"/>
          <w:szCs w:val="20"/>
        </w:rPr>
        <w:t>)./diff(</w:t>
      </w:r>
      <w:proofErr w:type="spellStart"/>
      <w:r>
        <w:rPr>
          <w:rFonts w:ascii="Courier New" w:hAnsi="Courier New" w:cs="Courier New"/>
          <w:color w:val="000000"/>
          <w:sz w:val="20"/>
          <w:szCs w:val="20"/>
        </w:rPr>
        <w:t>GPStime</w:t>
      </w:r>
      <w:proofErr w:type="spellEnd"/>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Ionosphere Free Pseudorange</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ionfree_Prange</w:t>
      </w:r>
      <w:proofErr w:type="spellEnd"/>
      <w:r>
        <w:rPr>
          <w:rFonts w:ascii="Courier New" w:hAnsi="Courier New" w:cs="Courier New"/>
          <w:color w:val="000000"/>
          <w:sz w:val="20"/>
          <w:szCs w:val="20"/>
        </w:rPr>
        <w:t xml:space="preserve"> = (fL1^2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fL1^2-fL2^2))*L1_Prange - (fL2^2/(fL1^2-fL2^2))*L2_Prange;</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Phi*</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phistar_L1 = (fL1^2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fL1^2-fL2^2))*L1_Cphase-(fL1*fL2/(fL1^2-fL2^2))*L2_Cphase;</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Carrier Phase Pseudorange</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Cphase_range_L1 = lambdaL1*phistar_L1;</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Range Rate from Doppler Frequency</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DopFreq_RangeRate</w:t>
      </w:r>
      <w:proofErr w:type="spellEnd"/>
      <w:r>
        <w:rPr>
          <w:rFonts w:ascii="Courier New" w:hAnsi="Courier New" w:cs="Courier New"/>
          <w:color w:val="000000"/>
          <w:sz w:val="20"/>
          <w:szCs w:val="20"/>
        </w:rPr>
        <w:t xml:space="preserve"> = -lambdaL1*L1_DopFreq;</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Range Rate from Phi*</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phistar_L1_RangeRate = lambdaL1*(</w:t>
      </w:r>
      <w:proofErr w:type="gramStart"/>
      <w:r>
        <w:rPr>
          <w:rFonts w:ascii="Courier New" w:hAnsi="Courier New" w:cs="Courier New"/>
          <w:color w:val="000000"/>
          <w:sz w:val="20"/>
          <w:szCs w:val="20"/>
        </w:rPr>
        <w:t>diff(</w:t>
      </w:r>
      <w:proofErr w:type="gramEnd"/>
      <w:r>
        <w:rPr>
          <w:rFonts w:ascii="Courier New" w:hAnsi="Courier New" w:cs="Courier New"/>
          <w:color w:val="000000"/>
          <w:sz w:val="20"/>
          <w:szCs w:val="20"/>
        </w:rPr>
        <w:t>phistar_L1)./diff(</w:t>
      </w:r>
      <w:proofErr w:type="spellStart"/>
      <w:r>
        <w:rPr>
          <w:rFonts w:ascii="Courier New" w:hAnsi="Courier New" w:cs="Courier New"/>
          <w:color w:val="000000"/>
          <w:sz w:val="20"/>
          <w:szCs w:val="20"/>
        </w:rPr>
        <w:t>GPStime</w:t>
      </w:r>
      <w:proofErr w:type="spellEnd"/>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GPStime,geo_range,</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GPStime,ionfree_</w:t>
      </w:r>
      <w:proofErr w:type="spellStart"/>
      <w:r>
        <w:rPr>
          <w:rFonts w:ascii="Courier New" w:hAnsi="Courier New" w:cs="Courier New"/>
          <w:color w:val="000000"/>
          <w:sz w:val="20"/>
          <w:szCs w:val="20"/>
        </w:rPr>
        <w:t>Prange</w:t>
      </w:r>
      <w:proofErr w:type="spellEnd"/>
      <w:r>
        <w:rPr>
          <w:rFonts w:ascii="Courier New" w:hAnsi="Courier New" w:cs="Courier New"/>
          <w:color w:val="000000"/>
          <w:sz w:val="20"/>
          <w:szCs w:val="20"/>
        </w:rPr>
        <w:t>,</w:t>
      </w:r>
      <w:r>
        <w:rPr>
          <w:rFonts w:ascii="Courier New" w:hAnsi="Courier New" w:cs="Courier New"/>
          <w:color w:val="A020F0"/>
          <w:sz w:val="20"/>
          <w:szCs w:val="20"/>
        </w:rPr>
        <w:t>'b'</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GPStime,Cphase_range_L1,</w:t>
      </w:r>
      <w:r>
        <w:rPr>
          <w:rFonts w:ascii="Courier New" w:hAnsi="Courier New" w:cs="Courier New"/>
          <w:color w:val="A020F0"/>
          <w:sz w:val="20"/>
          <w:szCs w:val="20"/>
        </w:rPr>
        <w:t>'k'</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'Satellite Range'</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'GPS Time (sec)'</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'Range (m)'</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'Geometric Range'</w:t>
      </w:r>
      <w:r>
        <w:rPr>
          <w:rFonts w:ascii="Courier New" w:hAnsi="Courier New" w:cs="Courier New"/>
          <w:color w:val="000000"/>
          <w:sz w:val="20"/>
          <w:szCs w:val="20"/>
        </w:rPr>
        <w:t xml:space="preserve">, </w:t>
      </w:r>
      <w:r>
        <w:rPr>
          <w:rFonts w:ascii="Courier New" w:hAnsi="Courier New" w:cs="Courier New"/>
          <w:color w:val="A020F0"/>
          <w:sz w:val="20"/>
          <w:szCs w:val="20"/>
        </w:rPr>
        <w:t>'Pseudorange'</w:t>
      </w:r>
      <w:r>
        <w:rPr>
          <w:rFonts w:ascii="Courier New" w:hAnsi="Courier New" w:cs="Courier New"/>
          <w:color w:val="000000"/>
          <w:sz w:val="20"/>
          <w:szCs w:val="20"/>
        </w:rPr>
        <w:t xml:space="preserve">, </w:t>
      </w:r>
      <w:r>
        <w:rPr>
          <w:rFonts w:ascii="Courier New" w:hAnsi="Courier New" w:cs="Courier New"/>
          <w:color w:val="A020F0"/>
          <w:sz w:val="20"/>
          <w:szCs w:val="20"/>
        </w:rPr>
        <w:t>'Carrier Phase Range'</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GPStime</w:t>
      </w:r>
      <w:proofErr w:type="spellEnd"/>
      <w:r>
        <w:rPr>
          <w:rFonts w:ascii="Courier New" w:hAnsi="Courier New" w:cs="Courier New"/>
          <w:color w:val="000000"/>
          <w:sz w:val="20"/>
          <w:szCs w:val="20"/>
        </w:rPr>
        <w:t>(2:length(</w:t>
      </w:r>
      <w:proofErr w:type="spellStart"/>
      <w:r>
        <w:rPr>
          <w:rFonts w:ascii="Courier New" w:hAnsi="Courier New" w:cs="Courier New"/>
          <w:color w:val="000000"/>
          <w:sz w:val="20"/>
          <w:szCs w:val="20"/>
        </w:rPr>
        <w:t>GPStime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geo_range_rate,</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GPStime,DopFreq_</w:t>
      </w:r>
      <w:proofErr w:type="spellStart"/>
      <w:r>
        <w:rPr>
          <w:rFonts w:ascii="Courier New" w:hAnsi="Courier New" w:cs="Courier New"/>
          <w:color w:val="000000"/>
          <w:sz w:val="20"/>
          <w:szCs w:val="20"/>
        </w:rPr>
        <w:t>RangeRate</w:t>
      </w:r>
      <w:proofErr w:type="spellEnd"/>
      <w:r>
        <w:rPr>
          <w:rFonts w:ascii="Courier New" w:hAnsi="Courier New" w:cs="Courier New"/>
          <w:color w:val="000000"/>
          <w:sz w:val="20"/>
          <w:szCs w:val="20"/>
        </w:rPr>
        <w:t>,</w:t>
      </w:r>
      <w:r>
        <w:rPr>
          <w:rFonts w:ascii="Courier New" w:hAnsi="Courier New" w:cs="Courier New"/>
          <w:color w:val="A020F0"/>
          <w:sz w:val="20"/>
          <w:szCs w:val="20"/>
        </w:rPr>
        <w:t>'b'</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GPStime</w:t>
      </w:r>
      <w:proofErr w:type="spellEnd"/>
      <w:r>
        <w:rPr>
          <w:rFonts w:ascii="Courier New" w:hAnsi="Courier New" w:cs="Courier New"/>
          <w:color w:val="000000"/>
          <w:sz w:val="20"/>
          <w:szCs w:val="20"/>
        </w:rPr>
        <w:t>(2:length(</w:t>
      </w:r>
      <w:proofErr w:type="spellStart"/>
      <w:r>
        <w:rPr>
          <w:rFonts w:ascii="Courier New" w:hAnsi="Courier New" w:cs="Courier New"/>
          <w:color w:val="000000"/>
          <w:sz w:val="20"/>
          <w:szCs w:val="20"/>
        </w:rPr>
        <w:t>GPStime</w:t>
      </w:r>
      <w:proofErr w:type="spellEnd"/>
      <w:r>
        <w:rPr>
          <w:rFonts w:ascii="Courier New" w:hAnsi="Courier New" w:cs="Courier New"/>
          <w:color w:val="000000"/>
          <w:sz w:val="20"/>
          <w:szCs w:val="20"/>
        </w:rPr>
        <w:t>)),phistar_L1_RangeRate,</w:t>
      </w:r>
      <w:r>
        <w:rPr>
          <w:rFonts w:ascii="Courier New" w:hAnsi="Courier New" w:cs="Courier New"/>
          <w:color w:val="A020F0"/>
          <w:sz w:val="20"/>
          <w:szCs w:val="20"/>
        </w:rPr>
        <w:t>'k'</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'Satellite Range Rate'</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'GPS Time (sec)'</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'Range Rate(m/s)'</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'Geometric Range Rate'</w:t>
      </w:r>
      <w:r>
        <w:rPr>
          <w:rFonts w:ascii="Courier New" w:hAnsi="Courier New" w:cs="Courier New"/>
          <w:color w:val="000000"/>
          <w:sz w:val="20"/>
          <w:szCs w:val="20"/>
        </w:rPr>
        <w:t xml:space="preserve">, </w:t>
      </w:r>
      <w:r>
        <w:rPr>
          <w:rFonts w:ascii="Courier New" w:hAnsi="Courier New" w:cs="Courier New"/>
          <w:color w:val="A020F0"/>
          <w:sz w:val="20"/>
          <w:szCs w:val="20"/>
        </w:rPr>
        <w:t>'Doppler Frequency Range Rate'</w:t>
      </w:r>
      <w:r>
        <w:rPr>
          <w:rFonts w:ascii="Courier New" w:hAnsi="Courier New" w:cs="Courier New"/>
          <w:color w:val="000000"/>
          <w:sz w:val="20"/>
          <w:szCs w:val="20"/>
        </w:rPr>
        <w:t xml:space="preserve">, </w:t>
      </w:r>
      <w:r>
        <w:rPr>
          <w:rFonts w:ascii="Courier New" w:hAnsi="Courier New" w:cs="Courier New"/>
          <w:color w:val="A020F0"/>
          <w:sz w:val="20"/>
          <w:szCs w:val="20"/>
        </w:rPr>
        <w:t>'Carrier Phase Range Rate'</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Frequency Bias (Part 2)</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fL1_bias = -L1_</w:t>
      </w:r>
      <w:proofErr w:type="gramStart"/>
      <w:r>
        <w:rPr>
          <w:rFonts w:ascii="Courier New" w:hAnsi="Courier New" w:cs="Courier New"/>
          <w:color w:val="000000"/>
          <w:sz w:val="20"/>
          <w:szCs w:val="20"/>
        </w:rPr>
        <w:t>DopFreq(</w:t>
      </w:r>
      <w:proofErr w:type="gramEnd"/>
      <w:r>
        <w:rPr>
          <w:rFonts w:ascii="Courier New" w:hAnsi="Courier New" w:cs="Courier New"/>
          <w:color w:val="000000"/>
          <w:sz w:val="20"/>
          <w:szCs w:val="20"/>
        </w:rPr>
        <w:t>1:length(</w:t>
      </w:r>
      <w:proofErr w:type="spellStart"/>
      <w:r>
        <w:rPr>
          <w:rFonts w:ascii="Courier New" w:hAnsi="Courier New" w:cs="Courier New"/>
          <w:color w:val="000000"/>
          <w:sz w:val="20"/>
          <w:szCs w:val="20"/>
        </w:rPr>
        <w:t>geo_range_rate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geo_range_rate</w:t>
      </w:r>
      <w:proofErr w:type="spellEnd"/>
      <w:r>
        <w:rPr>
          <w:rFonts w:ascii="Courier New" w:hAnsi="Courier New" w:cs="Courier New"/>
          <w:color w:val="000000"/>
          <w:sz w:val="20"/>
          <w:szCs w:val="20"/>
        </w:rPr>
        <w:t>/lambdaL1;</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fL2_bias = -L2_</w:t>
      </w:r>
      <w:proofErr w:type="gramStart"/>
      <w:r>
        <w:rPr>
          <w:rFonts w:ascii="Courier New" w:hAnsi="Courier New" w:cs="Courier New"/>
          <w:color w:val="000000"/>
          <w:sz w:val="20"/>
          <w:szCs w:val="20"/>
        </w:rPr>
        <w:t>DopFreq(</w:t>
      </w:r>
      <w:proofErr w:type="gramEnd"/>
      <w:r>
        <w:rPr>
          <w:rFonts w:ascii="Courier New" w:hAnsi="Courier New" w:cs="Courier New"/>
          <w:color w:val="000000"/>
          <w:sz w:val="20"/>
          <w:szCs w:val="20"/>
        </w:rPr>
        <w:t>1:length(</w:t>
      </w:r>
      <w:proofErr w:type="spellStart"/>
      <w:r>
        <w:rPr>
          <w:rFonts w:ascii="Courier New" w:hAnsi="Courier New" w:cs="Courier New"/>
          <w:color w:val="000000"/>
          <w:sz w:val="20"/>
          <w:szCs w:val="20"/>
        </w:rPr>
        <w:t>geo_range_rate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geo_range_rate</w:t>
      </w:r>
      <w:proofErr w:type="spellEnd"/>
      <w:r>
        <w:rPr>
          <w:rFonts w:ascii="Courier New" w:hAnsi="Courier New" w:cs="Courier New"/>
          <w:color w:val="000000"/>
          <w:sz w:val="20"/>
          <w:szCs w:val="20"/>
        </w:rPr>
        <w:t>/lambdaL2;</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Line of Sight Velocity (Part 2)</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LoS_fL1 = lambdaL1*fL1_bias;</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LoS_fL2 = lambdaL2*fL2_bias;</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GPStime</w:t>
      </w:r>
      <w:proofErr w:type="spellEnd"/>
      <w:r>
        <w:rPr>
          <w:rFonts w:ascii="Courier New" w:hAnsi="Courier New" w:cs="Courier New"/>
          <w:color w:val="000000"/>
          <w:sz w:val="20"/>
          <w:szCs w:val="20"/>
        </w:rPr>
        <w:t>(1:length(fL1_bias)),fL1_bias,</w:t>
      </w:r>
      <w:r>
        <w:rPr>
          <w:rFonts w:ascii="Courier New" w:hAnsi="Courier New" w:cs="Courier New"/>
          <w:color w:val="A020F0"/>
          <w:sz w:val="20"/>
          <w:szCs w:val="20"/>
        </w:rPr>
        <w:t>'r'</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GPStime</w:t>
      </w:r>
      <w:proofErr w:type="spellEnd"/>
      <w:r>
        <w:rPr>
          <w:rFonts w:ascii="Courier New" w:hAnsi="Courier New" w:cs="Courier New"/>
          <w:color w:val="000000"/>
          <w:sz w:val="20"/>
          <w:szCs w:val="20"/>
        </w:rPr>
        <w:t>(1:length(fL2_bias)),fL2_bias,</w:t>
      </w:r>
      <w:r>
        <w:rPr>
          <w:rFonts w:ascii="Courier New" w:hAnsi="Courier New" w:cs="Courier New"/>
          <w:color w:val="A020F0"/>
          <w:sz w:val="20"/>
          <w:szCs w:val="20"/>
        </w:rPr>
        <w:t>'b'</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Osciallator</w:t>
      </w:r>
      <w:proofErr w:type="spellEnd"/>
      <w:r>
        <w:rPr>
          <w:rFonts w:ascii="Courier New" w:hAnsi="Courier New" w:cs="Courier New"/>
          <w:color w:val="A020F0"/>
          <w:sz w:val="20"/>
          <w:szCs w:val="20"/>
        </w:rPr>
        <w:t xml:space="preserve"> Frequency Bias'</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'GPS Time (sec)'</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(Hz)'</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'L1 Frequency Bias'</w:t>
      </w:r>
      <w:r>
        <w:rPr>
          <w:rFonts w:ascii="Courier New" w:hAnsi="Courier New" w:cs="Courier New"/>
          <w:color w:val="000000"/>
          <w:sz w:val="20"/>
          <w:szCs w:val="20"/>
        </w:rPr>
        <w:t>,</w:t>
      </w:r>
      <w:r>
        <w:rPr>
          <w:rFonts w:ascii="Courier New" w:hAnsi="Courier New" w:cs="Courier New"/>
          <w:color w:val="A020F0"/>
          <w:sz w:val="20"/>
          <w:szCs w:val="20"/>
        </w:rPr>
        <w:t>'L2 Frequency Bias'</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GPStime</w:t>
      </w:r>
      <w:proofErr w:type="spellEnd"/>
      <w:r>
        <w:rPr>
          <w:rFonts w:ascii="Courier New" w:hAnsi="Courier New" w:cs="Courier New"/>
          <w:color w:val="000000"/>
          <w:sz w:val="20"/>
          <w:szCs w:val="20"/>
        </w:rPr>
        <w:t>(1:length(LoS_fL1)),LoS_fL1,</w:t>
      </w:r>
      <w:r>
        <w:rPr>
          <w:rFonts w:ascii="Courier New" w:hAnsi="Courier New" w:cs="Courier New"/>
          <w:color w:val="A020F0"/>
          <w:sz w:val="20"/>
          <w:szCs w:val="20"/>
        </w:rPr>
        <w:t>'r'</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GPStime</w:t>
      </w:r>
      <w:proofErr w:type="spellEnd"/>
      <w:r>
        <w:rPr>
          <w:rFonts w:ascii="Courier New" w:hAnsi="Courier New" w:cs="Courier New"/>
          <w:color w:val="000000"/>
          <w:sz w:val="20"/>
          <w:szCs w:val="20"/>
        </w:rPr>
        <w:t>(1:length(LoS_fL2)),LoS_fL2,</w:t>
      </w:r>
      <w:r>
        <w:rPr>
          <w:rFonts w:ascii="Courier New" w:hAnsi="Courier New" w:cs="Courier New"/>
          <w:color w:val="A020F0"/>
          <w:sz w:val="20"/>
          <w:szCs w:val="20"/>
        </w:rPr>
        <w:t>'b'</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'Line of Sight Bias'</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'GPS Time (sec)'</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(Hz)'</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'L1 Frequency Bias'</w:t>
      </w:r>
      <w:r>
        <w:rPr>
          <w:rFonts w:ascii="Courier New" w:hAnsi="Courier New" w:cs="Courier New"/>
          <w:color w:val="000000"/>
          <w:sz w:val="20"/>
          <w:szCs w:val="20"/>
        </w:rPr>
        <w:t>,</w:t>
      </w:r>
      <w:r>
        <w:rPr>
          <w:rFonts w:ascii="Courier New" w:hAnsi="Courier New" w:cs="Courier New"/>
          <w:color w:val="A020F0"/>
          <w:sz w:val="20"/>
          <w:szCs w:val="20"/>
        </w:rPr>
        <w:t>'L2 Frequency Bias'</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Problem 2: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El = </w:t>
      </w:r>
      <w:proofErr w:type="spellStart"/>
      <w:proofErr w:type="gramStart"/>
      <w:r>
        <w:rPr>
          <w:rFonts w:ascii="Courier New" w:hAnsi="Courier New" w:cs="Courier New"/>
          <w:color w:val="000000"/>
          <w:sz w:val="20"/>
          <w:szCs w:val="20"/>
        </w:rPr>
        <w:t>dualfreq</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:,3)/180;    </w:t>
      </w:r>
      <w:r>
        <w:rPr>
          <w:rFonts w:ascii="Courier New" w:hAnsi="Courier New" w:cs="Courier New"/>
          <w:color w:val="228B22"/>
          <w:sz w:val="20"/>
          <w:szCs w:val="20"/>
        </w:rPr>
        <w:t>%Elevation angle in units of semi-circles</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Az</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dualfreq</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:,2)/180;    </w:t>
      </w:r>
      <w:r>
        <w:rPr>
          <w:rFonts w:ascii="Courier New" w:hAnsi="Courier New" w:cs="Courier New"/>
          <w:color w:val="228B22"/>
          <w:sz w:val="20"/>
          <w:szCs w:val="20"/>
        </w:rPr>
        <w:t>%Azimuth angle in units semi-circles</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[0.028e-6,-0.007e-6,-0.119e-6,0.119e-6];</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beta</w:t>
      </w:r>
      <w:proofErr w:type="gramEnd"/>
      <w:r>
        <w:rPr>
          <w:rFonts w:ascii="Courier New" w:hAnsi="Courier New" w:cs="Courier New"/>
          <w:color w:val="000000"/>
          <w:sz w:val="20"/>
          <w:szCs w:val="20"/>
        </w:rPr>
        <w:t xml:space="preserve"> = [137e3,-49e3,-131e3,-262e3];</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Obliquity factor (dimensionless)</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1.0 + 16.0*(.53-El)</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Earth's central angel between user position and earth</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projection of </w:t>
      </w:r>
      <w:proofErr w:type="spellStart"/>
      <w:r>
        <w:rPr>
          <w:rFonts w:ascii="Courier New" w:hAnsi="Courier New" w:cs="Courier New"/>
          <w:color w:val="228B22"/>
          <w:sz w:val="20"/>
          <w:szCs w:val="20"/>
        </w:rPr>
        <w:t>ionospheric</w:t>
      </w:r>
      <w:proofErr w:type="spellEnd"/>
      <w:r>
        <w:rPr>
          <w:rFonts w:ascii="Courier New" w:hAnsi="Courier New" w:cs="Courier New"/>
          <w:color w:val="228B22"/>
          <w:sz w:val="20"/>
          <w:szCs w:val="20"/>
        </w:rPr>
        <w:t xml:space="preserve"> intersection point (semi-circles)</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psi</w:t>
      </w:r>
      <w:proofErr w:type="gramEnd"/>
      <w:r>
        <w:rPr>
          <w:rFonts w:ascii="Courier New" w:hAnsi="Courier New" w:cs="Courier New"/>
          <w:color w:val="000000"/>
          <w:sz w:val="20"/>
          <w:szCs w:val="20"/>
        </w:rPr>
        <w:t xml:space="preserve"> = .0137./(El+.11) - .022;</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Convert Base station Earth Center Earth Fixed coordinates to latitude,</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longitude, altitude</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lla</w:t>
      </w:r>
      <w:proofErr w:type="spellEnd"/>
      <w:proofErr w:type="gramEnd"/>
      <w:r>
        <w:rPr>
          <w:rFonts w:ascii="Courier New" w:hAnsi="Courier New" w:cs="Courier New"/>
          <w:color w:val="000000"/>
          <w:sz w:val="20"/>
          <w:szCs w:val="20"/>
        </w:rPr>
        <w:t xml:space="preserve"> = ecef2lla([</w:t>
      </w:r>
      <w:proofErr w:type="spellStart"/>
      <w:r>
        <w:rPr>
          <w:rFonts w:ascii="Courier New" w:hAnsi="Courier New" w:cs="Courier New"/>
          <w:color w:val="000000"/>
          <w:sz w:val="20"/>
          <w:szCs w:val="20"/>
        </w:rPr>
        <w:t>xr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zr</w:t>
      </w:r>
      <w:proofErr w:type="spellEnd"/>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latR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lla</w:t>
      </w:r>
      <w:proofErr w:type="spellEnd"/>
      <w:r>
        <w:rPr>
          <w:rFonts w:ascii="Courier New" w:hAnsi="Courier New" w:cs="Courier New"/>
          <w:color w:val="000000"/>
          <w:sz w:val="20"/>
          <w:szCs w:val="20"/>
        </w:rPr>
        <w:t xml:space="preserve">(1)/180;  </w:t>
      </w:r>
      <w:r>
        <w:rPr>
          <w:rFonts w:ascii="Courier New" w:hAnsi="Courier New" w:cs="Courier New"/>
          <w:color w:val="228B22"/>
          <w:sz w:val="20"/>
          <w:szCs w:val="20"/>
        </w:rPr>
        <w:t>%Latitude of Rx in SC units</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longR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lla</w:t>
      </w:r>
      <w:proofErr w:type="spellEnd"/>
      <w:r>
        <w:rPr>
          <w:rFonts w:ascii="Courier New" w:hAnsi="Courier New" w:cs="Courier New"/>
          <w:color w:val="000000"/>
          <w:sz w:val="20"/>
          <w:szCs w:val="20"/>
        </w:rPr>
        <w:t xml:space="preserve">(2)/180; </w:t>
      </w:r>
      <w:r>
        <w:rPr>
          <w:rFonts w:ascii="Courier New" w:hAnsi="Courier New" w:cs="Courier New"/>
          <w:color w:val="228B22"/>
          <w:sz w:val="20"/>
          <w:szCs w:val="20"/>
        </w:rPr>
        <w:t>%Longitude of Rx in SC units</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altR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lla</w:t>
      </w:r>
      <w:proofErr w:type="spellEnd"/>
      <w:r>
        <w:rPr>
          <w:rFonts w:ascii="Courier New" w:hAnsi="Courier New" w:cs="Courier New"/>
          <w:color w:val="000000"/>
          <w:sz w:val="20"/>
          <w:szCs w:val="20"/>
        </w:rPr>
        <w:t xml:space="preserve">(3);      </w:t>
      </w:r>
      <w:r>
        <w:rPr>
          <w:rFonts w:ascii="Courier New" w:hAnsi="Courier New" w:cs="Courier New"/>
          <w:color w:val="228B22"/>
          <w:sz w:val="20"/>
          <w:szCs w:val="20"/>
        </w:rPr>
        <w:t>%Altitude of Rx in m</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Calculate </w:t>
      </w:r>
      <w:proofErr w:type="gramStart"/>
      <w:r>
        <w:rPr>
          <w:rFonts w:ascii="Courier New" w:hAnsi="Courier New" w:cs="Courier New"/>
          <w:color w:val="228B22"/>
          <w:sz w:val="20"/>
          <w:szCs w:val="20"/>
        </w:rPr>
        <w:t>Geodetic</w:t>
      </w:r>
      <w:proofErr w:type="gramEnd"/>
      <w:r>
        <w:rPr>
          <w:rFonts w:ascii="Courier New" w:hAnsi="Courier New" w:cs="Courier New"/>
          <w:color w:val="228B22"/>
          <w:sz w:val="20"/>
          <w:szCs w:val="20"/>
        </w:rPr>
        <w:t xml:space="preserve"> latitude of the earth projection of the </w:t>
      </w:r>
      <w:proofErr w:type="spellStart"/>
      <w:r>
        <w:rPr>
          <w:rFonts w:ascii="Courier New" w:hAnsi="Courier New" w:cs="Courier New"/>
          <w:color w:val="228B22"/>
          <w:sz w:val="20"/>
          <w:szCs w:val="20"/>
        </w:rPr>
        <w:t>ionospheric</w:t>
      </w:r>
      <w:proofErr w:type="spellEnd"/>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instersection</w:t>
      </w:r>
      <w:proofErr w:type="spellEnd"/>
      <w:r>
        <w:rPr>
          <w:rFonts w:ascii="Courier New" w:hAnsi="Courier New" w:cs="Courier New"/>
          <w:color w:val="228B22"/>
          <w:sz w:val="20"/>
          <w:szCs w:val="20"/>
        </w:rPr>
        <w:t xml:space="preserve"> point with </w:t>
      </w:r>
      <w:proofErr w:type="spellStart"/>
      <w:r>
        <w:rPr>
          <w:rFonts w:ascii="Courier New" w:hAnsi="Courier New" w:cs="Courier New"/>
          <w:color w:val="228B22"/>
          <w:sz w:val="20"/>
          <w:szCs w:val="20"/>
        </w:rPr>
        <w:t>anomoly</w:t>
      </w:r>
      <w:proofErr w:type="spellEnd"/>
      <w:r>
        <w:rPr>
          <w:rFonts w:ascii="Courier New" w:hAnsi="Courier New" w:cs="Courier New"/>
          <w:color w:val="228B22"/>
          <w:sz w:val="20"/>
          <w:szCs w:val="20"/>
        </w:rPr>
        <w:t xml:space="preserve"> correction based on IS-GPS-200E Spec</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phii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latR</w:t>
      </w:r>
      <w:proofErr w:type="spellEnd"/>
      <w:r>
        <w:rPr>
          <w:rFonts w:ascii="Courier New" w:hAnsi="Courier New" w:cs="Courier New"/>
          <w:color w:val="000000"/>
          <w:sz w:val="20"/>
          <w:szCs w:val="20"/>
        </w:rPr>
        <w:t xml:space="preserve"> + psi.*</w:t>
      </w:r>
      <w:proofErr w:type="spellStart"/>
      <w:r>
        <w:rPr>
          <w:rFonts w:ascii="Courier New" w:hAnsi="Courier New" w:cs="Courier New"/>
          <w:color w:val="000000"/>
          <w:sz w:val="20"/>
          <w:szCs w:val="20"/>
        </w:rPr>
        <w:t>cosd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Az</w:t>
      </w:r>
      <w:proofErr w:type="spellEnd"/>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q = 1:length(</w:t>
      </w:r>
      <w:proofErr w:type="spellStart"/>
      <w:r>
        <w:rPr>
          <w:rFonts w:ascii="Courier New" w:hAnsi="Courier New" w:cs="Courier New"/>
          <w:color w:val="000000"/>
          <w:sz w:val="20"/>
          <w:szCs w:val="20"/>
        </w:rPr>
        <w:t>phii</w:t>
      </w:r>
      <w:proofErr w:type="spellEnd"/>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phii</w:t>
      </w:r>
      <w:proofErr w:type="spellEnd"/>
      <w:r>
        <w:rPr>
          <w:rFonts w:ascii="Courier New" w:hAnsi="Courier New" w:cs="Courier New"/>
          <w:color w:val="000000"/>
          <w:sz w:val="20"/>
          <w:szCs w:val="20"/>
        </w:rPr>
        <w:t>(q) &gt; .416</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phii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q) = .416;</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phii</w:t>
      </w:r>
      <w:proofErr w:type="spellEnd"/>
      <w:r>
        <w:rPr>
          <w:rFonts w:ascii="Courier New" w:hAnsi="Courier New" w:cs="Courier New"/>
          <w:color w:val="000000"/>
          <w:sz w:val="20"/>
          <w:szCs w:val="20"/>
        </w:rPr>
        <w:t>(q) &lt; -.416</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phii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q) = -.416;</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phii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q) = </w:t>
      </w:r>
      <w:proofErr w:type="spellStart"/>
      <w:r>
        <w:rPr>
          <w:rFonts w:ascii="Courier New" w:hAnsi="Courier New" w:cs="Courier New"/>
          <w:color w:val="000000"/>
          <w:sz w:val="20"/>
          <w:szCs w:val="20"/>
        </w:rPr>
        <w:t>phii</w:t>
      </w:r>
      <w:proofErr w:type="spellEnd"/>
      <w:r>
        <w:rPr>
          <w:rFonts w:ascii="Courier New" w:hAnsi="Courier New" w:cs="Courier New"/>
          <w:color w:val="000000"/>
          <w:sz w:val="20"/>
          <w:szCs w:val="20"/>
        </w:rPr>
        <w:t>(q);</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Calculate </w:t>
      </w:r>
      <w:proofErr w:type="gramStart"/>
      <w:r>
        <w:rPr>
          <w:rFonts w:ascii="Courier New" w:hAnsi="Courier New" w:cs="Courier New"/>
          <w:color w:val="228B22"/>
          <w:sz w:val="20"/>
          <w:szCs w:val="20"/>
        </w:rPr>
        <w:t>Geodetic</w:t>
      </w:r>
      <w:proofErr w:type="gramEnd"/>
      <w:r>
        <w:rPr>
          <w:rFonts w:ascii="Courier New" w:hAnsi="Courier New" w:cs="Courier New"/>
          <w:color w:val="228B22"/>
          <w:sz w:val="20"/>
          <w:szCs w:val="20"/>
        </w:rPr>
        <w:t xml:space="preserve"> longitude of earth projection of the </w:t>
      </w:r>
      <w:proofErr w:type="spellStart"/>
      <w:r>
        <w:rPr>
          <w:rFonts w:ascii="Courier New" w:hAnsi="Courier New" w:cs="Courier New"/>
          <w:color w:val="228B22"/>
          <w:sz w:val="20"/>
          <w:szCs w:val="20"/>
        </w:rPr>
        <w:t>ionospheric</w:t>
      </w:r>
      <w:proofErr w:type="spellEnd"/>
      <w:r>
        <w:rPr>
          <w:rFonts w:ascii="Courier New" w:hAnsi="Courier New" w:cs="Courier New"/>
          <w:color w:val="228B22"/>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intersection point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lambdai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longR</w:t>
      </w:r>
      <w:proofErr w:type="spellEnd"/>
      <w:r>
        <w:rPr>
          <w:rFonts w:ascii="Courier New" w:hAnsi="Courier New" w:cs="Courier New"/>
          <w:color w:val="000000"/>
          <w:sz w:val="20"/>
          <w:szCs w:val="20"/>
        </w:rPr>
        <w:t xml:space="preserve"> + psi.*</w:t>
      </w:r>
      <w:proofErr w:type="spellStart"/>
      <w:r>
        <w:rPr>
          <w:rFonts w:ascii="Courier New" w:hAnsi="Courier New" w:cs="Courier New"/>
          <w:color w:val="000000"/>
          <w:sz w:val="20"/>
          <w:szCs w:val="20"/>
        </w:rPr>
        <w:t>sind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phii</w:t>
      </w:r>
      <w:proofErr w:type="spellEnd"/>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Calculate </w:t>
      </w:r>
      <w:proofErr w:type="gramStart"/>
      <w:r>
        <w:rPr>
          <w:rFonts w:ascii="Courier New" w:hAnsi="Courier New" w:cs="Courier New"/>
          <w:color w:val="228B22"/>
          <w:sz w:val="20"/>
          <w:szCs w:val="20"/>
        </w:rPr>
        <w:t>Geomagnetic</w:t>
      </w:r>
      <w:proofErr w:type="gramEnd"/>
      <w:r>
        <w:rPr>
          <w:rFonts w:ascii="Courier New" w:hAnsi="Courier New" w:cs="Courier New"/>
          <w:color w:val="228B22"/>
          <w:sz w:val="20"/>
          <w:szCs w:val="20"/>
        </w:rPr>
        <w:t xml:space="preserve"> latitude of earth projection of </w:t>
      </w:r>
      <w:proofErr w:type="spellStart"/>
      <w:r>
        <w:rPr>
          <w:rFonts w:ascii="Courier New" w:hAnsi="Courier New" w:cs="Courier New"/>
          <w:color w:val="228B22"/>
          <w:sz w:val="20"/>
          <w:szCs w:val="20"/>
        </w:rPr>
        <w:t>ionospheric</w:t>
      </w:r>
      <w:proofErr w:type="spellEnd"/>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intersection</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phim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phii</w:t>
      </w:r>
      <w:proofErr w:type="spellEnd"/>
      <w:r>
        <w:rPr>
          <w:rFonts w:ascii="Courier New" w:hAnsi="Courier New" w:cs="Courier New"/>
          <w:color w:val="000000"/>
          <w:sz w:val="20"/>
          <w:szCs w:val="20"/>
        </w:rPr>
        <w:t xml:space="preserve"> + .064.*</w:t>
      </w:r>
      <w:proofErr w:type="spellStart"/>
      <w:r>
        <w:rPr>
          <w:rFonts w:ascii="Courier New" w:hAnsi="Courier New" w:cs="Courier New"/>
          <w:color w:val="000000"/>
          <w:sz w:val="20"/>
          <w:szCs w:val="20"/>
        </w:rPr>
        <w:t>cosd</w:t>
      </w:r>
      <w:proofErr w:type="spellEnd"/>
      <w:r>
        <w:rPr>
          <w:rFonts w:ascii="Courier New" w:hAnsi="Courier New" w:cs="Courier New"/>
          <w:color w:val="000000"/>
          <w:sz w:val="20"/>
          <w:szCs w:val="20"/>
        </w:rPr>
        <w:t>(lambdai-1.617);</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Calculate local time with </w:t>
      </w:r>
      <w:proofErr w:type="spellStart"/>
      <w:r>
        <w:rPr>
          <w:rFonts w:ascii="Courier New" w:hAnsi="Courier New" w:cs="Courier New"/>
          <w:color w:val="228B22"/>
          <w:sz w:val="20"/>
          <w:szCs w:val="20"/>
        </w:rPr>
        <w:t>autocorrection</w:t>
      </w:r>
      <w:proofErr w:type="spellEnd"/>
      <w:r>
        <w:rPr>
          <w:rFonts w:ascii="Courier New" w:hAnsi="Courier New" w:cs="Courier New"/>
          <w:color w:val="228B22"/>
          <w:sz w:val="20"/>
          <w:szCs w:val="20"/>
        </w:rPr>
        <w:t xml:space="preserve"> based on IS-GPS-200E Spec</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4.32e4.*</w:t>
      </w:r>
      <w:proofErr w:type="spellStart"/>
      <w:r>
        <w:rPr>
          <w:rFonts w:ascii="Courier New" w:hAnsi="Courier New" w:cs="Courier New"/>
          <w:color w:val="000000"/>
          <w:sz w:val="20"/>
          <w:szCs w:val="20"/>
        </w:rPr>
        <w:t>lambdai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dualfreq</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q = 1:length(t)</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t(q) &gt;= 86400</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q) = t(q) - 86400;</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t(q) &lt; 0</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q) = t(q) + 86400;</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A4 with </w:t>
      </w:r>
      <w:proofErr w:type="spellStart"/>
      <w:r>
        <w:rPr>
          <w:rFonts w:ascii="Courier New" w:hAnsi="Courier New" w:cs="Courier New"/>
          <w:color w:val="228B22"/>
          <w:sz w:val="20"/>
          <w:szCs w:val="20"/>
        </w:rPr>
        <w:t>autocorrection</w:t>
      </w:r>
      <w:proofErr w:type="spellEnd"/>
      <w:r>
        <w:rPr>
          <w:rFonts w:ascii="Courier New" w:hAnsi="Courier New" w:cs="Courier New"/>
          <w:color w:val="228B22"/>
          <w:sz w:val="20"/>
          <w:szCs w:val="20"/>
        </w:rPr>
        <w:t xml:space="preserve"> based on IS-GPS-200E Spec</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PER = </w:t>
      </w:r>
      <w:proofErr w:type="gramStart"/>
      <w:r>
        <w:rPr>
          <w:rFonts w:ascii="Courier New" w:hAnsi="Courier New" w:cs="Courier New"/>
          <w:color w:val="000000"/>
          <w:sz w:val="20"/>
          <w:szCs w:val="20"/>
        </w:rPr>
        <w:t>beta(</w:t>
      </w:r>
      <w:proofErr w:type="gramEnd"/>
      <w:r>
        <w:rPr>
          <w:rFonts w:ascii="Courier New" w:hAnsi="Courier New" w:cs="Courier New"/>
          <w:color w:val="000000"/>
          <w:sz w:val="20"/>
          <w:szCs w:val="20"/>
        </w:rPr>
        <w:t>1).*(phim.^0) + beta(2).*(phim.^1) + beta(3).*(phim.^2) + beta(4).*(phim.^3);</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q = 1:length(PER)</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PER(q) &lt; 72000</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PER(</w:t>
      </w:r>
      <w:proofErr w:type="gramEnd"/>
      <w:r>
        <w:rPr>
          <w:rFonts w:ascii="Courier New" w:hAnsi="Courier New" w:cs="Courier New"/>
          <w:color w:val="000000"/>
          <w:sz w:val="20"/>
          <w:szCs w:val="20"/>
        </w:rPr>
        <w:t>q) = 72000;</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phase (radians)</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(2*pi*(t-50400))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PER;</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A2 with </w:t>
      </w:r>
      <w:proofErr w:type="spellStart"/>
      <w:r>
        <w:rPr>
          <w:rFonts w:ascii="Courier New" w:hAnsi="Courier New" w:cs="Courier New"/>
          <w:color w:val="228B22"/>
          <w:sz w:val="20"/>
          <w:szCs w:val="20"/>
        </w:rPr>
        <w:t>autocorrection</w:t>
      </w:r>
      <w:proofErr w:type="spellEnd"/>
      <w:r>
        <w:rPr>
          <w:rFonts w:ascii="Courier New" w:hAnsi="Courier New" w:cs="Courier New"/>
          <w:color w:val="228B22"/>
          <w:sz w:val="20"/>
          <w:szCs w:val="20"/>
        </w:rPr>
        <w:t xml:space="preserve"> based on IS-GPS-200E Spec</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AMP =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1).*(phim.^0) + alpha(2).*(phim.^1) + alpha(3).*(phim.^2) + alpha(4).*(phim.^3);</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q = 1:length(AMP)</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AMP(q) &lt; 0</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AMP(</w:t>
      </w:r>
      <w:proofErr w:type="gramEnd"/>
      <w:r>
        <w:rPr>
          <w:rFonts w:ascii="Courier New" w:hAnsi="Courier New" w:cs="Courier New"/>
          <w:color w:val="000000"/>
          <w:sz w:val="20"/>
          <w:szCs w:val="20"/>
        </w:rPr>
        <w:t>q) = 0;</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Ionospheric</w:t>
      </w:r>
      <w:proofErr w:type="spellEnd"/>
      <w:r>
        <w:rPr>
          <w:rFonts w:ascii="Courier New" w:hAnsi="Courier New" w:cs="Courier New"/>
          <w:color w:val="228B22"/>
          <w:sz w:val="20"/>
          <w:szCs w:val="20"/>
        </w:rPr>
        <w:t xml:space="preserve"> correction model based on IS-GPS-200E Spec</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Tiono</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size(x));</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q = 1:length(t)</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abs(x(q)) &gt;= 1.57</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Tiono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q) = F(q)*5e-9;</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abs(x(q)) &lt; 1.57</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Tiono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q) = F(q)*(5e-9+AMP(q)*(1 - x(q)^2/2 + x(q)^4/24));</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w:t>
      </w:r>
      <w:proofErr w:type="spellStart"/>
      <w:r>
        <w:rPr>
          <w:rFonts w:ascii="Courier New" w:hAnsi="Courier New" w:cs="Courier New"/>
          <w:color w:val="000000"/>
          <w:sz w:val="20"/>
          <w:szCs w:val="20"/>
        </w:rPr>
        <w:t>Tiono</w:t>
      </w:r>
      <w:proofErr w:type="spellEnd"/>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'Ionosphere Delay using </w:t>
      </w:r>
      <w:proofErr w:type="spellStart"/>
      <w:r>
        <w:rPr>
          <w:rFonts w:ascii="Courier New" w:hAnsi="Courier New" w:cs="Courier New"/>
          <w:color w:val="A020F0"/>
          <w:sz w:val="20"/>
          <w:szCs w:val="20"/>
        </w:rPr>
        <w:t>Klobuchar</w:t>
      </w:r>
      <w:proofErr w:type="spellEnd"/>
      <w:r>
        <w:rPr>
          <w:rFonts w:ascii="Courier New" w:hAnsi="Courier New" w:cs="Courier New"/>
          <w:color w:val="A020F0"/>
          <w:sz w:val="20"/>
          <w:szCs w:val="20"/>
        </w:rPr>
        <w:t xml:space="preserve"> Model'</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 (sec)'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'Delay due to Ionosphere (sec)'</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Problem 3: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Value of A</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(fL1^2*fL2^2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fL2^2-fL1^2)).*(</w:t>
      </w:r>
      <w:proofErr w:type="spellStart"/>
      <w:r>
        <w:rPr>
          <w:rFonts w:ascii="Courier New" w:hAnsi="Courier New" w:cs="Courier New"/>
          <w:color w:val="000000"/>
          <w:sz w:val="20"/>
          <w:szCs w:val="20"/>
        </w:rPr>
        <w:t>dualfreq</w:t>
      </w:r>
      <w:proofErr w:type="spellEnd"/>
      <w:r>
        <w:rPr>
          <w:rFonts w:ascii="Courier New" w:hAnsi="Courier New" w:cs="Courier New"/>
          <w:color w:val="000000"/>
          <w:sz w:val="20"/>
          <w:szCs w:val="20"/>
        </w:rPr>
        <w:t>(:,4)-</w:t>
      </w:r>
      <w:proofErr w:type="spellStart"/>
      <w:r>
        <w:rPr>
          <w:rFonts w:ascii="Courier New" w:hAnsi="Courier New" w:cs="Courier New"/>
          <w:color w:val="000000"/>
          <w:sz w:val="20"/>
          <w:szCs w:val="20"/>
        </w:rPr>
        <w:t>dualfreq</w:t>
      </w:r>
      <w:proofErr w:type="spellEnd"/>
      <w:r>
        <w:rPr>
          <w:rFonts w:ascii="Courier New" w:hAnsi="Courier New" w:cs="Courier New"/>
          <w:color w:val="000000"/>
          <w:sz w:val="20"/>
          <w:szCs w:val="20"/>
        </w:rPr>
        <w:t>(:,5));</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Compute </w:t>
      </w:r>
      <w:proofErr w:type="spellStart"/>
      <w:r>
        <w:rPr>
          <w:rFonts w:ascii="Courier New" w:hAnsi="Courier New" w:cs="Courier New"/>
          <w:color w:val="228B22"/>
          <w:sz w:val="20"/>
          <w:szCs w:val="20"/>
        </w:rPr>
        <w:t>Ionospheric</w:t>
      </w:r>
      <w:proofErr w:type="spellEnd"/>
      <w:r>
        <w:rPr>
          <w:rFonts w:ascii="Courier New" w:hAnsi="Courier New" w:cs="Courier New"/>
          <w:color w:val="228B22"/>
          <w:sz w:val="20"/>
          <w:szCs w:val="20"/>
        </w:rPr>
        <w:t xml:space="preserve"> Delay</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tau_iono</w:t>
      </w:r>
      <w:proofErr w:type="spellEnd"/>
      <w:r>
        <w:rPr>
          <w:rFonts w:ascii="Courier New" w:hAnsi="Courier New" w:cs="Courier New"/>
          <w:color w:val="000000"/>
          <w:sz w:val="20"/>
          <w:szCs w:val="20"/>
        </w:rPr>
        <w:t xml:space="preserve"> = A/(c*fL1^2);</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t,tau_iono</w:t>
      </w:r>
      <w:proofErr w:type="spellEnd"/>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Klobuchar</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Model'</w:t>
      </w:r>
      <w:r>
        <w:rPr>
          <w:rFonts w:ascii="Courier New" w:hAnsi="Courier New" w:cs="Courier New"/>
          <w:color w:val="000000"/>
          <w:sz w:val="20"/>
          <w:szCs w:val="20"/>
        </w:rPr>
        <w:t>,</w:t>
      </w:r>
      <w:r>
        <w:rPr>
          <w:rFonts w:ascii="Courier New" w:hAnsi="Courier New" w:cs="Courier New"/>
          <w:color w:val="A020F0"/>
          <w:sz w:val="20"/>
          <w:szCs w:val="20"/>
        </w:rPr>
        <w:t>'Pseudorange</w:t>
      </w:r>
      <w:proofErr w:type="spellEnd"/>
      <w:r>
        <w:rPr>
          <w:rFonts w:ascii="Courier New" w:hAnsi="Courier New" w:cs="Courier New"/>
          <w:color w:val="A020F0"/>
          <w:sz w:val="20"/>
          <w:szCs w:val="20"/>
        </w:rPr>
        <w:t xml:space="preserve"> Estimate at L1'</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Problem 4: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%Local Variable Definitions</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year</w:t>
      </w:r>
      <w:proofErr w:type="gramEnd"/>
      <w:r>
        <w:rPr>
          <w:rFonts w:ascii="Courier New" w:hAnsi="Courier New" w:cs="Courier New"/>
          <w:color w:val="000000"/>
          <w:sz w:val="20"/>
          <w:szCs w:val="20"/>
        </w:rPr>
        <w:t xml:space="preserve"> = DH010600(:,1);</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month</w:t>
      </w:r>
      <w:proofErr w:type="gramEnd"/>
      <w:r>
        <w:rPr>
          <w:rFonts w:ascii="Courier New" w:hAnsi="Courier New" w:cs="Courier New"/>
          <w:color w:val="000000"/>
          <w:sz w:val="20"/>
          <w:szCs w:val="20"/>
        </w:rPr>
        <w:t xml:space="preserve"> = DH010600(:,2);</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day</w:t>
      </w:r>
      <w:proofErr w:type="gramEnd"/>
      <w:r>
        <w:rPr>
          <w:rFonts w:ascii="Courier New" w:hAnsi="Courier New" w:cs="Courier New"/>
          <w:color w:val="000000"/>
          <w:sz w:val="20"/>
          <w:szCs w:val="20"/>
        </w:rPr>
        <w:t xml:space="preserve"> = DH010600(:,3);</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hour</w:t>
      </w:r>
      <w:proofErr w:type="gramEnd"/>
      <w:r>
        <w:rPr>
          <w:rFonts w:ascii="Courier New" w:hAnsi="Courier New" w:cs="Courier New"/>
          <w:color w:val="000000"/>
          <w:sz w:val="20"/>
          <w:szCs w:val="20"/>
        </w:rPr>
        <w:t xml:space="preserve"> = DH010600(:,4);</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minute</w:t>
      </w:r>
      <w:proofErr w:type="gramEnd"/>
      <w:r>
        <w:rPr>
          <w:rFonts w:ascii="Courier New" w:hAnsi="Courier New" w:cs="Courier New"/>
          <w:color w:val="000000"/>
          <w:sz w:val="20"/>
          <w:szCs w:val="20"/>
        </w:rPr>
        <w:t xml:space="preserve"> = DH010600(:,5);</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sec</w:t>
      </w:r>
      <w:proofErr w:type="gramEnd"/>
      <w:r>
        <w:rPr>
          <w:rFonts w:ascii="Courier New" w:hAnsi="Courier New" w:cs="Courier New"/>
          <w:color w:val="000000"/>
          <w:sz w:val="20"/>
          <w:szCs w:val="20"/>
        </w:rPr>
        <w:t xml:space="preserve"> = DH010600(:,6);</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pressure</w:t>
      </w:r>
      <w:proofErr w:type="gramEnd"/>
      <w:r>
        <w:rPr>
          <w:rFonts w:ascii="Courier New" w:hAnsi="Courier New" w:cs="Courier New"/>
          <w:color w:val="000000"/>
          <w:sz w:val="20"/>
          <w:szCs w:val="20"/>
        </w:rPr>
        <w:t xml:space="preserve"> = DH010600(:,7);       </w:t>
      </w:r>
      <w:r>
        <w:rPr>
          <w:rFonts w:ascii="Courier New" w:hAnsi="Courier New" w:cs="Courier New"/>
          <w:color w:val="228B22"/>
          <w:sz w:val="20"/>
          <w:szCs w:val="20"/>
        </w:rPr>
        <w:t>% Surface Atmospheric Pressure (mbar)</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temp</w:t>
      </w:r>
      <w:proofErr w:type="gramEnd"/>
      <w:r>
        <w:rPr>
          <w:rFonts w:ascii="Courier New" w:hAnsi="Courier New" w:cs="Courier New"/>
          <w:color w:val="000000"/>
          <w:sz w:val="20"/>
          <w:szCs w:val="20"/>
        </w:rPr>
        <w:t xml:space="preserve"> = DH010600(:,8) + 273.15;  </w:t>
      </w:r>
      <w:r>
        <w:rPr>
          <w:rFonts w:ascii="Courier New" w:hAnsi="Courier New" w:cs="Courier New"/>
          <w:color w:val="228B22"/>
          <w:sz w:val="20"/>
          <w:szCs w:val="20"/>
        </w:rPr>
        <w:t>% Surface Atmospheric Temperature (</w:t>
      </w:r>
      <w:proofErr w:type="spellStart"/>
      <w:r>
        <w:rPr>
          <w:rFonts w:ascii="Courier New" w:hAnsi="Courier New" w:cs="Courier New"/>
          <w:color w:val="228B22"/>
          <w:sz w:val="20"/>
          <w:szCs w:val="20"/>
        </w:rPr>
        <w:t>deg</w:t>
      </w:r>
      <w:proofErr w:type="spellEnd"/>
      <w:r>
        <w:rPr>
          <w:rFonts w:ascii="Courier New" w:hAnsi="Courier New" w:cs="Courier New"/>
          <w:color w:val="228B22"/>
          <w:sz w:val="20"/>
          <w:szCs w:val="20"/>
        </w:rPr>
        <w:t xml:space="preserve"> K)</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humidity</w:t>
      </w:r>
      <w:proofErr w:type="gramEnd"/>
      <w:r>
        <w:rPr>
          <w:rFonts w:ascii="Courier New" w:hAnsi="Courier New" w:cs="Courier New"/>
          <w:color w:val="000000"/>
          <w:sz w:val="20"/>
          <w:szCs w:val="20"/>
        </w:rPr>
        <w:t xml:space="preserve"> = DH010600(:,9)/100;   </w:t>
      </w:r>
      <w:r>
        <w:rPr>
          <w:rFonts w:ascii="Courier New" w:hAnsi="Courier New" w:cs="Courier New"/>
          <w:color w:val="228B22"/>
          <w:sz w:val="20"/>
          <w:szCs w:val="20"/>
        </w:rPr>
        <w:t>% Relative Humidity</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 = 33.39;                    </w:t>
      </w:r>
      <w:r>
        <w:rPr>
          <w:rFonts w:ascii="Courier New" w:hAnsi="Courier New" w:cs="Courier New"/>
          <w:color w:val="228B22"/>
          <w:sz w:val="20"/>
          <w:szCs w:val="20"/>
        </w:rPr>
        <w:t>% Degrees N (Latitude)</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 xml:space="preserve"> = 115.79;                </w:t>
      </w:r>
      <w:r>
        <w:rPr>
          <w:rFonts w:ascii="Courier New" w:hAnsi="Courier New" w:cs="Courier New"/>
          <w:color w:val="228B22"/>
          <w:sz w:val="20"/>
          <w:szCs w:val="20"/>
        </w:rPr>
        <w:t>% Degrees W (Longitude)</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0;                     </w:t>
      </w:r>
      <w:r>
        <w:rPr>
          <w:rFonts w:ascii="Courier New" w:hAnsi="Courier New" w:cs="Courier New"/>
          <w:color w:val="228B22"/>
          <w:sz w:val="20"/>
          <w:szCs w:val="20"/>
        </w:rPr>
        <w:t>% Altitude (meters)</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Water Vapor Partial Pressure</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e0 = 6.108*humidity.*</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(17.15*temp - 4684)./(temp - 38.5));</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Calculate </w:t>
      </w:r>
      <w:proofErr w:type="spellStart"/>
      <w:r>
        <w:rPr>
          <w:rFonts w:ascii="Courier New" w:hAnsi="Courier New" w:cs="Courier New"/>
          <w:color w:val="228B22"/>
          <w:sz w:val="20"/>
          <w:szCs w:val="20"/>
        </w:rPr>
        <w:t>Sasstamoinen</w:t>
      </w:r>
      <w:proofErr w:type="spellEnd"/>
      <w:r>
        <w:rPr>
          <w:rFonts w:ascii="Courier New" w:hAnsi="Courier New" w:cs="Courier New"/>
          <w:color w:val="228B22"/>
          <w:sz w:val="20"/>
          <w:szCs w:val="20"/>
        </w:rPr>
        <w:t xml:space="preserve"> Zenith Delays</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Sasst_dry</w:t>
      </w:r>
      <w:proofErr w:type="spellEnd"/>
      <w:r>
        <w:rPr>
          <w:rFonts w:ascii="Courier New" w:hAnsi="Courier New" w:cs="Courier New"/>
          <w:color w:val="000000"/>
          <w:sz w:val="20"/>
          <w:szCs w:val="20"/>
        </w:rPr>
        <w:t xml:space="preserve"> = .0022777*(1 + .0026*</w:t>
      </w:r>
      <w:proofErr w:type="spellStart"/>
      <w:proofErr w:type="gramStart"/>
      <w:r>
        <w:rPr>
          <w:rFonts w:ascii="Courier New" w:hAnsi="Courier New" w:cs="Courier New"/>
          <w:color w:val="000000"/>
          <w:sz w:val="20"/>
          <w:szCs w:val="20"/>
        </w:rPr>
        <w:t>cosd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2*phi) + .00028*h).*pressure;</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Sasst_wet</w:t>
      </w:r>
      <w:proofErr w:type="spellEnd"/>
      <w:r>
        <w:rPr>
          <w:rFonts w:ascii="Courier New" w:hAnsi="Courier New" w:cs="Courier New"/>
          <w:color w:val="000000"/>
          <w:sz w:val="20"/>
          <w:szCs w:val="20"/>
        </w:rPr>
        <w:t xml:space="preserve"> = .0022777*(1255./temp + .05).*e0;</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Heights for Hopfield Model</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hd</w:t>
      </w:r>
      <w:proofErr w:type="spellEnd"/>
      <w:proofErr w:type="gramEnd"/>
      <w:r>
        <w:rPr>
          <w:rFonts w:ascii="Courier New" w:hAnsi="Courier New" w:cs="Courier New"/>
          <w:color w:val="000000"/>
          <w:sz w:val="20"/>
          <w:szCs w:val="20"/>
        </w:rPr>
        <w:t xml:space="preserve"> = 40136 + 148.72.*(temp - 273.16);</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hw</w:t>
      </w:r>
      <w:proofErr w:type="spellEnd"/>
      <w:proofErr w:type="gramEnd"/>
      <w:r>
        <w:rPr>
          <w:rFonts w:ascii="Courier New" w:hAnsi="Courier New" w:cs="Courier New"/>
          <w:color w:val="000000"/>
          <w:sz w:val="20"/>
          <w:szCs w:val="20"/>
        </w:rPr>
        <w:t xml:space="preserve"> = 11000;</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Hopfield Model</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hop_dry</w:t>
      </w:r>
      <w:proofErr w:type="spellEnd"/>
      <w:r>
        <w:rPr>
          <w:rFonts w:ascii="Courier New" w:hAnsi="Courier New" w:cs="Courier New"/>
          <w:color w:val="000000"/>
          <w:sz w:val="20"/>
          <w:szCs w:val="20"/>
        </w:rPr>
        <w:t xml:space="preserve"> = 77.64e-6.*pressure.*hd.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5*temp);</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hop_wet</w:t>
      </w:r>
      <w:proofErr w:type="spellEnd"/>
      <w:r>
        <w:rPr>
          <w:rFonts w:ascii="Courier New" w:hAnsi="Courier New" w:cs="Courier New"/>
          <w:color w:val="000000"/>
          <w:sz w:val="20"/>
          <w:szCs w:val="20"/>
        </w:rPr>
        <w:t xml:space="preserve"> = .373*e0*</w:t>
      </w:r>
      <w:proofErr w:type="spellStart"/>
      <w:r>
        <w:rPr>
          <w:rFonts w:ascii="Courier New" w:hAnsi="Courier New" w:cs="Courier New"/>
          <w:color w:val="000000"/>
          <w:sz w:val="20"/>
          <w:szCs w:val="20"/>
        </w:rPr>
        <w:t>hw</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5*temp.^2);</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6)</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Sasst_dry,</w:t>
      </w:r>
      <w:r>
        <w:rPr>
          <w:rFonts w:ascii="Courier New" w:hAnsi="Courier New" w:cs="Courier New"/>
          <w:color w:val="A020F0"/>
          <w:sz w:val="20"/>
          <w:szCs w:val="20"/>
        </w:rPr>
        <w:t>'b</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hop_dry,</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'Dry Zenith Tropospheric Delays'</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'GPS Time (sec)'</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'Dry Zenith Delay (m)'</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Sasstamoinen</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Model'</w:t>
      </w:r>
      <w:r>
        <w:rPr>
          <w:rFonts w:ascii="Courier New" w:hAnsi="Courier New" w:cs="Courier New"/>
          <w:color w:val="000000"/>
          <w:sz w:val="20"/>
          <w:szCs w:val="20"/>
        </w:rPr>
        <w:t>,</w:t>
      </w:r>
      <w:r>
        <w:rPr>
          <w:rFonts w:ascii="Courier New" w:hAnsi="Courier New" w:cs="Courier New"/>
          <w:color w:val="A020F0"/>
          <w:sz w:val="20"/>
          <w:szCs w:val="20"/>
        </w:rPr>
        <w:t>'Hopfield</w:t>
      </w:r>
      <w:proofErr w:type="spellEnd"/>
      <w:r>
        <w:rPr>
          <w:rFonts w:ascii="Courier New" w:hAnsi="Courier New" w:cs="Courier New"/>
          <w:color w:val="A020F0"/>
          <w:sz w:val="20"/>
          <w:szCs w:val="20"/>
        </w:rPr>
        <w:t xml:space="preserve"> Model'</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(7)</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Sasst_wet,</w:t>
      </w:r>
      <w:r>
        <w:rPr>
          <w:rFonts w:ascii="Courier New" w:hAnsi="Courier New" w:cs="Courier New"/>
          <w:color w:val="A020F0"/>
          <w:sz w:val="20"/>
          <w:szCs w:val="20"/>
        </w:rPr>
        <w:t>'b</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hop_wet,</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'Wet Zenith Tropospheric Delays'</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'GPS Time (sec)'</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'Wet Zenith Delay (m)'</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Sasstomoinen</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Model'</w:t>
      </w:r>
      <w:r>
        <w:rPr>
          <w:rFonts w:ascii="Courier New" w:hAnsi="Courier New" w:cs="Courier New"/>
          <w:color w:val="000000"/>
          <w:sz w:val="20"/>
          <w:szCs w:val="20"/>
        </w:rPr>
        <w:t>,</w:t>
      </w:r>
      <w:r>
        <w:rPr>
          <w:rFonts w:ascii="Courier New" w:hAnsi="Courier New" w:cs="Courier New"/>
          <w:color w:val="A020F0"/>
          <w:sz w:val="20"/>
          <w:szCs w:val="20"/>
        </w:rPr>
        <w:t>'Hopfield</w:t>
      </w:r>
      <w:proofErr w:type="spellEnd"/>
      <w:r>
        <w:rPr>
          <w:rFonts w:ascii="Courier New" w:hAnsi="Courier New" w:cs="Courier New"/>
          <w:color w:val="A020F0"/>
          <w:sz w:val="20"/>
          <w:szCs w:val="20"/>
        </w:rPr>
        <w:t xml:space="preserve"> Model'</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Problem 5: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Local Variable Definitions</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elev</w:t>
      </w:r>
      <w:proofErr w:type="spellEnd"/>
      <w:proofErr w:type="gramEnd"/>
      <w:r>
        <w:rPr>
          <w:rFonts w:ascii="Courier New" w:hAnsi="Courier New" w:cs="Courier New"/>
          <w:color w:val="000000"/>
          <w:sz w:val="20"/>
          <w:szCs w:val="20"/>
        </w:rPr>
        <w:t xml:space="preserve"> = [5 15 45 85];</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Flat-Earth Mapping</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1</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sind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elev</w:t>
      </w:r>
      <w:proofErr w:type="spellEnd"/>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flat_delay_model_sasst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w:t>
      </w:r>
      <w:proofErr w:type="spellStart"/>
      <w:r>
        <w:rPr>
          <w:rFonts w:ascii="Courier New" w:hAnsi="Courier New" w:cs="Courier New"/>
          <w:color w:val="000000"/>
          <w:sz w:val="20"/>
          <w:szCs w:val="20"/>
        </w:rPr>
        <w:t>Sasst_dry</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elev</w:t>
      </w:r>
      <w:proofErr w:type="spellEnd"/>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flat_delay_model_hop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w:t>
      </w:r>
      <w:proofErr w:type="spellStart"/>
      <w:r>
        <w:rPr>
          <w:rFonts w:ascii="Courier New" w:hAnsi="Courier New" w:cs="Courier New"/>
          <w:color w:val="000000"/>
          <w:sz w:val="20"/>
          <w:szCs w:val="20"/>
        </w:rPr>
        <w:t>Sasst_dry</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elev</w:t>
      </w:r>
      <w:proofErr w:type="spellEnd"/>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q = 1:length(</w:t>
      </w:r>
      <w:proofErr w:type="spellStart"/>
      <w:r>
        <w:rPr>
          <w:rFonts w:ascii="Courier New" w:hAnsi="Courier New" w:cs="Courier New"/>
          <w:color w:val="000000"/>
          <w:sz w:val="20"/>
          <w:szCs w:val="20"/>
        </w:rPr>
        <w:t>elev</w:t>
      </w:r>
      <w:proofErr w:type="spellEnd"/>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flat_delay_model_</w:t>
      </w:r>
      <w:proofErr w:type="gramStart"/>
      <w:r>
        <w:rPr>
          <w:rFonts w:ascii="Courier New" w:hAnsi="Courier New" w:cs="Courier New"/>
          <w:color w:val="000000"/>
          <w:sz w:val="20"/>
          <w:szCs w:val="20"/>
        </w:rPr>
        <w:t>sasst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:,q) = </w:t>
      </w:r>
      <w:proofErr w:type="spellStart"/>
      <w:r>
        <w:rPr>
          <w:rFonts w:ascii="Courier New" w:hAnsi="Courier New" w:cs="Courier New"/>
          <w:color w:val="000000"/>
          <w:sz w:val="20"/>
          <w:szCs w:val="20"/>
        </w:rPr>
        <w:t>Sasst_wet</w:t>
      </w:r>
      <w:proofErr w:type="spellEnd"/>
      <w:r>
        <w:rPr>
          <w:rFonts w:ascii="Courier New" w:hAnsi="Courier New" w:cs="Courier New"/>
          <w:color w:val="000000"/>
          <w:sz w:val="20"/>
          <w:szCs w:val="20"/>
        </w:rPr>
        <w:t xml:space="preserve">*m(q) + </w:t>
      </w:r>
      <w:proofErr w:type="spellStart"/>
      <w:r>
        <w:rPr>
          <w:rFonts w:ascii="Courier New" w:hAnsi="Courier New" w:cs="Courier New"/>
          <w:color w:val="000000"/>
          <w:sz w:val="20"/>
          <w:szCs w:val="20"/>
        </w:rPr>
        <w:t>Sasst_dry</w:t>
      </w:r>
      <w:proofErr w:type="spellEnd"/>
      <w:r>
        <w:rPr>
          <w:rFonts w:ascii="Courier New" w:hAnsi="Courier New" w:cs="Courier New"/>
          <w:color w:val="000000"/>
          <w:sz w:val="20"/>
          <w:szCs w:val="20"/>
        </w:rPr>
        <w:t>*m(q);</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flat_delay_model_</w:t>
      </w:r>
      <w:proofErr w:type="gramStart"/>
      <w:r>
        <w:rPr>
          <w:rFonts w:ascii="Courier New" w:hAnsi="Courier New" w:cs="Courier New"/>
          <w:color w:val="000000"/>
          <w:sz w:val="20"/>
          <w:szCs w:val="20"/>
        </w:rPr>
        <w:t>hop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:,q) = </w:t>
      </w:r>
      <w:proofErr w:type="spellStart"/>
      <w:r>
        <w:rPr>
          <w:rFonts w:ascii="Courier New" w:hAnsi="Courier New" w:cs="Courier New"/>
          <w:color w:val="000000"/>
          <w:sz w:val="20"/>
          <w:szCs w:val="20"/>
        </w:rPr>
        <w:t>hop_wet</w:t>
      </w:r>
      <w:proofErr w:type="spellEnd"/>
      <w:r>
        <w:rPr>
          <w:rFonts w:ascii="Courier New" w:hAnsi="Courier New" w:cs="Courier New"/>
          <w:color w:val="000000"/>
          <w:sz w:val="20"/>
          <w:szCs w:val="20"/>
        </w:rPr>
        <w:t xml:space="preserve">*m(q) + </w:t>
      </w:r>
      <w:proofErr w:type="spellStart"/>
      <w:r>
        <w:rPr>
          <w:rFonts w:ascii="Courier New" w:hAnsi="Courier New" w:cs="Courier New"/>
          <w:color w:val="000000"/>
          <w:sz w:val="20"/>
          <w:szCs w:val="20"/>
        </w:rPr>
        <w:t>hop_dry</w:t>
      </w:r>
      <w:proofErr w:type="spellEnd"/>
      <w:r>
        <w:rPr>
          <w:rFonts w:ascii="Courier New" w:hAnsi="Courier New" w:cs="Courier New"/>
          <w:color w:val="000000"/>
          <w:sz w:val="20"/>
          <w:szCs w:val="20"/>
        </w:rPr>
        <w:t>*m(q);</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Calculate </w:t>
      </w:r>
      <w:proofErr w:type="spellStart"/>
      <w:r>
        <w:rPr>
          <w:rFonts w:ascii="Courier New" w:hAnsi="Courier New" w:cs="Courier New"/>
          <w:color w:val="228B22"/>
          <w:sz w:val="20"/>
          <w:szCs w:val="20"/>
        </w:rPr>
        <w:t>Misra</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Enge</w:t>
      </w:r>
      <w:proofErr w:type="spellEnd"/>
      <w:r>
        <w:rPr>
          <w:rFonts w:ascii="Courier New" w:hAnsi="Courier New" w:cs="Courier New"/>
          <w:color w:val="228B22"/>
          <w:sz w:val="20"/>
          <w:szCs w:val="20"/>
        </w:rPr>
        <w:t xml:space="preserve"> Mapping</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mME</w:t>
      </w:r>
      <w:proofErr w:type="spellEnd"/>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cosd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elev</w:t>
      </w:r>
      <w:proofErr w:type="spellEnd"/>
      <w:r>
        <w:rPr>
          <w:rFonts w:ascii="Courier New" w:hAnsi="Courier New" w:cs="Courier New"/>
          <w:color w:val="000000"/>
          <w:sz w:val="20"/>
          <w:szCs w:val="20"/>
        </w:rPr>
        <w:t>)./1.001).^2));</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misra_delay_model_sasst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w:t>
      </w:r>
      <w:proofErr w:type="spellStart"/>
      <w:r>
        <w:rPr>
          <w:rFonts w:ascii="Courier New" w:hAnsi="Courier New" w:cs="Courier New"/>
          <w:color w:val="000000"/>
          <w:sz w:val="20"/>
          <w:szCs w:val="20"/>
        </w:rPr>
        <w:t>Sasst_dry</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elev</w:t>
      </w:r>
      <w:proofErr w:type="spellEnd"/>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misra_delay_model_hop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w:t>
      </w:r>
      <w:proofErr w:type="spellStart"/>
      <w:r>
        <w:rPr>
          <w:rFonts w:ascii="Courier New" w:hAnsi="Courier New" w:cs="Courier New"/>
          <w:color w:val="000000"/>
          <w:sz w:val="20"/>
          <w:szCs w:val="20"/>
        </w:rPr>
        <w:t>Sasst_dry</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elev</w:t>
      </w:r>
      <w:proofErr w:type="spellEnd"/>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q = 1:length(</w:t>
      </w:r>
      <w:proofErr w:type="spellStart"/>
      <w:r>
        <w:rPr>
          <w:rFonts w:ascii="Courier New" w:hAnsi="Courier New" w:cs="Courier New"/>
          <w:color w:val="000000"/>
          <w:sz w:val="20"/>
          <w:szCs w:val="20"/>
        </w:rPr>
        <w:t>elev</w:t>
      </w:r>
      <w:proofErr w:type="spellEnd"/>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misra_delay_model_</w:t>
      </w:r>
      <w:proofErr w:type="gramStart"/>
      <w:r>
        <w:rPr>
          <w:rFonts w:ascii="Courier New" w:hAnsi="Courier New" w:cs="Courier New"/>
          <w:color w:val="000000"/>
          <w:sz w:val="20"/>
          <w:szCs w:val="20"/>
        </w:rPr>
        <w:t>sasst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:,q) = </w:t>
      </w:r>
      <w:proofErr w:type="spellStart"/>
      <w:r>
        <w:rPr>
          <w:rFonts w:ascii="Courier New" w:hAnsi="Courier New" w:cs="Courier New"/>
          <w:color w:val="000000"/>
          <w:sz w:val="20"/>
          <w:szCs w:val="20"/>
        </w:rPr>
        <w:t>Sasst_wet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mME</w:t>
      </w:r>
      <w:proofErr w:type="spellEnd"/>
      <w:r>
        <w:rPr>
          <w:rFonts w:ascii="Courier New" w:hAnsi="Courier New" w:cs="Courier New"/>
          <w:color w:val="000000"/>
          <w:sz w:val="20"/>
          <w:szCs w:val="20"/>
        </w:rPr>
        <w:t xml:space="preserve">(q) + </w:t>
      </w:r>
      <w:proofErr w:type="spellStart"/>
      <w:r>
        <w:rPr>
          <w:rFonts w:ascii="Courier New" w:hAnsi="Courier New" w:cs="Courier New"/>
          <w:color w:val="000000"/>
          <w:sz w:val="20"/>
          <w:szCs w:val="20"/>
        </w:rPr>
        <w:t>Sasst_dry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mME</w:t>
      </w:r>
      <w:proofErr w:type="spellEnd"/>
      <w:r>
        <w:rPr>
          <w:rFonts w:ascii="Courier New" w:hAnsi="Courier New" w:cs="Courier New"/>
          <w:color w:val="000000"/>
          <w:sz w:val="20"/>
          <w:szCs w:val="20"/>
        </w:rPr>
        <w:t>(q);</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misra_delay_model_</w:t>
      </w:r>
      <w:proofErr w:type="gramStart"/>
      <w:r>
        <w:rPr>
          <w:rFonts w:ascii="Courier New" w:hAnsi="Courier New" w:cs="Courier New"/>
          <w:color w:val="000000"/>
          <w:sz w:val="20"/>
          <w:szCs w:val="20"/>
        </w:rPr>
        <w:t>hop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:,q) = </w:t>
      </w:r>
      <w:proofErr w:type="spellStart"/>
      <w:r>
        <w:rPr>
          <w:rFonts w:ascii="Courier New" w:hAnsi="Courier New" w:cs="Courier New"/>
          <w:color w:val="000000"/>
          <w:sz w:val="20"/>
          <w:szCs w:val="20"/>
        </w:rPr>
        <w:t>hop_wet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mME</w:t>
      </w:r>
      <w:proofErr w:type="spellEnd"/>
      <w:r>
        <w:rPr>
          <w:rFonts w:ascii="Courier New" w:hAnsi="Courier New" w:cs="Courier New"/>
          <w:color w:val="000000"/>
          <w:sz w:val="20"/>
          <w:szCs w:val="20"/>
        </w:rPr>
        <w:t xml:space="preserve">(q) + </w:t>
      </w:r>
      <w:proofErr w:type="spellStart"/>
      <w:r>
        <w:rPr>
          <w:rFonts w:ascii="Courier New" w:hAnsi="Courier New" w:cs="Courier New"/>
          <w:color w:val="000000"/>
          <w:sz w:val="20"/>
          <w:szCs w:val="20"/>
        </w:rPr>
        <w:t>hop_dry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mME</w:t>
      </w:r>
      <w:proofErr w:type="spellEnd"/>
      <w:r>
        <w:rPr>
          <w:rFonts w:ascii="Courier New" w:hAnsi="Courier New" w:cs="Courier New"/>
          <w:color w:val="000000"/>
          <w:sz w:val="20"/>
          <w:szCs w:val="20"/>
        </w:rPr>
        <w:t>(q);</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Chao Mapping</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mchao_dry</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sind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elev</w:t>
      </w:r>
      <w:proofErr w:type="spellEnd"/>
      <w:r>
        <w:rPr>
          <w:rFonts w:ascii="Courier New" w:hAnsi="Courier New" w:cs="Courier New"/>
          <w:color w:val="000000"/>
          <w:sz w:val="20"/>
          <w:szCs w:val="20"/>
        </w:rPr>
        <w:t>)+.00143./(</w:t>
      </w:r>
      <w:proofErr w:type="spellStart"/>
      <w:r>
        <w:rPr>
          <w:rFonts w:ascii="Courier New" w:hAnsi="Courier New" w:cs="Courier New"/>
          <w:color w:val="000000"/>
          <w:sz w:val="20"/>
          <w:szCs w:val="20"/>
        </w:rPr>
        <w:t>tand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elev</w:t>
      </w:r>
      <w:proofErr w:type="spellEnd"/>
      <w:r>
        <w:rPr>
          <w:rFonts w:ascii="Courier New" w:hAnsi="Courier New" w:cs="Courier New"/>
          <w:color w:val="000000"/>
          <w:sz w:val="20"/>
          <w:szCs w:val="20"/>
        </w:rPr>
        <w:t>)+.0445));</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mchao_wet</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sind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elev</w:t>
      </w:r>
      <w:proofErr w:type="spellEnd"/>
      <w:r>
        <w:rPr>
          <w:rFonts w:ascii="Courier New" w:hAnsi="Courier New" w:cs="Courier New"/>
          <w:color w:val="000000"/>
          <w:sz w:val="20"/>
          <w:szCs w:val="20"/>
        </w:rPr>
        <w:t>)+.00035./(</w:t>
      </w:r>
      <w:proofErr w:type="spellStart"/>
      <w:r>
        <w:rPr>
          <w:rFonts w:ascii="Courier New" w:hAnsi="Courier New" w:cs="Courier New"/>
          <w:color w:val="000000"/>
          <w:sz w:val="20"/>
          <w:szCs w:val="20"/>
        </w:rPr>
        <w:t>tand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elev</w:t>
      </w:r>
      <w:proofErr w:type="spellEnd"/>
      <w:r>
        <w:rPr>
          <w:rFonts w:ascii="Courier New" w:hAnsi="Courier New" w:cs="Courier New"/>
          <w:color w:val="000000"/>
          <w:sz w:val="20"/>
          <w:szCs w:val="20"/>
        </w:rPr>
        <w:t>)+.017));</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chao_delay_model_sasst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w:t>
      </w:r>
      <w:proofErr w:type="spellStart"/>
      <w:r>
        <w:rPr>
          <w:rFonts w:ascii="Courier New" w:hAnsi="Courier New" w:cs="Courier New"/>
          <w:color w:val="000000"/>
          <w:sz w:val="20"/>
          <w:szCs w:val="20"/>
        </w:rPr>
        <w:t>Sasst_dry</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elev</w:t>
      </w:r>
      <w:proofErr w:type="spellEnd"/>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chao_delay_model_hop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w:t>
      </w:r>
      <w:proofErr w:type="spellStart"/>
      <w:r>
        <w:rPr>
          <w:rFonts w:ascii="Courier New" w:hAnsi="Courier New" w:cs="Courier New"/>
          <w:color w:val="000000"/>
          <w:sz w:val="20"/>
          <w:szCs w:val="20"/>
        </w:rPr>
        <w:t>Sasst_dry</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elev</w:t>
      </w:r>
      <w:proofErr w:type="spellEnd"/>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q = 1:length(</w:t>
      </w:r>
      <w:proofErr w:type="spellStart"/>
      <w:r>
        <w:rPr>
          <w:rFonts w:ascii="Courier New" w:hAnsi="Courier New" w:cs="Courier New"/>
          <w:color w:val="000000"/>
          <w:sz w:val="20"/>
          <w:szCs w:val="20"/>
        </w:rPr>
        <w:t>elev</w:t>
      </w:r>
      <w:proofErr w:type="spellEnd"/>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chao_delay_model_</w:t>
      </w:r>
      <w:proofErr w:type="gramStart"/>
      <w:r>
        <w:rPr>
          <w:rFonts w:ascii="Courier New" w:hAnsi="Courier New" w:cs="Courier New"/>
          <w:color w:val="000000"/>
          <w:sz w:val="20"/>
          <w:szCs w:val="20"/>
        </w:rPr>
        <w:t>sasst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:,q) = </w:t>
      </w:r>
      <w:proofErr w:type="spellStart"/>
      <w:r>
        <w:rPr>
          <w:rFonts w:ascii="Courier New" w:hAnsi="Courier New" w:cs="Courier New"/>
          <w:color w:val="000000"/>
          <w:sz w:val="20"/>
          <w:szCs w:val="20"/>
        </w:rPr>
        <w:t>Sasst_wet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mchao_wet</w:t>
      </w:r>
      <w:proofErr w:type="spellEnd"/>
      <w:r>
        <w:rPr>
          <w:rFonts w:ascii="Courier New" w:hAnsi="Courier New" w:cs="Courier New"/>
          <w:color w:val="000000"/>
          <w:sz w:val="20"/>
          <w:szCs w:val="20"/>
        </w:rPr>
        <w:t xml:space="preserve">(q) + </w:t>
      </w:r>
      <w:proofErr w:type="spellStart"/>
      <w:r>
        <w:rPr>
          <w:rFonts w:ascii="Courier New" w:hAnsi="Courier New" w:cs="Courier New"/>
          <w:color w:val="000000"/>
          <w:sz w:val="20"/>
          <w:szCs w:val="20"/>
        </w:rPr>
        <w:t>Sasst_dry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mchao_dry</w:t>
      </w:r>
      <w:proofErr w:type="spellEnd"/>
      <w:r>
        <w:rPr>
          <w:rFonts w:ascii="Courier New" w:hAnsi="Courier New" w:cs="Courier New"/>
          <w:color w:val="000000"/>
          <w:sz w:val="20"/>
          <w:szCs w:val="20"/>
        </w:rPr>
        <w:t>(q);</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chao_delay_model_</w:t>
      </w:r>
      <w:proofErr w:type="gramStart"/>
      <w:r>
        <w:rPr>
          <w:rFonts w:ascii="Courier New" w:hAnsi="Courier New" w:cs="Courier New"/>
          <w:color w:val="000000"/>
          <w:sz w:val="20"/>
          <w:szCs w:val="20"/>
        </w:rPr>
        <w:t>hop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:,q) = </w:t>
      </w:r>
      <w:proofErr w:type="spellStart"/>
      <w:r>
        <w:rPr>
          <w:rFonts w:ascii="Courier New" w:hAnsi="Courier New" w:cs="Courier New"/>
          <w:color w:val="000000"/>
          <w:sz w:val="20"/>
          <w:szCs w:val="20"/>
        </w:rPr>
        <w:t>hop_wet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mchao_wet</w:t>
      </w:r>
      <w:proofErr w:type="spellEnd"/>
      <w:r>
        <w:rPr>
          <w:rFonts w:ascii="Courier New" w:hAnsi="Courier New" w:cs="Courier New"/>
          <w:color w:val="000000"/>
          <w:sz w:val="20"/>
          <w:szCs w:val="20"/>
        </w:rPr>
        <w:t xml:space="preserve">(q) + </w:t>
      </w:r>
      <w:proofErr w:type="spellStart"/>
      <w:r>
        <w:rPr>
          <w:rFonts w:ascii="Courier New" w:hAnsi="Courier New" w:cs="Courier New"/>
          <w:color w:val="000000"/>
          <w:sz w:val="20"/>
          <w:szCs w:val="20"/>
        </w:rPr>
        <w:t>hop_dry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mchao_dry</w:t>
      </w:r>
      <w:proofErr w:type="spellEnd"/>
      <w:r>
        <w:rPr>
          <w:rFonts w:ascii="Courier New" w:hAnsi="Courier New" w:cs="Courier New"/>
          <w:color w:val="000000"/>
          <w:sz w:val="20"/>
          <w:szCs w:val="20"/>
        </w:rPr>
        <w:t>(q);</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8)</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flat_delay_model_sasst</w:t>
      </w:r>
      <w:proofErr w:type="spellEnd"/>
      <w:r>
        <w:rPr>
          <w:rFonts w:ascii="Courier New" w:hAnsi="Courier New" w:cs="Courier New"/>
          <w:color w:val="000000"/>
          <w:sz w:val="20"/>
          <w:szCs w:val="20"/>
        </w:rPr>
        <w:t>(:,1),</w:t>
      </w:r>
      <w:r>
        <w:rPr>
          <w:rFonts w:ascii="Courier New" w:hAnsi="Courier New" w:cs="Courier New"/>
          <w:color w:val="A020F0"/>
          <w:sz w:val="20"/>
          <w:szCs w:val="20"/>
        </w:rPr>
        <w:t>'r'</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misra_delay_model_sasst</w:t>
      </w:r>
      <w:proofErr w:type="spellEnd"/>
      <w:r>
        <w:rPr>
          <w:rFonts w:ascii="Courier New" w:hAnsi="Courier New" w:cs="Courier New"/>
          <w:color w:val="000000"/>
          <w:sz w:val="20"/>
          <w:szCs w:val="20"/>
        </w:rPr>
        <w:t>(:,1),</w:t>
      </w:r>
      <w:r>
        <w:rPr>
          <w:rFonts w:ascii="Courier New" w:hAnsi="Courier New" w:cs="Courier New"/>
          <w:color w:val="A020F0"/>
          <w:sz w:val="20"/>
          <w:szCs w:val="20"/>
        </w:rPr>
        <w:t>'b'</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chao_delay_model_sasst</w:t>
      </w:r>
      <w:proofErr w:type="spellEnd"/>
      <w:r>
        <w:rPr>
          <w:rFonts w:ascii="Courier New" w:hAnsi="Courier New" w:cs="Courier New"/>
          <w:color w:val="000000"/>
          <w:sz w:val="20"/>
          <w:szCs w:val="20"/>
        </w:rPr>
        <w:t>(:,1),</w:t>
      </w:r>
      <w:r>
        <w:rPr>
          <w:rFonts w:ascii="Courier New" w:hAnsi="Courier New" w:cs="Courier New"/>
          <w:color w:val="A020F0"/>
          <w:sz w:val="20"/>
          <w:szCs w:val="20"/>
        </w:rPr>
        <w:t>'k'</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'Total Tropospheric Delay using </w:t>
      </w:r>
      <w:proofErr w:type="spellStart"/>
      <w:r>
        <w:rPr>
          <w:rFonts w:ascii="Courier New" w:hAnsi="Courier New" w:cs="Courier New"/>
          <w:color w:val="A020F0"/>
          <w:sz w:val="20"/>
          <w:szCs w:val="20"/>
        </w:rPr>
        <w:t>Sasstamoinen</w:t>
      </w:r>
      <w:proofErr w:type="spellEnd"/>
      <w:r>
        <w:rPr>
          <w:rFonts w:ascii="Courier New" w:hAnsi="Courier New" w:cs="Courier New"/>
          <w:color w:val="A020F0"/>
          <w:sz w:val="20"/>
          <w:szCs w:val="20"/>
        </w:rPr>
        <w:t xml:space="preserve"> Model at 5\</w:t>
      </w:r>
      <w:proofErr w:type="spellStart"/>
      <w:r>
        <w:rPr>
          <w:rFonts w:ascii="Courier New" w:hAnsi="Courier New" w:cs="Courier New"/>
          <w:color w:val="A020F0"/>
          <w:sz w:val="20"/>
          <w:szCs w:val="20"/>
        </w:rPr>
        <w:t>circ</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 (sec)'</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'Total </w:t>
      </w:r>
      <w:proofErr w:type="spellStart"/>
      <w:r>
        <w:rPr>
          <w:rFonts w:ascii="Courier New" w:hAnsi="Courier New" w:cs="Courier New"/>
          <w:color w:val="A020F0"/>
          <w:sz w:val="20"/>
          <w:szCs w:val="20"/>
        </w:rPr>
        <w:t>Trophospheric</w:t>
      </w:r>
      <w:proofErr w:type="spellEnd"/>
      <w:r>
        <w:rPr>
          <w:rFonts w:ascii="Courier New" w:hAnsi="Courier New" w:cs="Courier New"/>
          <w:color w:val="A020F0"/>
          <w:sz w:val="20"/>
          <w:szCs w:val="20"/>
        </w:rPr>
        <w:t xml:space="preserve"> Delay (m)'</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'Flat Earth Mapping'</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Misra</w:t>
      </w:r>
      <w:proofErr w:type="spellEnd"/>
      <w:r>
        <w:rPr>
          <w:rFonts w:ascii="Courier New" w:hAnsi="Courier New" w:cs="Courier New"/>
          <w:color w:val="A020F0"/>
          <w:sz w:val="20"/>
          <w:szCs w:val="20"/>
        </w:rPr>
        <w:t xml:space="preserve"> and </w:t>
      </w:r>
      <w:proofErr w:type="spellStart"/>
      <w:r>
        <w:rPr>
          <w:rFonts w:ascii="Courier New" w:hAnsi="Courier New" w:cs="Courier New"/>
          <w:color w:val="A020F0"/>
          <w:sz w:val="20"/>
          <w:szCs w:val="20"/>
        </w:rPr>
        <w:t>Enge</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Mapping'</w:t>
      </w:r>
      <w:r>
        <w:rPr>
          <w:rFonts w:ascii="Courier New" w:hAnsi="Courier New" w:cs="Courier New"/>
          <w:color w:val="000000"/>
          <w:sz w:val="20"/>
          <w:szCs w:val="20"/>
        </w:rPr>
        <w:t>,</w:t>
      </w:r>
      <w:r>
        <w:rPr>
          <w:rFonts w:ascii="Courier New" w:hAnsi="Courier New" w:cs="Courier New"/>
          <w:color w:val="A020F0"/>
          <w:sz w:val="20"/>
          <w:szCs w:val="20"/>
        </w:rPr>
        <w:t>'Chao</w:t>
      </w:r>
      <w:proofErr w:type="spellEnd"/>
      <w:r>
        <w:rPr>
          <w:rFonts w:ascii="Courier New" w:hAnsi="Courier New" w:cs="Courier New"/>
          <w:color w:val="A020F0"/>
          <w:sz w:val="20"/>
          <w:szCs w:val="20"/>
        </w:rPr>
        <w:t xml:space="preserve"> Mapping'</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9)</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flat_delay_model_hop</w:t>
      </w:r>
      <w:proofErr w:type="spellEnd"/>
      <w:r>
        <w:rPr>
          <w:rFonts w:ascii="Courier New" w:hAnsi="Courier New" w:cs="Courier New"/>
          <w:color w:val="000000"/>
          <w:sz w:val="20"/>
          <w:szCs w:val="20"/>
        </w:rPr>
        <w:t>(:,1),</w:t>
      </w:r>
      <w:r>
        <w:rPr>
          <w:rFonts w:ascii="Courier New" w:hAnsi="Courier New" w:cs="Courier New"/>
          <w:color w:val="A020F0"/>
          <w:sz w:val="20"/>
          <w:szCs w:val="20"/>
        </w:rPr>
        <w:t>'r'</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misra_delay_model_hop</w:t>
      </w:r>
      <w:proofErr w:type="spellEnd"/>
      <w:r>
        <w:rPr>
          <w:rFonts w:ascii="Courier New" w:hAnsi="Courier New" w:cs="Courier New"/>
          <w:color w:val="000000"/>
          <w:sz w:val="20"/>
          <w:szCs w:val="20"/>
        </w:rPr>
        <w:t>(:,1),</w:t>
      </w:r>
      <w:r>
        <w:rPr>
          <w:rFonts w:ascii="Courier New" w:hAnsi="Courier New" w:cs="Courier New"/>
          <w:color w:val="A020F0"/>
          <w:sz w:val="20"/>
          <w:szCs w:val="20"/>
        </w:rPr>
        <w:t>'b'</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chao_delay_model_hop</w:t>
      </w:r>
      <w:proofErr w:type="spellEnd"/>
      <w:r>
        <w:rPr>
          <w:rFonts w:ascii="Courier New" w:hAnsi="Courier New" w:cs="Courier New"/>
          <w:color w:val="000000"/>
          <w:sz w:val="20"/>
          <w:szCs w:val="20"/>
        </w:rPr>
        <w:t>(:,1),</w:t>
      </w:r>
      <w:r>
        <w:rPr>
          <w:rFonts w:ascii="Courier New" w:hAnsi="Courier New" w:cs="Courier New"/>
          <w:color w:val="A020F0"/>
          <w:sz w:val="20"/>
          <w:szCs w:val="20"/>
        </w:rPr>
        <w:t>'k'</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'Total Tropospheric Delay using Hopfield Model at 5\</w:t>
      </w:r>
      <w:proofErr w:type="spellStart"/>
      <w:r>
        <w:rPr>
          <w:rFonts w:ascii="Courier New" w:hAnsi="Courier New" w:cs="Courier New"/>
          <w:color w:val="A020F0"/>
          <w:sz w:val="20"/>
          <w:szCs w:val="20"/>
        </w:rPr>
        <w:t>circ</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 (sec)'</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'Total </w:t>
      </w:r>
      <w:proofErr w:type="spellStart"/>
      <w:r>
        <w:rPr>
          <w:rFonts w:ascii="Courier New" w:hAnsi="Courier New" w:cs="Courier New"/>
          <w:color w:val="A020F0"/>
          <w:sz w:val="20"/>
          <w:szCs w:val="20"/>
        </w:rPr>
        <w:t>Trophospheric</w:t>
      </w:r>
      <w:proofErr w:type="spellEnd"/>
      <w:r>
        <w:rPr>
          <w:rFonts w:ascii="Courier New" w:hAnsi="Courier New" w:cs="Courier New"/>
          <w:color w:val="A020F0"/>
          <w:sz w:val="20"/>
          <w:szCs w:val="20"/>
        </w:rPr>
        <w:t xml:space="preserve"> Delay (m)'</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'Flat Earth Mapping'</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Misra</w:t>
      </w:r>
      <w:proofErr w:type="spellEnd"/>
      <w:r>
        <w:rPr>
          <w:rFonts w:ascii="Courier New" w:hAnsi="Courier New" w:cs="Courier New"/>
          <w:color w:val="A020F0"/>
          <w:sz w:val="20"/>
          <w:szCs w:val="20"/>
        </w:rPr>
        <w:t xml:space="preserve"> and </w:t>
      </w:r>
      <w:proofErr w:type="spellStart"/>
      <w:r>
        <w:rPr>
          <w:rFonts w:ascii="Courier New" w:hAnsi="Courier New" w:cs="Courier New"/>
          <w:color w:val="A020F0"/>
          <w:sz w:val="20"/>
          <w:szCs w:val="20"/>
        </w:rPr>
        <w:t>Enge</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Mapping'</w:t>
      </w:r>
      <w:r>
        <w:rPr>
          <w:rFonts w:ascii="Courier New" w:hAnsi="Courier New" w:cs="Courier New"/>
          <w:color w:val="000000"/>
          <w:sz w:val="20"/>
          <w:szCs w:val="20"/>
        </w:rPr>
        <w:t>,</w:t>
      </w:r>
      <w:r>
        <w:rPr>
          <w:rFonts w:ascii="Courier New" w:hAnsi="Courier New" w:cs="Courier New"/>
          <w:color w:val="A020F0"/>
          <w:sz w:val="20"/>
          <w:szCs w:val="20"/>
        </w:rPr>
        <w:t>'Chao</w:t>
      </w:r>
      <w:proofErr w:type="spellEnd"/>
      <w:r>
        <w:rPr>
          <w:rFonts w:ascii="Courier New" w:hAnsi="Courier New" w:cs="Courier New"/>
          <w:color w:val="A020F0"/>
          <w:sz w:val="20"/>
          <w:szCs w:val="20"/>
        </w:rPr>
        <w:t xml:space="preserve"> Mapping'</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10)</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flat_delay_model_sasst</w:t>
      </w:r>
      <w:proofErr w:type="spellEnd"/>
      <w:r>
        <w:rPr>
          <w:rFonts w:ascii="Courier New" w:hAnsi="Courier New" w:cs="Courier New"/>
          <w:color w:val="000000"/>
          <w:sz w:val="20"/>
          <w:szCs w:val="20"/>
        </w:rPr>
        <w:t>(:,2),</w:t>
      </w:r>
      <w:r>
        <w:rPr>
          <w:rFonts w:ascii="Courier New" w:hAnsi="Courier New" w:cs="Courier New"/>
          <w:color w:val="A020F0"/>
          <w:sz w:val="20"/>
          <w:szCs w:val="20"/>
        </w:rPr>
        <w:t>'r'</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misra_delay_model_sasst</w:t>
      </w:r>
      <w:proofErr w:type="spellEnd"/>
      <w:r>
        <w:rPr>
          <w:rFonts w:ascii="Courier New" w:hAnsi="Courier New" w:cs="Courier New"/>
          <w:color w:val="000000"/>
          <w:sz w:val="20"/>
          <w:szCs w:val="20"/>
        </w:rPr>
        <w:t>(:,2),</w:t>
      </w:r>
      <w:r>
        <w:rPr>
          <w:rFonts w:ascii="Courier New" w:hAnsi="Courier New" w:cs="Courier New"/>
          <w:color w:val="A020F0"/>
          <w:sz w:val="20"/>
          <w:szCs w:val="20"/>
        </w:rPr>
        <w:t>'b'</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chao_delay_model_sasst</w:t>
      </w:r>
      <w:proofErr w:type="spellEnd"/>
      <w:r>
        <w:rPr>
          <w:rFonts w:ascii="Courier New" w:hAnsi="Courier New" w:cs="Courier New"/>
          <w:color w:val="000000"/>
          <w:sz w:val="20"/>
          <w:szCs w:val="20"/>
        </w:rPr>
        <w:t>(:,2),</w:t>
      </w:r>
      <w:r>
        <w:rPr>
          <w:rFonts w:ascii="Courier New" w:hAnsi="Courier New" w:cs="Courier New"/>
          <w:color w:val="A020F0"/>
          <w:sz w:val="20"/>
          <w:szCs w:val="20"/>
        </w:rPr>
        <w:t>'k'</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'Total Tropospheric Delay using </w:t>
      </w:r>
      <w:proofErr w:type="spellStart"/>
      <w:r>
        <w:rPr>
          <w:rFonts w:ascii="Courier New" w:hAnsi="Courier New" w:cs="Courier New"/>
          <w:color w:val="A020F0"/>
          <w:sz w:val="20"/>
          <w:szCs w:val="20"/>
        </w:rPr>
        <w:t>Sasstamoinen</w:t>
      </w:r>
      <w:proofErr w:type="spellEnd"/>
      <w:r>
        <w:rPr>
          <w:rFonts w:ascii="Courier New" w:hAnsi="Courier New" w:cs="Courier New"/>
          <w:color w:val="A020F0"/>
          <w:sz w:val="20"/>
          <w:szCs w:val="20"/>
        </w:rPr>
        <w:t xml:space="preserve"> Model at 15\</w:t>
      </w:r>
      <w:proofErr w:type="spellStart"/>
      <w:r>
        <w:rPr>
          <w:rFonts w:ascii="Courier New" w:hAnsi="Courier New" w:cs="Courier New"/>
          <w:color w:val="A020F0"/>
          <w:sz w:val="20"/>
          <w:szCs w:val="20"/>
        </w:rPr>
        <w:t>circ</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 (sec)'</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'Total </w:t>
      </w:r>
      <w:proofErr w:type="spellStart"/>
      <w:r>
        <w:rPr>
          <w:rFonts w:ascii="Courier New" w:hAnsi="Courier New" w:cs="Courier New"/>
          <w:color w:val="A020F0"/>
          <w:sz w:val="20"/>
          <w:szCs w:val="20"/>
        </w:rPr>
        <w:t>Trophospheric</w:t>
      </w:r>
      <w:proofErr w:type="spellEnd"/>
      <w:r>
        <w:rPr>
          <w:rFonts w:ascii="Courier New" w:hAnsi="Courier New" w:cs="Courier New"/>
          <w:color w:val="A020F0"/>
          <w:sz w:val="20"/>
          <w:szCs w:val="20"/>
        </w:rPr>
        <w:t xml:space="preserve"> Delay (m)'</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'Flat Earth Mapping'</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Misra</w:t>
      </w:r>
      <w:proofErr w:type="spellEnd"/>
      <w:r>
        <w:rPr>
          <w:rFonts w:ascii="Courier New" w:hAnsi="Courier New" w:cs="Courier New"/>
          <w:color w:val="A020F0"/>
          <w:sz w:val="20"/>
          <w:szCs w:val="20"/>
        </w:rPr>
        <w:t xml:space="preserve"> and </w:t>
      </w:r>
      <w:proofErr w:type="spellStart"/>
      <w:r>
        <w:rPr>
          <w:rFonts w:ascii="Courier New" w:hAnsi="Courier New" w:cs="Courier New"/>
          <w:color w:val="A020F0"/>
          <w:sz w:val="20"/>
          <w:szCs w:val="20"/>
        </w:rPr>
        <w:t>Enge</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Mapping'</w:t>
      </w:r>
      <w:r>
        <w:rPr>
          <w:rFonts w:ascii="Courier New" w:hAnsi="Courier New" w:cs="Courier New"/>
          <w:color w:val="000000"/>
          <w:sz w:val="20"/>
          <w:szCs w:val="20"/>
        </w:rPr>
        <w:t>,</w:t>
      </w:r>
      <w:r>
        <w:rPr>
          <w:rFonts w:ascii="Courier New" w:hAnsi="Courier New" w:cs="Courier New"/>
          <w:color w:val="A020F0"/>
          <w:sz w:val="20"/>
          <w:szCs w:val="20"/>
        </w:rPr>
        <w:t>'Chao</w:t>
      </w:r>
      <w:proofErr w:type="spellEnd"/>
      <w:r>
        <w:rPr>
          <w:rFonts w:ascii="Courier New" w:hAnsi="Courier New" w:cs="Courier New"/>
          <w:color w:val="A020F0"/>
          <w:sz w:val="20"/>
          <w:szCs w:val="20"/>
        </w:rPr>
        <w:t xml:space="preserve"> Mapping'</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11)</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flat_delay_model_hop</w:t>
      </w:r>
      <w:proofErr w:type="spellEnd"/>
      <w:r>
        <w:rPr>
          <w:rFonts w:ascii="Courier New" w:hAnsi="Courier New" w:cs="Courier New"/>
          <w:color w:val="000000"/>
          <w:sz w:val="20"/>
          <w:szCs w:val="20"/>
        </w:rPr>
        <w:t>(:,2),</w:t>
      </w:r>
      <w:r>
        <w:rPr>
          <w:rFonts w:ascii="Courier New" w:hAnsi="Courier New" w:cs="Courier New"/>
          <w:color w:val="A020F0"/>
          <w:sz w:val="20"/>
          <w:szCs w:val="20"/>
        </w:rPr>
        <w:t>'r'</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misra_delay_model_hop</w:t>
      </w:r>
      <w:proofErr w:type="spellEnd"/>
      <w:r>
        <w:rPr>
          <w:rFonts w:ascii="Courier New" w:hAnsi="Courier New" w:cs="Courier New"/>
          <w:color w:val="000000"/>
          <w:sz w:val="20"/>
          <w:szCs w:val="20"/>
        </w:rPr>
        <w:t>(:,2),</w:t>
      </w:r>
      <w:r>
        <w:rPr>
          <w:rFonts w:ascii="Courier New" w:hAnsi="Courier New" w:cs="Courier New"/>
          <w:color w:val="A020F0"/>
          <w:sz w:val="20"/>
          <w:szCs w:val="20"/>
        </w:rPr>
        <w:t>'b'</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chao_delay_model_hop</w:t>
      </w:r>
      <w:proofErr w:type="spellEnd"/>
      <w:r>
        <w:rPr>
          <w:rFonts w:ascii="Courier New" w:hAnsi="Courier New" w:cs="Courier New"/>
          <w:color w:val="000000"/>
          <w:sz w:val="20"/>
          <w:szCs w:val="20"/>
        </w:rPr>
        <w:t>(:,2),</w:t>
      </w:r>
      <w:r>
        <w:rPr>
          <w:rFonts w:ascii="Courier New" w:hAnsi="Courier New" w:cs="Courier New"/>
          <w:color w:val="A020F0"/>
          <w:sz w:val="20"/>
          <w:szCs w:val="20"/>
        </w:rPr>
        <w:t>'k'</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'Total Tropospheric Delay using Hopfield Model at 15\</w:t>
      </w:r>
      <w:proofErr w:type="spellStart"/>
      <w:r>
        <w:rPr>
          <w:rFonts w:ascii="Courier New" w:hAnsi="Courier New" w:cs="Courier New"/>
          <w:color w:val="A020F0"/>
          <w:sz w:val="20"/>
          <w:szCs w:val="20"/>
        </w:rPr>
        <w:t>circ</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 (sec)'</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'Total </w:t>
      </w:r>
      <w:proofErr w:type="spellStart"/>
      <w:r>
        <w:rPr>
          <w:rFonts w:ascii="Courier New" w:hAnsi="Courier New" w:cs="Courier New"/>
          <w:color w:val="A020F0"/>
          <w:sz w:val="20"/>
          <w:szCs w:val="20"/>
        </w:rPr>
        <w:t>Trophospheric</w:t>
      </w:r>
      <w:proofErr w:type="spellEnd"/>
      <w:r>
        <w:rPr>
          <w:rFonts w:ascii="Courier New" w:hAnsi="Courier New" w:cs="Courier New"/>
          <w:color w:val="A020F0"/>
          <w:sz w:val="20"/>
          <w:szCs w:val="20"/>
        </w:rPr>
        <w:t xml:space="preserve"> Delay (m)'</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'Flat Earth Mapping'</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Misra</w:t>
      </w:r>
      <w:proofErr w:type="spellEnd"/>
      <w:r>
        <w:rPr>
          <w:rFonts w:ascii="Courier New" w:hAnsi="Courier New" w:cs="Courier New"/>
          <w:color w:val="A020F0"/>
          <w:sz w:val="20"/>
          <w:szCs w:val="20"/>
        </w:rPr>
        <w:t xml:space="preserve"> and </w:t>
      </w:r>
      <w:proofErr w:type="spellStart"/>
      <w:r>
        <w:rPr>
          <w:rFonts w:ascii="Courier New" w:hAnsi="Courier New" w:cs="Courier New"/>
          <w:color w:val="A020F0"/>
          <w:sz w:val="20"/>
          <w:szCs w:val="20"/>
        </w:rPr>
        <w:t>Enge</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Mapping'</w:t>
      </w:r>
      <w:r>
        <w:rPr>
          <w:rFonts w:ascii="Courier New" w:hAnsi="Courier New" w:cs="Courier New"/>
          <w:color w:val="000000"/>
          <w:sz w:val="20"/>
          <w:szCs w:val="20"/>
        </w:rPr>
        <w:t>,</w:t>
      </w:r>
      <w:r>
        <w:rPr>
          <w:rFonts w:ascii="Courier New" w:hAnsi="Courier New" w:cs="Courier New"/>
          <w:color w:val="A020F0"/>
          <w:sz w:val="20"/>
          <w:szCs w:val="20"/>
        </w:rPr>
        <w:t>'Chao</w:t>
      </w:r>
      <w:proofErr w:type="spellEnd"/>
      <w:r>
        <w:rPr>
          <w:rFonts w:ascii="Courier New" w:hAnsi="Courier New" w:cs="Courier New"/>
          <w:color w:val="A020F0"/>
          <w:sz w:val="20"/>
          <w:szCs w:val="20"/>
        </w:rPr>
        <w:t xml:space="preserve"> Mapping'</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12)</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flat_delay_model_sasst</w:t>
      </w:r>
      <w:proofErr w:type="spellEnd"/>
      <w:r>
        <w:rPr>
          <w:rFonts w:ascii="Courier New" w:hAnsi="Courier New" w:cs="Courier New"/>
          <w:color w:val="000000"/>
          <w:sz w:val="20"/>
          <w:szCs w:val="20"/>
        </w:rPr>
        <w:t>(:,3),</w:t>
      </w:r>
      <w:r>
        <w:rPr>
          <w:rFonts w:ascii="Courier New" w:hAnsi="Courier New" w:cs="Courier New"/>
          <w:color w:val="A020F0"/>
          <w:sz w:val="20"/>
          <w:szCs w:val="20"/>
        </w:rPr>
        <w:t>'r'</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misra_delay_model_sasst</w:t>
      </w:r>
      <w:proofErr w:type="spellEnd"/>
      <w:r>
        <w:rPr>
          <w:rFonts w:ascii="Courier New" w:hAnsi="Courier New" w:cs="Courier New"/>
          <w:color w:val="000000"/>
          <w:sz w:val="20"/>
          <w:szCs w:val="20"/>
        </w:rPr>
        <w:t>(:,3),</w:t>
      </w:r>
      <w:r>
        <w:rPr>
          <w:rFonts w:ascii="Courier New" w:hAnsi="Courier New" w:cs="Courier New"/>
          <w:color w:val="A020F0"/>
          <w:sz w:val="20"/>
          <w:szCs w:val="20"/>
        </w:rPr>
        <w:t>'b'</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chao_delay_model_sasst</w:t>
      </w:r>
      <w:proofErr w:type="spellEnd"/>
      <w:r>
        <w:rPr>
          <w:rFonts w:ascii="Courier New" w:hAnsi="Courier New" w:cs="Courier New"/>
          <w:color w:val="000000"/>
          <w:sz w:val="20"/>
          <w:szCs w:val="20"/>
        </w:rPr>
        <w:t>(:,3),</w:t>
      </w:r>
      <w:r>
        <w:rPr>
          <w:rFonts w:ascii="Courier New" w:hAnsi="Courier New" w:cs="Courier New"/>
          <w:color w:val="A020F0"/>
          <w:sz w:val="20"/>
          <w:szCs w:val="20"/>
        </w:rPr>
        <w:t>'k'</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'Total Tropospheric Delay using </w:t>
      </w:r>
      <w:proofErr w:type="spellStart"/>
      <w:r>
        <w:rPr>
          <w:rFonts w:ascii="Courier New" w:hAnsi="Courier New" w:cs="Courier New"/>
          <w:color w:val="A020F0"/>
          <w:sz w:val="20"/>
          <w:szCs w:val="20"/>
        </w:rPr>
        <w:t>Sasstamoinen</w:t>
      </w:r>
      <w:proofErr w:type="spellEnd"/>
      <w:r>
        <w:rPr>
          <w:rFonts w:ascii="Courier New" w:hAnsi="Courier New" w:cs="Courier New"/>
          <w:color w:val="A020F0"/>
          <w:sz w:val="20"/>
          <w:szCs w:val="20"/>
        </w:rPr>
        <w:t xml:space="preserve"> Model at 45\</w:t>
      </w:r>
      <w:proofErr w:type="spellStart"/>
      <w:r>
        <w:rPr>
          <w:rFonts w:ascii="Courier New" w:hAnsi="Courier New" w:cs="Courier New"/>
          <w:color w:val="A020F0"/>
          <w:sz w:val="20"/>
          <w:szCs w:val="20"/>
        </w:rPr>
        <w:t>circ</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 (sec)'</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'Total </w:t>
      </w:r>
      <w:proofErr w:type="spellStart"/>
      <w:r>
        <w:rPr>
          <w:rFonts w:ascii="Courier New" w:hAnsi="Courier New" w:cs="Courier New"/>
          <w:color w:val="A020F0"/>
          <w:sz w:val="20"/>
          <w:szCs w:val="20"/>
        </w:rPr>
        <w:t>Trophospheric</w:t>
      </w:r>
      <w:proofErr w:type="spellEnd"/>
      <w:r>
        <w:rPr>
          <w:rFonts w:ascii="Courier New" w:hAnsi="Courier New" w:cs="Courier New"/>
          <w:color w:val="A020F0"/>
          <w:sz w:val="20"/>
          <w:szCs w:val="20"/>
        </w:rPr>
        <w:t xml:space="preserve"> Delay (m)'</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'Flat Earth Mapping'</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Misra</w:t>
      </w:r>
      <w:proofErr w:type="spellEnd"/>
      <w:r>
        <w:rPr>
          <w:rFonts w:ascii="Courier New" w:hAnsi="Courier New" w:cs="Courier New"/>
          <w:color w:val="A020F0"/>
          <w:sz w:val="20"/>
          <w:szCs w:val="20"/>
        </w:rPr>
        <w:t xml:space="preserve"> and </w:t>
      </w:r>
      <w:proofErr w:type="spellStart"/>
      <w:r>
        <w:rPr>
          <w:rFonts w:ascii="Courier New" w:hAnsi="Courier New" w:cs="Courier New"/>
          <w:color w:val="A020F0"/>
          <w:sz w:val="20"/>
          <w:szCs w:val="20"/>
        </w:rPr>
        <w:t>Enge</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Mapping'</w:t>
      </w:r>
      <w:r>
        <w:rPr>
          <w:rFonts w:ascii="Courier New" w:hAnsi="Courier New" w:cs="Courier New"/>
          <w:color w:val="000000"/>
          <w:sz w:val="20"/>
          <w:szCs w:val="20"/>
        </w:rPr>
        <w:t>,</w:t>
      </w:r>
      <w:r>
        <w:rPr>
          <w:rFonts w:ascii="Courier New" w:hAnsi="Courier New" w:cs="Courier New"/>
          <w:color w:val="A020F0"/>
          <w:sz w:val="20"/>
          <w:szCs w:val="20"/>
        </w:rPr>
        <w:t>'Chao</w:t>
      </w:r>
      <w:proofErr w:type="spellEnd"/>
      <w:r>
        <w:rPr>
          <w:rFonts w:ascii="Courier New" w:hAnsi="Courier New" w:cs="Courier New"/>
          <w:color w:val="A020F0"/>
          <w:sz w:val="20"/>
          <w:szCs w:val="20"/>
        </w:rPr>
        <w:t xml:space="preserve"> Mapping'</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13)</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flat_delay_model_hop</w:t>
      </w:r>
      <w:proofErr w:type="spellEnd"/>
      <w:r>
        <w:rPr>
          <w:rFonts w:ascii="Courier New" w:hAnsi="Courier New" w:cs="Courier New"/>
          <w:color w:val="000000"/>
          <w:sz w:val="20"/>
          <w:szCs w:val="20"/>
        </w:rPr>
        <w:t>(:,3),</w:t>
      </w:r>
      <w:r>
        <w:rPr>
          <w:rFonts w:ascii="Courier New" w:hAnsi="Courier New" w:cs="Courier New"/>
          <w:color w:val="A020F0"/>
          <w:sz w:val="20"/>
          <w:szCs w:val="20"/>
        </w:rPr>
        <w:t>'r'</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misra_delay_model_hop</w:t>
      </w:r>
      <w:proofErr w:type="spellEnd"/>
      <w:r>
        <w:rPr>
          <w:rFonts w:ascii="Courier New" w:hAnsi="Courier New" w:cs="Courier New"/>
          <w:color w:val="000000"/>
          <w:sz w:val="20"/>
          <w:szCs w:val="20"/>
        </w:rPr>
        <w:t>(:,3),</w:t>
      </w:r>
      <w:r>
        <w:rPr>
          <w:rFonts w:ascii="Courier New" w:hAnsi="Courier New" w:cs="Courier New"/>
          <w:color w:val="A020F0"/>
          <w:sz w:val="20"/>
          <w:szCs w:val="20"/>
        </w:rPr>
        <w:t>'b'</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chao_delay_model_hop</w:t>
      </w:r>
      <w:proofErr w:type="spellEnd"/>
      <w:r>
        <w:rPr>
          <w:rFonts w:ascii="Courier New" w:hAnsi="Courier New" w:cs="Courier New"/>
          <w:color w:val="000000"/>
          <w:sz w:val="20"/>
          <w:szCs w:val="20"/>
        </w:rPr>
        <w:t>(:,3),</w:t>
      </w:r>
      <w:r>
        <w:rPr>
          <w:rFonts w:ascii="Courier New" w:hAnsi="Courier New" w:cs="Courier New"/>
          <w:color w:val="A020F0"/>
          <w:sz w:val="20"/>
          <w:szCs w:val="20"/>
        </w:rPr>
        <w:t>'k'</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'Total Tropospheric Delay using Hopfield Model at 45\</w:t>
      </w:r>
      <w:proofErr w:type="spellStart"/>
      <w:r>
        <w:rPr>
          <w:rFonts w:ascii="Courier New" w:hAnsi="Courier New" w:cs="Courier New"/>
          <w:color w:val="A020F0"/>
          <w:sz w:val="20"/>
          <w:szCs w:val="20"/>
        </w:rPr>
        <w:t>circ</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 (sec)'</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'Total </w:t>
      </w:r>
      <w:proofErr w:type="spellStart"/>
      <w:r>
        <w:rPr>
          <w:rFonts w:ascii="Courier New" w:hAnsi="Courier New" w:cs="Courier New"/>
          <w:color w:val="A020F0"/>
          <w:sz w:val="20"/>
          <w:szCs w:val="20"/>
        </w:rPr>
        <w:t>Trophospheric</w:t>
      </w:r>
      <w:proofErr w:type="spellEnd"/>
      <w:r>
        <w:rPr>
          <w:rFonts w:ascii="Courier New" w:hAnsi="Courier New" w:cs="Courier New"/>
          <w:color w:val="A020F0"/>
          <w:sz w:val="20"/>
          <w:szCs w:val="20"/>
        </w:rPr>
        <w:t xml:space="preserve"> Delay (m)'</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'Flat Earth Mapping'</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Misra</w:t>
      </w:r>
      <w:proofErr w:type="spellEnd"/>
      <w:r>
        <w:rPr>
          <w:rFonts w:ascii="Courier New" w:hAnsi="Courier New" w:cs="Courier New"/>
          <w:color w:val="A020F0"/>
          <w:sz w:val="20"/>
          <w:szCs w:val="20"/>
        </w:rPr>
        <w:t xml:space="preserve"> and </w:t>
      </w:r>
      <w:proofErr w:type="spellStart"/>
      <w:r>
        <w:rPr>
          <w:rFonts w:ascii="Courier New" w:hAnsi="Courier New" w:cs="Courier New"/>
          <w:color w:val="A020F0"/>
          <w:sz w:val="20"/>
          <w:szCs w:val="20"/>
        </w:rPr>
        <w:t>Enge</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Mapping'</w:t>
      </w:r>
      <w:r>
        <w:rPr>
          <w:rFonts w:ascii="Courier New" w:hAnsi="Courier New" w:cs="Courier New"/>
          <w:color w:val="000000"/>
          <w:sz w:val="20"/>
          <w:szCs w:val="20"/>
        </w:rPr>
        <w:t>,</w:t>
      </w:r>
      <w:r>
        <w:rPr>
          <w:rFonts w:ascii="Courier New" w:hAnsi="Courier New" w:cs="Courier New"/>
          <w:color w:val="A020F0"/>
          <w:sz w:val="20"/>
          <w:szCs w:val="20"/>
        </w:rPr>
        <w:t>'Chao</w:t>
      </w:r>
      <w:proofErr w:type="spellEnd"/>
      <w:r>
        <w:rPr>
          <w:rFonts w:ascii="Courier New" w:hAnsi="Courier New" w:cs="Courier New"/>
          <w:color w:val="A020F0"/>
          <w:sz w:val="20"/>
          <w:szCs w:val="20"/>
        </w:rPr>
        <w:t xml:space="preserve"> Mapping'</w:t>
      </w: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14)</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flat_delay_model_sasst</w:t>
      </w:r>
      <w:proofErr w:type="spellEnd"/>
      <w:r>
        <w:rPr>
          <w:rFonts w:ascii="Courier New" w:hAnsi="Courier New" w:cs="Courier New"/>
          <w:color w:val="000000"/>
          <w:sz w:val="20"/>
          <w:szCs w:val="20"/>
        </w:rPr>
        <w:t>(:,4),</w:t>
      </w:r>
      <w:r>
        <w:rPr>
          <w:rFonts w:ascii="Courier New" w:hAnsi="Courier New" w:cs="Courier New"/>
          <w:color w:val="A020F0"/>
          <w:sz w:val="20"/>
          <w:szCs w:val="20"/>
        </w:rPr>
        <w:t>'r'</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misra_delay_model_sasst</w:t>
      </w:r>
      <w:proofErr w:type="spellEnd"/>
      <w:r>
        <w:rPr>
          <w:rFonts w:ascii="Courier New" w:hAnsi="Courier New" w:cs="Courier New"/>
          <w:color w:val="000000"/>
          <w:sz w:val="20"/>
          <w:szCs w:val="20"/>
        </w:rPr>
        <w:t>(:,4),</w:t>
      </w:r>
      <w:r>
        <w:rPr>
          <w:rFonts w:ascii="Courier New" w:hAnsi="Courier New" w:cs="Courier New"/>
          <w:color w:val="A020F0"/>
          <w:sz w:val="20"/>
          <w:szCs w:val="20"/>
        </w:rPr>
        <w:t>'b'</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chao_delay_model_sasst</w:t>
      </w:r>
      <w:proofErr w:type="spellEnd"/>
      <w:r>
        <w:rPr>
          <w:rFonts w:ascii="Courier New" w:hAnsi="Courier New" w:cs="Courier New"/>
          <w:color w:val="000000"/>
          <w:sz w:val="20"/>
          <w:szCs w:val="20"/>
        </w:rPr>
        <w:t>(:,4),</w:t>
      </w:r>
      <w:r>
        <w:rPr>
          <w:rFonts w:ascii="Courier New" w:hAnsi="Courier New" w:cs="Courier New"/>
          <w:color w:val="A020F0"/>
          <w:sz w:val="20"/>
          <w:szCs w:val="20"/>
        </w:rPr>
        <w:t>'k'</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'Total Tropospheric Delay using </w:t>
      </w:r>
      <w:proofErr w:type="spellStart"/>
      <w:r>
        <w:rPr>
          <w:rFonts w:ascii="Courier New" w:hAnsi="Courier New" w:cs="Courier New"/>
          <w:color w:val="A020F0"/>
          <w:sz w:val="20"/>
          <w:szCs w:val="20"/>
        </w:rPr>
        <w:t>Sasstamoinen</w:t>
      </w:r>
      <w:proofErr w:type="spellEnd"/>
      <w:r>
        <w:rPr>
          <w:rFonts w:ascii="Courier New" w:hAnsi="Courier New" w:cs="Courier New"/>
          <w:color w:val="A020F0"/>
          <w:sz w:val="20"/>
          <w:szCs w:val="20"/>
        </w:rPr>
        <w:t xml:space="preserve"> Model at 85\</w:t>
      </w:r>
      <w:proofErr w:type="spellStart"/>
      <w:r>
        <w:rPr>
          <w:rFonts w:ascii="Courier New" w:hAnsi="Courier New" w:cs="Courier New"/>
          <w:color w:val="A020F0"/>
          <w:sz w:val="20"/>
          <w:szCs w:val="20"/>
        </w:rPr>
        <w:t>circ</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 (sec)'</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'Total </w:t>
      </w:r>
      <w:proofErr w:type="spellStart"/>
      <w:r>
        <w:rPr>
          <w:rFonts w:ascii="Courier New" w:hAnsi="Courier New" w:cs="Courier New"/>
          <w:color w:val="A020F0"/>
          <w:sz w:val="20"/>
          <w:szCs w:val="20"/>
        </w:rPr>
        <w:t>Trophospheric</w:t>
      </w:r>
      <w:proofErr w:type="spellEnd"/>
      <w:r>
        <w:rPr>
          <w:rFonts w:ascii="Courier New" w:hAnsi="Courier New" w:cs="Courier New"/>
          <w:color w:val="A020F0"/>
          <w:sz w:val="20"/>
          <w:szCs w:val="20"/>
        </w:rPr>
        <w:t xml:space="preserve"> Delay (m)'</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'Flat Earth Mapping'</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Misra</w:t>
      </w:r>
      <w:proofErr w:type="spellEnd"/>
      <w:r>
        <w:rPr>
          <w:rFonts w:ascii="Courier New" w:hAnsi="Courier New" w:cs="Courier New"/>
          <w:color w:val="A020F0"/>
          <w:sz w:val="20"/>
          <w:szCs w:val="20"/>
        </w:rPr>
        <w:t xml:space="preserve"> and </w:t>
      </w:r>
      <w:proofErr w:type="spellStart"/>
      <w:r>
        <w:rPr>
          <w:rFonts w:ascii="Courier New" w:hAnsi="Courier New" w:cs="Courier New"/>
          <w:color w:val="A020F0"/>
          <w:sz w:val="20"/>
          <w:szCs w:val="20"/>
        </w:rPr>
        <w:t>Enge</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Mapping'</w:t>
      </w:r>
      <w:r>
        <w:rPr>
          <w:rFonts w:ascii="Courier New" w:hAnsi="Courier New" w:cs="Courier New"/>
          <w:color w:val="000000"/>
          <w:sz w:val="20"/>
          <w:szCs w:val="20"/>
        </w:rPr>
        <w:t>,</w:t>
      </w:r>
      <w:r>
        <w:rPr>
          <w:rFonts w:ascii="Courier New" w:hAnsi="Courier New" w:cs="Courier New"/>
          <w:color w:val="A020F0"/>
          <w:sz w:val="20"/>
          <w:szCs w:val="20"/>
        </w:rPr>
        <w:t>'Chao</w:t>
      </w:r>
      <w:proofErr w:type="spellEnd"/>
      <w:r>
        <w:rPr>
          <w:rFonts w:ascii="Courier New" w:hAnsi="Courier New" w:cs="Courier New"/>
          <w:color w:val="A020F0"/>
          <w:sz w:val="20"/>
          <w:szCs w:val="20"/>
        </w:rPr>
        <w:t xml:space="preserve"> Mapping'</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15)</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flat_delay_model_hop</w:t>
      </w:r>
      <w:proofErr w:type="spellEnd"/>
      <w:r>
        <w:rPr>
          <w:rFonts w:ascii="Courier New" w:hAnsi="Courier New" w:cs="Courier New"/>
          <w:color w:val="000000"/>
          <w:sz w:val="20"/>
          <w:szCs w:val="20"/>
        </w:rPr>
        <w:t>(:,4),</w:t>
      </w:r>
      <w:r>
        <w:rPr>
          <w:rFonts w:ascii="Courier New" w:hAnsi="Courier New" w:cs="Courier New"/>
          <w:color w:val="A020F0"/>
          <w:sz w:val="20"/>
          <w:szCs w:val="20"/>
        </w:rPr>
        <w:t>'r'</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misra_delay_model_hop</w:t>
      </w:r>
      <w:proofErr w:type="spellEnd"/>
      <w:r>
        <w:rPr>
          <w:rFonts w:ascii="Courier New" w:hAnsi="Courier New" w:cs="Courier New"/>
          <w:color w:val="000000"/>
          <w:sz w:val="20"/>
          <w:szCs w:val="20"/>
        </w:rPr>
        <w:t>(:,4),</w:t>
      </w:r>
      <w:r>
        <w:rPr>
          <w:rFonts w:ascii="Courier New" w:hAnsi="Courier New" w:cs="Courier New"/>
          <w:color w:val="A020F0"/>
          <w:sz w:val="20"/>
          <w:szCs w:val="20"/>
        </w:rPr>
        <w:t>'b'</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chao_delay_model_hop</w:t>
      </w:r>
      <w:proofErr w:type="spellEnd"/>
      <w:r>
        <w:rPr>
          <w:rFonts w:ascii="Courier New" w:hAnsi="Courier New" w:cs="Courier New"/>
          <w:color w:val="000000"/>
          <w:sz w:val="20"/>
          <w:szCs w:val="20"/>
        </w:rPr>
        <w:t>(:,4),</w:t>
      </w:r>
      <w:r>
        <w:rPr>
          <w:rFonts w:ascii="Courier New" w:hAnsi="Courier New" w:cs="Courier New"/>
          <w:color w:val="A020F0"/>
          <w:sz w:val="20"/>
          <w:szCs w:val="20"/>
        </w:rPr>
        <w:t>'k'</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'Total Tropospheric Delay using Hopfield Model at 85\</w:t>
      </w:r>
      <w:proofErr w:type="spellStart"/>
      <w:r>
        <w:rPr>
          <w:rFonts w:ascii="Courier New" w:hAnsi="Courier New" w:cs="Courier New"/>
          <w:color w:val="A020F0"/>
          <w:sz w:val="20"/>
          <w:szCs w:val="20"/>
        </w:rPr>
        <w:t>circ</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 (sec)'</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'Total </w:t>
      </w:r>
      <w:proofErr w:type="spellStart"/>
      <w:r>
        <w:rPr>
          <w:rFonts w:ascii="Courier New" w:hAnsi="Courier New" w:cs="Courier New"/>
          <w:color w:val="A020F0"/>
          <w:sz w:val="20"/>
          <w:szCs w:val="20"/>
        </w:rPr>
        <w:t>Trophospheric</w:t>
      </w:r>
      <w:proofErr w:type="spellEnd"/>
      <w:r>
        <w:rPr>
          <w:rFonts w:ascii="Courier New" w:hAnsi="Courier New" w:cs="Courier New"/>
          <w:color w:val="A020F0"/>
          <w:sz w:val="20"/>
          <w:szCs w:val="20"/>
        </w:rPr>
        <w:t xml:space="preserve"> Delay (m)'</w:t>
      </w:r>
      <w:r>
        <w:rPr>
          <w:rFonts w:ascii="Courier New" w:hAnsi="Courier New" w:cs="Courier New"/>
          <w:color w:val="000000"/>
          <w:sz w:val="20"/>
          <w:szCs w:val="20"/>
        </w:rPr>
        <w:t>)</w:t>
      </w:r>
    </w:p>
    <w:p w:rsidR="00597EC7" w:rsidRDefault="00597EC7" w:rsidP="00597E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'Flat Earth Mapping'</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Misra</w:t>
      </w:r>
      <w:proofErr w:type="spellEnd"/>
      <w:r>
        <w:rPr>
          <w:rFonts w:ascii="Courier New" w:hAnsi="Courier New" w:cs="Courier New"/>
          <w:color w:val="A020F0"/>
          <w:sz w:val="20"/>
          <w:szCs w:val="20"/>
        </w:rPr>
        <w:t xml:space="preserve"> and </w:t>
      </w:r>
      <w:proofErr w:type="spellStart"/>
      <w:r>
        <w:rPr>
          <w:rFonts w:ascii="Courier New" w:hAnsi="Courier New" w:cs="Courier New"/>
          <w:color w:val="A020F0"/>
          <w:sz w:val="20"/>
          <w:szCs w:val="20"/>
        </w:rPr>
        <w:t>Enge</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Mapping'</w:t>
      </w:r>
      <w:r>
        <w:rPr>
          <w:rFonts w:ascii="Courier New" w:hAnsi="Courier New" w:cs="Courier New"/>
          <w:color w:val="000000"/>
          <w:sz w:val="20"/>
          <w:szCs w:val="20"/>
        </w:rPr>
        <w:t>,</w:t>
      </w:r>
      <w:r>
        <w:rPr>
          <w:rFonts w:ascii="Courier New" w:hAnsi="Courier New" w:cs="Courier New"/>
          <w:color w:val="A020F0"/>
          <w:sz w:val="20"/>
          <w:szCs w:val="20"/>
        </w:rPr>
        <w:t>'Chao</w:t>
      </w:r>
      <w:proofErr w:type="spellEnd"/>
      <w:r>
        <w:rPr>
          <w:rFonts w:ascii="Courier New" w:hAnsi="Courier New" w:cs="Courier New"/>
          <w:color w:val="A020F0"/>
          <w:sz w:val="20"/>
          <w:szCs w:val="20"/>
        </w:rPr>
        <w:t xml:space="preserve"> Mapping'</w:t>
      </w:r>
      <w:r>
        <w:rPr>
          <w:rFonts w:ascii="Courier New" w:hAnsi="Courier New" w:cs="Courier New"/>
          <w:color w:val="000000"/>
          <w:sz w:val="20"/>
          <w:szCs w:val="20"/>
        </w:rPr>
        <w:t>)</w:t>
      </w:r>
    </w:p>
    <w:p w:rsidR="00597EC7" w:rsidRDefault="00597EC7" w:rsidP="00597EC7">
      <w:pPr>
        <w:rPr>
          <w:b/>
          <w:sz w:val="24"/>
          <w:szCs w:val="24"/>
        </w:rPr>
      </w:pPr>
    </w:p>
    <w:p w:rsidR="00597EC7" w:rsidRPr="00F77BFD" w:rsidRDefault="00597EC7" w:rsidP="00F77BFD"/>
    <w:sectPr w:rsidR="00597EC7" w:rsidRPr="00F77BFD" w:rsidSect="00366DC2">
      <w:headerReference w:type="default"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F29" w:rsidRDefault="00D31F29" w:rsidP="00366DC2">
      <w:pPr>
        <w:spacing w:after="0" w:line="240" w:lineRule="auto"/>
      </w:pPr>
      <w:r>
        <w:separator/>
      </w:r>
    </w:p>
  </w:endnote>
  <w:endnote w:type="continuationSeparator" w:id="0">
    <w:p w:rsidR="00D31F29" w:rsidRDefault="00D31F29" w:rsidP="00366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143556"/>
      <w:docPartObj>
        <w:docPartGallery w:val="Page Numbers (Bottom of Page)"/>
        <w:docPartUnique/>
      </w:docPartObj>
    </w:sdtPr>
    <w:sdtContent>
      <w:sdt>
        <w:sdtPr>
          <w:id w:val="860082579"/>
          <w:docPartObj>
            <w:docPartGallery w:val="Page Numbers (Top of Page)"/>
            <w:docPartUnique/>
          </w:docPartObj>
        </w:sdtPr>
        <w:sdtContent>
          <w:p w:rsidR="00D31F29" w:rsidRDefault="00D31F29">
            <w:pPr>
              <w:pStyle w:val="Footer"/>
              <w:jc w:val="right"/>
            </w:pPr>
            <w:r w:rsidRPr="00A658A9">
              <w:t xml:space="preserve">Page </w:t>
            </w:r>
            <w:r w:rsidRPr="00A658A9">
              <w:rPr>
                <w:bCs/>
                <w:sz w:val="24"/>
                <w:szCs w:val="24"/>
              </w:rPr>
              <w:fldChar w:fldCharType="begin"/>
            </w:r>
            <w:r w:rsidRPr="00A658A9">
              <w:rPr>
                <w:bCs/>
              </w:rPr>
              <w:instrText xml:space="preserve"> PAGE </w:instrText>
            </w:r>
            <w:r w:rsidRPr="00A658A9">
              <w:rPr>
                <w:bCs/>
                <w:sz w:val="24"/>
                <w:szCs w:val="24"/>
              </w:rPr>
              <w:fldChar w:fldCharType="separate"/>
            </w:r>
            <w:r w:rsidR="006A1FBF">
              <w:rPr>
                <w:bCs/>
                <w:noProof/>
              </w:rPr>
              <w:t>16</w:t>
            </w:r>
            <w:r w:rsidRPr="00A658A9">
              <w:rPr>
                <w:bCs/>
                <w:sz w:val="24"/>
                <w:szCs w:val="24"/>
              </w:rPr>
              <w:fldChar w:fldCharType="end"/>
            </w:r>
            <w:r w:rsidRPr="00A658A9">
              <w:t xml:space="preserve"> of </w:t>
            </w:r>
            <w:r w:rsidRPr="00A658A9">
              <w:rPr>
                <w:bCs/>
                <w:sz w:val="24"/>
                <w:szCs w:val="24"/>
              </w:rPr>
              <w:fldChar w:fldCharType="begin"/>
            </w:r>
            <w:r w:rsidRPr="00A658A9">
              <w:rPr>
                <w:bCs/>
              </w:rPr>
              <w:instrText xml:space="preserve"> NUMPAGES  </w:instrText>
            </w:r>
            <w:r w:rsidRPr="00A658A9">
              <w:rPr>
                <w:bCs/>
                <w:sz w:val="24"/>
                <w:szCs w:val="24"/>
              </w:rPr>
              <w:fldChar w:fldCharType="separate"/>
            </w:r>
            <w:r w:rsidR="006A1FBF">
              <w:rPr>
                <w:bCs/>
                <w:noProof/>
              </w:rPr>
              <w:t>24</w:t>
            </w:r>
            <w:r w:rsidRPr="00A658A9">
              <w:rPr>
                <w:bCs/>
                <w:sz w:val="24"/>
                <w:szCs w:val="24"/>
              </w:rPr>
              <w:fldChar w:fldCharType="end"/>
            </w:r>
          </w:p>
        </w:sdtContent>
      </w:sdt>
    </w:sdtContent>
  </w:sdt>
  <w:p w:rsidR="00D31F29" w:rsidRDefault="00D31F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F29" w:rsidRDefault="00D31F29" w:rsidP="00366DC2">
      <w:pPr>
        <w:spacing w:after="0" w:line="240" w:lineRule="auto"/>
      </w:pPr>
      <w:r>
        <w:separator/>
      </w:r>
    </w:p>
  </w:footnote>
  <w:footnote w:type="continuationSeparator" w:id="0">
    <w:p w:rsidR="00D31F29" w:rsidRDefault="00D31F29" w:rsidP="00366D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F29" w:rsidRDefault="00D31F29" w:rsidP="00366DC2">
    <w:pPr>
      <w:pStyle w:val="Header"/>
    </w:pPr>
    <w:r>
      <w:t xml:space="preserve">Josh </w:t>
    </w:r>
    <w:proofErr w:type="spellStart"/>
    <w:r>
      <w:t>Wildey</w:t>
    </w:r>
    <w:proofErr w:type="spellEnd"/>
    <w:r>
      <w:ptab w:relativeTo="margin" w:alignment="right" w:leader="none"/>
    </w:r>
    <w:r>
      <w:t>11/11/2011</w:t>
    </w:r>
  </w:p>
  <w:p w:rsidR="00D31F29" w:rsidRDefault="00D31F29">
    <w:pPr>
      <w:pStyle w:val="Header"/>
    </w:pPr>
    <w:r>
      <w:t>Homework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DC2"/>
    <w:rsid w:val="00055F73"/>
    <w:rsid w:val="000C0AF8"/>
    <w:rsid w:val="002072E2"/>
    <w:rsid w:val="002E14BE"/>
    <w:rsid w:val="00366DC2"/>
    <w:rsid w:val="003D0673"/>
    <w:rsid w:val="00400CC4"/>
    <w:rsid w:val="00496FC7"/>
    <w:rsid w:val="004B4A3B"/>
    <w:rsid w:val="004C4DFD"/>
    <w:rsid w:val="0051035D"/>
    <w:rsid w:val="00597EC7"/>
    <w:rsid w:val="005B783E"/>
    <w:rsid w:val="006A1FBF"/>
    <w:rsid w:val="00727301"/>
    <w:rsid w:val="007A42DB"/>
    <w:rsid w:val="007C5D83"/>
    <w:rsid w:val="008457E5"/>
    <w:rsid w:val="008F1703"/>
    <w:rsid w:val="009232C0"/>
    <w:rsid w:val="00962CDC"/>
    <w:rsid w:val="00972646"/>
    <w:rsid w:val="00995331"/>
    <w:rsid w:val="00A658A9"/>
    <w:rsid w:val="00B54B59"/>
    <w:rsid w:val="00B5707B"/>
    <w:rsid w:val="00B77D9F"/>
    <w:rsid w:val="00CE3CB8"/>
    <w:rsid w:val="00D31F29"/>
    <w:rsid w:val="00D70A83"/>
    <w:rsid w:val="00E0664C"/>
    <w:rsid w:val="00E22F14"/>
    <w:rsid w:val="00EB5A5B"/>
    <w:rsid w:val="00F513C9"/>
    <w:rsid w:val="00F77BFD"/>
    <w:rsid w:val="00FD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DC2"/>
  </w:style>
  <w:style w:type="paragraph" w:styleId="Footer">
    <w:name w:val="footer"/>
    <w:basedOn w:val="Normal"/>
    <w:link w:val="FooterChar"/>
    <w:uiPriority w:val="99"/>
    <w:unhideWhenUsed/>
    <w:rsid w:val="00366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DC2"/>
  </w:style>
  <w:style w:type="character" w:styleId="PlaceholderText">
    <w:name w:val="Placeholder Text"/>
    <w:basedOn w:val="DefaultParagraphFont"/>
    <w:uiPriority w:val="99"/>
    <w:semiHidden/>
    <w:rsid w:val="0051035D"/>
    <w:rPr>
      <w:color w:val="808080"/>
    </w:rPr>
  </w:style>
  <w:style w:type="paragraph" w:styleId="BalloonText">
    <w:name w:val="Balloon Text"/>
    <w:basedOn w:val="Normal"/>
    <w:link w:val="BalloonTextChar"/>
    <w:uiPriority w:val="99"/>
    <w:semiHidden/>
    <w:unhideWhenUsed/>
    <w:rsid w:val="0051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35D"/>
    <w:rPr>
      <w:rFonts w:ascii="Tahoma" w:hAnsi="Tahoma" w:cs="Tahoma"/>
      <w:sz w:val="16"/>
      <w:szCs w:val="16"/>
    </w:rPr>
  </w:style>
  <w:style w:type="paragraph" w:styleId="Caption">
    <w:name w:val="caption"/>
    <w:basedOn w:val="Normal"/>
    <w:next w:val="Normal"/>
    <w:uiPriority w:val="35"/>
    <w:unhideWhenUsed/>
    <w:qFormat/>
    <w:rsid w:val="002072E2"/>
    <w:pPr>
      <w:spacing w:line="240" w:lineRule="auto"/>
    </w:pPr>
    <w:rPr>
      <w:b/>
      <w:bCs/>
      <w:color w:val="4F81BD" w:themeColor="accent1"/>
      <w:sz w:val="18"/>
      <w:szCs w:val="18"/>
    </w:rPr>
  </w:style>
  <w:style w:type="table" w:styleId="TableGrid">
    <w:name w:val="Table Grid"/>
    <w:basedOn w:val="TableNormal"/>
    <w:uiPriority w:val="59"/>
    <w:rsid w:val="00FD10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DC2"/>
  </w:style>
  <w:style w:type="paragraph" w:styleId="Footer">
    <w:name w:val="footer"/>
    <w:basedOn w:val="Normal"/>
    <w:link w:val="FooterChar"/>
    <w:uiPriority w:val="99"/>
    <w:unhideWhenUsed/>
    <w:rsid w:val="00366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DC2"/>
  </w:style>
  <w:style w:type="character" w:styleId="PlaceholderText">
    <w:name w:val="Placeholder Text"/>
    <w:basedOn w:val="DefaultParagraphFont"/>
    <w:uiPriority w:val="99"/>
    <w:semiHidden/>
    <w:rsid w:val="0051035D"/>
    <w:rPr>
      <w:color w:val="808080"/>
    </w:rPr>
  </w:style>
  <w:style w:type="paragraph" w:styleId="BalloonText">
    <w:name w:val="Balloon Text"/>
    <w:basedOn w:val="Normal"/>
    <w:link w:val="BalloonTextChar"/>
    <w:uiPriority w:val="99"/>
    <w:semiHidden/>
    <w:unhideWhenUsed/>
    <w:rsid w:val="0051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35D"/>
    <w:rPr>
      <w:rFonts w:ascii="Tahoma" w:hAnsi="Tahoma" w:cs="Tahoma"/>
      <w:sz w:val="16"/>
      <w:szCs w:val="16"/>
    </w:rPr>
  </w:style>
  <w:style w:type="paragraph" w:styleId="Caption">
    <w:name w:val="caption"/>
    <w:basedOn w:val="Normal"/>
    <w:next w:val="Normal"/>
    <w:uiPriority w:val="35"/>
    <w:unhideWhenUsed/>
    <w:qFormat/>
    <w:rsid w:val="002072E2"/>
    <w:pPr>
      <w:spacing w:line="240" w:lineRule="auto"/>
    </w:pPr>
    <w:rPr>
      <w:b/>
      <w:bCs/>
      <w:color w:val="4F81BD" w:themeColor="accent1"/>
      <w:sz w:val="18"/>
      <w:szCs w:val="18"/>
    </w:rPr>
  </w:style>
  <w:style w:type="table" w:styleId="TableGrid">
    <w:name w:val="Table Grid"/>
    <w:basedOn w:val="TableNormal"/>
    <w:uiPriority w:val="59"/>
    <w:rsid w:val="00FD10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02C"/>
    <w:rsid w:val="00443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302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30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24</Pages>
  <Words>2609</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12</cp:revision>
  <cp:lastPrinted>2011-11-12T03:27:00Z</cp:lastPrinted>
  <dcterms:created xsi:type="dcterms:W3CDTF">2011-11-12T01:47:00Z</dcterms:created>
  <dcterms:modified xsi:type="dcterms:W3CDTF">2011-11-12T03:27:00Z</dcterms:modified>
</cp:coreProperties>
</file>