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CBB" w:rsidRPr="001B007B" w:rsidRDefault="001B007B" w:rsidP="001B007B">
      <w:pPr>
        <w:jc w:val="center"/>
        <w:rPr>
          <w:b/>
          <w:sz w:val="28"/>
          <w:szCs w:val="28"/>
        </w:rPr>
      </w:pPr>
      <w:r w:rsidRPr="001B007B">
        <w:rPr>
          <w:b/>
          <w:sz w:val="28"/>
          <w:szCs w:val="28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820"/>
        <w:gridCol w:w="5166"/>
      </w:tblGrid>
      <w:tr w:rsidR="007A3A39" w:rsidTr="00D26E56">
        <w:tc>
          <w:tcPr>
            <w:tcW w:w="3964" w:type="dxa"/>
            <w:shd w:val="clear" w:color="auto" w:fill="FF7E79"/>
            <w:vAlign w:val="center"/>
          </w:tcPr>
          <w:p w:rsidR="007A3A39" w:rsidRPr="008B0096" w:rsidRDefault="007A3A39" w:rsidP="003D724B">
            <w:pPr>
              <w:jc w:val="center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8B0096">
              <w:rPr>
                <w:b/>
                <w:color w:val="000000" w:themeColor="text1"/>
                <w:sz w:val="20"/>
                <w:szCs w:val="20"/>
                <w:lang w:val="en-US"/>
              </w:rPr>
              <w:t>Theme</w:t>
            </w:r>
          </w:p>
        </w:tc>
        <w:tc>
          <w:tcPr>
            <w:tcW w:w="4820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B0096">
              <w:rPr>
                <w:b/>
                <w:color w:val="000000" w:themeColor="text1"/>
                <w:sz w:val="20"/>
                <w:szCs w:val="20"/>
              </w:rPr>
              <w:t>Employees</w:t>
            </w:r>
          </w:p>
        </w:tc>
        <w:tc>
          <w:tcPr>
            <w:tcW w:w="5166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B0096">
              <w:rPr>
                <w:b/>
                <w:color w:val="000000" w:themeColor="text1"/>
                <w:sz w:val="20"/>
                <w:szCs w:val="20"/>
              </w:rPr>
              <w:t>Managers</w:t>
            </w:r>
          </w:p>
        </w:tc>
      </w:tr>
      <w:tr w:rsidR="007A3A39" w:rsidTr="00D26E56">
        <w:tc>
          <w:tcPr>
            <w:tcW w:w="3964" w:type="dxa"/>
            <w:shd w:val="clear" w:color="auto" w:fill="FF7E79"/>
            <w:vAlign w:val="center"/>
          </w:tcPr>
          <w:p w:rsidR="007A3A39" w:rsidRPr="008B0096" w:rsidRDefault="007A3A39" w:rsidP="003D724B">
            <w:pPr>
              <w:jc w:val="center"/>
              <w:rPr>
                <w:b/>
                <w:sz w:val="20"/>
                <w:szCs w:val="20"/>
              </w:rPr>
            </w:pPr>
            <w:r w:rsidRPr="008B0096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u</w:t>
            </w:r>
            <w:r w:rsidRPr="008B0096">
              <w:rPr>
                <w:b/>
                <w:sz w:val="20"/>
                <w:szCs w:val="20"/>
              </w:rPr>
              <w:t>bmit a form to share information</w:t>
            </w:r>
          </w:p>
        </w:tc>
        <w:tc>
          <w:tcPr>
            <w:tcW w:w="4820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>User Story 1</w:t>
            </w:r>
            <w:r w:rsidR="00D26E56">
              <w:rPr>
                <w:b/>
                <w:sz w:val="20"/>
                <w:szCs w:val="20"/>
                <w:u w:val="single"/>
              </w:rPr>
              <w:t>: idea submission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 xml:space="preserve">As </w:t>
            </w:r>
            <w:proofErr w:type="spellStart"/>
            <w:r w:rsidRPr="008B0096">
              <w:rPr>
                <w:sz w:val="20"/>
                <w:szCs w:val="20"/>
              </w:rPr>
              <w:t>Yel</w:t>
            </w:r>
            <w:proofErr w:type="spellEnd"/>
            <w:r w:rsidRPr="008B0096">
              <w:rPr>
                <w:sz w:val="20"/>
                <w:szCs w:val="20"/>
              </w:rPr>
              <w:t>, Software Engineer, I want to communicate my project ideas to my team, so I need to fill a form and submit it to my team/manager.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 xml:space="preserve">“We have to formally fill in an online form if we want to share our project ideas to the team.” – </w:t>
            </w:r>
            <w:proofErr w:type="spellStart"/>
            <w:r w:rsidRPr="008B0096">
              <w:rPr>
                <w:sz w:val="20"/>
                <w:szCs w:val="20"/>
              </w:rPr>
              <w:t>Yel</w:t>
            </w:r>
            <w:proofErr w:type="spellEnd"/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</w:tc>
        <w:tc>
          <w:tcPr>
            <w:tcW w:w="5166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7</w:t>
            </w:r>
            <w:r w:rsidR="00D26E56">
              <w:rPr>
                <w:b/>
                <w:sz w:val="20"/>
                <w:szCs w:val="20"/>
                <w:u w:val="single"/>
              </w:rPr>
              <w:t xml:space="preserve">: feedback submission 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Kate, Project Manager, I’d like to add, edit, and delete my feedback before I send it to my team, so if I change my mind later, I can always come back to change my feedback.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It’s nice to be able to add, edit, and delete my feedback before I send it back to my team. Sometimes, you may not always get a full picture of a certain project immediately. I may change my mind and need to update my feedback.”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Kate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</w:tc>
      </w:tr>
      <w:tr w:rsidR="007A3A39" w:rsidTr="00D26E56">
        <w:tc>
          <w:tcPr>
            <w:tcW w:w="3964" w:type="dxa"/>
            <w:shd w:val="clear" w:color="auto" w:fill="FF7E79"/>
            <w:vAlign w:val="center"/>
          </w:tcPr>
          <w:p w:rsidR="007A3A39" w:rsidRPr="00A43F3C" w:rsidRDefault="007A3A39" w:rsidP="003D724B">
            <w:pPr>
              <w:jc w:val="center"/>
              <w:rPr>
                <w:b/>
                <w:sz w:val="20"/>
                <w:szCs w:val="20"/>
              </w:rPr>
            </w:pPr>
            <w:r w:rsidRPr="00A43F3C">
              <w:rPr>
                <w:b/>
                <w:sz w:val="20"/>
                <w:szCs w:val="20"/>
              </w:rPr>
              <w:t>Create, edit, and delete project information</w:t>
            </w:r>
          </w:p>
        </w:tc>
        <w:tc>
          <w:tcPr>
            <w:tcW w:w="4820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2</w:t>
            </w:r>
            <w:r w:rsidR="00D26E56">
              <w:rPr>
                <w:b/>
                <w:sz w:val="20"/>
                <w:szCs w:val="20"/>
                <w:u w:val="single"/>
              </w:rPr>
              <w:t>: idea creation, modification, and deletion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</w:t>
            </w:r>
            <w:proofErr w:type="spellStart"/>
            <w:r>
              <w:rPr>
                <w:sz w:val="20"/>
                <w:szCs w:val="20"/>
              </w:rPr>
              <w:t>Amela</w:t>
            </w:r>
            <w:proofErr w:type="spellEnd"/>
            <w:r>
              <w:rPr>
                <w:sz w:val="20"/>
                <w:szCs w:val="20"/>
              </w:rPr>
              <w:t>, Digital Designer, I want to be able to add, edit, and delete my ideas before I submit them, so I can feel free to make any changes in my project design later on.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A good innovative idea doesn’t appear </w:t>
            </w:r>
            <w:r w:rsidR="00D30CB8">
              <w:rPr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once and need</w:t>
            </w:r>
            <w:r w:rsidR="00D30CB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lot of deliberate thinking. It’s important for me to be able to add, edit, and delete ideas. Just in case, I want to change something later on before I press the submit button.”</w:t>
            </w:r>
            <w:r w:rsidRPr="008B0096"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Amela</w:t>
            </w:r>
            <w:proofErr w:type="spellEnd"/>
          </w:p>
          <w:p w:rsidR="007A3A39" w:rsidRDefault="007A3A39" w:rsidP="003D724B"/>
        </w:tc>
        <w:tc>
          <w:tcPr>
            <w:tcW w:w="5166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8</w:t>
            </w:r>
            <w:r w:rsidR="00D26E56">
              <w:rPr>
                <w:b/>
                <w:sz w:val="20"/>
                <w:szCs w:val="20"/>
                <w:u w:val="single"/>
              </w:rPr>
              <w:t>: feedback creation, modification, and deletion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</w:t>
            </w:r>
            <w:proofErr w:type="spellStart"/>
            <w:r>
              <w:rPr>
                <w:sz w:val="20"/>
                <w:szCs w:val="20"/>
              </w:rPr>
              <w:t>Lochy</w:t>
            </w:r>
            <w:proofErr w:type="spellEnd"/>
            <w:r>
              <w:rPr>
                <w:sz w:val="20"/>
                <w:szCs w:val="20"/>
              </w:rPr>
              <w:t>, Engineer Lead, I’d like to send my feedback to my team for each of their idea</w:t>
            </w:r>
            <w:r w:rsidR="00D30CB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 so they can improve their initial ideas to meet organization expectation</w:t>
            </w:r>
            <w:r w:rsidR="00D30CB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. 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After I receive new ideas from my team, I want to give feedback to them as soon as possible, they can improve their ideas that fit into our current strategy.” - </w:t>
            </w:r>
            <w:proofErr w:type="spellStart"/>
            <w:r>
              <w:rPr>
                <w:sz w:val="20"/>
                <w:szCs w:val="20"/>
              </w:rPr>
              <w:t>Lochy</w:t>
            </w:r>
            <w:proofErr w:type="spellEnd"/>
          </w:p>
          <w:p w:rsidR="007A3A39" w:rsidRDefault="007A3A39" w:rsidP="003D724B"/>
        </w:tc>
      </w:tr>
      <w:tr w:rsidR="007A3A39" w:rsidTr="00D26E56">
        <w:tc>
          <w:tcPr>
            <w:tcW w:w="3964" w:type="dxa"/>
            <w:shd w:val="clear" w:color="auto" w:fill="FF7E79"/>
            <w:vAlign w:val="center"/>
          </w:tcPr>
          <w:p w:rsidR="007A3A39" w:rsidRPr="00A43F3C" w:rsidRDefault="007A3A39" w:rsidP="003D724B">
            <w:pPr>
              <w:jc w:val="center"/>
              <w:rPr>
                <w:b/>
                <w:sz w:val="20"/>
                <w:szCs w:val="20"/>
              </w:rPr>
            </w:pPr>
            <w:r w:rsidRPr="00A43F3C">
              <w:rPr>
                <w:b/>
                <w:sz w:val="20"/>
                <w:szCs w:val="20"/>
              </w:rPr>
              <w:t>View history records</w:t>
            </w:r>
            <w:r>
              <w:rPr>
                <w:b/>
                <w:sz w:val="20"/>
                <w:szCs w:val="20"/>
              </w:rPr>
              <w:t>/listings/feedback</w:t>
            </w:r>
          </w:p>
        </w:tc>
        <w:tc>
          <w:tcPr>
            <w:tcW w:w="4820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3</w:t>
            </w:r>
            <w:r w:rsidR="00D26E56">
              <w:rPr>
                <w:b/>
                <w:sz w:val="20"/>
                <w:szCs w:val="20"/>
                <w:u w:val="single"/>
              </w:rPr>
              <w:t>: view project idea history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Sarah, Digital Designer, I want to be able to view my project history, so I don’t need to remember each project detail that I created.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I’m a busy person and can’t always remember what I did for my projects later</w:t>
            </w:r>
            <w:r w:rsidR="00D30CB8">
              <w:rPr>
                <w:sz w:val="20"/>
                <w:szCs w:val="20"/>
              </w:rPr>
              <w:t xml:space="preserve"> </w:t>
            </w:r>
            <w:proofErr w:type="spellStart"/>
            <w:r w:rsidR="00D30CB8">
              <w:rPr>
                <w:sz w:val="20"/>
                <w:szCs w:val="20"/>
              </w:rPr>
              <w:t>o</w:t>
            </w:r>
            <w:proofErr w:type="spellEnd"/>
            <w:r>
              <w:rPr>
                <w:sz w:val="20"/>
                <w:szCs w:val="20"/>
              </w:rPr>
              <w:t xml:space="preserve">. I’d love to be able to review all the projects that I created before.”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Sarah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4</w:t>
            </w:r>
            <w:r w:rsidR="00D26E56">
              <w:rPr>
                <w:b/>
                <w:sz w:val="20"/>
                <w:szCs w:val="20"/>
                <w:u w:val="single"/>
              </w:rPr>
              <w:t>: view managers’ feedback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Harsh, Software Engineer, I want to be able to view and respond to my manager’s feedback so I can solve my problems as soon as possible.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When I check my submitted ideas, I want to see my manager’s feedback. I can quickly fix the problems and move on to the next.”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Harsh</w:t>
            </w:r>
          </w:p>
          <w:p w:rsidR="007A3A39" w:rsidRDefault="007A3A39" w:rsidP="003D724B"/>
        </w:tc>
        <w:tc>
          <w:tcPr>
            <w:tcW w:w="5166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lastRenderedPageBreak/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9</w:t>
            </w:r>
            <w:r w:rsidR="00D26E56">
              <w:rPr>
                <w:b/>
                <w:sz w:val="20"/>
                <w:szCs w:val="20"/>
                <w:u w:val="single"/>
              </w:rPr>
              <w:t>:  view feedback history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Nick, QA Engineer</w:t>
            </w:r>
            <w:r w:rsidR="00D30CB8">
              <w:rPr>
                <w:sz w:val="20"/>
                <w:szCs w:val="20"/>
              </w:rPr>
              <w:t xml:space="preserve"> Lead</w:t>
            </w:r>
            <w:r>
              <w:rPr>
                <w:sz w:val="20"/>
                <w:szCs w:val="20"/>
              </w:rPr>
              <w:t>, I’d like to view my feedback history, so I can track those ideas with my feedback.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I want to review and track the ideas with my feedback and check whether people need </w:t>
            </w:r>
            <w:r w:rsidR="00D30CB8">
              <w:rPr>
                <w:sz w:val="20"/>
                <w:szCs w:val="20"/>
              </w:rPr>
              <w:t>further support with</w:t>
            </w:r>
            <w:r>
              <w:rPr>
                <w:sz w:val="20"/>
                <w:szCs w:val="20"/>
              </w:rPr>
              <w:t xml:space="preserve"> my feedback.”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Nick</w:t>
            </w:r>
          </w:p>
          <w:p w:rsidR="007A3A39" w:rsidRDefault="007A3A39" w:rsidP="003D724B"/>
        </w:tc>
      </w:tr>
      <w:tr w:rsidR="007A3A39" w:rsidTr="00D26E56">
        <w:tc>
          <w:tcPr>
            <w:tcW w:w="3964" w:type="dxa"/>
            <w:shd w:val="clear" w:color="auto" w:fill="FF7E79"/>
            <w:vAlign w:val="center"/>
          </w:tcPr>
          <w:p w:rsidR="007A3A39" w:rsidRPr="00567105" w:rsidRDefault="007A3A39" w:rsidP="003D724B">
            <w:pPr>
              <w:jc w:val="center"/>
              <w:rPr>
                <w:b/>
                <w:sz w:val="20"/>
                <w:szCs w:val="20"/>
              </w:rPr>
            </w:pPr>
            <w:r w:rsidRPr="00567105">
              <w:rPr>
                <w:b/>
                <w:sz w:val="20"/>
                <w:szCs w:val="20"/>
              </w:rPr>
              <w:lastRenderedPageBreak/>
              <w:t>Search information</w:t>
            </w:r>
          </w:p>
        </w:tc>
        <w:tc>
          <w:tcPr>
            <w:tcW w:w="4820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5</w:t>
            </w:r>
            <w:r w:rsidR="00350696">
              <w:rPr>
                <w:b/>
                <w:sz w:val="20"/>
                <w:szCs w:val="20"/>
                <w:u w:val="single"/>
              </w:rPr>
              <w:t>: search project ideas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Joyce, Digital Designer, I want to be able to search the projects with feedback only on a list of all the ideas, so I can get some feelings of what managers’ expectations look like for an innovation project.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It’s convenient for me to be able to search any submitted projects with managers’ feedback because I want to get feels of what managers expected from an innovation project”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Joyce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6</w:t>
            </w:r>
            <w:r w:rsidR="00350696">
              <w:rPr>
                <w:b/>
                <w:sz w:val="20"/>
                <w:szCs w:val="20"/>
                <w:u w:val="single"/>
              </w:rPr>
              <w:t>: search and view project ideas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Sunil, Software Engineer, I would like to view other people’s ideas, so I won’t create a similar project.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I don’t want to post my idea if I saw that someone has already created a similar project as mine.”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Sunil</w:t>
            </w:r>
          </w:p>
          <w:p w:rsidR="007A3A39" w:rsidRDefault="007A3A39" w:rsidP="003D724B"/>
        </w:tc>
        <w:tc>
          <w:tcPr>
            <w:tcW w:w="5166" w:type="dxa"/>
            <w:shd w:val="clear" w:color="auto" w:fill="9CC2E5" w:themeFill="accent5" w:themeFillTint="99"/>
          </w:tcPr>
          <w:p w:rsidR="007A3A39" w:rsidRDefault="007A3A39" w:rsidP="003D724B"/>
        </w:tc>
      </w:tr>
      <w:tr w:rsidR="007A3A39" w:rsidTr="00D26E56">
        <w:tc>
          <w:tcPr>
            <w:tcW w:w="3964" w:type="dxa"/>
            <w:shd w:val="clear" w:color="auto" w:fill="FF7E79"/>
            <w:vAlign w:val="center"/>
          </w:tcPr>
          <w:p w:rsidR="007A3A39" w:rsidRPr="00172480" w:rsidRDefault="007A3A39" w:rsidP="003D724B">
            <w:pPr>
              <w:jc w:val="center"/>
              <w:rPr>
                <w:b/>
                <w:sz w:val="20"/>
                <w:szCs w:val="20"/>
              </w:rPr>
            </w:pPr>
            <w:r w:rsidRPr="00172480">
              <w:rPr>
                <w:b/>
                <w:sz w:val="20"/>
                <w:szCs w:val="20"/>
              </w:rPr>
              <w:t>ICE score calculation functionality</w:t>
            </w:r>
          </w:p>
        </w:tc>
        <w:tc>
          <w:tcPr>
            <w:tcW w:w="4820" w:type="dxa"/>
            <w:shd w:val="clear" w:color="auto" w:fill="9CC2E5" w:themeFill="accent5" w:themeFillTint="99"/>
          </w:tcPr>
          <w:p w:rsidR="007A3A39" w:rsidRDefault="007A3A39" w:rsidP="003D724B"/>
        </w:tc>
        <w:tc>
          <w:tcPr>
            <w:tcW w:w="5166" w:type="dxa"/>
            <w:shd w:val="clear" w:color="auto" w:fill="9CC2E5" w:themeFill="accent5" w:themeFillTint="99"/>
          </w:tcPr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10</w:t>
            </w:r>
            <w:r w:rsidR="00D26E56">
              <w:rPr>
                <w:b/>
                <w:sz w:val="20"/>
                <w:szCs w:val="20"/>
                <w:u w:val="single"/>
              </w:rPr>
              <w:t>: ICE score automatic calculation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Francois, Head of Growth Marketing B2B, I want to have a tool to calculate ICE scores automatically, so I can use these scores for my decision-making process. 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lastRenderedPageBreak/>
              <w:t>Acceptance Criteria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At the moment, we manually calculate ICE scores to help my process of decision-making on prioritization. It’ll be good to </w:t>
            </w:r>
            <w:r w:rsidR="00D30CB8">
              <w:rPr>
                <w:sz w:val="20"/>
                <w:szCs w:val="20"/>
              </w:rPr>
              <w:t>automate</w:t>
            </w:r>
            <w:r>
              <w:rPr>
                <w:sz w:val="20"/>
                <w:szCs w:val="20"/>
              </w:rPr>
              <w:t xml:space="preserve"> the calculation.”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Francois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11</w:t>
            </w:r>
            <w:r w:rsidR="00350696">
              <w:rPr>
                <w:b/>
                <w:sz w:val="20"/>
                <w:szCs w:val="20"/>
                <w:u w:val="single"/>
              </w:rPr>
              <w:t>: ICE score modification</w:t>
            </w:r>
          </w:p>
          <w:p w:rsidR="007A3A39" w:rsidRDefault="007A3A39" w:rsidP="003D7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Jessie, Design Lead, I want to be able to change ICE scores of employees’ projects, such as editing categories of impact, confidence, and effort, so I can make a decision on which project should go first.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</w:p>
          <w:p w:rsidR="007A3A39" w:rsidRPr="008B0096" w:rsidRDefault="007A3A39" w:rsidP="003D724B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7A3A39" w:rsidRPr="008B0096" w:rsidRDefault="007A3A39" w:rsidP="003D724B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As manager</w:t>
            </w:r>
            <w:r w:rsidR="00FF785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 we not only considered ICE scores when we prioritised ou</w:t>
            </w:r>
            <w:r w:rsidR="00FF785A"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projects but also other impacts, such as, senior managers’ strategies, financial budget, and so on. Thus, I’d like to put all criteria into consideration for my decision-making and be able to change ICE scores and update categories of impact, confidence, and effort. 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Jessie</w:t>
            </w:r>
          </w:p>
          <w:p w:rsidR="007A3A39" w:rsidRDefault="007A3A39" w:rsidP="003D724B"/>
        </w:tc>
      </w:tr>
      <w:tr w:rsidR="00A266AC" w:rsidTr="00D26E56">
        <w:tc>
          <w:tcPr>
            <w:tcW w:w="3964" w:type="dxa"/>
            <w:shd w:val="clear" w:color="auto" w:fill="FF7E79"/>
            <w:vAlign w:val="center"/>
          </w:tcPr>
          <w:p w:rsidR="00A266AC" w:rsidRPr="00172480" w:rsidRDefault="00A266AC" w:rsidP="003D72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Sign up, sign in, and edit user’s account</w:t>
            </w:r>
          </w:p>
        </w:tc>
        <w:tc>
          <w:tcPr>
            <w:tcW w:w="4820" w:type="dxa"/>
            <w:shd w:val="clear" w:color="auto" w:fill="9CC2E5" w:themeFill="accent5" w:themeFillTint="99"/>
          </w:tcPr>
          <w:p w:rsidR="00A266AC" w:rsidRPr="008B0096" w:rsidRDefault="00A266AC" w:rsidP="00A266AC">
            <w:pPr>
              <w:rPr>
                <w:b/>
                <w:sz w:val="20"/>
                <w:szCs w:val="20"/>
                <w:u w:val="single"/>
              </w:rPr>
            </w:pPr>
            <w:r w:rsidRPr="008B0096">
              <w:rPr>
                <w:b/>
                <w:sz w:val="20"/>
                <w:szCs w:val="20"/>
                <w:u w:val="single"/>
              </w:rPr>
              <w:t xml:space="preserve">User Story </w:t>
            </w:r>
            <w:r>
              <w:rPr>
                <w:b/>
                <w:sz w:val="20"/>
                <w:szCs w:val="20"/>
                <w:u w:val="single"/>
              </w:rPr>
              <w:t>12</w:t>
            </w:r>
            <w:r w:rsidR="00F10F93">
              <w:rPr>
                <w:b/>
                <w:sz w:val="20"/>
                <w:szCs w:val="20"/>
                <w:u w:val="single"/>
              </w:rPr>
              <w:t>:</w:t>
            </w:r>
            <w:r w:rsidR="00D26E56">
              <w:rPr>
                <w:b/>
                <w:sz w:val="20"/>
                <w:szCs w:val="20"/>
                <w:u w:val="single"/>
              </w:rPr>
              <w:t xml:space="preserve"> user registration and profile modification</w:t>
            </w:r>
          </w:p>
          <w:p w:rsidR="00A266AC" w:rsidRDefault="00A266AC" w:rsidP="00A266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James, Software Engineer, I want to be able to sign up, sign in, and edit my user profile, so I can manage my account.</w:t>
            </w:r>
          </w:p>
          <w:p w:rsidR="00A266AC" w:rsidRPr="008B0096" w:rsidRDefault="00A266AC" w:rsidP="00A266AC">
            <w:pPr>
              <w:rPr>
                <w:sz w:val="20"/>
                <w:szCs w:val="20"/>
              </w:rPr>
            </w:pPr>
          </w:p>
          <w:p w:rsidR="00A266AC" w:rsidRPr="008B0096" w:rsidRDefault="00A266AC" w:rsidP="00A266AC">
            <w:pPr>
              <w:rPr>
                <w:sz w:val="20"/>
                <w:szCs w:val="20"/>
                <w:u w:val="single"/>
              </w:rPr>
            </w:pPr>
            <w:r w:rsidRPr="008B0096">
              <w:rPr>
                <w:sz w:val="20"/>
                <w:szCs w:val="20"/>
                <w:u w:val="single"/>
              </w:rPr>
              <w:t>Acceptance Criteria</w:t>
            </w:r>
          </w:p>
          <w:p w:rsidR="00A266AC" w:rsidRPr="008B0096" w:rsidRDefault="00A266AC" w:rsidP="00A266AC">
            <w:pPr>
              <w:rPr>
                <w:sz w:val="20"/>
                <w:szCs w:val="20"/>
              </w:rPr>
            </w:pPr>
            <w:r w:rsidRPr="008B009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After sign</w:t>
            </w:r>
            <w:r w:rsidR="00FF785A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up and sign</w:t>
            </w:r>
            <w:r w:rsidR="00FF785A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in to an account, I should be</w:t>
            </w:r>
            <w:r w:rsidR="00FF785A">
              <w:rPr>
                <w:sz w:val="20"/>
                <w:szCs w:val="20"/>
              </w:rPr>
              <w:t xml:space="preserve"> able to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edit my user profile. This is just a common feature that everyone has to allow users to manage their account.” </w:t>
            </w:r>
            <w:r w:rsidRPr="008B0096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James</w:t>
            </w:r>
          </w:p>
          <w:p w:rsidR="00A266AC" w:rsidRDefault="00A266AC" w:rsidP="003D724B"/>
        </w:tc>
        <w:tc>
          <w:tcPr>
            <w:tcW w:w="5166" w:type="dxa"/>
            <w:shd w:val="clear" w:color="auto" w:fill="9CC2E5" w:themeFill="accent5" w:themeFillTint="99"/>
          </w:tcPr>
          <w:p w:rsidR="00A266AC" w:rsidRPr="008B0096" w:rsidRDefault="00A266AC" w:rsidP="003D724B">
            <w:pPr>
              <w:rPr>
                <w:b/>
                <w:sz w:val="20"/>
                <w:szCs w:val="20"/>
                <w:u w:val="single"/>
              </w:rPr>
            </w:pPr>
          </w:p>
        </w:tc>
      </w:tr>
    </w:tbl>
    <w:p w:rsidR="007A3A39" w:rsidRDefault="007A3A39"/>
    <w:sectPr w:rsidR="007A3A39" w:rsidSect="0017248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6"/>
    <w:rsid w:val="00172480"/>
    <w:rsid w:val="001B007B"/>
    <w:rsid w:val="00350696"/>
    <w:rsid w:val="00546CBB"/>
    <w:rsid w:val="00567105"/>
    <w:rsid w:val="005A79B9"/>
    <w:rsid w:val="0065498C"/>
    <w:rsid w:val="00736C71"/>
    <w:rsid w:val="00770ACE"/>
    <w:rsid w:val="007A3A39"/>
    <w:rsid w:val="00830A70"/>
    <w:rsid w:val="008B0096"/>
    <w:rsid w:val="00A266AC"/>
    <w:rsid w:val="00A43F3C"/>
    <w:rsid w:val="00D26E56"/>
    <w:rsid w:val="00D30CB8"/>
    <w:rsid w:val="00F0288F"/>
    <w:rsid w:val="00F10F93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7DCD9"/>
  <w15:chartTrackingRefBased/>
  <w15:docId w15:val="{535DBC85-DB92-6F48-98F8-9ED1BFF0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Bondiguel</dc:creator>
  <cp:keywords/>
  <dc:description/>
  <cp:lastModifiedBy>Ana Bondiguel</cp:lastModifiedBy>
  <cp:revision>2</cp:revision>
  <dcterms:created xsi:type="dcterms:W3CDTF">2022-11-06T01:23:00Z</dcterms:created>
  <dcterms:modified xsi:type="dcterms:W3CDTF">2022-11-06T01:23:00Z</dcterms:modified>
</cp:coreProperties>
</file>