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3C36D" w14:textId="77777777" w:rsidR="005576D9" w:rsidRDefault="00000000">
      <w:pPr>
        <w:pStyle w:val="Title"/>
      </w:pPr>
      <w:r>
        <w:rPr>
          <w:noProof/>
        </w:rPr>
        <mc:AlternateContent>
          <mc:Choice Requires="wps">
            <w:drawing>
              <wp:anchor distT="0" distB="0" distL="0" distR="0" simplePos="0" relativeHeight="487587840" behindDoc="1" locked="0" layoutInCell="1" allowOverlap="1" wp14:anchorId="004705B0" wp14:editId="3FB1E4F0">
                <wp:simplePos x="0" y="0"/>
                <wp:positionH relativeFrom="page">
                  <wp:posOffset>621791</wp:posOffset>
                </wp:positionH>
                <wp:positionV relativeFrom="paragraph">
                  <wp:posOffset>267262</wp:posOffset>
                </wp:positionV>
                <wp:extent cx="649224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8415"/>
                        </a:xfrm>
                        <a:custGeom>
                          <a:avLst/>
                          <a:gdLst/>
                          <a:ahLst/>
                          <a:cxnLst/>
                          <a:rect l="l" t="t" r="r" b="b"/>
                          <a:pathLst>
                            <a:path w="6492240" h="18415">
                              <a:moveTo>
                                <a:pt x="6491986" y="0"/>
                              </a:moveTo>
                              <a:lnTo>
                                <a:pt x="0" y="0"/>
                              </a:lnTo>
                              <a:lnTo>
                                <a:pt x="0" y="18288"/>
                              </a:lnTo>
                              <a:lnTo>
                                <a:pt x="6491986" y="18288"/>
                              </a:lnTo>
                              <a:lnTo>
                                <a:pt x="64919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6042E7" id="Graphic 4" o:spid="_x0000_s1026" style="position:absolute;margin-left:48.95pt;margin-top:21.05pt;width:511.2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922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" path="m6491986,l,,,18288r6491986,l6491986,xe" fillcolor="black" stroked="f">
                <v:path arrowok="t"/>
                <w10:wrap type="topAndBottom" anchorx="page"/>
              </v:shape>
            </w:pict>
          </mc:Fallback>
        </mc:AlternateContent>
      </w:r>
      <w:r>
        <w:rPr>
          <w:spacing w:val="-2"/>
        </w:rPr>
        <w:t>GUARANTY</w:t>
      </w:r>
    </w:p>
    <w:p w14:paraId="6A3CFA25" w14:textId="77777777" w:rsidR="005576D9" w:rsidRDefault="005576D9">
      <w:pPr>
        <w:pStyle w:val="BodyText"/>
        <w:spacing w:before="22"/>
        <w:rPr>
          <w:b/>
        </w:rPr>
      </w:pPr>
    </w:p>
    <w:p w14:paraId="40555D92" w14:textId="77379827" w:rsidR="005576D9" w:rsidRDefault="00000000">
      <w:pPr>
        <w:pStyle w:val="BodyText"/>
        <w:tabs>
          <w:tab w:val="left" w:pos="6558"/>
          <w:tab w:val="left" w:pos="8617"/>
        </w:tabs>
        <w:spacing w:line="249" w:lineRule="auto"/>
        <w:ind w:left="143" w:right="129" w:firstLine="50"/>
        <w:jc w:val="both"/>
      </w:pPr>
      <w:r>
        <w:t>This Guaranty (“</w:t>
      </w:r>
      <w:r>
        <w:rPr>
          <w:b/>
        </w:rPr>
        <w:t>Guaranty”</w:t>
      </w:r>
      <w:r>
        <w:t xml:space="preserve">) is entered into as of the </w:t>
      </w:r>
      <w:r>
        <w:rPr>
          <w:u w:val="single"/>
        </w:rPr>
        <w:tab/>
      </w:r>
      <w:r>
        <w:t xml:space="preserve">day of </w:t>
      </w:r>
      <w:r>
        <w:rPr>
          <w:u w:val="single"/>
        </w:rPr>
        <w:tab/>
      </w:r>
      <w:r>
        <w:t>2021,</w:t>
      </w:r>
      <w:r>
        <w:rPr>
          <w:spacing w:val="-15"/>
        </w:rPr>
        <w:t xml:space="preserve"> </w:t>
      </w:r>
      <w:r>
        <w:t>but</w:t>
      </w:r>
      <w:r>
        <w:rPr>
          <w:spacing w:val="-15"/>
        </w:rPr>
        <w:t xml:space="preserve"> </w:t>
      </w:r>
      <w:r>
        <w:t>effective for</w:t>
      </w:r>
      <w:r>
        <w:rPr>
          <w:spacing w:val="-11"/>
        </w:rPr>
        <w:t xml:space="preserve"> </w:t>
      </w:r>
      <w:r>
        <w:t>all</w:t>
      </w:r>
      <w:r>
        <w:rPr>
          <w:spacing w:val="-9"/>
        </w:rPr>
        <w:t xml:space="preserve"> </w:t>
      </w:r>
      <w:r>
        <w:t>purposes</w:t>
      </w:r>
      <w:r>
        <w:rPr>
          <w:spacing w:val="-9"/>
        </w:rPr>
        <w:t xml:space="preserve"> </w:t>
      </w:r>
      <w:r>
        <w:t>as</w:t>
      </w:r>
      <w:r>
        <w:rPr>
          <w:spacing w:val="-9"/>
        </w:rPr>
        <w:t xml:space="preserve"> </w:t>
      </w:r>
      <w:r>
        <w:t>of</w:t>
      </w:r>
      <w:r>
        <w:rPr>
          <w:spacing w:val="-11"/>
        </w:rPr>
        <w:t xml:space="preserve"> </w:t>
      </w:r>
      <w:r>
        <w:t>April</w:t>
      </w:r>
      <w:r>
        <w:rPr>
          <w:spacing w:val="-10"/>
        </w:rPr>
        <w:t xml:space="preserve"> </w:t>
      </w:r>
      <w:r>
        <w:t>1,</w:t>
      </w:r>
      <w:r>
        <w:rPr>
          <w:spacing w:val="-9"/>
        </w:rPr>
        <w:t xml:space="preserve"> </w:t>
      </w:r>
      <w:proofErr w:type="gramStart"/>
      <w:r>
        <w:t>2021</w:t>
      </w:r>
      <w:proofErr w:type="gramEnd"/>
      <w:r>
        <w:rPr>
          <w:spacing w:val="-10"/>
        </w:rPr>
        <w:t xml:space="preserve"> </w:t>
      </w:r>
      <w:r>
        <w:t>by</w:t>
      </w:r>
      <w:r>
        <w:rPr>
          <w:spacing w:val="-11"/>
        </w:rPr>
        <w:t xml:space="preserve"> </w:t>
      </w:r>
      <w:r>
        <w:t>the</w:t>
      </w:r>
      <w:r>
        <w:rPr>
          <w:spacing w:val="-9"/>
        </w:rPr>
        <w:t xml:space="preserve"> </w:t>
      </w:r>
      <w:r>
        <w:t>undersigned</w:t>
      </w:r>
      <w:r>
        <w:rPr>
          <w:spacing w:val="-10"/>
        </w:rPr>
        <w:t xml:space="preserve"> </w:t>
      </w:r>
      <w:r>
        <w:t>(the</w:t>
      </w:r>
      <w:r>
        <w:rPr>
          <w:spacing w:val="-9"/>
        </w:rPr>
        <w:t xml:space="preserve"> </w:t>
      </w:r>
      <w:r>
        <w:t>“</w:t>
      </w:r>
      <w:r>
        <w:rPr>
          <w:b/>
        </w:rPr>
        <w:t>Guarantor</w:t>
      </w:r>
      <w:r>
        <w:t>”</w:t>
      </w:r>
      <w:r>
        <w:rPr>
          <w:spacing w:val="-9"/>
        </w:rPr>
        <w:t xml:space="preserve"> </w:t>
      </w:r>
      <w:r>
        <w:t>whether</w:t>
      </w:r>
      <w:r>
        <w:rPr>
          <w:spacing w:val="-10"/>
        </w:rPr>
        <w:t xml:space="preserve"> </w:t>
      </w:r>
      <w:r>
        <w:t>one</w:t>
      </w:r>
      <w:r>
        <w:rPr>
          <w:spacing w:val="-9"/>
        </w:rPr>
        <w:t xml:space="preserve"> </w:t>
      </w:r>
      <w:r>
        <w:t>or</w:t>
      </w:r>
      <w:r>
        <w:rPr>
          <w:spacing w:val="-11"/>
        </w:rPr>
        <w:t xml:space="preserve"> </w:t>
      </w:r>
      <w:r>
        <w:t>more),</w:t>
      </w:r>
      <w:r>
        <w:rPr>
          <w:spacing w:val="-9"/>
        </w:rPr>
        <w:t xml:space="preserve"> </w:t>
      </w:r>
      <w:r>
        <w:t>for</w:t>
      </w:r>
      <w:r>
        <w:rPr>
          <w:spacing w:val="-11"/>
        </w:rPr>
        <w:t xml:space="preserve"> </w:t>
      </w:r>
      <w:r>
        <w:t>the</w:t>
      </w:r>
      <w:r>
        <w:rPr>
          <w:spacing w:val="-12"/>
        </w:rPr>
        <w:t xml:space="preserve"> </w:t>
      </w:r>
      <w:r>
        <w:t xml:space="preserve">benefit of </w:t>
      </w:r>
      <w:r w:rsidR="00C15D1A">
        <w:rPr>
          <w:b/>
        </w:rPr>
        <w:t>BELLE REALTY OF LAFAYETTE, L.L.C</w:t>
      </w:r>
      <w:r w:rsidR="00C15D1A">
        <w:t>., a Louisiana limited liability company,</w:t>
      </w:r>
      <w:r w:rsidR="00C15D1A">
        <w:rPr>
          <w:spacing w:val="-4"/>
        </w:rPr>
        <w:t xml:space="preserve"> </w:t>
      </w:r>
      <w:r w:rsidR="00C15D1A">
        <w:t>whose</w:t>
      </w:r>
      <w:r w:rsidR="00C15D1A">
        <w:rPr>
          <w:spacing w:val="-4"/>
        </w:rPr>
        <w:t xml:space="preserve"> </w:t>
      </w:r>
      <w:r w:rsidR="00C15D1A">
        <w:t>current</w:t>
      </w:r>
      <w:r w:rsidR="00C15D1A">
        <w:rPr>
          <w:spacing w:val="-7"/>
        </w:rPr>
        <w:t xml:space="preserve"> </w:t>
      </w:r>
      <w:r w:rsidR="00C15D1A">
        <w:t>mailing</w:t>
      </w:r>
      <w:r w:rsidR="00C15D1A">
        <w:rPr>
          <w:spacing w:val="-4"/>
        </w:rPr>
        <w:t xml:space="preserve"> </w:t>
      </w:r>
      <w:r w:rsidR="00C15D1A">
        <w:t>address</w:t>
      </w:r>
      <w:r w:rsidR="00C15D1A">
        <w:rPr>
          <w:spacing w:val="-3"/>
        </w:rPr>
        <w:t xml:space="preserve"> </w:t>
      </w:r>
      <w:r w:rsidR="00C15D1A">
        <w:t>is</w:t>
      </w:r>
      <w:r w:rsidR="00C15D1A">
        <w:rPr>
          <w:spacing w:val="-3"/>
        </w:rPr>
        <w:t xml:space="preserve"> </w:t>
      </w:r>
      <w:r w:rsidR="00C15D1A">
        <w:t>101</w:t>
      </w:r>
      <w:r w:rsidR="00C15D1A">
        <w:rPr>
          <w:spacing w:val="-4"/>
        </w:rPr>
        <w:t xml:space="preserve"> </w:t>
      </w:r>
      <w:r w:rsidR="00C15D1A">
        <w:t>Arnould</w:t>
      </w:r>
      <w:r w:rsidR="00C15D1A">
        <w:rPr>
          <w:spacing w:val="-4"/>
        </w:rPr>
        <w:t xml:space="preserve"> </w:t>
      </w:r>
      <w:r w:rsidR="00C15D1A">
        <w:t>Boulevard,</w:t>
      </w:r>
      <w:r w:rsidR="00C15D1A">
        <w:rPr>
          <w:spacing w:val="-4"/>
        </w:rPr>
        <w:t xml:space="preserve"> </w:t>
      </w:r>
      <w:r w:rsidR="00C15D1A">
        <w:t xml:space="preserve">Lafayette, Louisiana 70506 </w:t>
      </w:r>
      <w:r>
        <w:t>(the “</w:t>
      </w:r>
      <w:r>
        <w:rPr>
          <w:b/>
        </w:rPr>
        <w:t>Lessor</w:t>
      </w:r>
      <w:r>
        <w:t>”).</w:t>
      </w:r>
    </w:p>
    <w:p w14:paraId="25F374BF" w14:textId="77777777" w:rsidR="005576D9" w:rsidRDefault="005576D9">
      <w:pPr>
        <w:pStyle w:val="BodyText"/>
        <w:spacing w:before="28"/>
      </w:pPr>
    </w:p>
    <w:p w14:paraId="07D27A8A" w14:textId="77777777" w:rsidR="005576D9" w:rsidRDefault="00000000">
      <w:pPr>
        <w:ind w:left="694" w:right="695"/>
        <w:jc w:val="center"/>
        <w:rPr>
          <w:b/>
          <w:sz w:val="24"/>
        </w:rPr>
      </w:pPr>
      <w:r>
        <w:rPr>
          <w:b/>
          <w:sz w:val="24"/>
        </w:rPr>
        <w:t>R E C I T</w:t>
      </w:r>
      <w:r>
        <w:rPr>
          <w:b/>
          <w:spacing w:val="-2"/>
          <w:sz w:val="24"/>
        </w:rPr>
        <w:t xml:space="preserve"> </w:t>
      </w:r>
      <w:r>
        <w:rPr>
          <w:b/>
          <w:sz w:val="24"/>
        </w:rPr>
        <w:t xml:space="preserve">A L </w:t>
      </w:r>
      <w:r>
        <w:rPr>
          <w:b/>
          <w:spacing w:val="-10"/>
          <w:sz w:val="24"/>
        </w:rPr>
        <w:t>S</w:t>
      </w:r>
    </w:p>
    <w:p w14:paraId="30B3A79F" w14:textId="77777777" w:rsidR="005576D9" w:rsidRDefault="005576D9">
      <w:pPr>
        <w:pStyle w:val="BodyText"/>
        <w:spacing w:before="43"/>
        <w:rPr>
          <w:b/>
        </w:rPr>
      </w:pPr>
    </w:p>
    <w:p w14:paraId="77324E08" w14:textId="5F7C9410" w:rsidR="005576D9" w:rsidRDefault="00C15D1A">
      <w:pPr>
        <w:pStyle w:val="ListParagraph"/>
        <w:numPr>
          <w:ilvl w:val="0"/>
          <w:numId w:val="1"/>
        </w:numPr>
        <w:tabs>
          <w:tab w:val="left" w:pos="157"/>
          <w:tab w:val="left" w:pos="866"/>
        </w:tabs>
        <w:spacing w:line="249" w:lineRule="auto"/>
        <w:ind w:right="129" w:hanging="10"/>
        <w:jc w:val="both"/>
        <w:rPr>
          <w:sz w:val="24"/>
        </w:rPr>
      </w:pPr>
      <w:r w:rsidRPr="009C6DD5">
        <w:rPr>
          <w:b/>
        </w:rPr>
        <w:t>C</w:t>
      </w:r>
      <w:r>
        <w:rPr>
          <w:b/>
        </w:rPr>
        <w:t>.</w:t>
      </w:r>
      <w:r w:rsidRPr="009C6DD5">
        <w:rPr>
          <w:b/>
        </w:rPr>
        <w:t xml:space="preserve"> WOLF BARBER &amp; SHOP LLC</w:t>
      </w:r>
      <w:r>
        <w:t>, a Louisiana limited liability company, whose current mailing</w:t>
      </w:r>
      <w:r>
        <w:rPr>
          <w:spacing w:val="-15"/>
        </w:rPr>
        <w:t xml:space="preserve"> </w:t>
      </w:r>
      <w:r>
        <w:t>address</w:t>
      </w:r>
      <w:r>
        <w:rPr>
          <w:spacing w:val="-15"/>
        </w:rPr>
        <w:t xml:space="preserve"> </w:t>
      </w:r>
      <w:r>
        <w:t>is</w:t>
      </w:r>
      <w:r>
        <w:rPr>
          <w:spacing w:val="-14"/>
        </w:rPr>
        <w:t xml:space="preserve"> </w:t>
      </w:r>
      <w:r>
        <w:t>7701 W Congress St.,</w:t>
      </w:r>
      <w:r>
        <w:rPr>
          <w:spacing w:val="-15"/>
        </w:rPr>
        <w:t xml:space="preserve"> </w:t>
      </w:r>
      <w:r>
        <w:t>Duson,</w:t>
      </w:r>
      <w:r>
        <w:rPr>
          <w:spacing w:val="-14"/>
        </w:rPr>
        <w:t xml:space="preserve"> </w:t>
      </w:r>
      <w:r>
        <w:t>Louisiana</w:t>
      </w:r>
      <w:r>
        <w:rPr>
          <w:spacing w:val="-15"/>
        </w:rPr>
        <w:t xml:space="preserve"> </w:t>
      </w:r>
      <w:r>
        <w:t>70529</w:t>
      </w:r>
      <w:r>
        <w:rPr>
          <w:sz w:val="24"/>
        </w:rPr>
        <w:t xml:space="preserve"> </w:t>
      </w:r>
      <w:r w:rsidR="00000000">
        <w:rPr>
          <w:sz w:val="24"/>
        </w:rPr>
        <w:t>(the</w:t>
      </w:r>
      <w:r w:rsidR="00000000">
        <w:rPr>
          <w:spacing w:val="-6"/>
          <w:sz w:val="24"/>
        </w:rPr>
        <w:t xml:space="preserve"> </w:t>
      </w:r>
      <w:r w:rsidR="00000000">
        <w:rPr>
          <w:sz w:val="24"/>
        </w:rPr>
        <w:t>“</w:t>
      </w:r>
      <w:r w:rsidR="00000000">
        <w:rPr>
          <w:b/>
          <w:sz w:val="24"/>
        </w:rPr>
        <w:t>Lessee</w:t>
      </w:r>
      <w:r w:rsidR="00000000">
        <w:rPr>
          <w:sz w:val="24"/>
        </w:rPr>
        <w:t>”),</w:t>
      </w:r>
      <w:r w:rsidR="00000000">
        <w:rPr>
          <w:spacing w:val="-5"/>
          <w:sz w:val="24"/>
        </w:rPr>
        <w:t xml:space="preserve"> </w:t>
      </w:r>
      <w:r w:rsidR="00000000">
        <w:rPr>
          <w:sz w:val="24"/>
        </w:rPr>
        <w:t>has</w:t>
      </w:r>
      <w:r w:rsidR="00000000">
        <w:rPr>
          <w:spacing w:val="-6"/>
          <w:sz w:val="24"/>
        </w:rPr>
        <w:t xml:space="preserve"> </w:t>
      </w:r>
      <w:r w:rsidR="00000000">
        <w:rPr>
          <w:sz w:val="24"/>
        </w:rPr>
        <w:t>entered</w:t>
      </w:r>
      <w:r w:rsidR="00000000">
        <w:rPr>
          <w:spacing w:val="-7"/>
          <w:sz w:val="24"/>
        </w:rPr>
        <w:t xml:space="preserve"> </w:t>
      </w:r>
      <w:r w:rsidR="00000000">
        <w:rPr>
          <w:sz w:val="24"/>
        </w:rPr>
        <w:t>into</w:t>
      </w:r>
      <w:r w:rsidR="00000000">
        <w:rPr>
          <w:spacing w:val="-5"/>
          <w:sz w:val="24"/>
        </w:rPr>
        <w:t xml:space="preserve"> </w:t>
      </w:r>
      <w:r w:rsidR="00000000">
        <w:rPr>
          <w:sz w:val="24"/>
        </w:rPr>
        <w:t>a</w:t>
      </w:r>
      <w:r w:rsidR="00000000">
        <w:rPr>
          <w:spacing w:val="-7"/>
          <w:sz w:val="24"/>
        </w:rPr>
        <w:t xml:space="preserve"> </w:t>
      </w:r>
      <w:r w:rsidR="00000000">
        <w:rPr>
          <w:sz w:val="24"/>
        </w:rPr>
        <w:t>certain</w:t>
      </w:r>
      <w:r w:rsidR="00000000">
        <w:rPr>
          <w:spacing w:val="-7"/>
          <w:sz w:val="24"/>
        </w:rPr>
        <w:t xml:space="preserve"> </w:t>
      </w:r>
      <w:r w:rsidR="00000000">
        <w:rPr>
          <w:sz w:val="24"/>
        </w:rPr>
        <w:t>Lease</w:t>
      </w:r>
      <w:r w:rsidR="00000000">
        <w:rPr>
          <w:spacing w:val="-4"/>
          <w:sz w:val="24"/>
        </w:rPr>
        <w:t xml:space="preserve"> </w:t>
      </w:r>
      <w:r w:rsidR="00000000">
        <w:rPr>
          <w:sz w:val="24"/>
        </w:rPr>
        <w:t>Agreement</w:t>
      </w:r>
      <w:r w:rsidR="00000000">
        <w:rPr>
          <w:spacing w:val="-5"/>
          <w:sz w:val="24"/>
        </w:rPr>
        <w:t xml:space="preserve"> </w:t>
      </w:r>
      <w:r w:rsidR="00000000">
        <w:rPr>
          <w:sz w:val="24"/>
        </w:rPr>
        <w:t>of</w:t>
      </w:r>
      <w:r w:rsidR="00000000">
        <w:rPr>
          <w:spacing w:val="-8"/>
          <w:sz w:val="24"/>
        </w:rPr>
        <w:t xml:space="preserve"> </w:t>
      </w:r>
      <w:r w:rsidR="00000000">
        <w:rPr>
          <w:sz w:val="24"/>
        </w:rPr>
        <w:t>even</w:t>
      </w:r>
      <w:r w:rsidR="00000000">
        <w:rPr>
          <w:spacing w:val="-7"/>
          <w:sz w:val="24"/>
        </w:rPr>
        <w:t xml:space="preserve"> </w:t>
      </w:r>
      <w:r w:rsidR="00000000">
        <w:rPr>
          <w:sz w:val="24"/>
        </w:rPr>
        <w:t>date herewith (“</w:t>
      </w:r>
      <w:r w:rsidR="00000000">
        <w:rPr>
          <w:b/>
          <w:sz w:val="24"/>
        </w:rPr>
        <w:t>Lease</w:t>
      </w:r>
      <w:r w:rsidR="00000000">
        <w:rPr>
          <w:sz w:val="24"/>
        </w:rPr>
        <w:t>”) by and between Lessor and Lessee, a copy of which is attached hereto as Exhibit A.</w:t>
      </w:r>
    </w:p>
    <w:p w14:paraId="5FE88FDA" w14:textId="77777777" w:rsidR="005576D9" w:rsidRDefault="005576D9">
      <w:pPr>
        <w:pStyle w:val="BodyText"/>
        <w:spacing w:before="27"/>
      </w:pPr>
    </w:p>
    <w:p w14:paraId="77E37D47" w14:textId="77777777" w:rsidR="005576D9" w:rsidRDefault="00000000">
      <w:pPr>
        <w:pStyle w:val="ListParagraph"/>
        <w:numPr>
          <w:ilvl w:val="0"/>
          <w:numId w:val="1"/>
        </w:numPr>
        <w:tabs>
          <w:tab w:val="left" w:pos="157"/>
          <w:tab w:val="left" w:pos="866"/>
        </w:tabs>
        <w:spacing w:line="252" w:lineRule="auto"/>
        <w:ind w:right="135" w:hanging="10"/>
        <w:jc w:val="both"/>
        <w:rPr>
          <w:sz w:val="24"/>
        </w:rPr>
      </w:pPr>
      <w:r>
        <w:rPr>
          <w:sz w:val="24"/>
        </w:rPr>
        <w:t>Guarantor</w:t>
      </w:r>
      <w:r>
        <w:rPr>
          <w:spacing w:val="-9"/>
          <w:sz w:val="24"/>
        </w:rPr>
        <w:t xml:space="preserve"> </w:t>
      </w:r>
      <w:r>
        <w:rPr>
          <w:sz w:val="24"/>
        </w:rPr>
        <w:t>has</w:t>
      </w:r>
      <w:r>
        <w:rPr>
          <w:spacing w:val="-7"/>
          <w:sz w:val="24"/>
        </w:rPr>
        <w:t xml:space="preserve"> </w:t>
      </w:r>
      <w:r>
        <w:rPr>
          <w:sz w:val="24"/>
        </w:rPr>
        <w:t>an</w:t>
      </w:r>
      <w:r>
        <w:rPr>
          <w:spacing w:val="-7"/>
          <w:sz w:val="24"/>
        </w:rPr>
        <w:t xml:space="preserve"> </w:t>
      </w:r>
      <w:r>
        <w:rPr>
          <w:sz w:val="24"/>
        </w:rPr>
        <w:t>economic</w:t>
      </w:r>
      <w:r>
        <w:rPr>
          <w:spacing w:val="-7"/>
          <w:sz w:val="24"/>
        </w:rPr>
        <w:t xml:space="preserve"> </w:t>
      </w:r>
      <w:r>
        <w:rPr>
          <w:sz w:val="24"/>
        </w:rPr>
        <w:t>interest</w:t>
      </w:r>
      <w:r>
        <w:rPr>
          <w:spacing w:val="-8"/>
          <w:sz w:val="24"/>
        </w:rPr>
        <w:t xml:space="preserve"> </w:t>
      </w:r>
      <w:r>
        <w:rPr>
          <w:sz w:val="24"/>
        </w:rPr>
        <w:t>in</w:t>
      </w:r>
      <w:r>
        <w:rPr>
          <w:spacing w:val="-7"/>
          <w:sz w:val="24"/>
        </w:rPr>
        <w:t xml:space="preserve"> </w:t>
      </w:r>
      <w:r>
        <w:rPr>
          <w:sz w:val="24"/>
        </w:rPr>
        <w:t>Lessee</w:t>
      </w:r>
      <w:r>
        <w:rPr>
          <w:spacing w:val="-7"/>
          <w:sz w:val="24"/>
        </w:rPr>
        <w:t xml:space="preserve"> </w:t>
      </w:r>
      <w:r>
        <w:rPr>
          <w:sz w:val="24"/>
        </w:rPr>
        <w:t>or</w:t>
      </w:r>
      <w:r>
        <w:rPr>
          <w:spacing w:val="-8"/>
          <w:sz w:val="24"/>
        </w:rPr>
        <w:t xml:space="preserve"> </w:t>
      </w:r>
      <w:r>
        <w:rPr>
          <w:sz w:val="24"/>
        </w:rPr>
        <w:t>will</w:t>
      </w:r>
      <w:r>
        <w:rPr>
          <w:spacing w:val="-9"/>
          <w:sz w:val="24"/>
        </w:rPr>
        <w:t xml:space="preserve"> </w:t>
      </w:r>
      <w:r>
        <w:rPr>
          <w:sz w:val="24"/>
        </w:rPr>
        <w:t>otherwise</w:t>
      </w:r>
      <w:r>
        <w:rPr>
          <w:spacing w:val="-7"/>
          <w:sz w:val="24"/>
        </w:rPr>
        <w:t xml:space="preserve"> </w:t>
      </w:r>
      <w:r>
        <w:rPr>
          <w:sz w:val="24"/>
        </w:rPr>
        <w:t>obtain</w:t>
      </w:r>
      <w:r>
        <w:rPr>
          <w:spacing w:val="-9"/>
          <w:sz w:val="24"/>
        </w:rPr>
        <w:t xml:space="preserve"> </w:t>
      </w:r>
      <w:proofErr w:type="gramStart"/>
      <w:r>
        <w:rPr>
          <w:sz w:val="24"/>
        </w:rPr>
        <w:t>a</w:t>
      </w:r>
      <w:r>
        <w:rPr>
          <w:spacing w:val="-7"/>
          <w:sz w:val="24"/>
        </w:rPr>
        <w:t xml:space="preserve"> </w:t>
      </w:r>
      <w:r>
        <w:rPr>
          <w:sz w:val="24"/>
        </w:rPr>
        <w:t>material</w:t>
      </w:r>
      <w:proofErr w:type="gramEnd"/>
      <w:r>
        <w:rPr>
          <w:spacing w:val="-7"/>
          <w:sz w:val="24"/>
        </w:rPr>
        <w:t xml:space="preserve"> </w:t>
      </w:r>
      <w:r>
        <w:rPr>
          <w:sz w:val="24"/>
        </w:rPr>
        <w:t>financial</w:t>
      </w:r>
      <w:r>
        <w:rPr>
          <w:spacing w:val="-7"/>
          <w:sz w:val="24"/>
        </w:rPr>
        <w:t xml:space="preserve"> </w:t>
      </w:r>
      <w:r>
        <w:rPr>
          <w:sz w:val="24"/>
        </w:rPr>
        <w:t>benefit</w:t>
      </w:r>
      <w:r>
        <w:rPr>
          <w:spacing w:val="-8"/>
          <w:sz w:val="24"/>
        </w:rPr>
        <w:t xml:space="preserve"> </w:t>
      </w:r>
      <w:r>
        <w:rPr>
          <w:sz w:val="24"/>
        </w:rPr>
        <w:t>from the Lease.</w:t>
      </w:r>
    </w:p>
    <w:p w14:paraId="6D49F9E3" w14:textId="77777777" w:rsidR="005576D9" w:rsidRDefault="005576D9">
      <w:pPr>
        <w:pStyle w:val="BodyText"/>
        <w:spacing w:before="22"/>
      </w:pPr>
    </w:p>
    <w:p w14:paraId="4A046549" w14:textId="77777777" w:rsidR="005576D9" w:rsidRDefault="00000000">
      <w:pPr>
        <w:pStyle w:val="ListParagraph"/>
        <w:numPr>
          <w:ilvl w:val="0"/>
          <w:numId w:val="1"/>
        </w:numPr>
        <w:tabs>
          <w:tab w:val="left" w:pos="157"/>
          <w:tab w:val="left" w:pos="866"/>
        </w:tabs>
        <w:spacing w:line="252" w:lineRule="auto"/>
        <w:ind w:right="139" w:hanging="10"/>
        <w:jc w:val="both"/>
        <w:rPr>
          <w:sz w:val="24"/>
        </w:rPr>
      </w:pPr>
      <w:r>
        <w:rPr>
          <w:sz w:val="24"/>
        </w:rPr>
        <w:t>As a condition</w:t>
      </w:r>
      <w:r>
        <w:rPr>
          <w:spacing w:val="-1"/>
          <w:sz w:val="24"/>
        </w:rPr>
        <w:t xml:space="preserve"> </w:t>
      </w:r>
      <w:r>
        <w:rPr>
          <w:sz w:val="24"/>
        </w:rPr>
        <w:t>to</w:t>
      </w:r>
      <w:r>
        <w:rPr>
          <w:spacing w:val="-1"/>
          <w:sz w:val="24"/>
        </w:rPr>
        <w:t xml:space="preserve"> </w:t>
      </w:r>
      <w:proofErr w:type="gramStart"/>
      <w:r>
        <w:rPr>
          <w:sz w:val="24"/>
        </w:rPr>
        <w:t>entering</w:t>
      </w:r>
      <w:r>
        <w:rPr>
          <w:spacing w:val="-3"/>
          <w:sz w:val="24"/>
        </w:rPr>
        <w:t xml:space="preserve"> </w:t>
      </w:r>
      <w:r>
        <w:rPr>
          <w:sz w:val="24"/>
        </w:rPr>
        <w:t>into</w:t>
      </w:r>
      <w:proofErr w:type="gramEnd"/>
      <w:r>
        <w:rPr>
          <w:spacing w:val="-1"/>
          <w:sz w:val="24"/>
        </w:rPr>
        <w:t xml:space="preserve"> </w:t>
      </w:r>
      <w:r>
        <w:rPr>
          <w:sz w:val="24"/>
        </w:rPr>
        <w:t>the Lease with</w:t>
      </w:r>
      <w:r>
        <w:rPr>
          <w:spacing w:val="-1"/>
          <w:sz w:val="24"/>
        </w:rPr>
        <w:t xml:space="preserve"> </w:t>
      </w:r>
      <w:r>
        <w:rPr>
          <w:sz w:val="24"/>
        </w:rPr>
        <w:t>Lessee, Lessor</w:t>
      </w:r>
      <w:r>
        <w:rPr>
          <w:spacing w:val="-1"/>
          <w:sz w:val="24"/>
        </w:rPr>
        <w:t xml:space="preserve"> </w:t>
      </w:r>
      <w:r>
        <w:rPr>
          <w:sz w:val="24"/>
        </w:rPr>
        <w:t>requires that the</w:t>
      </w:r>
      <w:r>
        <w:rPr>
          <w:spacing w:val="-2"/>
          <w:sz w:val="24"/>
        </w:rPr>
        <w:t xml:space="preserve"> </w:t>
      </w:r>
      <w:r>
        <w:rPr>
          <w:sz w:val="24"/>
        </w:rPr>
        <w:t>Guarantor</w:t>
      </w:r>
      <w:r>
        <w:rPr>
          <w:spacing w:val="-2"/>
          <w:sz w:val="24"/>
        </w:rPr>
        <w:t xml:space="preserve"> </w:t>
      </w:r>
      <w:r>
        <w:rPr>
          <w:sz w:val="24"/>
        </w:rPr>
        <w:t xml:space="preserve">execute this </w:t>
      </w:r>
      <w:r>
        <w:rPr>
          <w:spacing w:val="-2"/>
          <w:sz w:val="24"/>
        </w:rPr>
        <w:t>Guaranty.</w:t>
      </w:r>
    </w:p>
    <w:p w14:paraId="25AE8A0C" w14:textId="77777777" w:rsidR="005576D9" w:rsidRDefault="005576D9">
      <w:pPr>
        <w:pStyle w:val="BodyText"/>
        <w:spacing w:before="22"/>
      </w:pPr>
    </w:p>
    <w:p w14:paraId="33F2B0BF" w14:textId="77777777" w:rsidR="005576D9" w:rsidRDefault="00000000">
      <w:pPr>
        <w:pStyle w:val="BodyText"/>
        <w:spacing w:line="249" w:lineRule="auto"/>
        <w:ind w:left="143" w:right="137" w:firstLine="50"/>
        <w:jc w:val="both"/>
      </w:pPr>
      <w:r>
        <w:rPr>
          <w:b/>
        </w:rPr>
        <w:t>NOW, THEREFORE</w:t>
      </w:r>
      <w:r>
        <w:t xml:space="preserve">, </w:t>
      </w:r>
      <w:proofErr w:type="gramStart"/>
      <w:r>
        <w:t>in order to</w:t>
      </w:r>
      <w:proofErr w:type="gramEnd"/>
      <w:r>
        <w:t xml:space="preserve"> induce Lessor to enter into the Lease with the Lessee, and in consideration thereof, </w:t>
      </w:r>
      <w:proofErr w:type="gramStart"/>
      <w:r>
        <w:t>Guarantor</w:t>
      </w:r>
      <w:proofErr w:type="gramEnd"/>
      <w:r>
        <w:t xml:space="preserve"> agrees as follows:</w:t>
      </w:r>
    </w:p>
    <w:p w14:paraId="007366AF" w14:textId="77777777" w:rsidR="005576D9" w:rsidRDefault="005576D9">
      <w:pPr>
        <w:pStyle w:val="BodyText"/>
        <w:spacing w:before="27"/>
      </w:pPr>
    </w:p>
    <w:p w14:paraId="6636EC23" w14:textId="77777777" w:rsidR="005576D9" w:rsidRDefault="00000000">
      <w:pPr>
        <w:pStyle w:val="ListParagraph"/>
        <w:numPr>
          <w:ilvl w:val="1"/>
          <w:numId w:val="1"/>
        </w:numPr>
        <w:tabs>
          <w:tab w:val="left" w:pos="157"/>
          <w:tab w:val="left" w:pos="867"/>
        </w:tabs>
        <w:spacing w:line="252" w:lineRule="auto"/>
        <w:ind w:right="138" w:hanging="10"/>
        <w:jc w:val="both"/>
        <w:rPr>
          <w:sz w:val="24"/>
        </w:rPr>
      </w:pPr>
      <w:r>
        <w:rPr>
          <w:sz w:val="24"/>
        </w:rPr>
        <w:t>Capitalized terms used but not defined in this Guaranty shall have the meanings assigned to them in the Lease.</w:t>
      </w:r>
    </w:p>
    <w:p w14:paraId="640DED21" w14:textId="77777777" w:rsidR="005576D9" w:rsidRDefault="005576D9">
      <w:pPr>
        <w:pStyle w:val="BodyText"/>
        <w:spacing w:before="21"/>
      </w:pPr>
    </w:p>
    <w:p w14:paraId="054EFE4F" w14:textId="77777777" w:rsidR="005576D9" w:rsidRDefault="00000000">
      <w:pPr>
        <w:pStyle w:val="ListParagraph"/>
        <w:numPr>
          <w:ilvl w:val="1"/>
          <w:numId w:val="1"/>
        </w:numPr>
        <w:tabs>
          <w:tab w:val="left" w:pos="157"/>
          <w:tab w:val="left" w:pos="867"/>
        </w:tabs>
        <w:spacing w:line="249" w:lineRule="auto"/>
        <w:ind w:right="136" w:hanging="10"/>
        <w:jc w:val="both"/>
        <w:rPr>
          <w:sz w:val="24"/>
        </w:rPr>
      </w:pPr>
      <w:r>
        <w:rPr>
          <w:sz w:val="24"/>
        </w:rPr>
        <w:t>Guarantor</w:t>
      </w:r>
      <w:r>
        <w:rPr>
          <w:spacing w:val="-11"/>
          <w:sz w:val="24"/>
        </w:rPr>
        <w:t xml:space="preserve"> </w:t>
      </w:r>
      <w:r>
        <w:rPr>
          <w:sz w:val="24"/>
        </w:rPr>
        <w:t>hereby</w:t>
      </w:r>
      <w:r>
        <w:rPr>
          <w:spacing w:val="-11"/>
          <w:sz w:val="24"/>
        </w:rPr>
        <w:t xml:space="preserve"> </w:t>
      </w:r>
      <w:r>
        <w:rPr>
          <w:sz w:val="24"/>
        </w:rPr>
        <w:t>absolutely,</w:t>
      </w:r>
      <w:r>
        <w:rPr>
          <w:spacing w:val="-9"/>
          <w:sz w:val="24"/>
        </w:rPr>
        <w:t xml:space="preserve"> </w:t>
      </w:r>
      <w:r>
        <w:rPr>
          <w:sz w:val="24"/>
        </w:rPr>
        <w:t>unconditionally</w:t>
      </w:r>
      <w:r>
        <w:rPr>
          <w:spacing w:val="-8"/>
          <w:sz w:val="24"/>
        </w:rPr>
        <w:t xml:space="preserve"> </w:t>
      </w:r>
      <w:r>
        <w:rPr>
          <w:sz w:val="24"/>
        </w:rPr>
        <w:t>and</w:t>
      </w:r>
      <w:r>
        <w:rPr>
          <w:spacing w:val="-11"/>
          <w:sz w:val="24"/>
        </w:rPr>
        <w:t xml:space="preserve"> </w:t>
      </w:r>
      <w:r>
        <w:rPr>
          <w:sz w:val="24"/>
        </w:rPr>
        <w:t>irrevocably</w:t>
      </w:r>
      <w:r>
        <w:rPr>
          <w:spacing w:val="-11"/>
          <w:sz w:val="24"/>
        </w:rPr>
        <w:t xml:space="preserve"> </w:t>
      </w:r>
      <w:proofErr w:type="gramStart"/>
      <w:r>
        <w:rPr>
          <w:sz w:val="24"/>
        </w:rPr>
        <w:t>guarantees</w:t>
      </w:r>
      <w:r>
        <w:rPr>
          <w:spacing w:val="-10"/>
          <w:sz w:val="24"/>
        </w:rPr>
        <w:t xml:space="preserve"> </w:t>
      </w:r>
      <w:r>
        <w:rPr>
          <w:sz w:val="24"/>
        </w:rPr>
        <w:t>to</w:t>
      </w:r>
      <w:proofErr w:type="gramEnd"/>
      <w:r>
        <w:rPr>
          <w:spacing w:val="-10"/>
          <w:sz w:val="24"/>
        </w:rPr>
        <w:t xml:space="preserve"> </w:t>
      </w:r>
      <w:r>
        <w:rPr>
          <w:sz w:val="24"/>
        </w:rPr>
        <w:t>Lessor</w:t>
      </w:r>
      <w:r>
        <w:rPr>
          <w:spacing w:val="-10"/>
          <w:sz w:val="24"/>
        </w:rPr>
        <w:t xml:space="preserve"> </w:t>
      </w:r>
      <w:r>
        <w:rPr>
          <w:sz w:val="24"/>
        </w:rPr>
        <w:t>the</w:t>
      </w:r>
      <w:r>
        <w:rPr>
          <w:spacing w:val="-8"/>
          <w:sz w:val="24"/>
        </w:rPr>
        <w:t xml:space="preserve"> </w:t>
      </w:r>
      <w:r>
        <w:rPr>
          <w:sz w:val="24"/>
        </w:rPr>
        <w:t>full</w:t>
      </w:r>
      <w:r>
        <w:rPr>
          <w:spacing w:val="-11"/>
          <w:sz w:val="24"/>
        </w:rPr>
        <w:t xml:space="preserve"> </w:t>
      </w:r>
      <w:r>
        <w:rPr>
          <w:sz w:val="24"/>
        </w:rPr>
        <w:t>and</w:t>
      </w:r>
      <w:r>
        <w:rPr>
          <w:spacing w:val="-9"/>
          <w:sz w:val="24"/>
        </w:rPr>
        <w:t xml:space="preserve"> </w:t>
      </w:r>
      <w:r>
        <w:rPr>
          <w:sz w:val="24"/>
        </w:rPr>
        <w:t>prompt payment</w:t>
      </w:r>
      <w:r>
        <w:rPr>
          <w:spacing w:val="-5"/>
          <w:sz w:val="24"/>
        </w:rPr>
        <w:t xml:space="preserve"> </w:t>
      </w:r>
      <w:r>
        <w:rPr>
          <w:sz w:val="24"/>
        </w:rPr>
        <w:t>when</w:t>
      </w:r>
      <w:r>
        <w:rPr>
          <w:spacing w:val="-4"/>
          <w:sz w:val="24"/>
        </w:rPr>
        <w:t xml:space="preserve"> </w:t>
      </w:r>
      <w:r>
        <w:rPr>
          <w:sz w:val="24"/>
        </w:rPr>
        <w:t>due,</w:t>
      </w:r>
      <w:r>
        <w:rPr>
          <w:spacing w:val="-7"/>
          <w:sz w:val="24"/>
        </w:rPr>
        <w:t xml:space="preserve"> </w:t>
      </w:r>
      <w:r>
        <w:rPr>
          <w:sz w:val="24"/>
        </w:rPr>
        <w:t>whether</w:t>
      </w:r>
      <w:r>
        <w:rPr>
          <w:spacing w:val="-5"/>
          <w:sz w:val="24"/>
        </w:rPr>
        <w:t xml:space="preserve"> </w:t>
      </w:r>
      <w:r>
        <w:rPr>
          <w:sz w:val="24"/>
        </w:rPr>
        <w:t>at</w:t>
      </w:r>
      <w:r>
        <w:rPr>
          <w:spacing w:val="-5"/>
          <w:sz w:val="24"/>
        </w:rPr>
        <w:t xml:space="preserve"> </w:t>
      </w:r>
      <w:r>
        <w:rPr>
          <w:sz w:val="24"/>
        </w:rPr>
        <w:t>maturity</w:t>
      </w:r>
      <w:r>
        <w:rPr>
          <w:spacing w:val="-4"/>
          <w:sz w:val="24"/>
        </w:rPr>
        <w:t xml:space="preserve"> </w:t>
      </w:r>
      <w:r>
        <w:rPr>
          <w:sz w:val="24"/>
        </w:rPr>
        <w:t>or</w:t>
      </w:r>
      <w:r>
        <w:rPr>
          <w:spacing w:val="-6"/>
          <w:sz w:val="24"/>
        </w:rPr>
        <w:t xml:space="preserve"> </w:t>
      </w:r>
      <w:r>
        <w:rPr>
          <w:sz w:val="24"/>
        </w:rPr>
        <w:t>earlier,</w:t>
      </w:r>
      <w:r>
        <w:rPr>
          <w:spacing w:val="-7"/>
          <w:sz w:val="24"/>
        </w:rPr>
        <w:t xml:space="preserve"> </w:t>
      </w:r>
      <w:r>
        <w:rPr>
          <w:sz w:val="24"/>
        </w:rPr>
        <w:t>and</w:t>
      </w:r>
      <w:r>
        <w:rPr>
          <w:spacing w:val="-5"/>
          <w:sz w:val="24"/>
        </w:rPr>
        <w:t xml:space="preserve"> </w:t>
      </w:r>
      <w:proofErr w:type="gramStart"/>
      <w:r>
        <w:rPr>
          <w:sz w:val="24"/>
        </w:rPr>
        <w:t>at</w:t>
      </w:r>
      <w:r>
        <w:rPr>
          <w:spacing w:val="-5"/>
          <w:sz w:val="24"/>
        </w:rPr>
        <w:t xml:space="preserve"> </w:t>
      </w:r>
      <w:r>
        <w:rPr>
          <w:sz w:val="24"/>
        </w:rPr>
        <w:t>all</w:t>
      </w:r>
      <w:r>
        <w:rPr>
          <w:spacing w:val="-4"/>
          <w:sz w:val="24"/>
        </w:rPr>
        <w:t xml:space="preserve"> </w:t>
      </w:r>
      <w:r>
        <w:rPr>
          <w:sz w:val="24"/>
        </w:rPr>
        <w:t>times</w:t>
      </w:r>
      <w:proofErr w:type="gramEnd"/>
      <w:r>
        <w:rPr>
          <w:spacing w:val="-4"/>
          <w:sz w:val="24"/>
        </w:rPr>
        <w:t xml:space="preserve"> </w:t>
      </w:r>
      <w:r>
        <w:rPr>
          <w:sz w:val="24"/>
        </w:rPr>
        <w:t>until</w:t>
      </w:r>
      <w:r>
        <w:rPr>
          <w:spacing w:val="-5"/>
          <w:sz w:val="24"/>
        </w:rPr>
        <w:t xml:space="preserve"> </w:t>
      </w:r>
      <w:r>
        <w:rPr>
          <w:sz w:val="24"/>
        </w:rPr>
        <w:t>this</w:t>
      </w:r>
      <w:r>
        <w:rPr>
          <w:spacing w:val="-4"/>
          <w:sz w:val="24"/>
        </w:rPr>
        <w:t xml:space="preserve"> </w:t>
      </w:r>
      <w:r>
        <w:rPr>
          <w:sz w:val="24"/>
        </w:rPr>
        <w:t>Guaranty</w:t>
      </w:r>
      <w:r>
        <w:rPr>
          <w:spacing w:val="-4"/>
          <w:sz w:val="24"/>
        </w:rPr>
        <w:t xml:space="preserve"> </w:t>
      </w:r>
      <w:r>
        <w:rPr>
          <w:sz w:val="24"/>
        </w:rPr>
        <w:t>is</w:t>
      </w:r>
      <w:r>
        <w:rPr>
          <w:spacing w:val="-4"/>
          <w:sz w:val="24"/>
        </w:rPr>
        <w:t xml:space="preserve"> </w:t>
      </w:r>
      <w:r>
        <w:rPr>
          <w:sz w:val="24"/>
        </w:rPr>
        <w:t>terminated</w:t>
      </w:r>
      <w:r>
        <w:rPr>
          <w:spacing w:val="-5"/>
          <w:sz w:val="24"/>
        </w:rPr>
        <w:t xml:space="preserve"> </w:t>
      </w:r>
      <w:r>
        <w:rPr>
          <w:sz w:val="24"/>
        </w:rPr>
        <w:t>or</w:t>
      </w:r>
      <w:r>
        <w:rPr>
          <w:spacing w:val="-6"/>
          <w:sz w:val="24"/>
        </w:rPr>
        <w:t xml:space="preserve"> </w:t>
      </w:r>
      <w:r>
        <w:rPr>
          <w:sz w:val="24"/>
        </w:rPr>
        <w:t>released under the terms hereof, and the full and prompt performance when due, of all of the following:</w:t>
      </w:r>
    </w:p>
    <w:p w14:paraId="427EBEB8" w14:textId="77777777" w:rsidR="005576D9" w:rsidRDefault="005576D9">
      <w:pPr>
        <w:pStyle w:val="BodyText"/>
        <w:spacing w:before="28"/>
      </w:pPr>
    </w:p>
    <w:p w14:paraId="13675E28" w14:textId="77777777" w:rsidR="005576D9" w:rsidRDefault="00000000">
      <w:pPr>
        <w:pStyle w:val="ListParagraph"/>
        <w:numPr>
          <w:ilvl w:val="2"/>
          <w:numId w:val="1"/>
        </w:numPr>
        <w:tabs>
          <w:tab w:val="left" w:pos="1408"/>
        </w:tabs>
        <w:jc w:val="both"/>
        <w:rPr>
          <w:sz w:val="24"/>
        </w:rPr>
      </w:pPr>
      <w:r>
        <w:rPr>
          <w:sz w:val="24"/>
        </w:rPr>
        <w:t>The</w:t>
      </w:r>
      <w:r>
        <w:rPr>
          <w:spacing w:val="-1"/>
          <w:sz w:val="24"/>
        </w:rPr>
        <w:t xml:space="preserve"> </w:t>
      </w:r>
      <w:r>
        <w:rPr>
          <w:sz w:val="24"/>
        </w:rPr>
        <w:t>payment,</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Lessee, when</w:t>
      </w:r>
      <w:r>
        <w:rPr>
          <w:spacing w:val="-2"/>
          <w:sz w:val="24"/>
        </w:rPr>
        <w:t xml:space="preserve"> </w:t>
      </w:r>
      <w:r>
        <w:rPr>
          <w:sz w:val="24"/>
        </w:rPr>
        <w:t>due,</w:t>
      </w:r>
      <w:r>
        <w:rPr>
          <w:spacing w:val="-1"/>
          <w:sz w:val="24"/>
        </w:rPr>
        <w:t xml:space="preserve"> </w:t>
      </w:r>
      <w:r>
        <w:rPr>
          <w:sz w:val="24"/>
        </w:rPr>
        <w:t>of</w:t>
      </w:r>
      <w:r>
        <w:rPr>
          <w:spacing w:val="-1"/>
          <w:sz w:val="24"/>
        </w:rPr>
        <w:t xml:space="preserve"> </w:t>
      </w:r>
      <w:r>
        <w:rPr>
          <w:sz w:val="24"/>
        </w:rPr>
        <w:t>all</w:t>
      </w:r>
      <w:r>
        <w:rPr>
          <w:spacing w:val="-2"/>
          <w:sz w:val="24"/>
        </w:rPr>
        <w:t xml:space="preserve"> </w:t>
      </w:r>
      <w:r>
        <w:rPr>
          <w:sz w:val="24"/>
        </w:rPr>
        <w:t>amounts due</w:t>
      </w:r>
      <w:r>
        <w:rPr>
          <w:spacing w:val="-1"/>
          <w:sz w:val="24"/>
        </w:rPr>
        <w:t xml:space="preserve"> </w:t>
      </w:r>
      <w:r>
        <w:rPr>
          <w:sz w:val="24"/>
        </w:rPr>
        <w:t>under</w:t>
      </w:r>
      <w:r>
        <w:rPr>
          <w:spacing w:val="-2"/>
          <w:sz w:val="24"/>
        </w:rPr>
        <w:t xml:space="preserve"> </w:t>
      </w:r>
      <w:r>
        <w:rPr>
          <w:sz w:val="24"/>
        </w:rPr>
        <w:t xml:space="preserve">the </w:t>
      </w:r>
      <w:r>
        <w:rPr>
          <w:spacing w:val="-2"/>
          <w:sz w:val="24"/>
        </w:rPr>
        <w:t>Lease.</w:t>
      </w:r>
    </w:p>
    <w:p w14:paraId="7F93D8AE" w14:textId="77777777" w:rsidR="005576D9" w:rsidRDefault="005576D9">
      <w:pPr>
        <w:pStyle w:val="BodyText"/>
        <w:spacing w:before="38"/>
      </w:pPr>
    </w:p>
    <w:p w14:paraId="65EC753C" w14:textId="77777777" w:rsidR="005576D9" w:rsidRDefault="00000000">
      <w:pPr>
        <w:pStyle w:val="ListParagraph"/>
        <w:numPr>
          <w:ilvl w:val="2"/>
          <w:numId w:val="1"/>
        </w:numPr>
        <w:tabs>
          <w:tab w:val="left" w:pos="1408"/>
        </w:tabs>
        <w:spacing w:line="249" w:lineRule="auto"/>
        <w:ind w:right="133"/>
        <w:jc w:val="both"/>
        <w:rPr>
          <w:sz w:val="24"/>
        </w:rPr>
      </w:pPr>
      <w:r>
        <w:rPr>
          <w:sz w:val="24"/>
        </w:rPr>
        <w:t>The prompt performance of or compliance with any covenant or agreement contained in the Lease</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Lessee</w:t>
      </w:r>
      <w:r>
        <w:rPr>
          <w:spacing w:val="-5"/>
          <w:sz w:val="24"/>
        </w:rPr>
        <w:t xml:space="preserve"> </w:t>
      </w:r>
      <w:r>
        <w:rPr>
          <w:sz w:val="24"/>
        </w:rPr>
        <w:t>and</w:t>
      </w:r>
      <w:r>
        <w:rPr>
          <w:spacing w:val="-3"/>
          <w:sz w:val="24"/>
        </w:rPr>
        <w:t xml:space="preserve"> </w:t>
      </w:r>
      <w:r>
        <w:rPr>
          <w:sz w:val="24"/>
        </w:rPr>
        <w:t>the</w:t>
      </w:r>
      <w:r>
        <w:rPr>
          <w:spacing w:val="-3"/>
          <w:sz w:val="24"/>
        </w:rPr>
        <w:t xml:space="preserve"> </w:t>
      </w:r>
      <w:r>
        <w:rPr>
          <w:sz w:val="24"/>
        </w:rPr>
        <w:t>prompt</w:t>
      </w:r>
      <w:r>
        <w:rPr>
          <w:spacing w:val="-2"/>
          <w:sz w:val="24"/>
        </w:rPr>
        <w:t xml:space="preserve"> </w:t>
      </w:r>
      <w:r>
        <w:rPr>
          <w:sz w:val="24"/>
        </w:rPr>
        <w:t>performance</w:t>
      </w:r>
      <w:r>
        <w:rPr>
          <w:spacing w:val="-3"/>
          <w:sz w:val="24"/>
        </w:rPr>
        <w:t xml:space="preserve"> </w:t>
      </w:r>
      <w:r>
        <w:rPr>
          <w:sz w:val="24"/>
        </w:rPr>
        <w:t>by</w:t>
      </w:r>
      <w:r>
        <w:rPr>
          <w:spacing w:val="-2"/>
          <w:sz w:val="24"/>
        </w:rPr>
        <w:t xml:space="preserve"> </w:t>
      </w:r>
      <w:r>
        <w:rPr>
          <w:sz w:val="24"/>
        </w:rPr>
        <w:t>the</w:t>
      </w:r>
      <w:r>
        <w:rPr>
          <w:spacing w:val="-3"/>
          <w:sz w:val="24"/>
        </w:rPr>
        <w:t xml:space="preserve"> </w:t>
      </w:r>
      <w:r>
        <w:rPr>
          <w:sz w:val="24"/>
        </w:rPr>
        <w:t>Lessee</w:t>
      </w:r>
      <w:r>
        <w:rPr>
          <w:spacing w:val="-2"/>
          <w:sz w:val="24"/>
        </w:rPr>
        <w:t xml:space="preserve"> </w:t>
      </w:r>
      <w:r>
        <w:rPr>
          <w:sz w:val="24"/>
        </w:rPr>
        <w:t>of</w:t>
      </w:r>
      <w:r>
        <w:rPr>
          <w:spacing w:val="-3"/>
          <w:sz w:val="24"/>
        </w:rPr>
        <w:t xml:space="preserve"> </w:t>
      </w:r>
      <w:proofErr w:type="gramStart"/>
      <w:r>
        <w:rPr>
          <w:sz w:val="24"/>
        </w:rPr>
        <w:t>all</w:t>
      </w:r>
      <w:r>
        <w:rPr>
          <w:spacing w:val="-3"/>
          <w:sz w:val="24"/>
        </w:rPr>
        <w:t xml:space="preserve"> </w:t>
      </w:r>
      <w:r>
        <w:rPr>
          <w:sz w:val="24"/>
        </w:rPr>
        <w:t>of</w:t>
      </w:r>
      <w:proofErr w:type="gramEnd"/>
      <w:r>
        <w:rPr>
          <w:spacing w:val="-3"/>
          <w:sz w:val="24"/>
        </w:rPr>
        <w:t xml:space="preserve"> </w:t>
      </w:r>
      <w:r>
        <w:rPr>
          <w:sz w:val="24"/>
        </w:rPr>
        <w:t>its</w:t>
      </w:r>
      <w:r>
        <w:rPr>
          <w:spacing w:val="-2"/>
          <w:sz w:val="24"/>
        </w:rPr>
        <w:t xml:space="preserve"> </w:t>
      </w:r>
      <w:r>
        <w:rPr>
          <w:sz w:val="24"/>
        </w:rPr>
        <w:t>obligations</w:t>
      </w:r>
      <w:r>
        <w:rPr>
          <w:spacing w:val="-3"/>
          <w:sz w:val="24"/>
        </w:rPr>
        <w:t xml:space="preserve"> </w:t>
      </w:r>
      <w:r>
        <w:rPr>
          <w:sz w:val="24"/>
        </w:rPr>
        <w:t>pursuant to the terms and conditions of the Lease.</w:t>
      </w:r>
    </w:p>
    <w:p w14:paraId="3B5A5989" w14:textId="77777777" w:rsidR="005576D9" w:rsidRDefault="005576D9">
      <w:pPr>
        <w:pStyle w:val="BodyText"/>
        <w:spacing w:before="22"/>
      </w:pPr>
    </w:p>
    <w:p w14:paraId="1429B556" w14:textId="77777777" w:rsidR="005576D9" w:rsidRDefault="00000000">
      <w:pPr>
        <w:pStyle w:val="ListParagraph"/>
        <w:numPr>
          <w:ilvl w:val="2"/>
          <w:numId w:val="1"/>
        </w:numPr>
        <w:tabs>
          <w:tab w:val="left" w:pos="1408"/>
        </w:tabs>
        <w:spacing w:line="252" w:lineRule="auto"/>
        <w:ind w:right="132"/>
        <w:jc w:val="both"/>
        <w:rPr>
          <w:sz w:val="24"/>
        </w:rPr>
      </w:pPr>
      <w:r>
        <w:rPr>
          <w:sz w:val="24"/>
        </w:rPr>
        <w:t>All costs and expenses, including reasonable fees and out of pocket expenses of attorneys and expert witnesses, incurred by Lessor in enforcing its rights under this Guaranty.</w:t>
      </w:r>
    </w:p>
    <w:p w14:paraId="1F1E728B" w14:textId="77777777" w:rsidR="005576D9" w:rsidRDefault="005576D9">
      <w:pPr>
        <w:pStyle w:val="BodyText"/>
        <w:spacing w:before="21"/>
      </w:pPr>
    </w:p>
    <w:p w14:paraId="6E1D1137" w14:textId="77777777" w:rsidR="005576D9" w:rsidRDefault="00000000">
      <w:pPr>
        <w:pStyle w:val="ListParagraph"/>
        <w:numPr>
          <w:ilvl w:val="1"/>
          <w:numId w:val="1"/>
        </w:numPr>
        <w:tabs>
          <w:tab w:val="left" w:pos="867"/>
        </w:tabs>
        <w:ind w:left="867" w:hanging="720"/>
        <w:jc w:val="both"/>
        <w:rPr>
          <w:sz w:val="24"/>
        </w:rPr>
      </w:pPr>
      <w:r>
        <w:rPr>
          <w:sz w:val="24"/>
        </w:rPr>
        <w:t>Guarantor’s</w:t>
      </w:r>
      <w:r>
        <w:rPr>
          <w:spacing w:val="28"/>
          <w:sz w:val="24"/>
        </w:rPr>
        <w:t xml:space="preserve"> </w:t>
      </w:r>
      <w:r>
        <w:rPr>
          <w:sz w:val="24"/>
        </w:rPr>
        <w:t>obligations</w:t>
      </w:r>
      <w:r>
        <w:rPr>
          <w:spacing w:val="31"/>
          <w:sz w:val="24"/>
        </w:rPr>
        <w:t xml:space="preserve"> </w:t>
      </w:r>
      <w:r>
        <w:rPr>
          <w:sz w:val="24"/>
        </w:rPr>
        <w:t>under</w:t>
      </w:r>
      <w:r>
        <w:rPr>
          <w:spacing w:val="30"/>
          <w:sz w:val="24"/>
        </w:rPr>
        <w:t xml:space="preserve"> </w:t>
      </w:r>
      <w:r>
        <w:rPr>
          <w:sz w:val="24"/>
        </w:rPr>
        <w:t>this</w:t>
      </w:r>
      <w:r>
        <w:rPr>
          <w:spacing w:val="31"/>
          <w:sz w:val="24"/>
        </w:rPr>
        <w:t xml:space="preserve"> </w:t>
      </w:r>
      <w:r>
        <w:rPr>
          <w:sz w:val="24"/>
        </w:rPr>
        <w:t>Guaranty</w:t>
      </w:r>
      <w:r>
        <w:rPr>
          <w:spacing w:val="30"/>
          <w:sz w:val="24"/>
        </w:rPr>
        <w:t xml:space="preserve"> </w:t>
      </w:r>
      <w:r>
        <w:rPr>
          <w:sz w:val="24"/>
        </w:rPr>
        <w:t>constitute</w:t>
      </w:r>
      <w:r>
        <w:rPr>
          <w:spacing w:val="31"/>
          <w:sz w:val="24"/>
        </w:rPr>
        <w:t xml:space="preserve"> </w:t>
      </w:r>
      <w:r>
        <w:rPr>
          <w:sz w:val="24"/>
        </w:rPr>
        <w:t>an</w:t>
      </w:r>
      <w:r>
        <w:rPr>
          <w:spacing w:val="30"/>
          <w:sz w:val="24"/>
        </w:rPr>
        <w:t xml:space="preserve"> </w:t>
      </w:r>
      <w:r>
        <w:rPr>
          <w:sz w:val="24"/>
        </w:rPr>
        <w:t>unconditional</w:t>
      </w:r>
      <w:r>
        <w:rPr>
          <w:spacing w:val="30"/>
          <w:sz w:val="24"/>
        </w:rPr>
        <w:t xml:space="preserve"> </w:t>
      </w:r>
      <w:r>
        <w:rPr>
          <w:sz w:val="24"/>
        </w:rPr>
        <w:t>guaranty</w:t>
      </w:r>
      <w:r>
        <w:rPr>
          <w:spacing w:val="30"/>
          <w:sz w:val="24"/>
        </w:rPr>
        <w:t xml:space="preserve"> </w:t>
      </w:r>
      <w:r>
        <w:rPr>
          <w:sz w:val="24"/>
        </w:rPr>
        <w:t>of</w:t>
      </w:r>
      <w:r>
        <w:rPr>
          <w:spacing w:val="29"/>
          <w:sz w:val="24"/>
        </w:rPr>
        <w:t xml:space="preserve"> </w:t>
      </w:r>
      <w:r>
        <w:rPr>
          <w:sz w:val="24"/>
        </w:rPr>
        <w:t>payment</w:t>
      </w:r>
      <w:r>
        <w:rPr>
          <w:spacing w:val="30"/>
          <w:sz w:val="24"/>
        </w:rPr>
        <w:t xml:space="preserve"> </w:t>
      </w:r>
      <w:r>
        <w:rPr>
          <w:spacing w:val="-5"/>
          <w:sz w:val="24"/>
        </w:rPr>
        <w:t>and</w:t>
      </w:r>
    </w:p>
    <w:p w14:paraId="6C2A5933" w14:textId="77777777" w:rsidR="005576D9" w:rsidRDefault="00000000">
      <w:pPr>
        <w:pStyle w:val="BodyText"/>
        <w:spacing w:before="14"/>
        <w:ind w:left="157"/>
        <w:jc w:val="both"/>
      </w:pPr>
      <w:r>
        <w:t>performance</w:t>
      </w:r>
      <w:r>
        <w:rPr>
          <w:spacing w:val="-2"/>
        </w:rPr>
        <w:t xml:space="preserve"> </w:t>
      </w:r>
      <w:r>
        <w:t>and</w:t>
      </w:r>
      <w:r>
        <w:rPr>
          <w:spacing w:val="-1"/>
        </w:rPr>
        <w:t xml:space="preserve"> </w:t>
      </w:r>
      <w:r>
        <w:t>not</w:t>
      </w:r>
      <w:r>
        <w:rPr>
          <w:spacing w:val="-1"/>
        </w:rPr>
        <w:t xml:space="preserve"> </w:t>
      </w:r>
      <w:r>
        <w:t>merely</w:t>
      </w:r>
      <w:r>
        <w:rPr>
          <w:spacing w:val="-1"/>
        </w:rPr>
        <w:t xml:space="preserve"> </w:t>
      </w:r>
      <w:r>
        <w:t>a guaranty</w:t>
      </w:r>
      <w:r>
        <w:rPr>
          <w:spacing w:val="-1"/>
        </w:rPr>
        <w:t xml:space="preserve"> </w:t>
      </w:r>
      <w:r>
        <w:t>of</w:t>
      </w:r>
      <w:r>
        <w:rPr>
          <w:spacing w:val="-1"/>
        </w:rPr>
        <w:t xml:space="preserve"> </w:t>
      </w:r>
      <w:r>
        <w:rPr>
          <w:spacing w:val="-2"/>
        </w:rPr>
        <w:t>collection.</w:t>
      </w:r>
    </w:p>
    <w:p w14:paraId="2FACDADC" w14:textId="77777777" w:rsidR="005576D9" w:rsidRDefault="005576D9">
      <w:pPr>
        <w:pStyle w:val="BodyText"/>
        <w:spacing w:before="31"/>
      </w:pPr>
    </w:p>
    <w:p w14:paraId="155501F7" w14:textId="77777777" w:rsidR="005576D9" w:rsidRDefault="00000000">
      <w:pPr>
        <w:pStyle w:val="ListParagraph"/>
        <w:numPr>
          <w:ilvl w:val="1"/>
          <w:numId w:val="1"/>
        </w:numPr>
        <w:tabs>
          <w:tab w:val="left" w:pos="157"/>
          <w:tab w:val="left" w:pos="867"/>
        </w:tabs>
        <w:spacing w:line="252" w:lineRule="auto"/>
        <w:ind w:right="132" w:hanging="10"/>
        <w:jc w:val="both"/>
        <w:rPr>
          <w:sz w:val="24"/>
        </w:rPr>
      </w:pPr>
      <w:r>
        <w:rPr>
          <w:sz w:val="24"/>
        </w:rPr>
        <w:t>The obligations of</w:t>
      </w:r>
      <w:r>
        <w:rPr>
          <w:spacing w:val="-1"/>
          <w:sz w:val="24"/>
        </w:rPr>
        <w:t xml:space="preserve"> </w:t>
      </w:r>
      <w:proofErr w:type="gramStart"/>
      <w:r>
        <w:rPr>
          <w:sz w:val="24"/>
        </w:rPr>
        <w:t>Guarantor</w:t>
      </w:r>
      <w:proofErr w:type="gramEnd"/>
      <w:r>
        <w:rPr>
          <w:spacing w:val="-2"/>
          <w:sz w:val="24"/>
        </w:rPr>
        <w:t xml:space="preserve"> </w:t>
      </w:r>
      <w:r>
        <w:rPr>
          <w:sz w:val="24"/>
        </w:rPr>
        <w:t>under this Guaranty shall be performed without</w:t>
      </w:r>
      <w:r>
        <w:rPr>
          <w:spacing w:val="-1"/>
          <w:sz w:val="24"/>
        </w:rPr>
        <w:t xml:space="preserve"> </w:t>
      </w:r>
      <w:r>
        <w:rPr>
          <w:sz w:val="24"/>
        </w:rPr>
        <w:t>demand by Lessor</w:t>
      </w:r>
      <w:r>
        <w:rPr>
          <w:spacing w:val="-1"/>
          <w:sz w:val="24"/>
        </w:rPr>
        <w:t xml:space="preserve"> </w:t>
      </w:r>
      <w:r>
        <w:rPr>
          <w:sz w:val="24"/>
        </w:rPr>
        <w:t>and shall be unconditional and without regard to any other circumstance which might otherwise constitute a legal</w:t>
      </w:r>
    </w:p>
    <w:p w14:paraId="7939249D" w14:textId="77777777" w:rsidR="005576D9" w:rsidRDefault="005576D9">
      <w:pPr>
        <w:spacing w:line="252" w:lineRule="auto"/>
        <w:jc w:val="both"/>
        <w:rPr>
          <w:sz w:val="24"/>
        </w:rPr>
        <w:sectPr w:rsidR="005576D9">
          <w:headerReference w:type="default" r:id="rId7"/>
          <w:footerReference w:type="default" r:id="rId8"/>
          <w:type w:val="continuous"/>
          <w:pgSz w:w="12240" w:h="15840"/>
          <w:pgMar w:top="980" w:right="920" w:bottom="1960" w:left="860" w:header="729" w:footer="1780" w:gutter="0"/>
          <w:pgNumType w:start="1"/>
          <w:cols w:space="720"/>
        </w:sectPr>
      </w:pPr>
    </w:p>
    <w:p w14:paraId="203E8A9B" w14:textId="77777777" w:rsidR="005576D9" w:rsidRDefault="00000000">
      <w:pPr>
        <w:pStyle w:val="BodyText"/>
        <w:spacing w:before="12" w:line="249" w:lineRule="auto"/>
        <w:ind w:left="157" w:right="133"/>
        <w:jc w:val="both"/>
      </w:pPr>
      <w:r>
        <w:lastRenderedPageBreak/>
        <w:t>or equitable discharge of a surety or a guarantor.</w:t>
      </w:r>
      <w:r>
        <w:rPr>
          <w:spacing w:val="40"/>
        </w:rPr>
        <w:t xml:space="preserve"> </w:t>
      </w:r>
      <w:r>
        <w:t>Guarantor hereby waives the benefit of all principles or provisions</w:t>
      </w:r>
      <w:r>
        <w:rPr>
          <w:spacing w:val="-7"/>
        </w:rPr>
        <w:t xml:space="preserve"> </w:t>
      </w:r>
      <w:r>
        <w:t>of</w:t>
      </w:r>
      <w:r>
        <w:rPr>
          <w:spacing w:val="-9"/>
        </w:rPr>
        <w:t xml:space="preserve"> </w:t>
      </w:r>
      <w:r>
        <w:t>law,</w:t>
      </w:r>
      <w:r>
        <w:rPr>
          <w:spacing w:val="-8"/>
        </w:rPr>
        <w:t xml:space="preserve"> </w:t>
      </w:r>
      <w:r>
        <w:t>statutory</w:t>
      </w:r>
      <w:r>
        <w:rPr>
          <w:spacing w:val="-8"/>
        </w:rPr>
        <w:t xml:space="preserve"> </w:t>
      </w:r>
      <w:r>
        <w:t>or</w:t>
      </w:r>
      <w:r>
        <w:rPr>
          <w:spacing w:val="-10"/>
        </w:rPr>
        <w:t xml:space="preserve"> </w:t>
      </w:r>
      <w:r>
        <w:t>otherwise,</w:t>
      </w:r>
      <w:r>
        <w:rPr>
          <w:spacing w:val="-8"/>
        </w:rPr>
        <w:t xml:space="preserve"> </w:t>
      </w:r>
      <w:r>
        <w:t>which</w:t>
      </w:r>
      <w:r>
        <w:rPr>
          <w:spacing w:val="-9"/>
        </w:rPr>
        <w:t xml:space="preserve"> </w:t>
      </w:r>
      <w:r>
        <w:t>are</w:t>
      </w:r>
      <w:r>
        <w:rPr>
          <w:spacing w:val="-11"/>
        </w:rPr>
        <w:t xml:space="preserve"> </w:t>
      </w:r>
      <w:r>
        <w:t>or</w:t>
      </w:r>
      <w:r>
        <w:rPr>
          <w:spacing w:val="-10"/>
        </w:rPr>
        <w:t xml:space="preserve"> </w:t>
      </w:r>
      <w:r>
        <w:t>might</w:t>
      </w:r>
      <w:r>
        <w:rPr>
          <w:spacing w:val="-9"/>
        </w:rPr>
        <w:t xml:space="preserve"> </w:t>
      </w:r>
      <w:proofErr w:type="gramStart"/>
      <w:r>
        <w:t>be</w:t>
      </w:r>
      <w:r>
        <w:rPr>
          <w:spacing w:val="-8"/>
        </w:rPr>
        <w:t xml:space="preserve"> </w:t>
      </w:r>
      <w:r>
        <w:t>in</w:t>
      </w:r>
      <w:r>
        <w:rPr>
          <w:spacing w:val="-9"/>
        </w:rPr>
        <w:t xml:space="preserve"> </w:t>
      </w:r>
      <w:r>
        <w:t>conflict</w:t>
      </w:r>
      <w:r>
        <w:rPr>
          <w:spacing w:val="-9"/>
        </w:rPr>
        <w:t xml:space="preserve"> </w:t>
      </w:r>
      <w:r>
        <w:t>with</w:t>
      </w:r>
      <w:proofErr w:type="gramEnd"/>
      <w:r>
        <w:rPr>
          <w:spacing w:val="-9"/>
        </w:rPr>
        <w:t xml:space="preserve"> </w:t>
      </w:r>
      <w:r>
        <w:t>the</w:t>
      </w:r>
      <w:r>
        <w:rPr>
          <w:spacing w:val="-8"/>
        </w:rPr>
        <w:t xml:space="preserve"> </w:t>
      </w:r>
      <w:r>
        <w:t>terms</w:t>
      </w:r>
      <w:r>
        <w:rPr>
          <w:spacing w:val="-8"/>
        </w:rPr>
        <w:t xml:space="preserve"> </w:t>
      </w:r>
      <w:r>
        <w:t>of</w:t>
      </w:r>
      <w:r>
        <w:rPr>
          <w:spacing w:val="-9"/>
        </w:rPr>
        <w:t xml:space="preserve"> </w:t>
      </w:r>
      <w:r>
        <w:t>this</w:t>
      </w:r>
      <w:r>
        <w:rPr>
          <w:spacing w:val="-8"/>
        </w:rPr>
        <w:t xml:space="preserve"> </w:t>
      </w:r>
      <w:r>
        <w:t>Guaranty</w:t>
      </w:r>
      <w:r>
        <w:rPr>
          <w:spacing w:val="-8"/>
        </w:rPr>
        <w:t xml:space="preserve"> </w:t>
      </w:r>
      <w:r>
        <w:t>and agrees that Guarantor’s obligations shall not be affected by any circumstances, whether or not referred to in this Guaranty, which might otherwise constitute a legal or equitable discharge of a surety or a guarantor. Guarantor</w:t>
      </w:r>
      <w:r>
        <w:rPr>
          <w:spacing w:val="-9"/>
        </w:rPr>
        <w:t xml:space="preserve"> </w:t>
      </w:r>
      <w:r>
        <w:t>hereby</w:t>
      </w:r>
      <w:r>
        <w:rPr>
          <w:spacing w:val="-6"/>
        </w:rPr>
        <w:t xml:space="preserve"> </w:t>
      </w:r>
      <w:r>
        <w:t>waives</w:t>
      </w:r>
      <w:r>
        <w:rPr>
          <w:spacing w:val="-6"/>
        </w:rPr>
        <w:t xml:space="preserve"> </w:t>
      </w:r>
      <w:r>
        <w:t>the</w:t>
      </w:r>
      <w:r>
        <w:rPr>
          <w:spacing w:val="-6"/>
        </w:rPr>
        <w:t xml:space="preserve"> </w:t>
      </w:r>
      <w:r>
        <w:t>benefits</w:t>
      </w:r>
      <w:r>
        <w:rPr>
          <w:spacing w:val="-6"/>
        </w:rPr>
        <w:t xml:space="preserve"> </w:t>
      </w:r>
      <w:r>
        <w:t>of</w:t>
      </w:r>
      <w:r>
        <w:rPr>
          <w:spacing w:val="-8"/>
        </w:rPr>
        <w:t xml:space="preserve"> </w:t>
      </w:r>
      <w:r>
        <w:t>any</w:t>
      </w:r>
      <w:r>
        <w:rPr>
          <w:spacing w:val="-6"/>
        </w:rPr>
        <w:t xml:space="preserve"> </w:t>
      </w:r>
      <w:r>
        <w:t>right</w:t>
      </w:r>
      <w:r>
        <w:rPr>
          <w:spacing w:val="-8"/>
        </w:rPr>
        <w:t xml:space="preserve"> </w:t>
      </w:r>
      <w:r>
        <w:t>of</w:t>
      </w:r>
      <w:r>
        <w:rPr>
          <w:spacing w:val="-3"/>
        </w:rPr>
        <w:t xml:space="preserve"> </w:t>
      </w:r>
      <w:r>
        <w:t>discharge</w:t>
      </w:r>
      <w:r>
        <w:rPr>
          <w:spacing w:val="-6"/>
        </w:rPr>
        <w:t xml:space="preserve"> </w:t>
      </w:r>
      <w:r>
        <w:t>under</w:t>
      </w:r>
      <w:r>
        <w:rPr>
          <w:spacing w:val="-7"/>
        </w:rPr>
        <w:t xml:space="preserve"> </w:t>
      </w:r>
      <w:proofErr w:type="gramStart"/>
      <w:r>
        <w:t>any</w:t>
      </w:r>
      <w:r>
        <w:rPr>
          <w:spacing w:val="-6"/>
        </w:rPr>
        <w:t xml:space="preserve"> </w:t>
      </w:r>
      <w:r>
        <w:t>and</w:t>
      </w:r>
      <w:r>
        <w:rPr>
          <w:spacing w:val="-7"/>
        </w:rPr>
        <w:t xml:space="preserve"> </w:t>
      </w:r>
      <w:r>
        <w:t>all</w:t>
      </w:r>
      <w:proofErr w:type="gramEnd"/>
      <w:r>
        <w:rPr>
          <w:spacing w:val="-7"/>
        </w:rPr>
        <w:t xml:space="preserve"> </w:t>
      </w:r>
      <w:r>
        <w:t>statutes</w:t>
      </w:r>
      <w:r>
        <w:rPr>
          <w:spacing w:val="-6"/>
        </w:rPr>
        <w:t xml:space="preserve"> </w:t>
      </w:r>
      <w:r>
        <w:t>or</w:t>
      </w:r>
      <w:r>
        <w:rPr>
          <w:spacing w:val="-8"/>
        </w:rPr>
        <w:t xml:space="preserve"> </w:t>
      </w:r>
      <w:r>
        <w:t>other</w:t>
      </w:r>
      <w:r>
        <w:rPr>
          <w:spacing w:val="-8"/>
        </w:rPr>
        <w:t xml:space="preserve"> </w:t>
      </w:r>
      <w:r>
        <w:t>laws</w:t>
      </w:r>
      <w:r>
        <w:rPr>
          <w:spacing w:val="-6"/>
        </w:rPr>
        <w:t xml:space="preserve"> </w:t>
      </w:r>
      <w:r>
        <w:t>relating to guarantors or sureties and any other rights of sureties and guarantors thereunder.</w:t>
      </w:r>
      <w:r>
        <w:rPr>
          <w:spacing w:val="40"/>
        </w:rPr>
        <w:t xml:space="preserve"> </w:t>
      </w:r>
      <w:r>
        <w:t>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w:t>
      </w:r>
      <w:r>
        <w:rPr>
          <w:spacing w:val="-5"/>
        </w:rPr>
        <w:t xml:space="preserve"> </w:t>
      </w:r>
      <w:r>
        <w:t>under</w:t>
      </w:r>
      <w:r>
        <w:rPr>
          <w:spacing w:val="-4"/>
        </w:rPr>
        <w:t xml:space="preserve"> </w:t>
      </w:r>
      <w:r>
        <w:t>this</w:t>
      </w:r>
      <w:r>
        <w:rPr>
          <w:spacing w:val="-3"/>
        </w:rPr>
        <w:t xml:space="preserve"> </w:t>
      </w:r>
      <w:r>
        <w:t>Guaranty,</w:t>
      </w:r>
      <w:r>
        <w:rPr>
          <w:spacing w:val="-3"/>
        </w:rPr>
        <w:t xml:space="preserve"> </w:t>
      </w:r>
      <w:r>
        <w:t>including</w:t>
      </w:r>
      <w:r>
        <w:rPr>
          <w:spacing w:val="-3"/>
        </w:rPr>
        <w:t xml:space="preserve"> </w:t>
      </w:r>
      <w:r>
        <w:t>notice</w:t>
      </w:r>
      <w:r>
        <w:rPr>
          <w:spacing w:val="-3"/>
        </w:rPr>
        <w:t xml:space="preserve"> </w:t>
      </w:r>
      <w:r>
        <w:t>of</w:t>
      </w:r>
      <w:r>
        <w:rPr>
          <w:spacing w:val="-5"/>
        </w:rPr>
        <w:t xml:space="preserve"> </w:t>
      </w:r>
      <w:r>
        <w:t>acceptance,</w:t>
      </w:r>
      <w:r>
        <w:rPr>
          <w:spacing w:val="-4"/>
        </w:rPr>
        <w:t xml:space="preserve"> </w:t>
      </w:r>
      <w:r>
        <w:t>notice</w:t>
      </w:r>
      <w:r>
        <w:rPr>
          <w:spacing w:val="-3"/>
        </w:rPr>
        <w:t xml:space="preserve"> </w:t>
      </w:r>
      <w:r>
        <w:t>of</w:t>
      </w:r>
      <w:r>
        <w:rPr>
          <w:spacing w:val="-5"/>
        </w:rPr>
        <w:t xml:space="preserve"> </w:t>
      </w:r>
      <w:r>
        <w:t>any</w:t>
      </w:r>
      <w:r>
        <w:rPr>
          <w:spacing w:val="-3"/>
        </w:rPr>
        <w:t xml:space="preserve"> </w:t>
      </w:r>
      <w:r>
        <w:t>amendment</w:t>
      </w:r>
      <w:r>
        <w:rPr>
          <w:spacing w:val="-4"/>
        </w:rPr>
        <w:t xml:space="preserve"> </w:t>
      </w:r>
      <w:r>
        <w:t>of</w:t>
      </w:r>
      <w:r>
        <w:rPr>
          <w:spacing w:val="-5"/>
        </w:rPr>
        <w:t xml:space="preserve"> </w:t>
      </w:r>
      <w:r>
        <w:t>the</w:t>
      </w:r>
      <w:r>
        <w:rPr>
          <w:spacing w:val="-4"/>
        </w:rPr>
        <w:t xml:space="preserve"> </w:t>
      </w:r>
      <w:r>
        <w:t>Lease,</w:t>
      </w:r>
      <w:r>
        <w:rPr>
          <w:spacing w:val="-3"/>
        </w:rPr>
        <w:t xml:space="preserve"> </w:t>
      </w:r>
      <w:r>
        <w:t>notice of the occurrence of any default under the Lease, notice of dishonor and notice of protest.</w:t>
      </w:r>
      <w:r>
        <w:rPr>
          <w:spacing w:val="40"/>
        </w:rPr>
        <w:t xml:space="preserve"> </w:t>
      </w:r>
      <w:r>
        <w:t>Guarantor also waives, to the fullest extent permitted by law, all rights to require Lessor to (a) proceed against Lessee (b) proceed</w:t>
      </w:r>
      <w:r>
        <w:rPr>
          <w:spacing w:val="-3"/>
        </w:rPr>
        <w:t xml:space="preserve"> </w:t>
      </w:r>
      <w:r>
        <w:t>against</w:t>
      </w:r>
      <w:r>
        <w:rPr>
          <w:spacing w:val="-3"/>
        </w:rPr>
        <w:t xml:space="preserve"> </w:t>
      </w:r>
      <w:r>
        <w:t>or</w:t>
      </w:r>
      <w:r>
        <w:rPr>
          <w:spacing w:val="-6"/>
        </w:rPr>
        <w:t xml:space="preserve"> </w:t>
      </w:r>
      <w:r>
        <w:t>exhaust</w:t>
      </w:r>
      <w:r>
        <w:rPr>
          <w:spacing w:val="-3"/>
        </w:rPr>
        <w:t xml:space="preserve"> </w:t>
      </w:r>
      <w:r>
        <w:t>any</w:t>
      </w:r>
      <w:r>
        <w:rPr>
          <w:spacing w:val="-2"/>
        </w:rPr>
        <w:t xml:space="preserve"> </w:t>
      </w:r>
      <w:r>
        <w:t>collateral</w:t>
      </w:r>
      <w:r>
        <w:rPr>
          <w:spacing w:val="-3"/>
        </w:rPr>
        <w:t xml:space="preserve"> </w:t>
      </w:r>
      <w:r>
        <w:t>held</w:t>
      </w:r>
      <w:r>
        <w:rPr>
          <w:spacing w:val="-3"/>
        </w:rPr>
        <w:t xml:space="preserve"> </w:t>
      </w:r>
      <w:r>
        <w:t>by</w:t>
      </w:r>
      <w:r>
        <w:rPr>
          <w:spacing w:val="-3"/>
        </w:rPr>
        <w:t xml:space="preserve"> </w:t>
      </w:r>
      <w:r>
        <w:t>Lessor</w:t>
      </w:r>
      <w:r>
        <w:rPr>
          <w:spacing w:val="-4"/>
        </w:rPr>
        <w:t xml:space="preserve"> </w:t>
      </w:r>
      <w:r>
        <w:t>to</w:t>
      </w:r>
      <w:r>
        <w:rPr>
          <w:spacing w:val="-4"/>
        </w:rPr>
        <w:t xml:space="preserve"> </w:t>
      </w:r>
      <w:r>
        <w:t>secure</w:t>
      </w:r>
      <w:r>
        <w:rPr>
          <w:spacing w:val="-3"/>
        </w:rPr>
        <w:t xml:space="preserve"> </w:t>
      </w:r>
      <w:r>
        <w:t>the</w:t>
      </w:r>
      <w:r>
        <w:rPr>
          <w:spacing w:val="-4"/>
        </w:rPr>
        <w:t xml:space="preserve"> </w:t>
      </w:r>
      <w:r>
        <w:t>performance</w:t>
      </w:r>
      <w:r>
        <w:rPr>
          <w:spacing w:val="-3"/>
        </w:rPr>
        <w:t xml:space="preserve"> </w:t>
      </w:r>
      <w:r>
        <w:t>of</w:t>
      </w:r>
      <w:r>
        <w:rPr>
          <w:spacing w:val="-3"/>
        </w:rPr>
        <w:t xml:space="preserve"> </w:t>
      </w:r>
      <w:r>
        <w:t>Lessee</w:t>
      </w:r>
      <w:r>
        <w:rPr>
          <w:spacing w:val="-2"/>
        </w:rPr>
        <w:t xml:space="preserve"> </w:t>
      </w:r>
      <w:r>
        <w:t>under</w:t>
      </w:r>
      <w:r>
        <w:rPr>
          <w:spacing w:val="-4"/>
        </w:rPr>
        <w:t xml:space="preserve"> </w:t>
      </w:r>
      <w:r>
        <w:t>the</w:t>
      </w:r>
      <w:r>
        <w:rPr>
          <w:spacing w:val="-4"/>
        </w:rPr>
        <w:t xml:space="preserve"> </w:t>
      </w:r>
      <w:r>
        <w:t>Lease, or</w:t>
      </w:r>
      <w:r>
        <w:rPr>
          <w:spacing w:val="-10"/>
        </w:rPr>
        <w:t xml:space="preserve"> </w:t>
      </w:r>
      <w:r>
        <w:t>(c)</w:t>
      </w:r>
      <w:r>
        <w:rPr>
          <w:spacing w:val="-9"/>
        </w:rPr>
        <w:t xml:space="preserve"> </w:t>
      </w:r>
      <w:r>
        <w:t>pursue</w:t>
      </w:r>
      <w:r>
        <w:rPr>
          <w:spacing w:val="-8"/>
        </w:rPr>
        <w:t xml:space="preserve"> </w:t>
      </w:r>
      <w:r>
        <w:t>any</w:t>
      </w:r>
      <w:r>
        <w:rPr>
          <w:spacing w:val="-8"/>
        </w:rPr>
        <w:t xml:space="preserve"> </w:t>
      </w:r>
      <w:r>
        <w:t>other</w:t>
      </w:r>
      <w:r>
        <w:rPr>
          <w:spacing w:val="-7"/>
        </w:rPr>
        <w:t xml:space="preserve"> </w:t>
      </w:r>
      <w:r>
        <w:t>remedy</w:t>
      </w:r>
      <w:r>
        <w:rPr>
          <w:spacing w:val="-8"/>
        </w:rPr>
        <w:t xml:space="preserve"> </w:t>
      </w:r>
      <w:r>
        <w:t>it</w:t>
      </w:r>
      <w:r>
        <w:rPr>
          <w:spacing w:val="-9"/>
        </w:rPr>
        <w:t xml:space="preserve"> </w:t>
      </w:r>
      <w:r>
        <w:t>may</w:t>
      </w:r>
      <w:r>
        <w:rPr>
          <w:spacing w:val="-7"/>
        </w:rPr>
        <w:t xml:space="preserve"> </w:t>
      </w:r>
      <w:r>
        <w:t>now</w:t>
      </w:r>
      <w:r>
        <w:rPr>
          <w:spacing w:val="-8"/>
        </w:rPr>
        <w:t xml:space="preserve"> </w:t>
      </w:r>
      <w:r>
        <w:t>or</w:t>
      </w:r>
      <w:r>
        <w:rPr>
          <w:spacing w:val="-10"/>
        </w:rPr>
        <w:t xml:space="preserve"> </w:t>
      </w:r>
      <w:r>
        <w:t>hereafter</w:t>
      </w:r>
      <w:r>
        <w:rPr>
          <w:spacing w:val="-9"/>
        </w:rPr>
        <w:t xml:space="preserve"> </w:t>
      </w:r>
      <w:r>
        <w:t>have</w:t>
      </w:r>
      <w:r>
        <w:rPr>
          <w:spacing w:val="-8"/>
        </w:rPr>
        <w:t xml:space="preserve"> </w:t>
      </w:r>
      <w:r>
        <w:t>against</w:t>
      </w:r>
      <w:r>
        <w:rPr>
          <w:spacing w:val="-9"/>
        </w:rPr>
        <w:t xml:space="preserve"> </w:t>
      </w:r>
      <w:r>
        <w:t>Lessee.</w:t>
      </w:r>
      <w:r>
        <w:rPr>
          <w:spacing w:val="40"/>
        </w:rPr>
        <w:t xml:space="preserve"> </w:t>
      </w:r>
      <w:r>
        <w:t>In</w:t>
      </w:r>
      <w:r>
        <w:rPr>
          <w:spacing w:val="-9"/>
        </w:rPr>
        <w:t xml:space="preserve"> </w:t>
      </w:r>
      <w:r>
        <w:t>addition,</w:t>
      </w:r>
      <w:r>
        <w:rPr>
          <w:spacing w:val="-8"/>
        </w:rPr>
        <w:t xml:space="preserve"> </w:t>
      </w:r>
      <w:r>
        <w:t>Guarantor</w:t>
      </w:r>
      <w:r>
        <w:rPr>
          <w:spacing w:val="-10"/>
        </w:rPr>
        <w:t xml:space="preserve"> </w:t>
      </w:r>
      <w:r>
        <w:t>waives</w:t>
      </w:r>
      <w:r>
        <w:rPr>
          <w:spacing w:val="-8"/>
        </w:rPr>
        <w:t xml:space="preserve"> </w:t>
      </w:r>
      <w:r>
        <w:t>the benefit</w:t>
      </w:r>
      <w:r>
        <w:rPr>
          <w:spacing w:val="-11"/>
        </w:rPr>
        <w:t xml:space="preserve"> </w:t>
      </w:r>
      <w:r>
        <w:t>of</w:t>
      </w:r>
      <w:r>
        <w:rPr>
          <w:spacing w:val="-10"/>
        </w:rPr>
        <w:t xml:space="preserve"> </w:t>
      </w:r>
      <w:r>
        <w:t>any</w:t>
      </w:r>
      <w:r>
        <w:rPr>
          <w:spacing w:val="-9"/>
        </w:rPr>
        <w:t xml:space="preserve"> </w:t>
      </w:r>
      <w:r>
        <w:t>right</w:t>
      </w:r>
      <w:r>
        <w:rPr>
          <w:spacing w:val="-10"/>
        </w:rPr>
        <w:t xml:space="preserve"> </w:t>
      </w:r>
      <w:r>
        <w:t>of</w:t>
      </w:r>
      <w:r>
        <w:rPr>
          <w:spacing w:val="-10"/>
        </w:rPr>
        <w:t xml:space="preserve"> </w:t>
      </w:r>
      <w:r>
        <w:t>discharge</w:t>
      </w:r>
      <w:r>
        <w:rPr>
          <w:spacing w:val="-9"/>
        </w:rPr>
        <w:t xml:space="preserve"> </w:t>
      </w:r>
      <w:r>
        <w:t>under</w:t>
      </w:r>
      <w:r>
        <w:rPr>
          <w:spacing w:val="-10"/>
        </w:rPr>
        <w:t xml:space="preserve"> </w:t>
      </w:r>
      <w:r>
        <w:t>Louisiana</w:t>
      </w:r>
      <w:r>
        <w:rPr>
          <w:spacing w:val="-9"/>
        </w:rPr>
        <w:t xml:space="preserve"> </w:t>
      </w:r>
      <w:r>
        <w:t>law</w:t>
      </w:r>
      <w:r>
        <w:rPr>
          <w:spacing w:val="-11"/>
        </w:rPr>
        <w:t xml:space="preserve"> </w:t>
      </w:r>
      <w:r>
        <w:t>and</w:t>
      </w:r>
      <w:r>
        <w:rPr>
          <w:spacing w:val="-10"/>
        </w:rPr>
        <w:t xml:space="preserve"> </w:t>
      </w:r>
      <w:r>
        <w:t>all</w:t>
      </w:r>
      <w:r>
        <w:rPr>
          <w:spacing w:val="-9"/>
        </w:rPr>
        <w:t xml:space="preserve"> </w:t>
      </w:r>
      <w:r>
        <w:t>other</w:t>
      </w:r>
      <w:r>
        <w:rPr>
          <w:spacing w:val="-10"/>
        </w:rPr>
        <w:t xml:space="preserve"> </w:t>
      </w:r>
      <w:r>
        <w:t>rights</w:t>
      </w:r>
      <w:r>
        <w:rPr>
          <w:spacing w:val="-9"/>
        </w:rPr>
        <w:t xml:space="preserve"> </w:t>
      </w:r>
      <w:r>
        <w:t>of</w:t>
      </w:r>
      <w:r>
        <w:rPr>
          <w:spacing w:val="-10"/>
        </w:rPr>
        <w:t xml:space="preserve"> </w:t>
      </w:r>
      <w:r>
        <w:t>sureties</w:t>
      </w:r>
      <w:r>
        <w:rPr>
          <w:spacing w:val="-9"/>
        </w:rPr>
        <w:t xml:space="preserve"> </w:t>
      </w:r>
      <w:r>
        <w:t>and</w:t>
      </w:r>
      <w:r>
        <w:rPr>
          <w:spacing w:val="-12"/>
        </w:rPr>
        <w:t xml:space="preserve"> </w:t>
      </w:r>
      <w:r>
        <w:t>guarantors</w:t>
      </w:r>
      <w:r>
        <w:rPr>
          <w:spacing w:val="-9"/>
        </w:rPr>
        <w:t xml:space="preserve"> </w:t>
      </w:r>
      <w:r>
        <w:t>thereunder.</w:t>
      </w:r>
    </w:p>
    <w:p w14:paraId="1A58219F" w14:textId="77777777" w:rsidR="005576D9" w:rsidRDefault="005576D9">
      <w:pPr>
        <w:pStyle w:val="BodyText"/>
        <w:spacing w:before="33"/>
      </w:pPr>
    </w:p>
    <w:p w14:paraId="420E84E9" w14:textId="77777777" w:rsidR="005576D9" w:rsidRDefault="00000000">
      <w:pPr>
        <w:pStyle w:val="ListParagraph"/>
        <w:numPr>
          <w:ilvl w:val="1"/>
          <w:numId w:val="1"/>
        </w:numPr>
        <w:tabs>
          <w:tab w:val="left" w:pos="157"/>
          <w:tab w:val="left" w:pos="867"/>
        </w:tabs>
        <w:spacing w:line="249" w:lineRule="auto"/>
        <w:ind w:right="137" w:hanging="10"/>
        <w:jc w:val="both"/>
        <w:rPr>
          <w:sz w:val="24"/>
        </w:rPr>
      </w:pPr>
      <w:r>
        <w:rPr>
          <w:sz w:val="24"/>
        </w:rPr>
        <w:t>At any time or from time to time and any number of times, without notice to</w:t>
      </w:r>
      <w:r>
        <w:rPr>
          <w:spacing w:val="-1"/>
          <w:sz w:val="24"/>
        </w:rPr>
        <w:t xml:space="preserve"> </w:t>
      </w:r>
      <w:r>
        <w:rPr>
          <w:sz w:val="24"/>
        </w:rPr>
        <w:t>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w:t>
      </w:r>
      <w:r>
        <w:rPr>
          <w:spacing w:val="-1"/>
          <w:sz w:val="24"/>
        </w:rPr>
        <w:t xml:space="preserve"> </w:t>
      </w:r>
      <w:r>
        <w:rPr>
          <w:sz w:val="24"/>
        </w:rPr>
        <w:t>presently existing or hereinafter entered into, may be extended or such performance or compliance may be waived.</w:t>
      </w:r>
    </w:p>
    <w:p w14:paraId="420DC8AB" w14:textId="77777777" w:rsidR="005576D9" w:rsidRDefault="005576D9">
      <w:pPr>
        <w:pStyle w:val="BodyText"/>
        <w:spacing w:before="29"/>
      </w:pPr>
    </w:p>
    <w:p w14:paraId="25D822C9" w14:textId="77777777" w:rsidR="005576D9" w:rsidRDefault="00000000">
      <w:pPr>
        <w:pStyle w:val="ListParagraph"/>
        <w:numPr>
          <w:ilvl w:val="1"/>
          <w:numId w:val="1"/>
        </w:numPr>
        <w:tabs>
          <w:tab w:val="left" w:pos="157"/>
          <w:tab w:val="left" w:pos="867"/>
        </w:tabs>
        <w:spacing w:line="249" w:lineRule="auto"/>
        <w:ind w:right="134" w:hanging="10"/>
        <w:jc w:val="both"/>
        <w:rPr>
          <w:sz w:val="24"/>
        </w:rPr>
      </w:pPr>
      <w:r>
        <w:rPr>
          <w:sz w:val="24"/>
        </w:rPr>
        <w:t>Guarantor shall have no right of, and hereby waives any claim for, subrogation or reimbursement against</w:t>
      </w:r>
      <w:r>
        <w:rPr>
          <w:spacing w:val="-7"/>
          <w:sz w:val="24"/>
        </w:rPr>
        <w:t xml:space="preserve"> </w:t>
      </w:r>
      <w:r>
        <w:rPr>
          <w:sz w:val="24"/>
        </w:rPr>
        <w:t>Lessee</w:t>
      </w:r>
      <w:r>
        <w:rPr>
          <w:spacing w:val="-5"/>
          <w:sz w:val="24"/>
        </w:rPr>
        <w:t xml:space="preserve"> </w:t>
      </w:r>
      <w:r>
        <w:rPr>
          <w:sz w:val="24"/>
        </w:rPr>
        <w:t>by</w:t>
      </w:r>
      <w:r>
        <w:rPr>
          <w:spacing w:val="-5"/>
          <w:sz w:val="24"/>
        </w:rPr>
        <w:t xml:space="preserve"> </w:t>
      </w:r>
      <w:r>
        <w:rPr>
          <w:sz w:val="24"/>
        </w:rPr>
        <w:t>reason</w:t>
      </w:r>
      <w:r>
        <w:rPr>
          <w:spacing w:val="-6"/>
          <w:sz w:val="24"/>
        </w:rPr>
        <w:t xml:space="preserve"> </w:t>
      </w:r>
      <w:r>
        <w:rPr>
          <w:sz w:val="24"/>
        </w:rPr>
        <w:t>of</w:t>
      </w:r>
      <w:r>
        <w:rPr>
          <w:spacing w:val="-7"/>
          <w:sz w:val="24"/>
        </w:rPr>
        <w:t xml:space="preserve"> </w:t>
      </w:r>
      <w:r>
        <w:rPr>
          <w:sz w:val="24"/>
        </w:rPr>
        <w:t>any</w:t>
      </w:r>
      <w:r>
        <w:rPr>
          <w:spacing w:val="-5"/>
          <w:sz w:val="24"/>
        </w:rPr>
        <w:t xml:space="preserve"> </w:t>
      </w:r>
      <w:r>
        <w:rPr>
          <w:sz w:val="24"/>
        </w:rPr>
        <w:t>payment</w:t>
      </w:r>
      <w:r>
        <w:rPr>
          <w:spacing w:val="-7"/>
          <w:sz w:val="24"/>
        </w:rPr>
        <w:t xml:space="preserve"> </w:t>
      </w:r>
      <w:r>
        <w:rPr>
          <w:sz w:val="24"/>
        </w:rPr>
        <w:t>by</w:t>
      </w:r>
      <w:r>
        <w:rPr>
          <w:spacing w:val="-5"/>
          <w:sz w:val="24"/>
        </w:rPr>
        <w:t xml:space="preserve"> </w:t>
      </w:r>
      <w:r>
        <w:rPr>
          <w:sz w:val="24"/>
        </w:rPr>
        <w:t>Guarantor</w:t>
      </w:r>
      <w:r>
        <w:rPr>
          <w:spacing w:val="-8"/>
          <w:sz w:val="24"/>
        </w:rPr>
        <w:t xml:space="preserve"> </w:t>
      </w:r>
      <w:r>
        <w:rPr>
          <w:sz w:val="24"/>
        </w:rPr>
        <w:t>under</w:t>
      </w:r>
      <w:r>
        <w:rPr>
          <w:spacing w:val="-6"/>
          <w:sz w:val="24"/>
        </w:rPr>
        <w:t xml:space="preserve"> </w:t>
      </w:r>
      <w:r>
        <w:rPr>
          <w:sz w:val="24"/>
        </w:rPr>
        <w:t>this</w:t>
      </w:r>
      <w:r>
        <w:rPr>
          <w:spacing w:val="-6"/>
          <w:sz w:val="24"/>
        </w:rPr>
        <w:t xml:space="preserve"> </w:t>
      </w:r>
      <w:r>
        <w:rPr>
          <w:sz w:val="24"/>
        </w:rPr>
        <w:t>Guaranty,</w:t>
      </w:r>
      <w:r>
        <w:rPr>
          <w:spacing w:val="-6"/>
          <w:sz w:val="24"/>
        </w:rPr>
        <w:t xml:space="preserve"> </w:t>
      </w:r>
      <w:r>
        <w:rPr>
          <w:sz w:val="24"/>
        </w:rPr>
        <w:t>whether</w:t>
      </w:r>
      <w:r>
        <w:rPr>
          <w:spacing w:val="-7"/>
          <w:sz w:val="24"/>
        </w:rPr>
        <w:t xml:space="preserve"> </w:t>
      </w:r>
      <w:r>
        <w:rPr>
          <w:sz w:val="24"/>
        </w:rPr>
        <w:t>such</w:t>
      </w:r>
      <w:r>
        <w:rPr>
          <w:spacing w:val="-6"/>
          <w:sz w:val="24"/>
        </w:rPr>
        <w:t xml:space="preserve"> </w:t>
      </w:r>
      <w:r>
        <w:rPr>
          <w:sz w:val="24"/>
        </w:rPr>
        <w:t>right</w:t>
      </w:r>
      <w:r>
        <w:rPr>
          <w:spacing w:val="-7"/>
          <w:sz w:val="24"/>
        </w:rPr>
        <w:t xml:space="preserve"> </w:t>
      </w:r>
      <w:r>
        <w:rPr>
          <w:sz w:val="24"/>
        </w:rPr>
        <w:t>or</w:t>
      </w:r>
      <w:r>
        <w:rPr>
          <w:spacing w:val="-7"/>
          <w:sz w:val="24"/>
        </w:rPr>
        <w:t xml:space="preserve"> </w:t>
      </w:r>
      <w:r>
        <w:rPr>
          <w:sz w:val="24"/>
        </w:rPr>
        <w:t>claim</w:t>
      </w:r>
      <w:r>
        <w:rPr>
          <w:spacing w:val="-4"/>
          <w:sz w:val="24"/>
        </w:rPr>
        <w:t xml:space="preserve"> </w:t>
      </w:r>
      <w:r>
        <w:rPr>
          <w:sz w:val="24"/>
        </w:rPr>
        <w:t>arises at law or in equity or under any contract or statute, until all amounts due under the Lease have been paid in full</w:t>
      </w:r>
      <w:r>
        <w:rPr>
          <w:spacing w:val="-2"/>
          <w:sz w:val="24"/>
        </w:rPr>
        <w:t xml:space="preserve"> </w:t>
      </w:r>
      <w:r>
        <w:rPr>
          <w:sz w:val="24"/>
        </w:rPr>
        <w:t>and</w:t>
      </w:r>
      <w:r>
        <w:rPr>
          <w:spacing w:val="-2"/>
          <w:sz w:val="24"/>
        </w:rPr>
        <w:t xml:space="preserve"> </w:t>
      </w:r>
      <w:r>
        <w:rPr>
          <w:sz w:val="24"/>
        </w:rPr>
        <w:t>there</w:t>
      </w:r>
      <w:r>
        <w:rPr>
          <w:spacing w:val="-2"/>
          <w:sz w:val="24"/>
        </w:rPr>
        <w:t xml:space="preserve"> </w:t>
      </w:r>
      <w:r>
        <w:rPr>
          <w:sz w:val="24"/>
        </w:rPr>
        <w:t>has</w:t>
      </w:r>
      <w:r>
        <w:rPr>
          <w:spacing w:val="-4"/>
          <w:sz w:val="24"/>
        </w:rPr>
        <w:t xml:space="preserve"> </w:t>
      </w:r>
      <w:r>
        <w:rPr>
          <w:sz w:val="24"/>
        </w:rPr>
        <w:t>expired</w:t>
      </w:r>
      <w:r>
        <w:rPr>
          <w:spacing w:val="-5"/>
          <w:sz w:val="24"/>
        </w:rPr>
        <w:t xml:space="preserve"> </w:t>
      </w:r>
      <w:r>
        <w:rPr>
          <w:sz w:val="24"/>
        </w:rPr>
        <w:t>the</w:t>
      </w:r>
      <w:r>
        <w:rPr>
          <w:spacing w:val="-2"/>
          <w:sz w:val="24"/>
        </w:rPr>
        <w:t xml:space="preserve"> </w:t>
      </w:r>
      <w:r>
        <w:rPr>
          <w:sz w:val="24"/>
        </w:rPr>
        <w:t>maximum</w:t>
      </w:r>
      <w:r>
        <w:rPr>
          <w:spacing w:val="-2"/>
          <w:sz w:val="24"/>
        </w:rPr>
        <w:t xml:space="preserve"> </w:t>
      </w:r>
      <w:r>
        <w:rPr>
          <w:sz w:val="24"/>
        </w:rPr>
        <w:t>possible</w:t>
      </w:r>
      <w:r>
        <w:rPr>
          <w:spacing w:val="-1"/>
          <w:sz w:val="24"/>
        </w:rPr>
        <w:t xml:space="preserve"> </w:t>
      </w:r>
      <w:r>
        <w:rPr>
          <w:sz w:val="24"/>
        </w:rPr>
        <w:t>period</w:t>
      </w:r>
      <w:r>
        <w:rPr>
          <w:spacing w:val="-2"/>
          <w:sz w:val="24"/>
        </w:rPr>
        <w:t xml:space="preserve"> </w:t>
      </w:r>
      <w:r>
        <w:rPr>
          <w:sz w:val="24"/>
        </w:rPr>
        <w:t>thereafter</w:t>
      </w:r>
      <w:r>
        <w:rPr>
          <w:spacing w:val="-3"/>
          <w:sz w:val="24"/>
        </w:rPr>
        <w:t xml:space="preserve"> </w:t>
      </w:r>
      <w:r>
        <w:rPr>
          <w:sz w:val="24"/>
        </w:rPr>
        <w:t>during</w:t>
      </w:r>
      <w:r>
        <w:rPr>
          <w:spacing w:val="-2"/>
          <w:sz w:val="24"/>
        </w:rPr>
        <w:t xml:space="preserve"> </w:t>
      </w:r>
      <w:r>
        <w:rPr>
          <w:sz w:val="24"/>
        </w:rPr>
        <w:t>which</w:t>
      </w:r>
      <w:r>
        <w:rPr>
          <w:spacing w:val="-3"/>
          <w:sz w:val="24"/>
        </w:rPr>
        <w:t xml:space="preserve"> </w:t>
      </w:r>
      <w:r>
        <w:rPr>
          <w:sz w:val="24"/>
        </w:rPr>
        <w:t>any</w:t>
      </w:r>
      <w:r>
        <w:rPr>
          <w:spacing w:val="-2"/>
          <w:sz w:val="24"/>
        </w:rPr>
        <w:t xml:space="preserve"> </w:t>
      </w:r>
      <w:r>
        <w:rPr>
          <w:sz w:val="24"/>
        </w:rPr>
        <w:t>payment</w:t>
      </w:r>
      <w:r>
        <w:rPr>
          <w:spacing w:val="-2"/>
          <w:sz w:val="24"/>
        </w:rPr>
        <w:t xml:space="preserve"> </w:t>
      </w:r>
      <w:r>
        <w:rPr>
          <w:sz w:val="24"/>
        </w:rPr>
        <w:t>made</w:t>
      </w:r>
      <w:r>
        <w:rPr>
          <w:spacing w:val="-2"/>
          <w:sz w:val="24"/>
        </w:rPr>
        <w:t xml:space="preserve"> </w:t>
      </w:r>
      <w:r>
        <w:rPr>
          <w:sz w:val="24"/>
        </w:rPr>
        <w:t>by</w:t>
      </w:r>
      <w:r>
        <w:rPr>
          <w:spacing w:val="-4"/>
          <w:sz w:val="24"/>
        </w:rPr>
        <w:t xml:space="preserve"> </w:t>
      </w:r>
      <w:r>
        <w:rPr>
          <w:sz w:val="24"/>
        </w:rPr>
        <w:t>Lessee to Lessor with respect to the Lease could be deemed a preference under the United States Bankruptcy Code.</w:t>
      </w:r>
    </w:p>
    <w:p w14:paraId="6FBB4A9D" w14:textId="77777777" w:rsidR="005576D9" w:rsidRDefault="005576D9">
      <w:pPr>
        <w:pStyle w:val="BodyText"/>
        <w:spacing w:before="30"/>
      </w:pPr>
    </w:p>
    <w:p w14:paraId="7F2A61D1" w14:textId="77777777" w:rsidR="005576D9" w:rsidRDefault="00000000">
      <w:pPr>
        <w:pStyle w:val="ListParagraph"/>
        <w:numPr>
          <w:ilvl w:val="1"/>
          <w:numId w:val="1"/>
        </w:numPr>
        <w:tabs>
          <w:tab w:val="left" w:pos="157"/>
          <w:tab w:val="left" w:pos="867"/>
        </w:tabs>
        <w:spacing w:line="249" w:lineRule="auto"/>
        <w:ind w:right="137" w:hanging="10"/>
        <w:jc w:val="both"/>
        <w:rPr>
          <w:sz w:val="24"/>
        </w:rPr>
      </w:pPr>
      <w:r>
        <w:rPr>
          <w:sz w:val="24"/>
        </w:rPr>
        <w:t>If</w:t>
      </w:r>
      <w:r>
        <w:rPr>
          <w:spacing w:val="-15"/>
          <w:sz w:val="24"/>
        </w:rPr>
        <w:t xml:space="preserve"> </w:t>
      </w:r>
      <w:r>
        <w:rPr>
          <w:sz w:val="24"/>
        </w:rPr>
        <w:t>any</w:t>
      </w:r>
      <w:r>
        <w:rPr>
          <w:spacing w:val="-15"/>
          <w:sz w:val="24"/>
        </w:rPr>
        <w:t xml:space="preserve"> </w:t>
      </w:r>
      <w:r>
        <w:rPr>
          <w:sz w:val="24"/>
        </w:rPr>
        <w:t>payment</w:t>
      </w:r>
      <w:r>
        <w:rPr>
          <w:spacing w:val="-15"/>
          <w:sz w:val="24"/>
        </w:rPr>
        <w:t xml:space="preserve"> </w:t>
      </w:r>
      <w:r>
        <w:rPr>
          <w:sz w:val="24"/>
        </w:rPr>
        <w:t>by</w:t>
      </w:r>
      <w:r>
        <w:rPr>
          <w:spacing w:val="-15"/>
          <w:sz w:val="24"/>
        </w:rPr>
        <w:t xml:space="preserve"> </w:t>
      </w:r>
      <w:r>
        <w:rPr>
          <w:sz w:val="24"/>
        </w:rPr>
        <w:t>Lessee</w:t>
      </w:r>
      <w:r>
        <w:rPr>
          <w:spacing w:val="-15"/>
          <w:sz w:val="24"/>
        </w:rPr>
        <w:t xml:space="preserve"> </w:t>
      </w:r>
      <w:r>
        <w:rPr>
          <w:sz w:val="24"/>
        </w:rPr>
        <w:t>is</w:t>
      </w:r>
      <w:r>
        <w:rPr>
          <w:spacing w:val="-15"/>
          <w:sz w:val="24"/>
        </w:rPr>
        <w:t xml:space="preserve"> </w:t>
      </w:r>
      <w:proofErr w:type="gramStart"/>
      <w:r>
        <w:rPr>
          <w:sz w:val="24"/>
        </w:rPr>
        <w:t>held</w:t>
      </w:r>
      <w:proofErr w:type="gramEnd"/>
      <w:r>
        <w:rPr>
          <w:spacing w:val="-15"/>
          <w:sz w:val="24"/>
        </w:rPr>
        <w:t xml:space="preserve"> </w:t>
      </w:r>
      <w:r>
        <w:rPr>
          <w:sz w:val="24"/>
        </w:rPr>
        <w:t>to</w:t>
      </w:r>
      <w:r>
        <w:rPr>
          <w:spacing w:val="-15"/>
          <w:sz w:val="24"/>
        </w:rPr>
        <w:t xml:space="preserve"> </w:t>
      </w:r>
      <w:r>
        <w:rPr>
          <w:sz w:val="24"/>
        </w:rPr>
        <w:t>constitute</w:t>
      </w:r>
      <w:r>
        <w:rPr>
          <w:spacing w:val="-15"/>
          <w:sz w:val="24"/>
        </w:rPr>
        <w:t xml:space="preserve"> </w:t>
      </w:r>
      <w:r>
        <w:rPr>
          <w:sz w:val="24"/>
        </w:rPr>
        <w:t>a</w:t>
      </w:r>
      <w:r>
        <w:rPr>
          <w:spacing w:val="-15"/>
          <w:sz w:val="24"/>
        </w:rPr>
        <w:t xml:space="preserve"> </w:t>
      </w:r>
      <w:r>
        <w:rPr>
          <w:sz w:val="24"/>
        </w:rPr>
        <w:t>preference</w:t>
      </w:r>
      <w:r>
        <w:rPr>
          <w:spacing w:val="-15"/>
          <w:sz w:val="24"/>
        </w:rPr>
        <w:t xml:space="preserve"> </w:t>
      </w:r>
      <w:r>
        <w:rPr>
          <w:sz w:val="24"/>
        </w:rPr>
        <w:t>under</w:t>
      </w:r>
      <w:r>
        <w:rPr>
          <w:spacing w:val="-15"/>
          <w:sz w:val="24"/>
        </w:rPr>
        <w:t xml:space="preserve"> </w:t>
      </w:r>
      <w:r>
        <w:rPr>
          <w:sz w:val="24"/>
        </w:rPr>
        <w:t>any</w:t>
      </w:r>
      <w:r>
        <w:rPr>
          <w:spacing w:val="-15"/>
          <w:sz w:val="24"/>
        </w:rPr>
        <w:t xml:space="preserve"> </w:t>
      </w:r>
      <w:r>
        <w:rPr>
          <w:sz w:val="24"/>
        </w:rPr>
        <w:t>applicable</w:t>
      </w:r>
      <w:r>
        <w:rPr>
          <w:spacing w:val="-15"/>
          <w:sz w:val="24"/>
        </w:rPr>
        <w:t xml:space="preserve"> </w:t>
      </w:r>
      <w:r>
        <w:rPr>
          <w:sz w:val="24"/>
        </w:rPr>
        <w:t>bankruptcy,</w:t>
      </w:r>
      <w:r>
        <w:rPr>
          <w:spacing w:val="-15"/>
          <w:sz w:val="24"/>
        </w:rPr>
        <w:t xml:space="preserve"> </w:t>
      </w:r>
      <w:r>
        <w:rPr>
          <w:sz w:val="24"/>
        </w:rPr>
        <w:t>insolvency, or similar laws, or if for any other reason Lessor is required to refund any sums to Lessee, such refund shall not constitute a release of any liability of Guarantor under this Guaranty.</w:t>
      </w:r>
      <w:r>
        <w:rPr>
          <w:spacing w:val="40"/>
          <w:sz w:val="24"/>
        </w:rPr>
        <w:t xml:space="preserve"> </w:t>
      </w:r>
      <w:r>
        <w:rPr>
          <w:sz w:val="24"/>
        </w:rPr>
        <w:t>It is the intention of Lessor and Guarantor that Guarantor’s obligations under this Guaranty shall not be discharged except by Guarantor’s performance of such obligations and then only to the extent of such performance.</w:t>
      </w:r>
    </w:p>
    <w:p w14:paraId="17F787A3" w14:textId="77777777" w:rsidR="005576D9" w:rsidRDefault="005576D9">
      <w:pPr>
        <w:pStyle w:val="BodyText"/>
        <w:spacing w:before="27"/>
      </w:pPr>
    </w:p>
    <w:p w14:paraId="0E1B43AC" w14:textId="77777777" w:rsidR="005576D9" w:rsidRDefault="00000000">
      <w:pPr>
        <w:pStyle w:val="ListParagraph"/>
        <w:numPr>
          <w:ilvl w:val="1"/>
          <w:numId w:val="1"/>
        </w:numPr>
        <w:tabs>
          <w:tab w:val="left" w:pos="157"/>
          <w:tab w:val="left" w:pos="867"/>
        </w:tabs>
        <w:spacing w:line="249" w:lineRule="auto"/>
        <w:ind w:right="134" w:hanging="10"/>
        <w:jc w:val="both"/>
        <w:rPr>
          <w:sz w:val="24"/>
        </w:rPr>
      </w:pPr>
      <w:proofErr w:type="gramStart"/>
      <w:r>
        <w:rPr>
          <w:sz w:val="24"/>
        </w:rPr>
        <w:t>Guarantor</w:t>
      </w:r>
      <w:proofErr w:type="gramEnd"/>
      <w:r>
        <w:rPr>
          <w:spacing w:val="-7"/>
          <w:sz w:val="24"/>
        </w:rPr>
        <w:t xml:space="preserve"> </w:t>
      </w:r>
      <w:r>
        <w:rPr>
          <w:sz w:val="24"/>
        </w:rPr>
        <w:t>shall</w:t>
      </w:r>
      <w:r>
        <w:rPr>
          <w:spacing w:val="-5"/>
          <w:sz w:val="24"/>
        </w:rPr>
        <w:t xml:space="preserve"> </w:t>
      </w:r>
      <w:r>
        <w:rPr>
          <w:sz w:val="24"/>
        </w:rPr>
        <w:t>from</w:t>
      </w:r>
      <w:r>
        <w:rPr>
          <w:spacing w:val="-6"/>
          <w:sz w:val="24"/>
        </w:rPr>
        <w:t xml:space="preserve"> </w:t>
      </w:r>
      <w:r>
        <w:rPr>
          <w:sz w:val="24"/>
        </w:rPr>
        <w:t>time</w:t>
      </w:r>
      <w:r>
        <w:rPr>
          <w:spacing w:val="-7"/>
          <w:sz w:val="24"/>
        </w:rPr>
        <w:t xml:space="preserve"> </w:t>
      </w:r>
      <w:r>
        <w:rPr>
          <w:sz w:val="24"/>
        </w:rPr>
        <w:t>to</w:t>
      </w:r>
      <w:r>
        <w:rPr>
          <w:spacing w:val="-6"/>
          <w:sz w:val="24"/>
        </w:rPr>
        <w:t xml:space="preserve"> </w:t>
      </w:r>
      <w:r>
        <w:rPr>
          <w:sz w:val="24"/>
        </w:rPr>
        <w:t>time,</w:t>
      </w:r>
      <w:r>
        <w:rPr>
          <w:spacing w:val="-5"/>
          <w:sz w:val="24"/>
        </w:rPr>
        <w:t xml:space="preserve"> </w:t>
      </w:r>
      <w:r>
        <w:rPr>
          <w:sz w:val="24"/>
        </w:rPr>
        <w:t>upon</w:t>
      </w:r>
      <w:r>
        <w:rPr>
          <w:spacing w:val="-6"/>
          <w:sz w:val="24"/>
        </w:rPr>
        <w:t xml:space="preserve"> </w:t>
      </w:r>
      <w:r>
        <w:rPr>
          <w:sz w:val="24"/>
        </w:rPr>
        <w:t>request</w:t>
      </w:r>
      <w:r>
        <w:rPr>
          <w:spacing w:val="-6"/>
          <w:sz w:val="24"/>
        </w:rPr>
        <w:t xml:space="preserve"> </w:t>
      </w:r>
      <w:r>
        <w:rPr>
          <w:sz w:val="24"/>
        </w:rPr>
        <w:t>by</w:t>
      </w:r>
      <w:r>
        <w:rPr>
          <w:spacing w:val="-7"/>
          <w:sz w:val="24"/>
        </w:rPr>
        <w:t xml:space="preserve"> </w:t>
      </w:r>
      <w:r>
        <w:rPr>
          <w:sz w:val="24"/>
        </w:rPr>
        <w:t>Lessor,</w:t>
      </w:r>
      <w:r>
        <w:rPr>
          <w:spacing w:val="-6"/>
          <w:sz w:val="24"/>
        </w:rPr>
        <w:t xml:space="preserve"> </w:t>
      </w:r>
      <w:r>
        <w:rPr>
          <w:sz w:val="24"/>
        </w:rPr>
        <w:t>deliver</w:t>
      </w:r>
      <w:r>
        <w:rPr>
          <w:spacing w:val="-7"/>
          <w:sz w:val="24"/>
        </w:rPr>
        <w:t xml:space="preserve"> </w:t>
      </w:r>
      <w:r>
        <w:rPr>
          <w:sz w:val="24"/>
        </w:rPr>
        <w:t>to</w:t>
      </w:r>
      <w:r>
        <w:rPr>
          <w:spacing w:val="-6"/>
          <w:sz w:val="24"/>
        </w:rPr>
        <w:t xml:space="preserve"> </w:t>
      </w:r>
      <w:r>
        <w:rPr>
          <w:sz w:val="24"/>
        </w:rPr>
        <w:t>Lessor</w:t>
      </w:r>
      <w:r>
        <w:rPr>
          <w:spacing w:val="-6"/>
          <w:sz w:val="24"/>
        </w:rPr>
        <w:t xml:space="preserve"> </w:t>
      </w:r>
      <w:r>
        <w:rPr>
          <w:sz w:val="24"/>
        </w:rPr>
        <w:t>such</w:t>
      </w:r>
      <w:r>
        <w:rPr>
          <w:spacing w:val="-5"/>
          <w:sz w:val="24"/>
        </w:rPr>
        <w:t xml:space="preserve"> </w:t>
      </w:r>
      <w:r>
        <w:rPr>
          <w:sz w:val="24"/>
        </w:rPr>
        <w:t>financial</w:t>
      </w:r>
      <w:r>
        <w:rPr>
          <w:spacing w:val="-6"/>
          <w:sz w:val="24"/>
        </w:rPr>
        <w:t xml:space="preserve"> </w:t>
      </w:r>
      <w:r>
        <w:rPr>
          <w:sz w:val="24"/>
        </w:rPr>
        <w:t>statements as Lessor may reasonably require.</w:t>
      </w:r>
    </w:p>
    <w:p w14:paraId="46FFCD97" w14:textId="77777777" w:rsidR="005576D9" w:rsidRDefault="005576D9">
      <w:pPr>
        <w:pStyle w:val="BodyText"/>
        <w:spacing w:before="22"/>
      </w:pPr>
    </w:p>
    <w:p w14:paraId="5E7EE4DB" w14:textId="77777777" w:rsidR="005576D9" w:rsidRDefault="00000000">
      <w:pPr>
        <w:pStyle w:val="ListParagraph"/>
        <w:numPr>
          <w:ilvl w:val="1"/>
          <w:numId w:val="1"/>
        </w:numPr>
        <w:tabs>
          <w:tab w:val="left" w:pos="157"/>
          <w:tab w:val="left" w:pos="867"/>
        </w:tabs>
        <w:spacing w:line="249" w:lineRule="auto"/>
        <w:ind w:right="135" w:hanging="10"/>
        <w:jc w:val="both"/>
        <w:rPr>
          <w:sz w:val="24"/>
        </w:rPr>
      </w:pPr>
      <w:r>
        <w:rPr>
          <w:sz w:val="24"/>
        </w:rPr>
        <w:t>Lessor</w:t>
      </w:r>
      <w:r>
        <w:rPr>
          <w:spacing w:val="-7"/>
          <w:sz w:val="24"/>
        </w:rPr>
        <w:t xml:space="preserve"> </w:t>
      </w:r>
      <w:r>
        <w:rPr>
          <w:sz w:val="24"/>
        </w:rPr>
        <w:t>may</w:t>
      </w:r>
      <w:r>
        <w:rPr>
          <w:spacing w:val="-5"/>
          <w:sz w:val="24"/>
        </w:rPr>
        <w:t xml:space="preserve"> </w:t>
      </w:r>
      <w:r>
        <w:rPr>
          <w:sz w:val="24"/>
        </w:rPr>
        <w:t>assign</w:t>
      </w:r>
      <w:r>
        <w:rPr>
          <w:spacing w:val="-6"/>
          <w:sz w:val="24"/>
        </w:rPr>
        <w:t xml:space="preserve"> </w:t>
      </w:r>
      <w:r>
        <w:rPr>
          <w:sz w:val="24"/>
        </w:rPr>
        <w:t>its</w:t>
      </w:r>
      <w:r>
        <w:rPr>
          <w:spacing w:val="-6"/>
          <w:sz w:val="24"/>
        </w:rPr>
        <w:t xml:space="preserve"> </w:t>
      </w:r>
      <w:r>
        <w:rPr>
          <w:sz w:val="24"/>
        </w:rPr>
        <w:t>rights</w:t>
      </w:r>
      <w:r>
        <w:rPr>
          <w:spacing w:val="-6"/>
          <w:sz w:val="24"/>
        </w:rPr>
        <w:t xml:space="preserve"> </w:t>
      </w:r>
      <w:r>
        <w:rPr>
          <w:sz w:val="24"/>
        </w:rPr>
        <w:t>under</w:t>
      </w:r>
      <w:r>
        <w:rPr>
          <w:spacing w:val="-6"/>
          <w:sz w:val="24"/>
        </w:rPr>
        <w:t xml:space="preserve"> </w:t>
      </w:r>
      <w:r>
        <w:rPr>
          <w:sz w:val="24"/>
        </w:rPr>
        <w:t>this</w:t>
      </w:r>
      <w:r>
        <w:rPr>
          <w:spacing w:val="-6"/>
          <w:sz w:val="24"/>
        </w:rPr>
        <w:t xml:space="preserve"> </w:t>
      </w:r>
      <w:r>
        <w:rPr>
          <w:sz w:val="24"/>
        </w:rPr>
        <w:t>Guaranty</w:t>
      </w:r>
      <w:r>
        <w:rPr>
          <w:spacing w:val="-6"/>
          <w:sz w:val="24"/>
        </w:rPr>
        <w:t xml:space="preserve"> </w:t>
      </w:r>
      <w:r>
        <w:rPr>
          <w:sz w:val="24"/>
        </w:rPr>
        <w:t>in</w:t>
      </w:r>
      <w:r>
        <w:rPr>
          <w:spacing w:val="-6"/>
          <w:sz w:val="24"/>
        </w:rPr>
        <w:t xml:space="preserve"> </w:t>
      </w:r>
      <w:r>
        <w:rPr>
          <w:sz w:val="24"/>
        </w:rPr>
        <w:t>whole</w:t>
      </w:r>
      <w:r>
        <w:rPr>
          <w:spacing w:val="-5"/>
          <w:sz w:val="24"/>
        </w:rPr>
        <w:t xml:space="preserve"> </w:t>
      </w:r>
      <w:r>
        <w:rPr>
          <w:sz w:val="24"/>
        </w:rPr>
        <w:t>or</w:t>
      </w:r>
      <w:r>
        <w:rPr>
          <w:spacing w:val="-7"/>
          <w:sz w:val="24"/>
        </w:rPr>
        <w:t xml:space="preserve"> </w:t>
      </w:r>
      <w:r>
        <w:rPr>
          <w:sz w:val="24"/>
        </w:rPr>
        <w:t>in</w:t>
      </w:r>
      <w:r>
        <w:rPr>
          <w:spacing w:val="-6"/>
          <w:sz w:val="24"/>
        </w:rPr>
        <w:t xml:space="preserve"> </w:t>
      </w:r>
      <w:r>
        <w:rPr>
          <w:sz w:val="24"/>
        </w:rPr>
        <w:t>part</w:t>
      </w:r>
      <w:r>
        <w:rPr>
          <w:spacing w:val="-5"/>
          <w:sz w:val="24"/>
        </w:rPr>
        <w:t xml:space="preserve"> </w:t>
      </w:r>
      <w:r>
        <w:rPr>
          <w:sz w:val="24"/>
        </w:rPr>
        <w:t>and,</w:t>
      </w:r>
      <w:r>
        <w:rPr>
          <w:spacing w:val="-6"/>
          <w:sz w:val="24"/>
        </w:rPr>
        <w:t xml:space="preserve"> </w:t>
      </w:r>
      <w:r>
        <w:rPr>
          <w:sz w:val="24"/>
        </w:rPr>
        <w:t>upon</w:t>
      </w:r>
      <w:r>
        <w:rPr>
          <w:spacing w:val="-5"/>
          <w:sz w:val="24"/>
        </w:rPr>
        <w:t xml:space="preserve"> </w:t>
      </w:r>
      <w:r>
        <w:rPr>
          <w:sz w:val="24"/>
        </w:rPr>
        <w:t>any</w:t>
      </w:r>
      <w:r>
        <w:rPr>
          <w:spacing w:val="-5"/>
          <w:sz w:val="24"/>
        </w:rPr>
        <w:t xml:space="preserve"> </w:t>
      </w:r>
      <w:r>
        <w:rPr>
          <w:sz w:val="24"/>
        </w:rPr>
        <w:t>such</w:t>
      </w:r>
      <w:r>
        <w:rPr>
          <w:spacing w:val="-6"/>
          <w:sz w:val="24"/>
        </w:rPr>
        <w:t xml:space="preserve"> </w:t>
      </w:r>
      <w:r>
        <w:rPr>
          <w:sz w:val="24"/>
        </w:rPr>
        <w:t>assignment,</w:t>
      </w:r>
      <w:r>
        <w:rPr>
          <w:spacing w:val="-6"/>
          <w:sz w:val="24"/>
        </w:rPr>
        <w:t xml:space="preserve"> </w:t>
      </w:r>
      <w:r>
        <w:rPr>
          <w:sz w:val="24"/>
        </w:rPr>
        <w:t>all the</w:t>
      </w:r>
      <w:r>
        <w:rPr>
          <w:spacing w:val="-2"/>
          <w:sz w:val="24"/>
        </w:rPr>
        <w:t xml:space="preserve"> </w:t>
      </w:r>
      <w:r>
        <w:rPr>
          <w:sz w:val="24"/>
        </w:rPr>
        <w:t>terms</w:t>
      </w:r>
      <w:r>
        <w:rPr>
          <w:spacing w:val="-2"/>
          <w:sz w:val="24"/>
        </w:rPr>
        <w:t xml:space="preserve"> </w:t>
      </w:r>
      <w:r>
        <w:rPr>
          <w:sz w:val="24"/>
        </w:rPr>
        <w:t>and</w:t>
      </w:r>
      <w:r>
        <w:rPr>
          <w:spacing w:val="-2"/>
          <w:sz w:val="24"/>
        </w:rPr>
        <w:t xml:space="preserve"> </w:t>
      </w:r>
      <w:r>
        <w:rPr>
          <w:sz w:val="24"/>
        </w:rPr>
        <w:t>provisions</w:t>
      </w:r>
      <w:r>
        <w:rPr>
          <w:spacing w:val="-4"/>
          <w:sz w:val="24"/>
        </w:rPr>
        <w:t xml:space="preserve"> </w:t>
      </w:r>
      <w:r>
        <w:rPr>
          <w:sz w:val="24"/>
        </w:rPr>
        <w:t>of</w:t>
      </w:r>
      <w:r>
        <w:rPr>
          <w:spacing w:val="-2"/>
          <w:sz w:val="24"/>
        </w:rPr>
        <w:t xml:space="preserve"> </w:t>
      </w:r>
      <w:r>
        <w:rPr>
          <w:sz w:val="24"/>
        </w:rPr>
        <w:t>this</w:t>
      </w:r>
      <w:r>
        <w:rPr>
          <w:spacing w:val="-1"/>
          <w:sz w:val="24"/>
        </w:rPr>
        <w:t xml:space="preserve"> </w:t>
      </w:r>
      <w:r>
        <w:rPr>
          <w:sz w:val="24"/>
        </w:rPr>
        <w:t>Guaranty</w:t>
      </w:r>
      <w:r>
        <w:rPr>
          <w:spacing w:val="-5"/>
          <w:sz w:val="24"/>
        </w:rPr>
        <w:t xml:space="preserve"> </w:t>
      </w:r>
      <w:r>
        <w:rPr>
          <w:sz w:val="24"/>
        </w:rPr>
        <w:t>shall</w:t>
      </w:r>
      <w:r>
        <w:rPr>
          <w:spacing w:val="-2"/>
          <w:sz w:val="24"/>
        </w:rPr>
        <w:t xml:space="preserve"> </w:t>
      </w:r>
      <w:r>
        <w:rPr>
          <w:sz w:val="24"/>
        </w:rPr>
        <w:t>inure</w:t>
      </w:r>
      <w:r>
        <w:rPr>
          <w:spacing w:val="-2"/>
          <w:sz w:val="24"/>
        </w:rPr>
        <w:t xml:space="preserve"> </w:t>
      </w:r>
      <w:r>
        <w:rPr>
          <w:sz w:val="24"/>
        </w:rPr>
        <w:t>to</w:t>
      </w:r>
      <w:r>
        <w:rPr>
          <w:spacing w:val="-3"/>
          <w:sz w:val="24"/>
        </w:rPr>
        <w:t xml:space="preserve"> </w:t>
      </w:r>
      <w:r>
        <w:rPr>
          <w:sz w:val="24"/>
        </w:rPr>
        <w:t>the</w:t>
      </w:r>
      <w:r>
        <w:rPr>
          <w:spacing w:val="-2"/>
          <w:sz w:val="24"/>
        </w:rPr>
        <w:t xml:space="preserve"> </w:t>
      </w:r>
      <w:r>
        <w:rPr>
          <w:sz w:val="24"/>
        </w:rPr>
        <w:t>benefit</w:t>
      </w:r>
      <w:r>
        <w:rPr>
          <w:spacing w:val="-2"/>
          <w:sz w:val="24"/>
        </w:rPr>
        <w:t xml:space="preserve"> </w:t>
      </w:r>
      <w:r>
        <w:rPr>
          <w:sz w:val="24"/>
        </w:rPr>
        <w:t>of</w:t>
      </w:r>
      <w:r>
        <w:rPr>
          <w:spacing w:val="-3"/>
          <w:sz w:val="24"/>
        </w:rPr>
        <w:t xml:space="preserve"> </w:t>
      </w:r>
      <w:r>
        <w:rPr>
          <w:sz w:val="24"/>
        </w:rPr>
        <w:t>such</w:t>
      </w:r>
      <w:r>
        <w:rPr>
          <w:spacing w:val="-4"/>
          <w:sz w:val="24"/>
        </w:rPr>
        <w:t xml:space="preserve"> </w:t>
      </w:r>
      <w:r>
        <w:rPr>
          <w:sz w:val="24"/>
        </w:rPr>
        <w:t>assignee</w:t>
      </w:r>
      <w:r>
        <w:rPr>
          <w:spacing w:val="-2"/>
          <w:sz w:val="24"/>
        </w:rPr>
        <w:t xml:space="preserve"> </w:t>
      </w:r>
      <w:r>
        <w:rPr>
          <w:sz w:val="24"/>
        </w:rPr>
        <w:t>to</w:t>
      </w:r>
      <w:r>
        <w:rPr>
          <w:spacing w:val="-3"/>
          <w:sz w:val="24"/>
        </w:rPr>
        <w:t xml:space="preserve"> </w:t>
      </w:r>
      <w:r>
        <w:rPr>
          <w:sz w:val="24"/>
        </w:rPr>
        <w:t>the</w:t>
      </w:r>
      <w:r>
        <w:rPr>
          <w:spacing w:val="-2"/>
          <w:sz w:val="24"/>
        </w:rPr>
        <w:t xml:space="preserve"> </w:t>
      </w:r>
      <w:r>
        <w:rPr>
          <w:sz w:val="24"/>
        </w:rPr>
        <w:t>extent</w:t>
      </w:r>
      <w:r>
        <w:rPr>
          <w:spacing w:val="-2"/>
          <w:sz w:val="24"/>
        </w:rPr>
        <w:t xml:space="preserve"> </w:t>
      </w:r>
      <w:r>
        <w:rPr>
          <w:sz w:val="24"/>
        </w:rPr>
        <w:t>so</w:t>
      </w:r>
      <w:r>
        <w:rPr>
          <w:spacing w:val="-5"/>
          <w:sz w:val="24"/>
        </w:rPr>
        <w:t xml:space="preserve"> </w:t>
      </w:r>
      <w:r>
        <w:rPr>
          <w:sz w:val="24"/>
        </w:rPr>
        <w:t>assigned. The</w:t>
      </w:r>
      <w:r>
        <w:rPr>
          <w:spacing w:val="-11"/>
          <w:sz w:val="24"/>
        </w:rPr>
        <w:t xml:space="preserve"> </w:t>
      </w:r>
      <w:r>
        <w:rPr>
          <w:sz w:val="24"/>
        </w:rPr>
        <w:t>terms</w:t>
      </w:r>
      <w:r>
        <w:rPr>
          <w:spacing w:val="-11"/>
          <w:sz w:val="24"/>
        </w:rPr>
        <w:t xml:space="preserve"> </w:t>
      </w:r>
      <w:r>
        <w:rPr>
          <w:sz w:val="24"/>
        </w:rPr>
        <w:t>used</w:t>
      </w:r>
      <w:r>
        <w:rPr>
          <w:spacing w:val="-11"/>
          <w:sz w:val="24"/>
        </w:rPr>
        <w:t xml:space="preserve"> </w:t>
      </w:r>
      <w:r>
        <w:rPr>
          <w:sz w:val="24"/>
        </w:rPr>
        <w:t>to</w:t>
      </w:r>
      <w:r>
        <w:rPr>
          <w:spacing w:val="-13"/>
          <w:sz w:val="24"/>
        </w:rPr>
        <w:t xml:space="preserve"> </w:t>
      </w:r>
      <w:r>
        <w:rPr>
          <w:sz w:val="24"/>
        </w:rPr>
        <w:t>designate</w:t>
      </w:r>
      <w:r>
        <w:rPr>
          <w:spacing w:val="-12"/>
          <w:sz w:val="24"/>
        </w:rPr>
        <w:t xml:space="preserve"> </w:t>
      </w:r>
      <w:r>
        <w:rPr>
          <w:sz w:val="24"/>
        </w:rPr>
        <w:t>any</w:t>
      </w:r>
      <w:r>
        <w:rPr>
          <w:spacing w:val="-11"/>
          <w:sz w:val="24"/>
        </w:rPr>
        <w:t xml:space="preserve"> </w:t>
      </w:r>
      <w:r>
        <w:rPr>
          <w:sz w:val="24"/>
        </w:rPr>
        <w:t>of</w:t>
      </w:r>
      <w:r>
        <w:rPr>
          <w:spacing w:val="-13"/>
          <w:sz w:val="24"/>
        </w:rPr>
        <w:t xml:space="preserve"> </w:t>
      </w:r>
      <w:r>
        <w:rPr>
          <w:sz w:val="24"/>
        </w:rPr>
        <w:t>the</w:t>
      </w:r>
      <w:r>
        <w:rPr>
          <w:spacing w:val="-12"/>
          <w:sz w:val="24"/>
        </w:rPr>
        <w:t xml:space="preserve"> </w:t>
      </w:r>
      <w:r>
        <w:rPr>
          <w:sz w:val="24"/>
        </w:rPr>
        <w:t>parties</w:t>
      </w:r>
      <w:r>
        <w:rPr>
          <w:spacing w:val="-11"/>
          <w:sz w:val="24"/>
        </w:rPr>
        <w:t xml:space="preserve"> </w:t>
      </w:r>
      <w:r>
        <w:rPr>
          <w:sz w:val="24"/>
        </w:rPr>
        <w:t>herein</w:t>
      </w:r>
      <w:r>
        <w:rPr>
          <w:spacing w:val="-12"/>
          <w:sz w:val="24"/>
        </w:rPr>
        <w:t xml:space="preserve"> </w:t>
      </w:r>
      <w:r>
        <w:rPr>
          <w:sz w:val="24"/>
        </w:rPr>
        <w:t>shall</w:t>
      </w:r>
      <w:r>
        <w:rPr>
          <w:spacing w:val="-12"/>
          <w:sz w:val="24"/>
        </w:rPr>
        <w:t xml:space="preserve"> </w:t>
      </w:r>
      <w:r>
        <w:rPr>
          <w:sz w:val="24"/>
        </w:rPr>
        <w:t>be</w:t>
      </w:r>
      <w:r>
        <w:rPr>
          <w:spacing w:val="-11"/>
          <w:sz w:val="24"/>
        </w:rPr>
        <w:t xml:space="preserve"> </w:t>
      </w:r>
      <w:r>
        <w:rPr>
          <w:sz w:val="24"/>
        </w:rPr>
        <w:t>deemed</w:t>
      </w:r>
      <w:r>
        <w:rPr>
          <w:spacing w:val="-12"/>
          <w:sz w:val="24"/>
        </w:rPr>
        <w:t xml:space="preserve"> </w:t>
      </w:r>
      <w:r>
        <w:rPr>
          <w:sz w:val="24"/>
        </w:rPr>
        <w:t>to</w:t>
      </w:r>
      <w:r>
        <w:rPr>
          <w:spacing w:val="-13"/>
          <w:sz w:val="24"/>
        </w:rPr>
        <w:t xml:space="preserve"> </w:t>
      </w:r>
      <w:r>
        <w:rPr>
          <w:sz w:val="24"/>
        </w:rPr>
        <w:t>include</w:t>
      </w:r>
      <w:r>
        <w:rPr>
          <w:spacing w:val="-11"/>
          <w:sz w:val="24"/>
        </w:rPr>
        <w:t xml:space="preserve"> </w:t>
      </w:r>
      <w:r>
        <w:rPr>
          <w:sz w:val="24"/>
        </w:rPr>
        <w:t>the</w:t>
      </w:r>
      <w:r>
        <w:rPr>
          <w:spacing w:val="-12"/>
          <w:sz w:val="24"/>
        </w:rPr>
        <w:t xml:space="preserve"> </w:t>
      </w:r>
      <w:r>
        <w:rPr>
          <w:sz w:val="24"/>
        </w:rPr>
        <w:t>heirs,</w:t>
      </w:r>
      <w:r>
        <w:rPr>
          <w:spacing w:val="-12"/>
          <w:sz w:val="24"/>
        </w:rPr>
        <w:t xml:space="preserve"> </w:t>
      </w:r>
      <w:r>
        <w:rPr>
          <w:sz w:val="24"/>
        </w:rPr>
        <w:t>legal</w:t>
      </w:r>
      <w:r>
        <w:rPr>
          <w:spacing w:val="-12"/>
          <w:sz w:val="24"/>
        </w:rPr>
        <w:t xml:space="preserve"> </w:t>
      </w:r>
      <w:r>
        <w:rPr>
          <w:sz w:val="24"/>
        </w:rPr>
        <w:t>representatives, successors and assigns of such parties.</w:t>
      </w:r>
    </w:p>
    <w:p w14:paraId="451E9EF1" w14:textId="77777777" w:rsidR="005576D9" w:rsidRDefault="005576D9">
      <w:pPr>
        <w:spacing w:line="249" w:lineRule="auto"/>
        <w:jc w:val="both"/>
        <w:rPr>
          <w:sz w:val="24"/>
        </w:rPr>
        <w:sectPr w:rsidR="005576D9">
          <w:pgSz w:w="12240" w:h="15840"/>
          <w:pgMar w:top="980" w:right="920" w:bottom="1960" w:left="860" w:header="729" w:footer="1780" w:gutter="0"/>
          <w:cols w:space="720"/>
        </w:sectPr>
      </w:pPr>
    </w:p>
    <w:p w14:paraId="42C46748" w14:textId="77777777" w:rsidR="005576D9" w:rsidRDefault="00000000">
      <w:pPr>
        <w:pStyle w:val="ListParagraph"/>
        <w:numPr>
          <w:ilvl w:val="1"/>
          <w:numId w:val="1"/>
        </w:numPr>
        <w:tabs>
          <w:tab w:val="left" w:pos="157"/>
          <w:tab w:val="left" w:pos="867"/>
        </w:tabs>
        <w:spacing w:before="12" w:line="252" w:lineRule="auto"/>
        <w:ind w:right="138" w:hanging="10"/>
        <w:jc w:val="both"/>
        <w:rPr>
          <w:b/>
          <w:sz w:val="24"/>
        </w:rPr>
      </w:pPr>
      <w:r>
        <w:rPr>
          <w:b/>
          <w:sz w:val="24"/>
        </w:rPr>
        <w:lastRenderedPageBreak/>
        <w:t>THIS GUARANTY AND THE LEASE REPRESENT THE FINAL AGREEMENT BETWEEN</w:t>
      </w:r>
      <w:r>
        <w:rPr>
          <w:b/>
          <w:spacing w:val="-15"/>
          <w:sz w:val="24"/>
        </w:rPr>
        <w:t xml:space="preserve"> </w:t>
      </w:r>
      <w:r>
        <w:rPr>
          <w:b/>
          <w:sz w:val="24"/>
        </w:rPr>
        <w:t>THE</w:t>
      </w:r>
      <w:r>
        <w:rPr>
          <w:b/>
          <w:spacing w:val="-15"/>
          <w:sz w:val="24"/>
        </w:rPr>
        <w:t xml:space="preserve"> </w:t>
      </w:r>
      <w:r>
        <w:rPr>
          <w:b/>
          <w:sz w:val="24"/>
        </w:rPr>
        <w:t>PARTIES</w:t>
      </w:r>
      <w:r>
        <w:rPr>
          <w:b/>
          <w:spacing w:val="-13"/>
          <w:sz w:val="24"/>
        </w:rPr>
        <w:t xml:space="preserve"> </w:t>
      </w:r>
      <w:r>
        <w:rPr>
          <w:b/>
          <w:sz w:val="24"/>
        </w:rPr>
        <w:t>AND</w:t>
      </w:r>
      <w:r>
        <w:rPr>
          <w:b/>
          <w:spacing w:val="-13"/>
          <w:sz w:val="24"/>
        </w:rPr>
        <w:t xml:space="preserve"> </w:t>
      </w:r>
      <w:r>
        <w:rPr>
          <w:b/>
          <w:sz w:val="24"/>
        </w:rPr>
        <w:t>MAY</w:t>
      </w:r>
      <w:r>
        <w:rPr>
          <w:b/>
          <w:spacing w:val="-12"/>
          <w:sz w:val="24"/>
        </w:rPr>
        <w:t xml:space="preserve"> </w:t>
      </w:r>
      <w:r>
        <w:rPr>
          <w:b/>
          <w:sz w:val="24"/>
        </w:rPr>
        <w:t>NOT</w:t>
      </w:r>
      <w:r>
        <w:rPr>
          <w:b/>
          <w:spacing w:val="-15"/>
          <w:sz w:val="24"/>
        </w:rPr>
        <w:t xml:space="preserve"> </w:t>
      </w:r>
      <w:r>
        <w:rPr>
          <w:b/>
          <w:sz w:val="24"/>
        </w:rPr>
        <w:t>BE</w:t>
      </w:r>
      <w:r>
        <w:rPr>
          <w:b/>
          <w:spacing w:val="-13"/>
          <w:sz w:val="24"/>
        </w:rPr>
        <w:t xml:space="preserve"> </w:t>
      </w:r>
      <w:r>
        <w:rPr>
          <w:b/>
          <w:sz w:val="24"/>
        </w:rPr>
        <w:t>CONTRADICTED</w:t>
      </w:r>
      <w:r>
        <w:rPr>
          <w:b/>
          <w:spacing w:val="-15"/>
          <w:sz w:val="24"/>
        </w:rPr>
        <w:t xml:space="preserve"> </w:t>
      </w:r>
      <w:r>
        <w:rPr>
          <w:b/>
          <w:sz w:val="24"/>
        </w:rPr>
        <w:t>BY</w:t>
      </w:r>
      <w:r>
        <w:rPr>
          <w:b/>
          <w:spacing w:val="-12"/>
          <w:sz w:val="24"/>
        </w:rPr>
        <w:t xml:space="preserve"> </w:t>
      </w:r>
      <w:r>
        <w:rPr>
          <w:b/>
          <w:sz w:val="24"/>
        </w:rPr>
        <w:t>EVIDENCE</w:t>
      </w:r>
      <w:r>
        <w:rPr>
          <w:b/>
          <w:spacing w:val="-13"/>
          <w:sz w:val="24"/>
        </w:rPr>
        <w:t xml:space="preserve"> </w:t>
      </w:r>
      <w:r>
        <w:rPr>
          <w:b/>
          <w:sz w:val="24"/>
        </w:rPr>
        <w:t>OF</w:t>
      </w:r>
      <w:r>
        <w:rPr>
          <w:b/>
          <w:spacing w:val="-15"/>
          <w:sz w:val="24"/>
        </w:rPr>
        <w:t xml:space="preserve"> </w:t>
      </w:r>
      <w:r>
        <w:rPr>
          <w:b/>
          <w:sz w:val="24"/>
        </w:rPr>
        <w:t>PRIOR, CONTEMPORANEOUS OR SUBSEQUENT ORAL AGREEMENTS. THERE ARE NO UNWRITTEN ORAL AGREEMENTS BETWEEN</w:t>
      </w:r>
    </w:p>
    <w:p w14:paraId="03BB05EF" w14:textId="77777777" w:rsidR="005576D9" w:rsidRDefault="00000000">
      <w:pPr>
        <w:pStyle w:val="BodyText"/>
        <w:spacing w:line="249" w:lineRule="auto"/>
        <w:ind w:left="143" w:right="131" w:hanging="10"/>
        <w:jc w:val="both"/>
      </w:pPr>
      <w:r>
        <w:rPr>
          <w:b/>
        </w:rPr>
        <w:t>THE</w:t>
      </w:r>
      <w:r>
        <w:rPr>
          <w:b/>
          <w:spacing w:val="-15"/>
        </w:rPr>
        <w:t xml:space="preserve"> </w:t>
      </w:r>
      <w:r>
        <w:rPr>
          <w:b/>
        </w:rPr>
        <w:t>PARTIES.</w:t>
      </w:r>
      <w:r>
        <w:rPr>
          <w:b/>
          <w:spacing w:val="30"/>
        </w:rPr>
        <w:t xml:space="preserve"> </w:t>
      </w:r>
      <w:r>
        <w:t>All</w:t>
      </w:r>
      <w:r>
        <w:rPr>
          <w:spacing w:val="-14"/>
        </w:rPr>
        <w:t xml:space="preserve"> </w:t>
      </w:r>
      <w:r>
        <w:t>prior</w:t>
      </w:r>
      <w:r>
        <w:rPr>
          <w:spacing w:val="-15"/>
        </w:rPr>
        <w:t xml:space="preserve"> </w:t>
      </w:r>
      <w:r>
        <w:t>or</w:t>
      </w:r>
      <w:r>
        <w:rPr>
          <w:spacing w:val="-15"/>
        </w:rPr>
        <w:t xml:space="preserve"> </w:t>
      </w:r>
      <w:r>
        <w:t>contemporaneous</w:t>
      </w:r>
      <w:r>
        <w:rPr>
          <w:spacing w:val="-13"/>
        </w:rPr>
        <w:t xml:space="preserve"> </w:t>
      </w:r>
      <w:r>
        <w:t>agreements,</w:t>
      </w:r>
      <w:r>
        <w:rPr>
          <w:spacing w:val="-14"/>
        </w:rPr>
        <w:t xml:space="preserve"> </w:t>
      </w:r>
      <w:r>
        <w:t>understandings,</w:t>
      </w:r>
      <w:r>
        <w:rPr>
          <w:spacing w:val="-15"/>
        </w:rPr>
        <w:t xml:space="preserve"> </w:t>
      </w:r>
      <w:r>
        <w:t>representations,</w:t>
      </w:r>
      <w:r>
        <w:rPr>
          <w:spacing w:val="-14"/>
        </w:rPr>
        <w:t xml:space="preserve"> </w:t>
      </w:r>
      <w:r>
        <w:t>and</w:t>
      </w:r>
      <w:r>
        <w:rPr>
          <w:spacing w:val="-15"/>
        </w:rPr>
        <w:t xml:space="preserve"> </w:t>
      </w:r>
      <w:r>
        <w:t>statements, oral or written, are merged into this Guaranty and the Lease.</w:t>
      </w:r>
      <w:r>
        <w:rPr>
          <w:spacing w:val="40"/>
        </w:rPr>
        <w:t xml:space="preserve"> </w:t>
      </w:r>
      <w:proofErr w:type="gramStart"/>
      <w:r>
        <w:t>Guarantor</w:t>
      </w:r>
      <w:proofErr w:type="gramEnd"/>
      <w:r>
        <w:t xml:space="preserve"> acknowledges that it has received a copy of the Lease.</w:t>
      </w:r>
      <w:r>
        <w:rPr>
          <w:spacing w:val="40"/>
        </w:rPr>
        <w:t xml:space="preserve"> </w:t>
      </w:r>
      <w:r>
        <w:t>Neither this Guaranty nor any of its provisions may be waived, modified, amended, discharged,</w:t>
      </w:r>
      <w:r>
        <w:rPr>
          <w:spacing w:val="-9"/>
        </w:rPr>
        <w:t xml:space="preserve"> </w:t>
      </w:r>
      <w:r>
        <w:t>or</w:t>
      </w:r>
      <w:r>
        <w:rPr>
          <w:spacing w:val="-11"/>
        </w:rPr>
        <w:t xml:space="preserve"> </w:t>
      </w:r>
      <w:r>
        <w:t>terminated</w:t>
      </w:r>
      <w:r>
        <w:rPr>
          <w:spacing w:val="-9"/>
        </w:rPr>
        <w:t xml:space="preserve"> </w:t>
      </w:r>
      <w:r>
        <w:t>except</w:t>
      </w:r>
      <w:r>
        <w:rPr>
          <w:spacing w:val="-10"/>
        </w:rPr>
        <w:t xml:space="preserve"> </w:t>
      </w:r>
      <w:r>
        <w:t>by</w:t>
      </w:r>
      <w:r>
        <w:rPr>
          <w:spacing w:val="-9"/>
        </w:rPr>
        <w:t xml:space="preserve"> </w:t>
      </w:r>
      <w:r>
        <w:t>an</w:t>
      </w:r>
      <w:r>
        <w:rPr>
          <w:spacing w:val="-10"/>
        </w:rPr>
        <w:t xml:space="preserve"> </w:t>
      </w:r>
      <w:r>
        <w:t>agreement</w:t>
      </w:r>
      <w:r>
        <w:rPr>
          <w:spacing w:val="-10"/>
        </w:rPr>
        <w:t xml:space="preserve"> </w:t>
      </w:r>
      <w:r>
        <w:t>in</w:t>
      </w:r>
      <w:r>
        <w:rPr>
          <w:spacing w:val="-10"/>
        </w:rPr>
        <w:t xml:space="preserve"> </w:t>
      </w:r>
      <w:r>
        <w:t>writing</w:t>
      </w:r>
      <w:r>
        <w:rPr>
          <w:spacing w:val="-9"/>
        </w:rPr>
        <w:t xml:space="preserve"> </w:t>
      </w:r>
      <w:r>
        <w:t>signed</w:t>
      </w:r>
      <w:r>
        <w:rPr>
          <w:spacing w:val="-9"/>
        </w:rPr>
        <w:t xml:space="preserve"> </w:t>
      </w:r>
      <w:r>
        <w:t>by</w:t>
      </w:r>
      <w:r>
        <w:rPr>
          <w:spacing w:val="-9"/>
        </w:rPr>
        <w:t xml:space="preserve"> </w:t>
      </w:r>
      <w:r>
        <w:t>the</w:t>
      </w:r>
      <w:r>
        <w:rPr>
          <w:spacing w:val="-9"/>
        </w:rPr>
        <w:t xml:space="preserve"> </w:t>
      </w:r>
      <w:r>
        <w:t>party</w:t>
      </w:r>
      <w:r>
        <w:rPr>
          <w:spacing w:val="-11"/>
        </w:rPr>
        <w:t xml:space="preserve"> </w:t>
      </w:r>
      <w:r>
        <w:t>against</w:t>
      </w:r>
      <w:r>
        <w:rPr>
          <w:spacing w:val="-10"/>
        </w:rPr>
        <w:t xml:space="preserve"> </w:t>
      </w:r>
      <w:r>
        <w:t>which</w:t>
      </w:r>
      <w:r>
        <w:rPr>
          <w:spacing w:val="-9"/>
        </w:rPr>
        <w:t xml:space="preserve"> </w:t>
      </w:r>
      <w:r>
        <w:t>the</w:t>
      </w:r>
      <w:r>
        <w:rPr>
          <w:spacing w:val="-9"/>
        </w:rPr>
        <w:t xml:space="preserve"> </w:t>
      </w:r>
      <w:r>
        <w:t>enforcement of the waiver, modification, amendment, discharge, or termination is sought, and then only to the extent set forth in that agreement.</w:t>
      </w:r>
    </w:p>
    <w:p w14:paraId="38DF4DF5" w14:textId="77777777" w:rsidR="005576D9" w:rsidRDefault="005576D9">
      <w:pPr>
        <w:pStyle w:val="BodyText"/>
        <w:spacing w:before="23"/>
      </w:pPr>
    </w:p>
    <w:p w14:paraId="69BE8951" w14:textId="77777777" w:rsidR="005576D9" w:rsidRDefault="00000000">
      <w:pPr>
        <w:pStyle w:val="ListParagraph"/>
        <w:numPr>
          <w:ilvl w:val="1"/>
          <w:numId w:val="1"/>
        </w:numPr>
        <w:tabs>
          <w:tab w:val="left" w:pos="157"/>
          <w:tab w:val="left" w:pos="867"/>
        </w:tabs>
        <w:spacing w:line="249" w:lineRule="auto"/>
        <w:ind w:right="133" w:hanging="10"/>
        <w:jc w:val="both"/>
        <w:rPr>
          <w:sz w:val="24"/>
        </w:rPr>
      </w:pPr>
      <w:r>
        <w:rPr>
          <w:sz w:val="24"/>
        </w:rPr>
        <w:t>Guarantor agrees that any controversy arising under or in relation to this Guaranty shall be litigated exclusively in Lafayette, Lafayette Parish, Louisiana (the “</w:t>
      </w:r>
      <w:r>
        <w:rPr>
          <w:b/>
          <w:sz w:val="24"/>
        </w:rPr>
        <w:t>Property Jurisdiction</w:t>
      </w:r>
      <w:r>
        <w:rPr>
          <w:sz w:val="24"/>
        </w:rPr>
        <w:t>”).</w:t>
      </w:r>
      <w:r>
        <w:rPr>
          <w:spacing w:val="40"/>
          <w:sz w:val="24"/>
        </w:rPr>
        <w:t xml:space="preserve"> </w:t>
      </w:r>
      <w:r>
        <w:rPr>
          <w:sz w:val="24"/>
        </w:rPr>
        <w:t>The state and federal courts and authorities with jurisdiction in the Property Jurisdiction shall have exclusive jurisdiction over all controversies which shall arise under or in relation to this Guaranty and the Lease.</w:t>
      </w:r>
      <w:r>
        <w:rPr>
          <w:spacing w:val="40"/>
          <w:sz w:val="24"/>
        </w:rPr>
        <w:t xml:space="preserve"> </w:t>
      </w:r>
      <w:r>
        <w:rPr>
          <w:sz w:val="24"/>
        </w:rPr>
        <w:t>Guarantor irrevocably consents to service, jurisdiction, and venue of such courts for any such litigation and waives any other venue to which it might be entitled by virtue of domicile, habitual residence or otherwise.</w:t>
      </w:r>
    </w:p>
    <w:p w14:paraId="4DA6D60C" w14:textId="77777777" w:rsidR="005576D9" w:rsidRDefault="005576D9">
      <w:pPr>
        <w:pStyle w:val="BodyText"/>
      </w:pPr>
    </w:p>
    <w:p w14:paraId="146E5A3C" w14:textId="77777777" w:rsidR="005576D9" w:rsidRDefault="005576D9">
      <w:pPr>
        <w:pStyle w:val="BodyText"/>
        <w:spacing w:before="46"/>
      </w:pPr>
    </w:p>
    <w:p w14:paraId="68887B66" w14:textId="77777777" w:rsidR="005576D9" w:rsidRDefault="00000000">
      <w:pPr>
        <w:ind w:left="207"/>
        <w:jc w:val="both"/>
        <w:rPr>
          <w:sz w:val="24"/>
        </w:rPr>
      </w:pPr>
      <w:r>
        <w:rPr>
          <w:b/>
          <w:sz w:val="24"/>
        </w:rPr>
        <w:t>IN</w:t>
      </w:r>
      <w:r>
        <w:rPr>
          <w:b/>
          <w:spacing w:val="-3"/>
          <w:sz w:val="24"/>
        </w:rPr>
        <w:t xml:space="preserve"> </w:t>
      </w:r>
      <w:r>
        <w:rPr>
          <w:b/>
          <w:sz w:val="24"/>
        </w:rPr>
        <w:t>WITNESS</w:t>
      </w:r>
      <w:r>
        <w:rPr>
          <w:b/>
          <w:spacing w:val="-3"/>
          <w:sz w:val="24"/>
        </w:rPr>
        <w:t xml:space="preserve"> </w:t>
      </w:r>
      <w:r>
        <w:rPr>
          <w:b/>
          <w:sz w:val="24"/>
        </w:rPr>
        <w:t>WHEREOF</w:t>
      </w:r>
      <w:r>
        <w:rPr>
          <w:sz w:val="24"/>
        </w:rPr>
        <w:t>,</w:t>
      </w:r>
      <w:r>
        <w:rPr>
          <w:spacing w:val="-2"/>
          <w:sz w:val="24"/>
        </w:rPr>
        <w:t xml:space="preserve"> </w:t>
      </w:r>
      <w:r>
        <w:rPr>
          <w:sz w:val="24"/>
        </w:rPr>
        <w:t>Guarantor</w:t>
      </w:r>
      <w:r>
        <w:rPr>
          <w:spacing w:val="-3"/>
          <w:sz w:val="24"/>
        </w:rPr>
        <w:t xml:space="preserve"> </w:t>
      </w:r>
      <w:r>
        <w:rPr>
          <w:sz w:val="24"/>
        </w:rPr>
        <w:t>has</w:t>
      </w:r>
      <w:r>
        <w:rPr>
          <w:spacing w:val="-4"/>
          <w:sz w:val="24"/>
        </w:rPr>
        <w:t xml:space="preserve"> </w:t>
      </w:r>
      <w:r>
        <w:rPr>
          <w:sz w:val="24"/>
        </w:rPr>
        <w:t>signed</w:t>
      </w:r>
      <w:r>
        <w:rPr>
          <w:spacing w:val="-2"/>
          <w:sz w:val="24"/>
        </w:rPr>
        <w:t xml:space="preserve"> </w:t>
      </w:r>
      <w:r>
        <w:rPr>
          <w:sz w:val="24"/>
        </w:rPr>
        <w:t>and</w:t>
      </w:r>
      <w:r>
        <w:rPr>
          <w:spacing w:val="-2"/>
          <w:sz w:val="24"/>
        </w:rPr>
        <w:t xml:space="preserve"> </w:t>
      </w:r>
      <w:r>
        <w:rPr>
          <w:sz w:val="24"/>
        </w:rPr>
        <w:t>delivered</w:t>
      </w:r>
      <w:r>
        <w:rPr>
          <w:spacing w:val="-1"/>
          <w:sz w:val="24"/>
        </w:rPr>
        <w:t xml:space="preserve"> </w:t>
      </w:r>
      <w:r>
        <w:rPr>
          <w:sz w:val="24"/>
        </w:rPr>
        <w:t>this</w:t>
      </w:r>
      <w:r>
        <w:rPr>
          <w:spacing w:val="-1"/>
          <w:sz w:val="24"/>
        </w:rPr>
        <w:t xml:space="preserve"> </w:t>
      </w:r>
      <w:r>
        <w:rPr>
          <w:sz w:val="24"/>
        </w:rPr>
        <w:t>Guaranty</w:t>
      </w:r>
      <w:r>
        <w:rPr>
          <w:spacing w:val="-2"/>
          <w:sz w:val="24"/>
        </w:rPr>
        <w:t xml:space="preserve"> </w:t>
      </w:r>
      <w:r>
        <w:rPr>
          <w:sz w:val="24"/>
        </w:rPr>
        <w:t>or</w:t>
      </w:r>
      <w:r>
        <w:rPr>
          <w:spacing w:val="-2"/>
          <w:sz w:val="24"/>
        </w:rPr>
        <w:t xml:space="preserve"> </w:t>
      </w:r>
      <w:r>
        <w:rPr>
          <w:spacing w:val="-5"/>
          <w:sz w:val="24"/>
        </w:rPr>
        <w:t>has</w:t>
      </w:r>
    </w:p>
    <w:p w14:paraId="56F2DC75" w14:textId="77777777" w:rsidR="005576D9" w:rsidRDefault="00000000">
      <w:pPr>
        <w:pStyle w:val="BodyText"/>
        <w:spacing w:before="23" w:line="249" w:lineRule="auto"/>
        <w:ind w:left="143" w:right="144" w:hanging="10"/>
        <w:jc w:val="both"/>
      </w:pPr>
      <w:r>
        <w:t xml:space="preserve">caused this Guaranty to be signed and delivered by its duly authorized representative as of the date set forth </w:t>
      </w:r>
      <w:r>
        <w:rPr>
          <w:spacing w:val="-2"/>
        </w:rPr>
        <w:t>above.</w:t>
      </w:r>
    </w:p>
    <w:p w14:paraId="3E005DA1" w14:textId="77777777" w:rsidR="005576D9" w:rsidRDefault="005576D9">
      <w:pPr>
        <w:pStyle w:val="BodyText"/>
        <w:spacing w:before="28"/>
      </w:pPr>
    </w:p>
    <w:p w14:paraId="2F14BD42" w14:textId="77777777" w:rsidR="005576D9" w:rsidRDefault="00000000">
      <w:pPr>
        <w:spacing w:before="1"/>
        <w:ind w:left="253"/>
        <w:rPr>
          <w:b/>
          <w:sz w:val="20"/>
        </w:rPr>
      </w:pPr>
      <w:r>
        <w:rPr>
          <w:b/>
          <w:spacing w:val="-2"/>
          <w:sz w:val="20"/>
        </w:rPr>
        <w:t>GUARANTOR:</w:t>
      </w:r>
    </w:p>
    <w:p w14:paraId="49AD69AA" w14:textId="77777777" w:rsidR="005576D9" w:rsidRDefault="00000000">
      <w:pPr>
        <w:pStyle w:val="BodyText"/>
        <w:spacing w:before="198"/>
        <w:rPr>
          <w:b/>
          <w:sz w:val="20"/>
        </w:rPr>
      </w:pPr>
      <w:r>
        <w:rPr>
          <w:noProof/>
        </w:rPr>
        <mc:AlternateContent>
          <mc:Choice Requires="wps">
            <w:drawing>
              <wp:anchor distT="0" distB="0" distL="0" distR="0" simplePos="0" relativeHeight="487588352" behindDoc="1" locked="0" layoutInCell="1" allowOverlap="1" wp14:anchorId="26A8A747" wp14:editId="2F2619B9">
                <wp:simplePos x="0" y="0"/>
                <wp:positionH relativeFrom="page">
                  <wp:posOffset>672083</wp:posOffset>
                </wp:positionH>
                <wp:positionV relativeFrom="paragraph">
                  <wp:posOffset>283981</wp:posOffset>
                </wp:positionV>
                <wp:extent cx="14592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9230" cy="1270"/>
                        </a:xfrm>
                        <a:custGeom>
                          <a:avLst/>
                          <a:gdLst/>
                          <a:ahLst/>
                          <a:cxnLst/>
                          <a:rect l="l" t="t" r="r" b="b"/>
                          <a:pathLst>
                            <a:path w="1459230">
                              <a:moveTo>
                                <a:pt x="0" y="0"/>
                              </a:moveTo>
                              <a:lnTo>
                                <a:pt x="145883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C4F101" id="Graphic 5" o:spid="_x0000_s1026" style="position:absolute;margin-left:52.9pt;margin-top:22.35pt;width:114.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5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" path="m,l1458832,e" filled="f" strokeweight=".17567mm">
                <v:path arrowok="t"/>
                <w10:wrap type="topAndBottom" anchorx="page"/>
              </v:shape>
            </w:pict>
          </mc:Fallback>
        </mc:AlternateContent>
      </w:r>
    </w:p>
    <w:p w14:paraId="1CBB6CB0" w14:textId="77777777" w:rsidR="005576D9" w:rsidRDefault="00000000">
      <w:pPr>
        <w:tabs>
          <w:tab w:val="left" w:pos="2940"/>
          <w:tab w:val="left" w:pos="4524"/>
        </w:tabs>
        <w:spacing w:before="45"/>
        <w:ind w:left="198"/>
        <w:rPr>
          <w:b/>
          <w:sz w:val="20"/>
        </w:rPr>
      </w:pPr>
      <w:r>
        <w:rPr>
          <w:b/>
          <w:sz w:val="20"/>
          <w:u w:val="single"/>
        </w:rPr>
        <w:tab/>
      </w:r>
      <w:r>
        <w:rPr>
          <w:b/>
          <w:spacing w:val="40"/>
          <w:sz w:val="20"/>
        </w:rPr>
        <w:t xml:space="preserve"> </w:t>
      </w:r>
      <w:r>
        <w:rPr>
          <w:b/>
          <w:spacing w:val="-2"/>
          <w:sz w:val="20"/>
        </w:rPr>
        <w:t>(XXX-</w:t>
      </w:r>
      <w:r>
        <w:rPr>
          <w:b/>
          <w:sz w:val="20"/>
        </w:rPr>
        <w:t>XX-</w:t>
      </w:r>
      <w:r>
        <w:rPr>
          <w:b/>
          <w:sz w:val="20"/>
          <w:u w:val="single"/>
        </w:rPr>
        <w:tab/>
      </w:r>
      <w:r>
        <w:rPr>
          <w:b/>
          <w:spacing w:val="-10"/>
          <w:sz w:val="20"/>
        </w:rPr>
        <w:t>)</w:t>
      </w:r>
    </w:p>
    <w:p w14:paraId="5D454BD1" w14:textId="77777777" w:rsidR="005576D9" w:rsidRDefault="00000000">
      <w:pPr>
        <w:tabs>
          <w:tab w:val="left" w:pos="4216"/>
        </w:tabs>
        <w:spacing w:before="18"/>
        <w:ind w:left="147"/>
        <w:rPr>
          <w:sz w:val="20"/>
        </w:rPr>
      </w:pPr>
      <w:r>
        <w:rPr>
          <w:sz w:val="20"/>
        </w:rPr>
        <w:t xml:space="preserve">Address: </w:t>
      </w:r>
      <w:r>
        <w:rPr>
          <w:sz w:val="20"/>
          <w:u w:val="single"/>
        </w:rPr>
        <w:tab/>
      </w:r>
    </w:p>
    <w:p w14:paraId="467A6D63" w14:textId="77777777" w:rsidR="005576D9" w:rsidRDefault="00000000">
      <w:pPr>
        <w:pStyle w:val="BodyText"/>
        <w:spacing w:before="3"/>
        <w:rPr>
          <w:sz w:val="16"/>
        </w:rPr>
      </w:pPr>
      <w:r>
        <w:rPr>
          <w:noProof/>
        </w:rPr>
        <mc:AlternateContent>
          <mc:Choice Requires="wps">
            <w:drawing>
              <wp:anchor distT="0" distB="0" distL="0" distR="0" simplePos="0" relativeHeight="487588864" behindDoc="1" locked="0" layoutInCell="1" allowOverlap="1" wp14:anchorId="63B59A42" wp14:editId="48EBBDD4">
                <wp:simplePos x="0" y="0"/>
                <wp:positionH relativeFrom="page">
                  <wp:posOffset>672083</wp:posOffset>
                </wp:positionH>
                <wp:positionV relativeFrom="paragraph">
                  <wp:posOffset>131584</wp:posOffset>
                </wp:positionV>
                <wp:extent cx="25380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8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AC0DF" id="Graphic 6" o:spid="_x0000_s1026" style="position:absolute;margin-left:52.9pt;margin-top:10.35pt;width:199.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" path="m,l2537809,e" filled="f" strokeweight=".17567mm">
                <v:path arrowok="t"/>
                <w10:wrap type="topAndBottom" anchorx="page"/>
              </v:shape>
            </w:pict>
          </mc:Fallback>
        </mc:AlternateContent>
      </w:r>
    </w:p>
    <w:p w14:paraId="61C34E59" w14:textId="77777777" w:rsidR="005576D9" w:rsidRDefault="00000000">
      <w:pPr>
        <w:tabs>
          <w:tab w:val="left" w:pos="4211"/>
          <w:tab w:val="left" w:pos="4340"/>
        </w:tabs>
        <w:spacing w:before="42" w:line="256" w:lineRule="auto"/>
        <w:ind w:left="147" w:right="6117"/>
        <w:rPr>
          <w:sz w:val="20"/>
        </w:rPr>
      </w:pPr>
      <w:r>
        <w:rPr>
          <w:sz w:val="20"/>
        </w:rPr>
        <w:t xml:space="preserve">Email: </w:t>
      </w:r>
      <w:r>
        <w:rPr>
          <w:sz w:val="20"/>
          <w:u w:val="single"/>
        </w:rPr>
        <w:tab/>
      </w:r>
      <w:r>
        <w:rPr>
          <w:sz w:val="20"/>
          <w:u w:val="single"/>
        </w:rPr>
        <w:tab/>
      </w:r>
      <w:r>
        <w:rPr>
          <w:sz w:val="20"/>
        </w:rPr>
        <w:t xml:space="preserve"> Telephone: </w:t>
      </w:r>
      <w:r>
        <w:rPr>
          <w:sz w:val="20"/>
          <w:u w:val="single"/>
        </w:rPr>
        <w:tab/>
      </w:r>
    </w:p>
    <w:p w14:paraId="1CA18EF1" w14:textId="77777777" w:rsidR="005576D9" w:rsidRDefault="005576D9">
      <w:pPr>
        <w:spacing w:line="256" w:lineRule="auto"/>
        <w:rPr>
          <w:sz w:val="20"/>
        </w:rPr>
        <w:sectPr w:rsidR="005576D9">
          <w:pgSz w:w="12240" w:h="15840"/>
          <w:pgMar w:top="980" w:right="920" w:bottom="1960" w:left="860" w:header="729" w:footer="1780" w:gutter="0"/>
          <w:cols w:space="720"/>
        </w:sectPr>
      </w:pPr>
    </w:p>
    <w:p w14:paraId="7CF56886" w14:textId="77777777" w:rsidR="005576D9" w:rsidRDefault="005576D9">
      <w:pPr>
        <w:pStyle w:val="BodyText"/>
      </w:pPr>
    </w:p>
    <w:p w14:paraId="6DB7C6A0" w14:textId="77777777" w:rsidR="005576D9" w:rsidRDefault="005576D9">
      <w:pPr>
        <w:pStyle w:val="BodyText"/>
      </w:pPr>
    </w:p>
    <w:p w14:paraId="3E4BE255" w14:textId="77777777" w:rsidR="005576D9" w:rsidRDefault="005576D9">
      <w:pPr>
        <w:pStyle w:val="BodyText"/>
      </w:pPr>
    </w:p>
    <w:p w14:paraId="0036BA9D" w14:textId="77777777" w:rsidR="005576D9" w:rsidRDefault="005576D9">
      <w:pPr>
        <w:pStyle w:val="BodyText"/>
      </w:pPr>
    </w:p>
    <w:p w14:paraId="4EA1C372" w14:textId="77777777" w:rsidR="005576D9" w:rsidRDefault="005576D9">
      <w:pPr>
        <w:pStyle w:val="BodyText"/>
        <w:spacing w:before="119"/>
      </w:pPr>
    </w:p>
    <w:p w14:paraId="2ED3BEEA" w14:textId="77777777" w:rsidR="005576D9" w:rsidRDefault="00000000">
      <w:pPr>
        <w:ind w:left="695" w:right="695"/>
        <w:jc w:val="center"/>
        <w:rPr>
          <w:b/>
          <w:sz w:val="24"/>
        </w:rPr>
      </w:pPr>
      <w:r>
        <w:rPr>
          <w:b/>
          <w:sz w:val="24"/>
        </w:rPr>
        <w:t>EXHIBIT</w:t>
      </w:r>
      <w:r>
        <w:rPr>
          <w:b/>
          <w:spacing w:val="-3"/>
          <w:sz w:val="24"/>
        </w:rPr>
        <w:t xml:space="preserve"> </w:t>
      </w:r>
      <w:r>
        <w:rPr>
          <w:b/>
          <w:spacing w:val="-10"/>
          <w:sz w:val="24"/>
        </w:rPr>
        <w:t>A</w:t>
      </w:r>
    </w:p>
    <w:p w14:paraId="0C4FD859" w14:textId="77777777" w:rsidR="005576D9" w:rsidRDefault="005576D9">
      <w:pPr>
        <w:pStyle w:val="BodyText"/>
        <w:spacing w:before="46"/>
        <w:rPr>
          <w:b/>
        </w:rPr>
      </w:pPr>
    </w:p>
    <w:p w14:paraId="6E2B90CA" w14:textId="77777777" w:rsidR="005576D9" w:rsidRDefault="00000000">
      <w:pPr>
        <w:ind w:right="695"/>
        <w:jc w:val="center"/>
        <w:rPr>
          <w:b/>
          <w:sz w:val="24"/>
        </w:rPr>
      </w:pPr>
      <w:r>
        <w:rPr>
          <w:b/>
          <w:sz w:val="24"/>
        </w:rPr>
        <w:t>THE</w:t>
      </w:r>
      <w:r>
        <w:rPr>
          <w:b/>
          <w:spacing w:val="-3"/>
          <w:sz w:val="24"/>
        </w:rPr>
        <w:t xml:space="preserve"> </w:t>
      </w:r>
      <w:r>
        <w:rPr>
          <w:b/>
          <w:sz w:val="24"/>
        </w:rPr>
        <w:t>BOULEVARD</w:t>
      </w:r>
      <w:r>
        <w:rPr>
          <w:b/>
          <w:spacing w:val="-2"/>
          <w:sz w:val="24"/>
        </w:rPr>
        <w:t xml:space="preserve"> </w:t>
      </w:r>
      <w:r>
        <w:rPr>
          <w:b/>
          <w:sz w:val="24"/>
        </w:rPr>
        <w:t>SHOPPING</w:t>
      </w:r>
      <w:r>
        <w:rPr>
          <w:b/>
          <w:spacing w:val="-1"/>
          <w:sz w:val="24"/>
        </w:rPr>
        <w:t xml:space="preserve"> </w:t>
      </w:r>
      <w:r>
        <w:rPr>
          <w:b/>
          <w:spacing w:val="-2"/>
          <w:sz w:val="24"/>
        </w:rPr>
        <w:t>CENTER</w:t>
      </w:r>
    </w:p>
    <w:p w14:paraId="185E9A02" w14:textId="77777777" w:rsidR="005576D9" w:rsidRDefault="00000000">
      <w:pPr>
        <w:spacing w:before="13"/>
        <w:ind w:left="694" w:right="695"/>
        <w:jc w:val="center"/>
        <w:rPr>
          <w:b/>
          <w:sz w:val="24"/>
        </w:rPr>
      </w:pPr>
      <w:r>
        <w:rPr>
          <w:b/>
          <w:sz w:val="24"/>
        </w:rPr>
        <w:t>LEASE</w:t>
      </w:r>
      <w:r>
        <w:rPr>
          <w:b/>
          <w:spacing w:val="-2"/>
          <w:sz w:val="24"/>
        </w:rPr>
        <w:t xml:space="preserve"> AGREEMENT</w:t>
      </w:r>
    </w:p>
    <w:sectPr w:rsidR="005576D9">
      <w:pgSz w:w="12240" w:h="15840"/>
      <w:pgMar w:top="980" w:right="920" w:bottom="1960" w:left="860" w:header="729" w:footer="17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A37741" w14:textId="77777777" w:rsidR="00413E08" w:rsidRDefault="00413E08">
      <w:r>
        <w:separator/>
      </w:r>
    </w:p>
  </w:endnote>
  <w:endnote w:type="continuationSeparator" w:id="0">
    <w:p w14:paraId="27FE03B1" w14:textId="77777777" w:rsidR="00413E08" w:rsidRDefault="0041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DB073" w14:textId="77777777" w:rsidR="005576D9" w:rsidRDefault="00000000">
    <w:pPr>
      <w:pStyle w:val="BodyText"/>
      <w:spacing w:line="14" w:lineRule="auto"/>
      <w:rPr>
        <w:sz w:val="20"/>
      </w:rPr>
    </w:pPr>
    <w:r>
      <w:rPr>
        <w:noProof/>
      </w:rPr>
      <mc:AlternateContent>
        <mc:Choice Requires="wps">
          <w:drawing>
            <wp:anchor distT="0" distB="0" distL="0" distR="0" simplePos="0" relativeHeight="487529984" behindDoc="1" locked="0" layoutInCell="1" allowOverlap="1" wp14:anchorId="07ECF6D6" wp14:editId="28C63773">
              <wp:simplePos x="0" y="0"/>
              <wp:positionH relativeFrom="page">
                <wp:posOffset>621791</wp:posOffset>
              </wp:positionH>
              <wp:positionV relativeFrom="page">
                <wp:posOffset>8750554</wp:posOffset>
              </wp:positionV>
              <wp:extent cx="653034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0340" cy="18415"/>
                      </a:xfrm>
                      <a:custGeom>
                        <a:avLst/>
                        <a:gdLst/>
                        <a:ahLst/>
                        <a:cxnLst/>
                        <a:rect l="l" t="t" r="r" b="b"/>
                        <a:pathLst>
                          <a:path w="6530340" h="18415">
                            <a:moveTo>
                              <a:pt x="6530085" y="0"/>
                            </a:moveTo>
                            <a:lnTo>
                              <a:pt x="0" y="0"/>
                            </a:lnTo>
                            <a:lnTo>
                              <a:pt x="0" y="18288"/>
                            </a:lnTo>
                            <a:lnTo>
                              <a:pt x="6530085" y="18288"/>
                            </a:lnTo>
                            <a:lnTo>
                              <a:pt x="65300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F2AD27" id="Graphic 2" o:spid="_x0000_s1026" style="position:absolute;margin-left:48.95pt;margin-top:689pt;width:514.2pt;height:1.45pt;z-index:-15786496;visibility:visible;mso-wrap-style:square;mso-wrap-distance-left:0;mso-wrap-distance-top:0;mso-wrap-distance-right:0;mso-wrap-distance-bottom:0;mso-position-horizontal:absolute;mso-position-horizontal-relative:page;mso-position-vertical:absolute;mso-position-vertical-relative:page;v-text-anchor:top" coordsize="65303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" path="m6530085,l,,,18288r6530085,l6530085,xe" fillcolor="black" stroked="f">
              <v:path arrowok="t"/>
              <w10:wrap anchorx="page" anchory="page"/>
            </v:shape>
          </w:pict>
        </mc:Fallback>
      </mc:AlternateContent>
    </w:r>
    <w:r>
      <w:rPr>
        <w:noProof/>
      </w:rPr>
      <mc:AlternateContent>
        <mc:Choice Requires="wps">
          <w:drawing>
            <wp:anchor distT="0" distB="0" distL="0" distR="0" simplePos="0" relativeHeight="487530496" behindDoc="1" locked="0" layoutInCell="1" allowOverlap="1" wp14:anchorId="574A0A19" wp14:editId="4E723A52">
              <wp:simplePos x="0" y="0"/>
              <wp:positionH relativeFrom="page">
                <wp:posOffset>3583051</wp:posOffset>
              </wp:positionH>
              <wp:positionV relativeFrom="page">
                <wp:posOffset>8947838</wp:posOffset>
              </wp:positionV>
              <wp:extent cx="606425"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96850"/>
                      </a:xfrm>
                      <a:prstGeom prst="rect">
                        <a:avLst/>
                      </a:prstGeom>
                    </wps:spPr>
                    <wps:txbx>
                      <w:txbxContent>
                        <w:p w14:paraId="22924097" w14:textId="77777777" w:rsidR="005576D9" w:rsidRDefault="00000000">
                          <w:pPr>
                            <w:spacing w:before="20"/>
                            <w:ind w:left="20"/>
                            <w:rPr>
                              <w:i/>
                              <w:sz w:val="24"/>
                            </w:rPr>
                          </w:pPr>
                          <w:r>
                            <w:rPr>
                              <w:i/>
                              <w:sz w:val="24"/>
                            </w:rPr>
                            <w:t>Page</w:t>
                          </w:r>
                          <w:r>
                            <w:rPr>
                              <w:i/>
                              <w:spacing w:val="-2"/>
                              <w:sz w:val="24"/>
                            </w:rPr>
                            <w:t xml:space="preserve"> </w:t>
                          </w:r>
                          <w:r>
                            <w:rPr>
                              <w:i/>
                              <w:sz w:val="24"/>
                            </w:rPr>
                            <w:fldChar w:fldCharType="begin"/>
                          </w:r>
                          <w:r>
                            <w:rPr>
                              <w:i/>
                              <w:sz w:val="24"/>
                            </w:rPr>
                            <w:instrText xml:space="preserve"> PAGE </w:instrText>
                          </w:r>
                          <w:r>
                            <w:rPr>
                              <w:i/>
                              <w:sz w:val="24"/>
                            </w:rPr>
                            <w:fldChar w:fldCharType="separate"/>
                          </w:r>
                          <w:r>
                            <w:rPr>
                              <w:i/>
                              <w:sz w:val="24"/>
                            </w:rPr>
                            <w:t>1</w:t>
                          </w:r>
                          <w:r>
                            <w:rPr>
                              <w:i/>
                              <w:sz w:val="24"/>
                            </w:rPr>
                            <w:fldChar w:fldCharType="end"/>
                          </w:r>
                          <w:r>
                            <w:rPr>
                              <w:i/>
                              <w:sz w:val="24"/>
                            </w:rPr>
                            <w:t xml:space="preserve"> of </w:t>
                          </w:r>
                          <w:r>
                            <w:rPr>
                              <w:i/>
                              <w:spacing w:val="-10"/>
                              <w:sz w:val="24"/>
                            </w:rPr>
                            <w:fldChar w:fldCharType="begin"/>
                          </w:r>
                          <w:r>
                            <w:rPr>
                              <w:i/>
                              <w:spacing w:val="-10"/>
                              <w:sz w:val="24"/>
                            </w:rPr>
                            <w:instrText xml:space="preserve"> NUMPAGES </w:instrText>
                          </w:r>
                          <w:r>
                            <w:rPr>
                              <w:i/>
                              <w:spacing w:val="-10"/>
                              <w:sz w:val="24"/>
                            </w:rPr>
                            <w:fldChar w:fldCharType="separate"/>
                          </w:r>
                          <w:r>
                            <w:rPr>
                              <w:i/>
                              <w:spacing w:val="-10"/>
                              <w:sz w:val="24"/>
                            </w:rPr>
                            <w:t>4</w:t>
                          </w:r>
                          <w:r>
                            <w:rPr>
                              <w:i/>
                              <w:spacing w:val="-10"/>
                              <w:sz w:val="24"/>
                            </w:rPr>
                            <w:fldChar w:fldCharType="end"/>
                          </w:r>
                        </w:p>
                      </w:txbxContent>
                    </wps:txbx>
                    <wps:bodyPr wrap="square" lIns="0" tIns="0" rIns="0" bIns="0" rtlCol="0">
                      <a:noAutofit/>
                    </wps:bodyPr>
                  </wps:wsp>
                </a:graphicData>
              </a:graphic>
            </wp:anchor>
          </w:drawing>
        </mc:Choice>
        <mc:Fallback>
          <w:pict>
            <v:shapetype w14:anchorId="574A0A19" id="_x0000_t202" coordsize="21600,21600" o:spt="202" path="m,l,21600r21600,l21600,xe">
              <v:stroke joinstyle="miter"/>
              <v:path gradientshapeok="t" o:connecttype="rect"/>
            </v:shapetype>
            <v:shape id="Textbox 3" o:spid="_x0000_s1027" type="#_x0000_t202" style="position:absolute;margin-left:282.15pt;margin-top:704.55pt;width:47.75pt;height:15.5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" filled="f" stroked="f">
              <v:textbox inset="0,0,0,0">
                <w:txbxContent>
                  <w:p w14:paraId="22924097" w14:textId="77777777" w:rsidR="005576D9" w:rsidRDefault="00000000">
                    <w:pPr>
                      <w:spacing w:before="20"/>
                      <w:ind w:left="20"/>
                      <w:rPr>
                        <w:i/>
                        <w:sz w:val="24"/>
                      </w:rPr>
                    </w:pPr>
                    <w:r>
                      <w:rPr>
                        <w:i/>
                        <w:sz w:val="24"/>
                      </w:rPr>
                      <w:t>Page</w:t>
                    </w:r>
                    <w:r>
                      <w:rPr>
                        <w:i/>
                        <w:spacing w:val="-2"/>
                        <w:sz w:val="24"/>
                      </w:rPr>
                      <w:t xml:space="preserve"> </w:t>
                    </w:r>
                    <w:r>
                      <w:rPr>
                        <w:i/>
                        <w:sz w:val="24"/>
                      </w:rPr>
                      <w:fldChar w:fldCharType="begin"/>
                    </w:r>
                    <w:r>
                      <w:rPr>
                        <w:i/>
                        <w:sz w:val="24"/>
                      </w:rPr>
                      <w:instrText xml:space="preserve"> PAGE </w:instrText>
                    </w:r>
                    <w:r>
                      <w:rPr>
                        <w:i/>
                        <w:sz w:val="24"/>
                      </w:rPr>
                      <w:fldChar w:fldCharType="separate"/>
                    </w:r>
                    <w:r>
                      <w:rPr>
                        <w:i/>
                        <w:sz w:val="24"/>
                      </w:rPr>
                      <w:t>1</w:t>
                    </w:r>
                    <w:r>
                      <w:rPr>
                        <w:i/>
                        <w:sz w:val="24"/>
                      </w:rPr>
                      <w:fldChar w:fldCharType="end"/>
                    </w:r>
                    <w:r>
                      <w:rPr>
                        <w:i/>
                        <w:sz w:val="24"/>
                      </w:rPr>
                      <w:t xml:space="preserve"> of </w:t>
                    </w:r>
                    <w:r>
                      <w:rPr>
                        <w:i/>
                        <w:spacing w:val="-10"/>
                        <w:sz w:val="24"/>
                      </w:rPr>
                      <w:fldChar w:fldCharType="begin"/>
                    </w:r>
                    <w:r>
                      <w:rPr>
                        <w:i/>
                        <w:spacing w:val="-10"/>
                        <w:sz w:val="24"/>
                      </w:rPr>
                      <w:instrText xml:space="preserve"> NUMPAGES </w:instrText>
                    </w:r>
                    <w:r>
                      <w:rPr>
                        <w:i/>
                        <w:spacing w:val="-10"/>
                        <w:sz w:val="24"/>
                      </w:rPr>
                      <w:fldChar w:fldCharType="separate"/>
                    </w:r>
                    <w:r>
                      <w:rPr>
                        <w:i/>
                        <w:spacing w:val="-10"/>
                        <w:sz w:val="24"/>
                      </w:rPr>
                      <w:t>4</w:t>
                    </w:r>
                    <w:r>
                      <w:rPr>
                        <w:i/>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D9CFFA" w14:textId="77777777" w:rsidR="00413E08" w:rsidRDefault="00413E08">
      <w:r>
        <w:separator/>
      </w:r>
    </w:p>
  </w:footnote>
  <w:footnote w:type="continuationSeparator" w:id="0">
    <w:p w14:paraId="51FD8446" w14:textId="77777777" w:rsidR="00413E08" w:rsidRDefault="00413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E14FD" w14:textId="77777777" w:rsidR="005576D9" w:rsidRDefault="00000000">
    <w:pPr>
      <w:pStyle w:val="BodyText"/>
      <w:spacing w:line="14" w:lineRule="auto"/>
      <w:rPr>
        <w:sz w:val="20"/>
      </w:rPr>
    </w:pPr>
    <w:r>
      <w:rPr>
        <w:noProof/>
      </w:rPr>
      <mc:AlternateContent>
        <mc:Choice Requires="wps">
          <w:drawing>
            <wp:anchor distT="0" distB="0" distL="0" distR="0" simplePos="0" relativeHeight="487529472" behindDoc="1" locked="0" layoutInCell="1" allowOverlap="1" wp14:anchorId="49FC3CA1" wp14:editId="6CAEC5F3">
              <wp:simplePos x="0" y="0"/>
              <wp:positionH relativeFrom="page">
                <wp:posOffset>627380</wp:posOffset>
              </wp:positionH>
              <wp:positionV relativeFrom="page">
                <wp:posOffset>450426</wp:posOffset>
              </wp:positionV>
              <wp:extent cx="9086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685" cy="194310"/>
                      </a:xfrm>
                      <a:prstGeom prst="rect">
                        <a:avLst/>
                      </a:prstGeom>
                    </wps:spPr>
                    <wps:txbx>
                      <w:txbxContent>
                        <w:p w14:paraId="0F344272" w14:textId="0FA2E2E5" w:rsidR="005576D9" w:rsidRDefault="005576D9">
                          <w:pPr>
                            <w:pStyle w:val="BodyText"/>
                            <w:spacing w:before="10"/>
                            <w:ind w:left="20"/>
                            <w:rPr>
                              <w:rFonts w:ascii="Times New Roman"/>
                            </w:rPr>
                          </w:pPr>
                        </w:p>
                      </w:txbxContent>
                    </wps:txbx>
                    <wps:bodyPr wrap="square" lIns="0" tIns="0" rIns="0" bIns="0" rtlCol="0">
                      <a:noAutofit/>
                    </wps:bodyPr>
                  </wps:wsp>
                </a:graphicData>
              </a:graphic>
            </wp:anchor>
          </w:drawing>
        </mc:Choice>
        <mc:Fallback>
          <w:pict>
            <v:shapetype w14:anchorId="49FC3CA1" id="_x0000_t202" coordsize="21600,21600" o:spt="202" path="m,l,21600r21600,l21600,xe">
              <v:stroke joinstyle="miter"/>
              <v:path gradientshapeok="t" o:connecttype="rect"/>
            </v:shapetype>
            <v:shape id="Textbox 1" o:spid="_x0000_s1026" type="#_x0000_t202" style="position:absolute;margin-left:49.4pt;margin-top:35.45pt;width:71.55pt;height:15.3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" filled="f" stroked="f">
              <v:textbox inset="0,0,0,0">
                <w:txbxContent>
                  <w:p w14:paraId="0F344272" w14:textId="0FA2E2E5" w:rsidR="005576D9" w:rsidRDefault="005576D9">
                    <w:pPr>
                      <w:pStyle w:val="BodyText"/>
                      <w:spacing w:before="10"/>
                      <w:ind w:left="20"/>
                      <w:rPr>
                        <w:rFonts w:ascii="Times New Roma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2C6443"/>
    <w:multiLevelType w:val="hybridMultilevel"/>
    <w:tmpl w:val="3E14E004"/>
    <w:lvl w:ilvl="0" w:tplc="ADCA8E54">
      <w:start w:val="1"/>
      <w:numFmt w:val="upperLetter"/>
      <w:lvlText w:val="%1."/>
      <w:lvlJc w:val="left"/>
      <w:pPr>
        <w:ind w:left="157" w:hanging="72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048E6AC">
      <w:start w:val="1"/>
      <w:numFmt w:val="decimal"/>
      <w:lvlText w:val="%2."/>
      <w:lvlJc w:val="left"/>
      <w:pPr>
        <w:ind w:left="157"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0A84EF4">
      <w:start w:val="1"/>
      <w:numFmt w:val="lowerLetter"/>
      <w:lvlText w:val="(%3)"/>
      <w:lvlJc w:val="left"/>
      <w:pPr>
        <w:ind w:left="1408" w:hanging="1270"/>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3" w:tplc="5AA6EAFE">
      <w:numFmt w:val="bullet"/>
      <w:lvlText w:val="•"/>
      <w:lvlJc w:val="left"/>
      <w:pPr>
        <w:ind w:left="3413" w:hanging="1270"/>
      </w:pPr>
      <w:rPr>
        <w:rFonts w:hint="default"/>
        <w:lang w:val="en-US" w:eastAsia="en-US" w:bidi="ar-SA"/>
      </w:rPr>
    </w:lvl>
    <w:lvl w:ilvl="4" w:tplc="A25ACE92">
      <w:numFmt w:val="bullet"/>
      <w:lvlText w:val="•"/>
      <w:lvlJc w:val="left"/>
      <w:pPr>
        <w:ind w:left="4420" w:hanging="1270"/>
      </w:pPr>
      <w:rPr>
        <w:rFonts w:hint="default"/>
        <w:lang w:val="en-US" w:eastAsia="en-US" w:bidi="ar-SA"/>
      </w:rPr>
    </w:lvl>
    <w:lvl w:ilvl="5" w:tplc="711A4E1E">
      <w:numFmt w:val="bullet"/>
      <w:lvlText w:val="•"/>
      <w:lvlJc w:val="left"/>
      <w:pPr>
        <w:ind w:left="5426" w:hanging="1270"/>
      </w:pPr>
      <w:rPr>
        <w:rFonts w:hint="default"/>
        <w:lang w:val="en-US" w:eastAsia="en-US" w:bidi="ar-SA"/>
      </w:rPr>
    </w:lvl>
    <w:lvl w:ilvl="6" w:tplc="397833DE">
      <w:numFmt w:val="bullet"/>
      <w:lvlText w:val="•"/>
      <w:lvlJc w:val="left"/>
      <w:pPr>
        <w:ind w:left="6433" w:hanging="1270"/>
      </w:pPr>
      <w:rPr>
        <w:rFonts w:hint="default"/>
        <w:lang w:val="en-US" w:eastAsia="en-US" w:bidi="ar-SA"/>
      </w:rPr>
    </w:lvl>
    <w:lvl w:ilvl="7" w:tplc="50E4B9DE">
      <w:numFmt w:val="bullet"/>
      <w:lvlText w:val="•"/>
      <w:lvlJc w:val="left"/>
      <w:pPr>
        <w:ind w:left="7440" w:hanging="1270"/>
      </w:pPr>
      <w:rPr>
        <w:rFonts w:hint="default"/>
        <w:lang w:val="en-US" w:eastAsia="en-US" w:bidi="ar-SA"/>
      </w:rPr>
    </w:lvl>
    <w:lvl w:ilvl="8" w:tplc="EA64B31C">
      <w:numFmt w:val="bullet"/>
      <w:lvlText w:val="•"/>
      <w:lvlJc w:val="left"/>
      <w:pPr>
        <w:ind w:left="8446" w:hanging="1270"/>
      </w:pPr>
      <w:rPr>
        <w:rFonts w:hint="default"/>
        <w:lang w:val="en-US" w:eastAsia="en-US" w:bidi="ar-SA"/>
      </w:rPr>
    </w:lvl>
  </w:abstractNum>
  <w:num w:numId="1" w16cid:durableId="101700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6D9"/>
    <w:rsid w:val="0002351E"/>
    <w:rsid w:val="00413E08"/>
    <w:rsid w:val="005576D9"/>
    <w:rsid w:val="00C15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6F61"/>
  <w15:docId w15:val="{E0EC1BD0-59D1-44F9-8369-81E32219C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3"/>
      <w:ind w:left="695" w:right="695"/>
      <w:jc w:val="center"/>
    </w:pPr>
    <w:rPr>
      <w:b/>
      <w:bCs/>
      <w:sz w:val="32"/>
      <w:szCs w:val="32"/>
    </w:rPr>
  </w:style>
  <w:style w:type="paragraph" w:styleId="ListParagraph">
    <w:name w:val="List Paragraph"/>
    <w:basedOn w:val="Normal"/>
    <w:uiPriority w:val="1"/>
    <w:qFormat/>
    <w:pPr>
      <w:ind w:left="157" w:hanging="1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15D1A"/>
    <w:pPr>
      <w:tabs>
        <w:tab w:val="center" w:pos="4680"/>
        <w:tab w:val="right" w:pos="9360"/>
      </w:tabs>
    </w:pPr>
  </w:style>
  <w:style w:type="character" w:customStyle="1" w:styleId="HeaderChar">
    <w:name w:val="Header Char"/>
    <w:basedOn w:val="DefaultParagraphFont"/>
    <w:link w:val="Header"/>
    <w:uiPriority w:val="99"/>
    <w:rsid w:val="00C15D1A"/>
    <w:rPr>
      <w:rFonts w:ascii="Garamond" w:eastAsia="Garamond" w:hAnsi="Garamond" w:cs="Garamond"/>
    </w:rPr>
  </w:style>
  <w:style w:type="paragraph" w:styleId="Footer">
    <w:name w:val="footer"/>
    <w:basedOn w:val="Normal"/>
    <w:link w:val="FooterChar"/>
    <w:uiPriority w:val="99"/>
    <w:unhideWhenUsed/>
    <w:rsid w:val="00C15D1A"/>
    <w:pPr>
      <w:tabs>
        <w:tab w:val="center" w:pos="4680"/>
        <w:tab w:val="right" w:pos="9360"/>
      </w:tabs>
    </w:pPr>
  </w:style>
  <w:style w:type="character" w:customStyle="1" w:styleId="FooterChar">
    <w:name w:val="Footer Char"/>
    <w:basedOn w:val="DefaultParagraphFont"/>
    <w:link w:val="Footer"/>
    <w:uiPriority w:val="99"/>
    <w:rsid w:val="00C15D1A"/>
    <w:rPr>
      <w:rFonts w:ascii="Garamond" w:eastAsia="Garamond" w:hAnsi="Garamond" w:cs="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1159</Words>
  <Characters>6610</Characters>
  <Application>Microsoft Office Word</Application>
  <DocSecurity>0</DocSecurity>
  <Lines>55</Lines>
  <Paragraphs>15</Paragraphs>
  <ScaleCrop>false</ScaleCrop>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creator>Richard Becker</dc:creator>
  <cp:lastModifiedBy>Adam Abdalla</cp:lastModifiedBy>
  <cp:revision>2</cp:revision>
  <dcterms:created xsi:type="dcterms:W3CDTF">2024-10-25T18:59:00Z</dcterms:created>
  <dcterms:modified xsi:type="dcterms:W3CDTF">2024-10-25T18:59:00Z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2021-03-19T00:00:00Z</vt:filetime>
  </property>
  <property fmtid="{D5CDD505-2E9C-101B-9397-08002B2CF9AE}" pid="3" name="Creator">
    <vt:lpwstr>Microsoft® Word for Microsoft 365</vt:lpwstr>
  </property>
  <property fmtid="{D5CDD505-2E9C-101B-9397-08002B2CF9AE}" pid="4" name="LastSaved">
    <vt:filetime>2024-10-25T00:00:00Z</vt:filetime>
  </property>
  <property fmtid="{D5CDD505-2E9C-101B-9397-08002B2CF9AE}" pid="5" name="Producer">
    <vt:lpwstr>Microsoft® Word for Microsoft 365</vt:lpwstr>
  </property>
</Properties>
</file>