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25FC" w14:textId="77777777" w:rsidR="00DD7F57" w:rsidRPr="000D3163" w:rsidRDefault="00827483">
      <w:pPr>
        <w:pStyle w:val="Heading1"/>
        <w:rPr>
          <w:rFonts w:ascii="Garamond" w:hAnsi="Garamond"/>
          <w:szCs w:val="24"/>
        </w:rPr>
      </w:pPr>
      <w:r w:rsidRPr="000D3163">
        <w:rPr>
          <w:rFonts w:ascii="Garamond" w:hAnsi="Garamond"/>
          <w:szCs w:val="24"/>
        </w:rPr>
        <w:t xml:space="preserve">THE BOULEVARD SHOPPING CENTER </w:t>
      </w:r>
    </w:p>
    <w:p w14:paraId="5772FA27" w14:textId="77777777" w:rsidR="00DD7F57" w:rsidRPr="000D3163" w:rsidRDefault="00827483">
      <w:pPr>
        <w:tabs>
          <w:tab w:val="center" w:pos="4681"/>
        </w:tabs>
        <w:spacing w:after="0" w:line="259" w:lineRule="auto"/>
        <w:ind w:left="-15"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r>
      <w:r w:rsidRPr="000D3163">
        <w:rPr>
          <w:rFonts w:ascii="Garamond" w:hAnsi="Garamond"/>
          <w:b/>
          <w:szCs w:val="24"/>
          <w:u w:val="single" w:color="000000"/>
        </w:rPr>
        <w:t>LEASE AGREEMENT</w:t>
      </w:r>
      <w:r w:rsidRPr="000D3163">
        <w:rPr>
          <w:rFonts w:ascii="Garamond" w:hAnsi="Garamond"/>
          <w:szCs w:val="24"/>
        </w:rPr>
        <w:t xml:space="preserve"> </w:t>
      </w: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0A830C4A" w:rsidR="00DD7F57" w:rsidRPr="000D3163" w:rsidRDefault="00827483" w:rsidP="00FB5F5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7203440"/>
      <w:r w:rsidR="00FB5F53" w:rsidRPr="00FB5F53">
        <w:rPr>
          <w:rFonts w:ascii="Garamond" w:hAnsi="Garamond"/>
          <w:b/>
          <w:szCs w:val="24"/>
        </w:rPr>
        <w:t>THE CLOT</w:t>
      </w:r>
      <w:r w:rsidR="00FB5F53">
        <w:rPr>
          <w:rFonts w:ascii="Garamond" w:hAnsi="Garamond"/>
          <w:b/>
          <w:szCs w:val="24"/>
        </w:rPr>
        <w:t>HI</w:t>
      </w:r>
      <w:r w:rsidR="00FB5F53" w:rsidRPr="00FB5F53">
        <w:rPr>
          <w:rFonts w:ascii="Garamond" w:hAnsi="Garamond"/>
          <w:b/>
          <w:szCs w:val="24"/>
        </w:rPr>
        <w:t xml:space="preserve">NG LOFT EXCHANGE LLC, </w:t>
      </w:r>
      <w:r w:rsidR="00FB5F53" w:rsidRPr="00FB5F53">
        <w:rPr>
          <w:rFonts w:ascii="Garamond" w:hAnsi="Garamond"/>
          <w:bCs/>
          <w:szCs w:val="24"/>
        </w:rPr>
        <w:t xml:space="preserve">a Louisiana limited liability company, whose mailing address during the term of this Lease shall be 115 &amp; 117 </w:t>
      </w:r>
      <w:proofErr w:type="spellStart"/>
      <w:r w:rsidR="00FB5F53" w:rsidRPr="00FB5F53">
        <w:rPr>
          <w:rFonts w:ascii="Garamond" w:hAnsi="Garamond"/>
          <w:bCs/>
          <w:szCs w:val="24"/>
        </w:rPr>
        <w:t>Amould</w:t>
      </w:r>
      <w:proofErr w:type="spellEnd"/>
      <w:r w:rsidR="00FB5F53" w:rsidRPr="00FB5F53">
        <w:rPr>
          <w:rFonts w:ascii="Garamond" w:hAnsi="Garamond"/>
          <w:bCs/>
          <w:szCs w:val="24"/>
        </w:rPr>
        <w:t xml:space="preserve"> Boulevard, Lafayette, Louisiana 70506</w:t>
      </w:r>
      <w:bookmarkEnd w:id="0"/>
      <w:r w:rsidR="00FB5F53" w:rsidRPr="00FB5F53">
        <w:rPr>
          <w:rFonts w:ascii="Garamond" w:hAnsi="Garamond"/>
          <w:b/>
          <w:szCs w:val="24"/>
        </w:rPr>
        <w:t>,</w:t>
      </w:r>
      <w:r w:rsidRPr="000D3163">
        <w:rPr>
          <w:rFonts w:ascii="Garamond" w:hAnsi="Garamond"/>
          <w:szCs w:val="24"/>
        </w:rPr>
        <w:t xml:space="preserve"> (hereinafter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56D25BCB"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B5F53" w:rsidRPr="00FB5F53">
        <w:rPr>
          <w:rFonts w:ascii="Garamond" w:hAnsi="Garamond"/>
          <w:szCs w:val="24"/>
        </w:rPr>
        <w:t xml:space="preserve">Lessor does hereby lease to Lessee, and Lessee hereby leases from Lessor the following premises, being more particularly described as follows: Four Thousand Three Hundred Forty (4,340) square feet located in the Boulevard Shopping Center Property as shown on the plat attached hereto as Schedule A and having the dimensions set forth thereon. Said Premises has a municipal address of 115 &amp; 117 </w:t>
      </w:r>
      <w:proofErr w:type="spellStart"/>
      <w:r w:rsidR="00FB5F53" w:rsidRPr="00FB5F53">
        <w:rPr>
          <w:rFonts w:ascii="Garamond" w:hAnsi="Garamond"/>
          <w:szCs w:val="24"/>
        </w:rPr>
        <w:t>Arnould</w:t>
      </w:r>
      <w:proofErr w:type="spellEnd"/>
      <w:r w:rsidR="00FB5F53" w:rsidRPr="00FB5F53">
        <w:rPr>
          <w:rFonts w:ascii="Garamond" w:hAnsi="Garamond"/>
          <w:szCs w:val="24"/>
        </w:rPr>
        <w:t xml:space="preserve"> Boulevard, Lafayette, Louisiana </w:t>
      </w:r>
      <w:proofErr w:type="gramStart"/>
      <w:r w:rsidR="00FB5F53" w:rsidRPr="00FB5F53">
        <w:rPr>
          <w:rFonts w:ascii="Garamond" w:hAnsi="Garamond"/>
          <w:szCs w:val="24"/>
        </w:rPr>
        <w:t>70506.</w:t>
      </w:r>
      <w:r w:rsidRPr="000D3163">
        <w:rPr>
          <w:rFonts w:ascii="Garamond" w:hAnsi="Garamond"/>
          <w:szCs w:val="24"/>
        </w:rPr>
        <w:t>.</w:t>
      </w:r>
      <w:proofErr w:type="gramEnd"/>
      <w:r w:rsidRPr="000D3163">
        <w:rPr>
          <w:rFonts w:ascii="Garamond" w:hAnsi="Garamond"/>
          <w:szCs w:val="24"/>
        </w:rPr>
        <w:t xml:space="preserve">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705CB" w14:textId="2970FF5A" w:rsidR="00DD7F57" w:rsidRPr="000D3163" w:rsidRDefault="00827483">
      <w:pPr>
        <w:ind w:left="-5" w:right="0"/>
        <w:rPr>
          <w:rFonts w:ascii="Garamond" w:hAnsi="Garamond"/>
          <w:szCs w:val="24"/>
        </w:rPr>
      </w:pPr>
      <w:r w:rsidRPr="000D3163">
        <w:rPr>
          <w:rFonts w:ascii="Garamond" w:hAnsi="Garamond"/>
          <w:szCs w:val="24"/>
        </w:rPr>
        <w:t xml:space="preserve">The Premises shall be used by Lessee during the term hereof </w:t>
      </w:r>
      <w:r w:rsidR="00A93C96" w:rsidRPr="000D3163">
        <w:rPr>
          <w:rFonts w:ascii="Garamond" w:hAnsi="Garamond"/>
          <w:szCs w:val="24"/>
        </w:rPr>
        <w:t xml:space="preserve">for the operation of a painting gift store selling </w:t>
      </w:r>
      <w:r w:rsidR="001042C0" w:rsidRPr="000D3163">
        <w:rPr>
          <w:rFonts w:ascii="Garamond" w:hAnsi="Garamond"/>
          <w:szCs w:val="24"/>
        </w:rPr>
        <w:t>pottery, clay, ceramics classes</w:t>
      </w:r>
      <w:r w:rsidRPr="000D3163">
        <w:rPr>
          <w:rFonts w:ascii="Garamond" w:hAnsi="Garamond"/>
          <w:szCs w:val="24"/>
        </w:rPr>
        <w:t xml:space="preserve"> and </w:t>
      </w:r>
      <w:r w:rsidR="00F02AF5" w:rsidRPr="000D3163">
        <w:rPr>
          <w:rFonts w:ascii="Garamond" w:hAnsi="Garamond"/>
          <w:szCs w:val="24"/>
        </w:rPr>
        <w:t xml:space="preserve">related items and </w:t>
      </w:r>
      <w:r w:rsidRPr="000D3163">
        <w:rPr>
          <w:rFonts w:ascii="Garamond" w:hAnsi="Garamond"/>
          <w:szCs w:val="24"/>
        </w:rPr>
        <w:t xml:space="preserve">Lessee agrees that any change in the use thereof shall require the prior written consent of Lessor.  In the event Lessor is considering executing a lease agreement for space in the Boulevard Shopping Center Property with a potential tenant whose primary business in the sale of gifts </w:t>
      </w:r>
      <w:proofErr w:type="gramStart"/>
      <w:r w:rsidRPr="000D3163">
        <w:rPr>
          <w:rFonts w:ascii="Garamond" w:hAnsi="Garamond"/>
          <w:szCs w:val="24"/>
        </w:rPr>
        <w:t>similar to</w:t>
      </w:r>
      <w:proofErr w:type="gramEnd"/>
      <w:r w:rsidRPr="000D3163">
        <w:rPr>
          <w:rFonts w:ascii="Garamond" w:hAnsi="Garamond"/>
          <w:szCs w:val="24"/>
        </w:rPr>
        <w:t xml:space="preserve"> those sold by Lessee would be in competition with Lessee, as determined in Lessor’s reasonable discretion, Lessor shall give verbal notice to Lessee and agrees to discuss the same with Lessee prior to executing any such Lease Agreement.  </w:t>
      </w:r>
    </w:p>
    <w:p w14:paraId="130612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2DBB6633" w:rsidR="003703D6" w:rsidRPr="000D3163" w:rsidRDefault="003703D6">
      <w:pPr>
        <w:numPr>
          <w:ilvl w:val="0"/>
          <w:numId w:val="2"/>
        </w:numPr>
        <w:ind w:right="0" w:hanging="360"/>
        <w:rPr>
          <w:rFonts w:ascii="Garamond" w:hAnsi="Garamond"/>
          <w:szCs w:val="24"/>
        </w:rPr>
      </w:pPr>
      <w:r w:rsidRPr="000D3163">
        <w:rPr>
          <w:rFonts w:ascii="Garamond" w:hAnsi="Garamond"/>
          <w:szCs w:val="24"/>
        </w:rPr>
        <w:t xml:space="preserve">A retail boutique for the sale of items including, but not limited to clothing, gifts, accessories, home goods, monogrammed and/or personalized items, candles, home decorations, drinkware, and </w:t>
      </w:r>
      <w:proofErr w:type="gramStart"/>
      <w:r w:rsidRPr="000D3163">
        <w:rPr>
          <w:rFonts w:ascii="Garamond" w:hAnsi="Garamond"/>
          <w:szCs w:val="24"/>
        </w:rPr>
        <w:t>jewelry</w:t>
      </w:r>
      <w:proofErr w:type="gramEnd"/>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3C40DEF4"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B5F53">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B5F53">
        <w:rPr>
          <w:rFonts w:ascii="Garamond" w:hAnsi="Garamond"/>
          <w:szCs w:val="24"/>
        </w:rPr>
        <w:t>July 31, 2026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E1072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5C07BC76" w14:textId="1B1D78AD" w:rsidR="00DD7F57" w:rsidRPr="000D3163" w:rsidRDefault="00827483">
      <w:pPr>
        <w:spacing w:after="3" w:line="256" w:lineRule="auto"/>
        <w:ind w:left="3795" w:right="1308" w:hanging="3071"/>
        <w:jc w:val="left"/>
        <w:rPr>
          <w:rFonts w:ascii="Garamond" w:hAnsi="Garamond"/>
          <w:szCs w:val="24"/>
        </w:rPr>
      </w:pPr>
      <w:r w:rsidRPr="000D3163">
        <w:rPr>
          <w:rFonts w:ascii="Garamond" w:hAnsi="Garamond"/>
          <w:szCs w:val="24"/>
        </w:rPr>
        <w:t xml:space="preserve">Lease Months </w:t>
      </w:r>
      <w:r w:rsidR="00FB5F53">
        <w:rPr>
          <w:rFonts w:ascii="Garamond" w:hAnsi="Garamond"/>
          <w:szCs w:val="24"/>
        </w:rPr>
        <w:t>1</w:t>
      </w:r>
      <w:r w:rsidRPr="000D3163">
        <w:rPr>
          <w:rFonts w:ascii="Garamond" w:hAnsi="Garamond"/>
          <w:szCs w:val="24"/>
        </w:rPr>
        <w:t xml:space="preserve"> - </w:t>
      </w:r>
      <w:r w:rsidR="00AA0346" w:rsidRPr="000D3163">
        <w:rPr>
          <w:rFonts w:ascii="Garamond" w:hAnsi="Garamond"/>
          <w:szCs w:val="24"/>
        </w:rPr>
        <w:t>3</w:t>
      </w:r>
      <w:r w:rsidR="00FB5F53">
        <w:rPr>
          <w:rFonts w:ascii="Garamond" w:hAnsi="Garamond"/>
          <w:szCs w:val="24"/>
        </w:rPr>
        <w:t>6</w:t>
      </w:r>
      <w:r w:rsidRPr="000D3163">
        <w:rPr>
          <w:rFonts w:ascii="Garamond" w:hAnsi="Garamond"/>
          <w:szCs w:val="24"/>
        </w:rPr>
        <w:tab/>
        <w:t>$13.50 per square foot of the Premises annually, payable monthly ($</w:t>
      </w:r>
      <w:proofErr w:type="gramStart"/>
      <w:r w:rsidR="00FB5F53">
        <w:rPr>
          <w:rFonts w:ascii="Garamond" w:hAnsi="Garamond"/>
          <w:szCs w:val="24"/>
        </w:rPr>
        <w:t xml:space="preserve">4,882.50 </w:t>
      </w:r>
      <w:r w:rsidRPr="000D3163">
        <w:rPr>
          <w:rFonts w:ascii="Garamond" w:hAnsi="Garamond"/>
          <w:szCs w:val="24"/>
        </w:rPr>
        <w:t xml:space="preserve"> per</w:t>
      </w:r>
      <w:proofErr w:type="gramEnd"/>
      <w:r w:rsidRPr="000D3163">
        <w:rPr>
          <w:rFonts w:ascii="Garamond" w:hAnsi="Garamond"/>
          <w:szCs w:val="24"/>
        </w:rPr>
        <w:t xml:space="preserve"> month) </w:t>
      </w:r>
    </w:p>
    <w:p w14:paraId="2FD5E737" w14:textId="08E20FB6" w:rsidR="00DD7F57" w:rsidRPr="000D3163" w:rsidRDefault="00DD7F57">
      <w:pPr>
        <w:spacing w:after="3" w:line="256" w:lineRule="auto"/>
        <w:ind w:left="3795" w:right="1308" w:hanging="3071"/>
        <w:jc w:val="left"/>
        <w:rPr>
          <w:rFonts w:ascii="Garamond" w:hAnsi="Garamond"/>
          <w:szCs w:val="24"/>
        </w:rPr>
      </w:pPr>
    </w:p>
    <w:p w14:paraId="3C13F5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w:t>
      </w:r>
      <w:r w:rsidRPr="000D3163">
        <w:rPr>
          <w:rFonts w:ascii="Garamond" w:hAnsi="Garamond"/>
          <w:szCs w:val="24"/>
        </w:rPr>
        <w:lastRenderedPageBreak/>
        <w:t xml:space="preserve">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53360AFC"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1" w:name="_Hlk137202757"/>
      <w:r w:rsidR="00FB5F53">
        <w:rPr>
          <w:rFonts w:ascii="Garamond" w:hAnsi="Garamond"/>
          <w:szCs w:val="24"/>
        </w:rPr>
        <w:t>August 1, 2023</w:t>
      </w:r>
      <w:bookmarkEnd w:id="1"/>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r w:rsidRPr="000D3163">
        <w:rPr>
          <w:rFonts w:ascii="Garamond" w:hAnsi="Garamond"/>
          <w:szCs w:val="24"/>
        </w:rPr>
        <w:t xml:space="preserve">  is</w:t>
      </w:r>
      <w:proofErr w:type="gramEnd"/>
      <w:r w:rsidRPr="000D3163">
        <w:rPr>
          <w:rFonts w:ascii="Garamond" w:hAnsi="Garamond"/>
          <w:szCs w:val="24"/>
        </w:rPr>
        <w:t xml:space="preserve"> $2.10 per square foot of the Premises annually, payable monthly as provided herein.  The parties agree that the Taxes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proofErr w:type="gramEnd"/>
      <w:r w:rsidRPr="000D3163">
        <w:rPr>
          <w:rFonts w:ascii="Garamond" w:hAnsi="Garamond"/>
          <w:szCs w:val="24"/>
        </w:rPr>
        <w:t xml:space="preserve"> is $1.</w:t>
      </w:r>
      <w:r w:rsidR="00FB5F53">
        <w:rPr>
          <w:rFonts w:ascii="Garamond" w:hAnsi="Garamond"/>
          <w:szCs w:val="24"/>
        </w:rPr>
        <w:t>20</w:t>
      </w:r>
      <w:r w:rsidRPr="000D3163">
        <w:rPr>
          <w:rFonts w:ascii="Garamond" w:hAnsi="Garamond"/>
          <w:szCs w:val="24"/>
        </w:rPr>
        <w:t xml:space="preserve"> per square foot of the Premises annually, payable monthly as provided herein. </w:t>
      </w:r>
      <w:r w:rsidR="00FB5F53" w:rsidRPr="00FB5F53">
        <w:rPr>
          <w:rFonts w:ascii="Garamond" w:hAnsi="Garamond"/>
          <w:szCs w:val="24"/>
        </w:rPr>
        <w:t xml:space="preserve">The parties agree that the </w:t>
      </w:r>
      <w:r w:rsidR="00FB5F53">
        <w:rPr>
          <w:rFonts w:ascii="Garamond" w:hAnsi="Garamond"/>
          <w:szCs w:val="24"/>
        </w:rPr>
        <w:t>Insurance</w:t>
      </w:r>
      <w:r w:rsidR="00FB5F53" w:rsidRPr="00FB5F53">
        <w:rPr>
          <w:rFonts w:ascii="Garamond" w:hAnsi="Garamond"/>
          <w:szCs w:val="24"/>
        </w:rPr>
        <w:t xml:space="preserve"> Charges for the period beginning on August 1, </w:t>
      </w:r>
      <w:proofErr w:type="gramStart"/>
      <w:r w:rsidR="00FB5F53" w:rsidRPr="00FB5F53">
        <w:rPr>
          <w:rFonts w:ascii="Garamond" w:hAnsi="Garamond"/>
          <w:szCs w:val="24"/>
        </w:rPr>
        <w:t>2023</w:t>
      </w:r>
      <w:proofErr w:type="gramEnd"/>
      <w:r w:rsidR="00FB5F53" w:rsidRPr="00FB5F53">
        <w:rPr>
          <w:rFonts w:ascii="Garamond" w:hAnsi="Garamond"/>
          <w:szCs w:val="24"/>
        </w:rPr>
        <w:t xml:space="preserve"> is $1.</w:t>
      </w:r>
      <w:r w:rsidR="00FB5F53">
        <w:rPr>
          <w:rFonts w:ascii="Garamond" w:hAnsi="Garamond"/>
          <w:szCs w:val="24"/>
        </w:rPr>
        <w:t>7</w:t>
      </w:r>
      <w:r w:rsidR="00FB5F53" w:rsidRPr="00FB5F53">
        <w:rPr>
          <w:rFonts w:ascii="Garamond" w:hAnsi="Garamond"/>
          <w:szCs w:val="24"/>
        </w:rPr>
        <w:t>0 per square foot of the Premises annually, payable monthly as provided herein</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A7559" w14:textId="5B50520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7F209F84" w14:textId="38F011A2"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w:t>
      </w:r>
      <w:r w:rsidR="00FB5F53">
        <w:rPr>
          <w:rFonts w:ascii="Garamond" w:hAnsi="Garamond"/>
          <w:szCs w:val="24"/>
        </w:rPr>
        <w:t>one</w:t>
      </w:r>
      <w:r w:rsidRPr="000D3163">
        <w:rPr>
          <w:rFonts w:ascii="Garamond" w:hAnsi="Garamond"/>
          <w:szCs w:val="24"/>
        </w:rPr>
        <w:t xml:space="preserve"> (</w:t>
      </w:r>
      <w:r w:rsidR="00FB5F53">
        <w:rPr>
          <w:rFonts w:ascii="Garamond" w:hAnsi="Garamond"/>
          <w:szCs w:val="24"/>
        </w:rPr>
        <w:t>1</w:t>
      </w:r>
      <w:r w:rsidRPr="000D3163">
        <w:rPr>
          <w:rFonts w:ascii="Garamond" w:hAnsi="Garamond"/>
          <w:szCs w:val="24"/>
        </w:rPr>
        <w:t xml:space="preserve">) through </w:t>
      </w:r>
      <w:r w:rsidR="00AA0346" w:rsidRPr="000D3163">
        <w:rPr>
          <w:rFonts w:ascii="Garamond" w:hAnsi="Garamond"/>
          <w:szCs w:val="24"/>
        </w:rPr>
        <w:t>thirty-</w:t>
      </w:r>
      <w:r w:rsidR="00FB5F53">
        <w:rPr>
          <w:rFonts w:ascii="Garamond" w:hAnsi="Garamond"/>
          <w:szCs w:val="24"/>
        </w:rPr>
        <w:t>six</w:t>
      </w:r>
      <w:r w:rsidR="003703D6" w:rsidRPr="000D3163">
        <w:rPr>
          <w:rFonts w:ascii="Garamond" w:hAnsi="Garamond"/>
          <w:szCs w:val="24"/>
        </w:rPr>
        <w:t xml:space="preserve"> </w:t>
      </w:r>
      <w:r w:rsidRPr="000D3163">
        <w:rPr>
          <w:rFonts w:ascii="Garamond" w:hAnsi="Garamond"/>
          <w:szCs w:val="24"/>
        </w:rPr>
        <w:t>(</w:t>
      </w:r>
      <w:r w:rsidR="00AA0346" w:rsidRPr="000D3163">
        <w:rPr>
          <w:rFonts w:ascii="Garamond" w:hAnsi="Garamond"/>
          <w:szCs w:val="24"/>
        </w:rPr>
        <w:t>3</w:t>
      </w:r>
      <w:r w:rsidR="00FB5F53">
        <w:rPr>
          <w:rFonts w:ascii="Garamond" w:hAnsi="Garamond"/>
          <w:szCs w:val="24"/>
        </w:rPr>
        <w:t>6</w:t>
      </w:r>
      <w:r w:rsidRPr="000D3163">
        <w:rPr>
          <w:rFonts w:ascii="Garamond" w:hAnsi="Garamond"/>
          <w:szCs w:val="24"/>
        </w:rPr>
        <w:t xml:space="preserve">) of the Initial Term for the Premises shall be calculated as follows: </w:t>
      </w:r>
    </w:p>
    <w:p w14:paraId="68237FB6" w14:textId="5964338F" w:rsidR="00DD7F57" w:rsidRPr="000D3163" w:rsidRDefault="00827483" w:rsidP="00DA0ABE">
      <w:pPr>
        <w:spacing w:after="0" w:line="259" w:lineRule="auto"/>
        <w:ind w:left="1440" w:right="0" w:firstLine="0"/>
        <w:jc w:val="left"/>
        <w:rPr>
          <w:rFonts w:ascii="Garamond" w:hAnsi="Garamond"/>
          <w:szCs w:val="24"/>
        </w:rPr>
      </w:pPr>
      <w:r w:rsidRPr="000D3163">
        <w:rPr>
          <w:rFonts w:ascii="Garamond" w:hAnsi="Garamond"/>
          <w:szCs w:val="24"/>
        </w:rPr>
        <w:t xml:space="preserve"> </w:t>
      </w:r>
      <w:r w:rsidRPr="000D3163">
        <w:rPr>
          <w:rFonts w:ascii="Garamond" w:hAnsi="Garamond"/>
          <w:b/>
          <w:szCs w:val="24"/>
        </w:rPr>
        <w:t xml:space="preserve"> </w:t>
      </w:r>
    </w:p>
    <w:p w14:paraId="45A542D5" w14:textId="77777777" w:rsidR="00DA0ABE"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DA0ABE" w:rsidRPr="00DA0ABE" w14:paraId="3A6E342F"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001B5D9"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CAA492F" w14:textId="30BB77F2"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BC65395"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2816E39" w14:textId="6E950511" w:rsidR="00DA0ABE" w:rsidRPr="00DA0ABE" w:rsidRDefault="00DA0ABE" w:rsidP="00DA0ABE">
            <w:pPr>
              <w:spacing w:after="0" w:line="259" w:lineRule="auto"/>
              <w:ind w:left="0" w:right="0" w:firstLine="0"/>
              <w:jc w:val="left"/>
              <w:rPr>
                <w:rFonts w:ascii="Garamond" w:hAnsi="Garamond"/>
                <w:b/>
                <w:bCs/>
                <w:szCs w:val="24"/>
              </w:rPr>
            </w:pPr>
            <w:r>
              <w:rPr>
                <w:rFonts w:ascii="Garamond" w:hAnsi="Garamond"/>
                <w:b/>
                <w:bCs/>
                <w:szCs w:val="24"/>
              </w:rPr>
              <w:t>4340</w:t>
            </w:r>
          </w:p>
        </w:tc>
      </w:tr>
      <w:tr w:rsidR="00DA0ABE" w:rsidRPr="00DA0ABE" w14:paraId="3F2DD6A3"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0D4C0C0"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CF34FC7"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4D4870D1"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F1CCE93"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DA0ABE" w:rsidRPr="00DA0ABE" w14:paraId="440551F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5C900128"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1B89427C"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7BC8588C"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4FF9FA54" w14:textId="00FF71E3"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4,882.50</w:t>
            </w:r>
          </w:p>
        </w:tc>
      </w:tr>
      <w:tr w:rsidR="00DA0ABE" w:rsidRPr="00DA0ABE" w14:paraId="3AE5AACB"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1B2553D5"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20DDE96"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6920C98D"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9E114BF" w14:textId="13162D7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DA0ABE" w:rsidRPr="00DA0ABE" w14:paraId="602A70CA"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17D60B8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9863050"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7BF82BD9" w14:textId="08B0C505"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AB72C46" w14:textId="731668C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DA0ABE" w:rsidRPr="00DA0ABE" w14:paraId="0B9B8865" w14:textId="77777777" w:rsidTr="00CF4E45">
        <w:trPr>
          <w:trHeight w:val="350"/>
          <w:jc w:val="center"/>
        </w:trPr>
        <w:tc>
          <w:tcPr>
            <w:tcW w:w="222" w:type="dxa"/>
            <w:tcBorders>
              <w:top w:val="nil"/>
              <w:left w:val="nil"/>
              <w:bottom w:val="nil"/>
              <w:right w:val="nil"/>
            </w:tcBorders>
            <w:shd w:val="clear" w:color="auto" w:fill="auto"/>
            <w:noWrap/>
            <w:vAlign w:val="bottom"/>
          </w:tcPr>
          <w:p w14:paraId="5735DCDC"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4866B7D7"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27A79DBB" w14:textId="5CD3D663"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645AD49D" w14:textId="62B81B9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DA0ABE" w:rsidRPr="00DA0ABE" w14:paraId="37EA79C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68CC39B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7DD030EB"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36F1B416"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18.50</w:t>
            </w:r>
          </w:p>
        </w:tc>
        <w:tc>
          <w:tcPr>
            <w:tcW w:w="2070" w:type="dxa"/>
            <w:tcBorders>
              <w:top w:val="nil"/>
              <w:left w:val="nil"/>
              <w:bottom w:val="single" w:sz="4" w:space="0" w:color="auto"/>
              <w:right w:val="single" w:sz="4" w:space="0" w:color="auto"/>
            </w:tcBorders>
            <w:shd w:val="clear" w:color="000000" w:fill="C6E0B4"/>
            <w:noWrap/>
            <w:vAlign w:val="bottom"/>
            <w:hideMark/>
          </w:tcPr>
          <w:p w14:paraId="71968EA0" w14:textId="58080101"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6,690.83</w:t>
            </w:r>
          </w:p>
        </w:tc>
      </w:tr>
    </w:tbl>
    <w:p w14:paraId="34E76114" w14:textId="451EB226" w:rsidR="00DD7F57" w:rsidRPr="000D3163" w:rsidRDefault="00DD7F57">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lastRenderedPageBreak/>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w:t>
      </w:r>
      <w:proofErr w:type="gramStart"/>
      <w:r w:rsidRPr="000D3163">
        <w:rPr>
          <w:rFonts w:ascii="Garamond" w:hAnsi="Garamond"/>
          <w:szCs w:val="24"/>
        </w:rPr>
        <w:t>as a result of</w:t>
      </w:r>
      <w:proofErr w:type="gramEnd"/>
      <w:r w:rsidRPr="000D3163">
        <w:rPr>
          <w:rFonts w:ascii="Garamond" w:hAnsi="Garamond"/>
          <w:szCs w:val="24"/>
        </w:rPr>
        <w:t xml:space="preserve">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lastRenderedPageBreak/>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C2FD2E" w14:textId="77777777" w:rsidR="00C53937" w:rsidRPr="000D3163" w:rsidRDefault="00C53937">
      <w:pPr>
        <w:spacing w:after="0" w:line="259" w:lineRule="auto"/>
        <w:ind w:left="0" w:right="0" w:firstLine="0"/>
        <w:jc w:val="left"/>
        <w:rPr>
          <w:rFonts w:ascii="Garamond" w:hAnsi="Garamond"/>
          <w:szCs w:val="24"/>
        </w:rPr>
      </w:pP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whether 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is in good order and repair.  Lessee shall, at its own expense and </w:t>
      </w:r>
      <w:proofErr w:type="gramStart"/>
      <w:r w:rsidRPr="000D3163">
        <w:rPr>
          <w:rFonts w:ascii="Garamond" w:hAnsi="Garamond"/>
          <w:szCs w:val="24"/>
        </w:rPr>
        <w:t>at all times</w:t>
      </w:r>
      <w:proofErr w:type="gramEnd"/>
      <w:r w:rsidRPr="000D316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5D142B18"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AA0346" w:rsidRPr="000D3163">
        <w:rPr>
          <w:rFonts w:ascii="Garamond" w:hAnsi="Garamond"/>
          <w:szCs w:val="24"/>
        </w:rPr>
        <w:t>7</w:t>
      </w:r>
      <w:r w:rsidR="00DA0ABE">
        <w:rPr>
          <w:rFonts w:ascii="Garamond" w:hAnsi="Garamond"/>
          <w:szCs w:val="24"/>
        </w:rPr>
        <w:t>50</w:t>
      </w:r>
      <w:r w:rsidRPr="000D3163">
        <w:rPr>
          <w:rFonts w:ascii="Garamond" w:hAnsi="Garamond"/>
          <w:szCs w:val="24"/>
        </w:rPr>
        <w:t>.00 for each repair visit and the first $</w:t>
      </w:r>
      <w:r w:rsidR="00DA0ABE">
        <w:rPr>
          <w:rFonts w:ascii="Garamond" w:hAnsi="Garamond"/>
          <w:szCs w:val="24"/>
        </w:rPr>
        <w:t>2</w:t>
      </w:r>
      <w:r w:rsidRPr="000D3163">
        <w:rPr>
          <w:rFonts w:ascii="Garamond" w:hAnsi="Garamond"/>
          <w:szCs w:val="24"/>
        </w:rPr>
        <w:t>,</w:t>
      </w:r>
      <w:r w:rsidR="00AA0346" w:rsidRPr="000D3163">
        <w:rPr>
          <w:rFonts w:ascii="Garamond" w:hAnsi="Garamond"/>
          <w:szCs w:val="24"/>
        </w:rPr>
        <w:t>500</w:t>
      </w:r>
      <w:r w:rsidRPr="000D3163">
        <w:rPr>
          <w:rFonts w:ascii="Garamond" w:hAnsi="Garamond"/>
          <w:szCs w:val="24"/>
        </w:rPr>
        <w:t xml:space="preserve">.00 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w:t>
      </w:r>
      <w:r w:rsidRPr="000D3163">
        <w:rPr>
          <w:rFonts w:ascii="Garamond" w:hAnsi="Garamond"/>
          <w:szCs w:val="24"/>
        </w:rPr>
        <w:lastRenderedPageBreak/>
        <w:t>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(not including a routine maintenance visit pursuant to a monthly maintenance contract), then the amount paid by the Lessee toward the cost of the Preceding Repair Visit shall be credited toward the Lessee’s obligation to pay the first $</w:t>
      </w:r>
      <w:r w:rsidR="00DA0ABE">
        <w:rPr>
          <w:rFonts w:ascii="Garamond" w:hAnsi="Garamond"/>
          <w:szCs w:val="24"/>
        </w:rPr>
        <w:t>2,5</w:t>
      </w:r>
      <w:r w:rsidR="00D623F2">
        <w:rPr>
          <w:rFonts w:ascii="Garamond" w:hAnsi="Garamond"/>
          <w:szCs w:val="24"/>
        </w:rPr>
        <w:t>0</w:t>
      </w:r>
      <w:r w:rsidR="00AA0346" w:rsidRPr="000D3163">
        <w:rPr>
          <w:rFonts w:ascii="Garamond" w:hAnsi="Garamond"/>
          <w:szCs w:val="24"/>
        </w:rPr>
        <w:t>0.00</w:t>
      </w:r>
      <w:r w:rsidRPr="000D3163">
        <w:rPr>
          <w:rFonts w:ascii="Garamond" w:hAnsi="Garamond"/>
          <w:szCs w:val="24"/>
        </w:rPr>
        <w:t xml:space="preserve"> 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Pr="000D3163"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w:t>
      </w:r>
      <w:proofErr w:type="gramStart"/>
      <w:r w:rsidRPr="000D3163">
        <w:rPr>
          <w:rFonts w:ascii="Garamond" w:hAnsi="Garamond"/>
          <w:szCs w:val="24"/>
        </w:rPr>
        <w:t>improvements</w:t>
      </w:r>
      <w:proofErr w:type="gramEnd"/>
      <w:r w:rsidRPr="000D3163">
        <w:rPr>
          <w:rFonts w:ascii="Garamond" w:hAnsi="Garamond"/>
          <w:szCs w:val="24"/>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w:t>
      </w:r>
      <w:r w:rsidRPr="000D3163">
        <w:rPr>
          <w:rFonts w:ascii="Garamond" w:hAnsi="Garamond"/>
          <w:szCs w:val="24"/>
        </w:rPr>
        <w:lastRenderedPageBreak/>
        <w:t xml:space="preserve">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w:t>
      </w:r>
      <w:r w:rsidRPr="000D3163">
        <w:rPr>
          <w:rFonts w:ascii="Garamond" w:hAnsi="Garamond"/>
          <w:szCs w:val="24"/>
        </w:rPr>
        <w:lastRenderedPageBreak/>
        <w:t xml:space="preserve">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w:t>
      </w:r>
      <w:proofErr w:type="gramStart"/>
      <w:r w:rsidRPr="000D3163">
        <w:rPr>
          <w:rFonts w:ascii="Garamond" w:hAnsi="Garamond"/>
          <w:szCs w:val="24"/>
        </w:rPr>
        <w:t>the Lessee</w:t>
      </w:r>
      <w:proofErr w:type="gramEnd"/>
      <w:r w:rsidRPr="000D3163">
        <w:rPr>
          <w:rFonts w:ascii="Garamond" w:hAnsi="Garamond"/>
          <w:szCs w:val="24"/>
        </w:rPr>
        <w:t xml:space="preserv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E44963" w14:textId="77777777" w:rsidR="00DA0ABE" w:rsidRDefault="00DA0ABE">
      <w:pPr>
        <w:spacing w:after="0" w:line="259" w:lineRule="auto"/>
        <w:ind w:left="0" w:right="0" w:firstLine="0"/>
        <w:jc w:val="left"/>
        <w:rPr>
          <w:rFonts w:ascii="Garamond" w:hAnsi="Garamond"/>
          <w:szCs w:val="24"/>
        </w:rPr>
      </w:pPr>
    </w:p>
    <w:p w14:paraId="2414209D" w14:textId="77777777" w:rsidR="00DA0ABE" w:rsidRPr="000D3163" w:rsidRDefault="00DA0ABE">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w:t>
      </w:r>
      <w:r w:rsidRPr="000D3163">
        <w:rPr>
          <w:rFonts w:ascii="Garamond" w:hAnsi="Garamond"/>
          <w:szCs w:val="24"/>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w:t>
      </w:r>
      <w:r w:rsidRPr="000D3163">
        <w:rPr>
          <w:rFonts w:ascii="Garamond" w:hAnsi="Garamond"/>
          <w:szCs w:val="24"/>
        </w:rPr>
        <w:lastRenderedPageBreak/>
        <w:t xml:space="preserve">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04C027" w14:textId="77777777" w:rsidR="00C53937" w:rsidRPr="000D3163" w:rsidRDefault="00C53937">
      <w:pPr>
        <w:spacing w:after="0" w:line="259" w:lineRule="auto"/>
        <w:ind w:left="0" w:right="0" w:firstLine="0"/>
        <w:jc w:val="left"/>
        <w:rPr>
          <w:rFonts w:ascii="Garamond" w:hAnsi="Garamond"/>
          <w:szCs w:val="24"/>
        </w:rPr>
      </w:pP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6CE516D7" w14:textId="004C7F0C" w:rsidR="001042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pPr>
        <w:tabs>
          <w:tab w:val="center" w:pos="3581"/>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t xml:space="preserve">BELLE REALTY OF LAFAYETTE, </w:t>
      </w:r>
      <w:r w:rsidR="00A93C96" w:rsidRPr="000D3163">
        <w:rPr>
          <w:rFonts w:ascii="Garamond" w:hAnsi="Garamond"/>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677782B5" w14:textId="5ECC6414" w:rsidR="00C53937"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C53937" w:rsidRPr="00C53937">
        <w:rPr>
          <w:rFonts w:ascii="Garamond" w:hAnsi="Garamond"/>
          <w:szCs w:val="24"/>
        </w:rPr>
        <w:t>THE CLOTHING LOFT EXCHANGE</w:t>
      </w:r>
      <w:r w:rsidR="00DD6FEE">
        <w:rPr>
          <w:rFonts w:ascii="Garamond" w:hAnsi="Garamond"/>
          <w:szCs w:val="24"/>
        </w:rPr>
        <w:t>,</w:t>
      </w:r>
      <w:r w:rsidR="00C53937" w:rsidRPr="00C53937">
        <w:rPr>
          <w:rFonts w:ascii="Garamond" w:hAnsi="Garamond"/>
          <w:szCs w:val="24"/>
        </w:rPr>
        <w:t xml:space="preserve"> LLC</w:t>
      </w:r>
    </w:p>
    <w:p w14:paraId="522CF686"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C53937">
        <w:rPr>
          <w:rFonts w:ascii="Garamond" w:hAnsi="Garamond"/>
          <w:szCs w:val="24"/>
        </w:rPr>
        <w:t xml:space="preserve">115 &amp; 117 </w:t>
      </w:r>
      <w:proofErr w:type="spellStart"/>
      <w:r w:rsidRPr="00C53937">
        <w:rPr>
          <w:rFonts w:ascii="Garamond" w:hAnsi="Garamond"/>
          <w:szCs w:val="24"/>
        </w:rPr>
        <w:t>Amould</w:t>
      </w:r>
      <w:proofErr w:type="spellEnd"/>
      <w:r w:rsidRPr="00C53937">
        <w:rPr>
          <w:rFonts w:ascii="Garamond" w:hAnsi="Garamond"/>
          <w:szCs w:val="24"/>
        </w:rPr>
        <w:t xml:space="preserve"> Boulevard</w:t>
      </w:r>
    </w:p>
    <w:p w14:paraId="34BA8310"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C53937">
        <w:rPr>
          <w:rFonts w:ascii="Garamond" w:hAnsi="Garamond"/>
          <w:szCs w:val="24"/>
        </w:rPr>
        <w:t>Lafayette, Louisiana 70506</w:t>
      </w:r>
      <w:r w:rsidR="00827483" w:rsidRPr="000D3163">
        <w:rPr>
          <w:rFonts w:ascii="Garamond" w:hAnsi="Garamond"/>
          <w:szCs w:val="24"/>
        </w:rPr>
        <w:t xml:space="preserve"> </w:t>
      </w:r>
      <w:r w:rsidR="00827483" w:rsidRPr="000D3163">
        <w:rPr>
          <w:rFonts w:ascii="Garamond" w:hAnsi="Garamond"/>
          <w:szCs w:val="24"/>
        </w:rPr>
        <w:tab/>
      </w:r>
    </w:p>
    <w:p w14:paraId="74FDAEC6" w14:textId="4DF7C12C" w:rsidR="00DD7F57" w:rsidRPr="000D3163"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proofErr w:type="gramStart"/>
      <w:r w:rsidRPr="000D3163">
        <w:rPr>
          <w:rFonts w:ascii="Garamond" w:hAnsi="Garamond"/>
          <w:szCs w:val="24"/>
        </w:rPr>
        <w:t>Lessor</w:t>
      </w:r>
      <w:proofErr w:type="gramEnd"/>
      <w:r w:rsidRPr="000D3163">
        <w:rPr>
          <w:rFonts w:ascii="Garamond" w:hAnsi="Garamond"/>
          <w:szCs w:val="24"/>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5A96D5" w14:textId="77777777" w:rsidR="00DA0ABE"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sidRPr="000D3163">
        <w:rPr>
          <w:rFonts w:ascii="Garamond" w:hAnsi="Garamond"/>
          <w:szCs w:val="24"/>
        </w:rPr>
        <w:t>herein contained</w:t>
      </w:r>
      <w:proofErr w:type="gramEnd"/>
      <w:r w:rsidRPr="000D3163">
        <w:rPr>
          <w:rFonts w:ascii="Garamond" w:hAnsi="Garamond"/>
          <w:szCs w:val="24"/>
        </w:rPr>
        <w:t xml:space="preserve">. </w:t>
      </w:r>
    </w:p>
    <w:p w14:paraId="36E450F4" w14:textId="77777777" w:rsidR="00DA0ABE" w:rsidRDefault="00DA0ABE">
      <w:pPr>
        <w:ind w:left="-5" w:right="0"/>
        <w:rPr>
          <w:rFonts w:ascii="Garamond" w:hAnsi="Garamond"/>
          <w:szCs w:val="24"/>
        </w:rPr>
      </w:pPr>
    </w:p>
    <w:p w14:paraId="284747B2" w14:textId="77777777" w:rsidR="00DA0ABE" w:rsidRDefault="00DA0ABE">
      <w:pPr>
        <w:ind w:left="-5" w:right="0"/>
        <w:rPr>
          <w:rFonts w:ascii="Garamond" w:hAnsi="Garamond"/>
          <w:szCs w:val="24"/>
        </w:rPr>
      </w:pPr>
    </w:p>
    <w:p w14:paraId="0D1DE66C" w14:textId="77777777" w:rsidR="00DA0ABE" w:rsidRDefault="00DA0ABE">
      <w:pPr>
        <w:ind w:left="-5" w:right="0"/>
        <w:rPr>
          <w:rFonts w:ascii="Garamond" w:hAnsi="Garamond"/>
          <w:szCs w:val="24"/>
        </w:rPr>
      </w:pPr>
    </w:p>
    <w:p w14:paraId="070784E3" w14:textId="51964690" w:rsidR="00DD7F57" w:rsidRPr="000D3163" w:rsidRDefault="00827483">
      <w:pPr>
        <w:ind w:left="-5" w:right="0"/>
        <w:rPr>
          <w:rFonts w:ascii="Garamond" w:hAnsi="Garamond"/>
          <w:szCs w:val="24"/>
        </w:rPr>
      </w:pPr>
      <w:r w:rsidRPr="000D3163">
        <w:rPr>
          <w:rFonts w:ascii="Garamond" w:hAnsi="Garamond"/>
          <w:b/>
          <w:szCs w:val="24"/>
        </w:rPr>
        <w:lastRenderedPageBreak/>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FE86B6" w14:textId="77777777" w:rsidR="00C53937" w:rsidRDefault="00C53937">
      <w:pPr>
        <w:spacing w:after="0" w:line="259" w:lineRule="auto"/>
        <w:ind w:left="0" w:right="0" w:firstLine="0"/>
        <w:jc w:val="left"/>
        <w:rPr>
          <w:rFonts w:ascii="Garamond" w:hAnsi="Garamond"/>
          <w:szCs w:val="24"/>
        </w:rPr>
      </w:pPr>
    </w:p>
    <w:p w14:paraId="3755B907" w14:textId="77777777" w:rsidR="00C53937" w:rsidRDefault="00C53937">
      <w:pPr>
        <w:spacing w:after="0" w:line="259" w:lineRule="auto"/>
        <w:ind w:left="0" w:right="0" w:firstLine="0"/>
        <w:jc w:val="left"/>
        <w:rPr>
          <w:rFonts w:ascii="Garamond" w:hAnsi="Garamond"/>
          <w:szCs w:val="24"/>
        </w:rPr>
      </w:pPr>
    </w:p>
    <w:p w14:paraId="41FB929A" w14:textId="77777777" w:rsidR="00C53937" w:rsidRPr="000D3163" w:rsidRDefault="00C53937">
      <w:pPr>
        <w:spacing w:after="0" w:line="259" w:lineRule="auto"/>
        <w:ind w:left="0" w:right="0" w:firstLine="0"/>
        <w:jc w:val="left"/>
        <w:rPr>
          <w:rFonts w:ascii="Garamond" w:hAnsi="Garamond"/>
          <w:szCs w:val="24"/>
        </w:rPr>
      </w:pP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AE693E"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96DD84" w14:textId="77777777" w:rsidR="00DA0ABE" w:rsidRPr="000D3163" w:rsidRDefault="00DA0ABE">
      <w:pPr>
        <w:spacing w:after="0" w:line="259" w:lineRule="auto"/>
        <w:ind w:left="0" w:right="0" w:firstLine="0"/>
        <w:jc w:val="left"/>
        <w:rPr>
          <w:rFonts w:ascii="Garamond" w:hAnsi="Garamond"/>
          <w:szCs w:val="24"/>
        </w:rPr>
      </w:pP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 xml:space="preserve">Lien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F8F00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53A79460" w14:textId="6383B808" w:rsidR="00DD7F57" w:rsidRPr="000D3163" w:rsidRDefault="00DD7F57">
      <w:pPr>
        <w:spacing w:after="0" w:line="259" w:lineRule="auto"/>
        <w:ind w:left="0" w:right="0" w:firstLine="0"/>
        <w:jc w:val="left"/>
        <w:rPr>
          <w:rFonts w:ascii="Garamond" w:hAnsi="Garamond"/>
          <w:szCs w:val="24"/>
        </w:rPr>
      </w:pP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25BBFD18"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C53937">
        <w:rPr>
          <w:rFonts w:ascii="Garamond" w:hAnsi="Garamond"/>
          <w:szCs w:val="24"/>
        </w:rPr>
        <w:t>0.00</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1E48DC9C"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6C4405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A0F9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9628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8EBC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00E10DB" w14:textId="5335CA87" w:rsidR="00DD7F57" w:rsidRPr="000D3163" w:rsidRDefault="00827483" w:rsidP="00DA0ABE">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b/>
          <w:szCs w:val="24"/>
        </w:rPr>
        <w:t>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77777777"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BELLE REALTY OF LAFAYETTE,  </w:t>
      </w:r>
    </w:p>
    <w:p w14:paraId="4472C546" w14:textId="4EEDC061" w:rsidR="00DD7F57" w:rsidRPr="000D3163" w:rsidRDefault="00827483">
      <w:pPr>
        <w:tabs>
          <w:tab w:val="center" w:pos="2160"/>
          <w:tab w:val="center" w:pos="2881"/>
          <w:tab w:val="center" w:pos="3601"/>
          <w:tab w:val="center" w:pos="4321"/>
          <w:tab w:val="center" w:pos="674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A93C96" w:rsidRPr="000D3163">
        <w:rPr>
          <w:rFonts w:ascii="Garamond" w:hAnsi="Garamond"/>
          <w:szCs w:val="24"/>
        </w:rPr>
        <w:t>LLC</w:t>
      </w:r>
      <w:r w:rsidRPr="000D3163">
        <w:rPr>
          <w:rFonts w:ascii="Garamond" w:hAnsi="Garamond"/>
          <w:szCs w:val="24"/>
        </w:rPr>
        <w:t xml:space="preserve">, a Louisiana limited liability </w:t>
      </w:r>
    </w:p>
    <w:p w14:paraId="0206E3B4" w14:textId="77777777"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company</w:t>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7E2F2C26"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Pr="000D3163">
        <w:rPr>
          <w:rFonts w:ascii="Garamond" w:hAnsi="Garamond"/>
          <w:szCs w:val="24"/>
        </w:rPr>
        <w:t xml:space="preserve"> </w:t>
      </w:r>
    </w:p>
    <w:p w14:paraId="324CB407" w14:textId="14757187"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Pr="000D3163">
        <w:rPr>
          <w:rFonts w:ascii="Garamond" w:hAnsi="Garamond"/>
          <w:szCs w:val="24"/>
        </w:rPr>
        <w:t xml:space="preserve">  </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A122704" w14:textId="77777777" w:rsidTr="008F33C7">
        <w:trPr>
          <w:trHeight w:val="259"/>
        </w:trPr>
        <w:tc>
          <w:tcPr>
            <w:tcW w:w="2880" w:type="dxa"/>
            <w:tcBorders>
              <w:top w:val="nil"/>
              <w:left w:val="nil"/>
              <w:bottom w:val="nil"/>
              <w:right w:val="nil"/>
            </w:tcBorders>
          </w:tcPr>
          <w:p w14:paraId="2C48A7A1"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0E88835E" wp14:editId="2624777B">
                      <wp:extent cx="1829054" cy="7620"/>
                      <wp:effectExtent l="0" t="0" r="0" b="0"/>
                      <wp:docPr id="31701" name="Group 317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1" name="Shape 3696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1701" style="width:144.02pt;height:0.600037pt;mso-position-horizontal-relative:char;mso-position-vertical-relative:line" coordsize="18290,76">
                      <v:shape id="Shape 36962"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A539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735F7730"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06C6958" w14:textId="407F884F" w:rsidR="00DD7F57" w:rsidRPr="000D3163" w:rsidRDefault="00DD6FEE">
            <w:pPr>
              <w:spacing w:after="0" w:line="259" w:lineRule="auto"/>
              <w:ind w:left="0" w:right="0" w:firstLine="0"/>
              <w:jc w:val="left"/>
              <w:rPr>
                <w:rFonts w:ascii="Garamond" w:hAnsi="Garamond"/>
                <w:szCs w:val="24"/>
              </w:rPr>
            </w:pPr>
            <w:r w:rsidRPr="00DD6FEE">
              <w:rPr>
                <w:rFonts w:ascii="Garamond" w:hAnsi="Garamond"/>
                <w:szCs w:val="24"/>
              </w:rPr>
              <w:t>THE CLOTHING LOFT EXCHANGE, LLC</w:t>
            </w:r>
            <w:r w:rsidR="00827483" w:rsidRPr="000D3163">
              <w:rPr>
                <w:rFonts w:ascii="Garamond" w:hAnsi="Garamond"/>
                <w:szCs w:val="24"/>
              </w:rPr>
              <w:t xml:space="preserve">  </w:t>
            </w:r>
          </w:p>
        </w:tc>
      </w:tr>
      <w:tr w:rsidR="00DD7F57" w:rsidRPr="000D3163" w14:paraId="40B82072" w14:textId="77777777" w:rsidTr="008F33C7">
        <w:trPr>
          <w:trHeight w:val="297"/>
        </w:trPr>
        <w:tc>
          <w:tcPr>
            <w:tcW w:w="2880" w:type="dxa"/>
            <w:tcBorders>
              <w:top w:val="nil"/>
              <w:left w:val="nil"/>
              <w:bottom w:val="nil"/>
              <w:right w:val="nil"/>
            </w:tcBorders>
          </w:tcPr>
          <w:p w14:paraId="356F9A52"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6008645A" wp14:editId="3CFEB327">
                      <wp:extent cx="945185" cy="7620"/>
                      <wp:effectExtent l="0" t="0" r="0" b="0"/>
                      <wp:docPr id="31762" name="Group 31762"/>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3" name="Shape 36963"/>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1762" style="width:74.424pt;height:0.600037pt;mso-position-horizontal-relative:char;mso-position-vertical-relative:line" coordsize="9451,76">
                      <v:shape id="Shape 36964"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15801B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6EB6488E"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p>
        </w:tc>
        <w:tc>
          <w:tcPr>
            <w:tcW w:w="3560" w:type="dxa"/>
            <w:tcBorders>
              <w:top w:val="nil"/>
              <w:left w:val="nil"/>
              <w:bottom w:val="nil"/>
              <w:right w:val="nil"/>
            </w:tcBorders>
          </w:tcPr>
          <w:p w14:paraId="620A5051" w14:textId="77777777" w:rsidR="00DD7F57" w:rsidRPr="000D3163" w:rsidRDefault="00827483">
            <w:pPr>
              <w:spacing w:after="0" w:line="259" w:lineRule="auto"/>
              <w:ind w:left="0" w:right="0" w:firstLine="0"/>
              <w:rPr>
                <w:rFonts w:ascii="Garamond" w:hAnsi="Garamond"/>
                <w:szCs w:val="24"/>
              </w:rPr>
            </w:pPr>
            <w:r w:rsidRPr="000D3163">
              <w:rPr>
                <w:rFonts w:ascii="Garamond" w:hAnsi="Garamond"/>
                <w:szCs w:val="24"/>
              </w:rPr>
              <w:t xml:space="preserve">a Louisiana limited liability company   </w:t>
            </w:r>
          </w:p>
        </w:tc>
      </w:tr>
      <w:tr w:rsidR="00DD7F57" w:rsidRPr="000D3163" w14:paraId="116F03AC" w14:textId="77777777" w:rsidTr="008F33C7">
        <w:trPr>
          <w:trHeight w:val="835"/>
        </w:trPr>
        <w:tc>
          <w:tcPr>
            <w:tcW w:w="2880" w:type="dxa"/>
            <w:tcBorders>
              <w:top w:val="nil"/>
              <w:left w:val="nil"/>
              <w:bottom w:val="nil"/>
              <w:right w:val="nil"/>
            </w:tcBorders>
          </w:tcPr>
          <w:p w14:paraId="72C19A4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8480F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4F7ED1E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4F47BD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E3F7EE7" w14:textId="77777777" w:rsidR="00DD7F57" w:rsidRPr="000D3163" w:rsidRDefault="00DD7F57">
            <w:pPr>
              <w:spacing w:after="160" w:line="259" w:lineRule="auto"/>
              <w:ind w:left="0" w:right="0" w:firstLine="0"/>
              <w:jc w:val="left"/>
              <w:rPr>
                <w:rFonts w:ascii="Garamond" w:hAnsi="Garamond"/>
                <w:szCs w:val="24"/>
              </w:rPr>
            </w:pPr>
          </w:p>
        </w:tc>
        <w:tc>
          <w:tcPr>
            <w:tcW w:w="3560" w:type="dxa"/>
            <w:tcBorders>
              <w:top w:val="nil"/>
              <w:left w:val="nil"/>
              <w:bottom w:val="nil"/>
              <w:right w:val="nil"/>
            </w:tcBorders>
          </w:tcPr>
          <w:p w14:paraId="34F40BA2"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0B0F2C0" w14:textId="77777777" w:rsidTr="008F33C7">
        <w:trPr>
          <w:trHeight w:val="259"/>
        </w:trPr>
        <w:tc>
          <w:tcPr>
            <w:tcW w:w="2880" w:type="dxa"/>
            <w:tcBorders>
              <w:top w:val="nil"/>
              <w:left w:val="nil"/>
              <w:bottom w:val="nil"/>
              <w:right w:val="nil"/>
            </w:tcBorders>
          </w:tcPr>
          <w:p w14:paraId="6AEC8B57"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122BAC92" wp14:editId="308828DE">
                      <wp:extent cx="1829054" cy="7620"/>
                      <wp:effectExtent l="0" t="0" r="0" b="0"/>
                      <wp:docPr id="31915" name="Group 3191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5" name="Shape 3696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1915" style="width:144.02pt;height:0.600037pt;mso-position-horizontal-relative:char;mso-position-vertical-relative:line" coordsize="18290,76">
                      <v:shape id="Shape 3696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0FAA68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1780F64D"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975A111" w14:textId="77777777" w:rsidR="00DD7F57" w:rsidRPr="000D3163" w:rsidRDefault="00827483">
            <w:pPr>
              <w:tabs>
                <w:tab w:val="center" w:pos="2161"/>
                <w:tab w:val="center" w:pos="1440"/>
                <w:tab w:val="center" w:pos="2160"/>
                <w:tab w:val="center" w:pos="2881"/>
                <w:tab w:val="right" w:pos="3762"/>
              </w:tabs>
              <w:spacing w:after="0" w:line="259" w:lineRule="auto"/>
              <w:ind w:left="0" w:right="0" w:firstLine="0"/>
              <w:jc w:val="left"/>
              <w:rPr>
                <w:rFonts w:ascii="Garamond" w:hAnsi="Garamond"/>
                <w:szCs w:val="24"/>
              </w:rPr>
            </w:pPr>
            <w:r w:rsidRPr="000D3163">
              <w:rPr>
                <w:rFonts w:ascii="Garamond" w:hAnsi="Garamond"/>
                <w:szCs w:val="24"/>
              </w:rPr>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72949F97" wp14:editId="4ABB66FB">
                      <wp:extent cx="1829054" cy="7620"/>
                      <wp:effectExtent l="0" t="0" r="0" b="0"/>
                      <wp:docPr id="32038" name="Group 3203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7" name="Shape 369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2038" style="width:144.02pt;height:0.600037pt;mso-position-horizontal-relative:char;mso-position-vertical-relative:line" coordsize="18290,76">
                      <v:shape id="Shape 36968"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tc>
      </w:tr>
      <w:tr w:rsidR="00DD7F57" w:rsidRPr="000D3163" w14:paraId="5C6FF20F" w14:textId="77777777" w:rsidTr="008F33C7">
        <w:trPr>
          <w:trHeight w:val="298"/>
        </w:trPr>
        <w:tc>
          <w:tcPr>
            <w:tcW w:w="2880" w:type="dxa"/>
            <w:tcBorders>
              <w:top w:val="nil"/>
              <w:left w:val="nil"/>
              <w:bottom w:val="nil"/>
              <w:right w:val="nil"/>
            </w:tcBorders>
          </w:tcPr>
          <w:p w14:paraId="5F5D86F7"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126A803B" wp14:editId="1AC61122">
                      <wp:extent cx="945185" cy="7620"/>
                      <wp:effectExtent l="0" t="0" r="0" b="0"/>
                      <wp:docPr id="32110" name="Group 32110"/>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9" name="Shape 36969"/>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2110" style="width:74.424pt;height:0.600037pt;mso-position-horizontal-relative:char;mso-position-vertical-relative:line" coordsize="9451,76">
                      <v:shape id="Shape 36970"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220F9C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BE29542"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E84EC74" w14:textId="7890FDC3" w:rsidR="00DD7F57" w:rsidRPr="000D3163" w:rsidRDefault="00827483">
            <w:pPr>
              <w:tabs>
                <w:tab w:val="center" w:pos="1578"/>
              </w:tabs>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tc>
      </w:tr>
      <w:tr w:rsidR="00DD7F57" w:rsidRPr="000D3163" w14:paraId="1B2F16A4" w14:textId="77777777" w:rsidTr="008F33C7">
        <w:trPr>
          <w:trHeight w:val="281"/>
        </w:trPr>
        <w:tc>
          <w:tcPr>
            <w:tcW w:w="2880" w:type="dxa"/>
            <w:tcBorders>
              <w:top w:val="nil"/>
              <w:left w:val="nil"/>
              <w:bottom w:val="nil"/>
              <w:right w:val="nil"/>
            </w:tcBorders>
          </w:tcPr>
          <w:p w14:paraId="4DA61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75CE29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6D6B7C"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1DC149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Title:   ______________________ </w:t>
            </w:r>
          </w:p>
        </w:tc>
      </w:tr>
      <w:tr w:rsidR="00DD7F57" w:rsidRPr="000D3163" w14:paraId="436010E5" w14:textId="77777777" w:rsidTr="008F33C7">
        <w:trPr>
          <w:trHeight w:val="473"/>
        </w:trPr>
        <w:tc>
          <w:tcPr>
            <w:tcW w:w="2880" w:type="dxa"/>
            <w:tcBorders>
              <w:top w:val="nil"/>
              <w:left w:val="nil"/>
              <w:bottom w:val="nil"/>
              <w:right w:val="nil"/>
            </w:tcBorders>
          </w:tcPr>
          <w:p w14:paraId="78844D7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69BED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26EA6E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AA85B54"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77C45E3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r>
    </w:tbl>
    <w:p w14:paraId="4300A72B" w14:textId="608DD308" w:rsidR="008F33C7" w:rsidRPr="000D3163" w:rsidRDefault="008F33C7">
      <w:pPr>
        <w:spacing w:after="0" w:line="259" w:lineRule="auto"/>
        <w:ind w:left="0" w:right="0" w:firstLine="0"/>
        <w:jc w:val="left"/>
        <w:rPr>
          <w:rFonts w:ascii="Garamond" w:hAnsi="Garamond"/>
          <w:szCs w:val="24"/>
        </w:rPr>
      </w:pPr>
    </w:p>
    <w:p w14:paraId="3BE5CE7F" w14:textId="77777777" w:rsidR="008F33C7" w:rsidRPr="000D3163" w:rsidRDefault="008F33C7">
      <w:pPr>
        <w:spacing w:after="160" w:line="259" w:lineRule="auto"/>
        <w:ind w:left="0" w:right="0" w:firstLine="0"/>
        <w:jc w:val="left"/>
        <w:rPr>
          <w:rFonts w:ascii="Garamond" w:hAnsi="Garamond"/>
          <w:szCs w:val="24"/>
        </w:rPr>
      </w:pPr>
      <w:r w:rsidRPr="000D3163">
        <w:rPr>
          <w:rFonts w:ascii="Garamond" w:hAnsi="Garamond"/>
          <w:szCs w:val="24"/>
        </w:rPr>
        <w:br w:type="page"/>
      </w:r>
    </w:p>
    <w:p w14:paraId="44F75BE9"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proofErr w:type="gramStart"/>
      <w:r w:rsidRPr="000D3163">
        <w:rPr>
          <w:rFonts w:ascii="Garamond" w:hAnsi="Garamond"/>
          <w:b/>
          <w:szCs w:val="24"/>
        </w:rPr>
        <w:t>SCHEDULE  A</w:t>
      </w:r>
      <w:proofErr w:type="gramEnd"/>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t xml:space="preserve">SHOWING PREMISES LEASED </w:t>
      </w:r>
    </w:p>
    <w:p w14:paraId="1618D314" w14:textId="4ACCFEC3" w:rsidR="00DD7F57" w:rsidRPr="000D3163" w:rsidRDefault="00827483" w:rsidP="00DD6FEE">
      <w:pPr>
        <w:spacing w:after="0" w:line="259" w:lineRule="auto"/>
        <w:ind w:left="0" w:right="1207" w:firstLine="0"/>
        <w:jc w:val="center"/>
        <w:rPr>
          <w:rFonts w:ascii="Garamond" w:hAnsi="Garamond"/>
          <w:szCs w:val="24"/>
        </w:rPr>
      </w:pPr>
      <w:r w:rsidRPr="000D3163">
        <w:rPr>
          <w:rFonts w:ascii="Garamond" w:hAnsi="Garamond"/>
          <w:noProof/>
          <w:szCs w:val="24"/>
        </w:rPr>
        <w:drawing>
          <wp:inline distT="0" distB="0" distL="0" distR="0" wp14:anchorId="3B8BF395" wp14:editId="52EAF2A9">
            <wp:extent cx="5896293" cy="3943667"/>
            <wp:effectExtent l="4763"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903189" cy="3948279"/>
                    </a:xfrm>
                    <a:prstGeom prst="rect">
                      <a:avLst/>
                    </a:prstGeom>
                  </pic:spPr>
                </pic:pic>
              </a:graphicData>
            </a:graphic>
          </wp:inline>
        </w:drawing>
      </w:r>
    </w:p>
    <w:p w14:paraId="4B196DF4" w14:textId="77777777" w:rsidR="00DD6FEE" w:rsidRDefault="00827483">
      <w:pPr>
        <w:pStyle w:val="Heading1"/>
        <w:ind w:right="10"/>
        <w:rPr>
          <w:rFonts w:ascii="Garamond" w:hAnsi="Garamond"/>
          <w:szCs w:val="24"/>
        </w:rPr>
      </w:pPr>
      <w:r w:rsidRPr="000D3163">
        <w:rPr>
          <w:rFonts w:ascii="Garamond" w:hAnsi="Garamond"/>
          <w:szCs w:val="24"/>
        </w:rPr>
        <w:lastRenderedPageBreak/>
        <w:t xml:space="preserve"> </w:t>
      </w:r>
    </w:p>
    <w:p w14:paraId="1BAED7AF" w14:textId="77777777" w:rsidR="00DD6FEE" w:rsidRDefault="00DD6FEE" w:rsidP="00DA0ABE">
      <w:pPr>
        <w:pStyle w:val="Heading1"/>
        <w:ind w:left="0" w:right="10" w:firstLine="0"/>
        <w:jc w:val="both"/>
        <w:rPr>
          <w:rFonts w:ascii="Garamond" w:hAnsi="Garamond"/>
          <w:szCs w:val="24"/>
        </w:rPr>
      </w:pPr>
    </w:p>
    <w:p w14:paraId="60439127" w14:textId="44EE7E97" w:rsidR="00DD7F57" w:rsidRPr="000D3163" w:rsidRDefault="00827483" w:rsidP="00DA0ABE">
      <w:pPr>
        <w:pStyle w:val="Heading1"/>
        <w:ind w:right="10"/>
        <w:rPr>
          <w:rFonts w:ascii="Garamond" w:hAnsi="Garamond"/>
          <w:szCs w:val="24"/>
        </w:rPr>
      </w:pPr>
      <w:r w:rsidRPr="000D3163">
        <w:rPr>
          <w:rFonts w:ascii="Garamond" w:hAnsi="Garamond"/>
          <w:szCs w:val="24"/>
        </w:rPr>
        <w:t>SCHEDULE   B</w:t>
      </w:r>
    </w:p>
    <w:p w14:paraId="601821F8" w14:textId="6E626A5C" w:rsidR="00DD7F57" w:rsidRPr="000D3163" w:rsidRDefault="00827483" w:rsidP="00DA0ABE">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43000539" w14:textId="77777777" w:rsidR="00DD6FEE" w:rsidRDefault="00DD6FEE">
      <w:pPr>
        <w:spacing w:after="0" w:line="259" w:lineRule="auto"/>
        <w:ind w:right="8"/>
        <w:jc w:val="center"/>
        <w:rPr>
          <w:rFonts w:ascii="Garamond" w:hAnsi="Garamond"/>
          <w:b/>
          <w:szCs w:val="24"/>
        </w:rPr>
      </w:pPr>
    </w:p>
    <w:p w14:paraId="78BECA2A" w14:textId="77777777" w:rsidR="00DD6FEE" w:rsidRDefault="00DD6FEE">
      <w:pPr>
        <w:spacing w:after="0" w:line="259" w:lineRule="auto"/>
        <w:ind w:right="8"/>
        <w:jc w:val="center"/>
        <w:rPr>
          <w:rFonts w:ascii="Garamond" w:hAnsi="Garamond"/>
          <w:b/>
          <w:szCs w:val="24"/>
        </w:rPr>
      </w:pPr>
    </w:p>
    <w:p w14:paraId="2E50CCAF" w14:textId="77777777" w:rsidR="00DD6FEE" w:rsidRDefault="00DD6FEE">
      <w:pPr>
        <w:spacing w:after="0" w:line="259" w:lineRule="auto"/>
        <w:ind w:right="8"/>
        <w:jc w:val="center"/>
        <w:rPr>
          <w:rFonts w:ascii="Garamond" w:hAnsi="Garamond"/>
          <w:b/>
          <w:szCs w:val="24"/>
        </w:rPr>
      </w:pPr>
    </w:p>
    <w:p w14:paraId="79E28D12" w14:textId="77777777" w:rsidR="00DD6FEE" w:rsidRDefault="00DD6FEE">
      <w:pPr>
        <w:spacing w:after="0" w:line="259" w:lineRule="auto"/>
        <w:ind w:right="8"/>
        <w:jc w:val="center"/>
        <w:rPr>
          <w:rFonts w:ascii="Garamond" w:hAnsi="Garamond"/>
          <w:b/>
          <w:szCs w:val="24"/>
        </w:rPr>
      </w:pPr>
    </w:p>
    <w:p w14:paraId="692F0D34" w14:textId="77777777" w:rsidR="00DD6FEE" w:rsidRDefault="00DD6FEE">
      <w:pPr>
        <w:spacing w:after="0" w:line="259" w:lineRule="auto"/>
        <w:ind w:right="8"/>
        <w:jc w:val="center"/>
        <w:rPr>
          <w:rFonts w:ascii="Garamond" w:hAnsi="Garamond"/>
          <w:b/>
          <w:szCs w:val="24"/>
        </w:rPr>
      </w:pPr>
    </w:p>
    <w:p w14:paraId="2F99F358" w14:textId="77777777" w:rsidR="00DD6FEE" w:rsidRDefault="00DD6FEE" w:rsidP="00DA0ABE">
      <w:pPr>
        <w:spacing w:after="0" w:line="259" w:lineRule="auto"/>
        <w:ind w:left="0" w:right="8" w:firstLine="0"/>
        <w:rPr>
          <w:rFonts w:ascii="Garamond" w:hAnsi="Garamond"/>
          <w:b/>
          <w:szCs w:val="24"/>
        </w:rPr>
      </w:pPr>
    </w:p>
    <w:p w14:paraId="601EBAE2" w14:textId="1ECD80B4" w:rsidR="00DD7F57" w:rsidRPr="000D3163" w:rsidRDefault="00827483" w:rsidP="00DA0ABE">
      <w:pPr>
        <w:spacing w:after="0" w:line="259" w:lineRule="auto"/>
        <w:ind w:right="8"/>
        <w:jc w:val="center"/>
        <w:rPr>
          <w:rFonts w:ascii="Garamond" w:hAnsi="Garamond"/>
          <w:szCs w:val="24"/>
        </w:rPr>
      </w:pPr>
      <w:r w:rsidRPr="000D3163">
        <w:rPr>
          <w:rFonts w:ascii="Garamond" w:hAnsi="Garamond"/>
          <w:b/>
          <w:szCs w:val="24"/>
        </w:rPr>
        <w:t xml:space="preserve">SCHEDULE C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4F12B2FC" w14:textId="7847292B" w:rsidR="00DD7F57" w:rsidRPr="000D3163" w:rsidRDefault="00827483" w:rsidP="00DA0ABE">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w:t>
      </w:r>
      <w:proofErr w:type="gramStart"/>
      <w:r w:rsidRPr="000D3163">
        <w:rPr>
          <w:rFonts w:ascii="Garamond" w:hAnsi="Garamond"/>
          <w:szCs w:val="24"/>
        </w:rPr>
        <w:t>per</w:t>
      </w:r>
      <w:proofErr w:type="gramEnd"/>
      <w:r w:rsidRPr="000D3163">
        <w:rPr>
          <w:rFonts w:ascii="Garamond" w:hAnsi="Garamond"/>
          <w:szCs w:val="24"/>
        </w:rPr>
        <w:t xml:space="preserve"> each calendar week, Monday through and including Friday.  In addition, such business </w:t>
      </w:r>
      <w:proofErr w:type="gramStart"/>
      <w:r w:rsidRPr="000D3163">
        <w:rPr>
          <w:rFonts w:ascii="Garamond" w:hAnsi="Garamond"/>
          <w:szCs w:val="24"/>
        </w:rPr>
        <w:t>operation</w:t>
      </w:r>
      <w:proofErr w:type="gramEnd"/>
      <w:r w:rsidRPr="000D3163">
        <w:rPr>
          <w:rFonts w:ascii="Garamond" w:hAnsi="Garamond"/>
          <w:szCs w:val="24"/>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0D3163">
        <w:rPr>
          <w:rFonts w:ascii="Garamond" w:hAnsi="Garamond"/>
          <w:szCs w:val="24"/>
        </w:rPr>
        <w:t>it’s</w:t>
      </w:r>
      <w:proofErr w:type="spellEnd"/>
      <w:r w:rsidRPr="000D3163">
        <w:rPr>
          <w:rFonts w:ascii="Garamond" w:hAnsi="Garamond"/>
          <w:szCs w:val="24"/>
        </w:rPr>
        <w:t xml:space="preserve"> proposed</w:t>
      </w:r>
      <w:proofErr w:type="gramEnd"/>
      <w:r w:rsidRPr="000D3163">
        <w:rPr>
          <w:rFonts w:ascii="Garamond" w:hAnsi="Garamond"/>
          <w:szCs w:val="24"/>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D3163">
        <w:rPr>
          <w:rFonts w:ascii="Garamond" w:hAnsi="Garamond"/>
          <w:szCs w:val="24"/>
        </w:rPr>
        <w:t>the exercise</w:t>
      </w:r>
      <w:proofErr w:type="gramEnd"/>
      <w:r w:rsidRPr="000D3163">
        <w:rPr>
          <w:rFonts w:ascii="Garamond" w:hAnsi="Garamond"/>
          <w:szCs w:val="24"/>
        </w:rPr>
        <w:t xml:space="preserv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1C5D8E98" w:rsidR="001214D0" w:rsidRPr="001214D0" w:rsidRDefault="00DD6FEE" w:rsidP="001214D0">
      <w:pPr>
        <w:numPr>
          <w:ilvl w:val="0"/>
          <w:numId w:val="9"/>
        </w:numPr>
        <w:spacing w:line="250" w:lineRule="auto"/>
        <w:ind w:right="49"/>
        <w:rPr>
          <w:rFonts w:ascii="Garamond" w:hAnsi="Garamond"/>
          <w:szCs w:val="24"/>
        </w:rPr>
      </w:pPr>
      <w:r w:rsidRPr="00DD6FEE">
        <w:rPr>
          <w:rFonts w:ascii="Garamond" w:hAnsi="Garamond"/>
          <w:b/>
          <w:bCs/>
          <w:szCs w:val="24"/>
        </w:rPr>
        <w:t>THE CLOTHING LOFT EXCHANGE, LLC</w:t>
      </w:r>
      <w:r w:rsidRPr="00DD6FEE">
        <w:rPr>
          <w:rFonts w:ascii="Garamond" w:hAnsi="Garamond"/>
          <w:szCs w:val="24"/>
        </w:rPr>
        <w:t xml:space="preserve">, a Louisiana limited liability company, whose mailing address during the term of this Lease shall be 115 &amp; 117 </w:t>
      </w:r>
      <w:proofErr w:type="spellStart"/>
      <w:r w:rsidRPr="00DD6FEE">
        <w:rPr>
          <w:rFonts w:ascii="Garamond" w:hAnsi="Garamond"/>
          <w:szCs w:val="24"/>
        </w:rPr>
        <w:t>Amould</w:t>
      </w:r>
      <w:proofErr w:type="spellEnd"/>
      <w:r w:rsidRPr="00DD6FEE">
        <w:rPr>
          <w:rFonts w:ascii="Garamond" w:hAnsi="Garamond"/>
          <w:szCs w:val="24"/>
        </w:rPr>
        <w:t xml:space="preserve"> Boulevard, Lafayette, Louisiana 70506</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w:t>
      </w:r>
      <w:proofErr w:type="gramStart"/>
      <w:r w:rsidRPr="001214D0">
        <w:rPr>
          <w:rFonts w:ascii="Garamond" w:hAnsi="Garamond"/>
          <w:szCs w:val="24"/>
        </w:rPr>
        <w:t>in order to</w:t>
      </w:r>
      <w:proofErr w:type="gramEnd"/>
      <w:r w:rsidRPr="001214D0">
        <w:rPr>
          <w:rFonts w:ascii="Garamond" w:hAnsi="Garamond"/>
          <w:szCs w:val="24"/>
        </w:rPr>
        <w:t xml:space="preserve">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w:t>
      </w:r>
      <w:proofErr w:type="gramStart"/>
      <w:r w:rsidRPr="001214D0">
        <w:rPr>
          <w:rFonts w:ascii="Garamond" w:hAnsi="Garamond"/>
          <w:szCs w:val="24"/>
        </w:rPr>
        <w:t>unconditionally</w:t>
      </w:r>
      <w:proofErr w:type="gramEnd"/>
      <w:r w:rsidRPr="001214D0">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1214D0">
        <w:rPr>
          <w:rFonts w:ascii="Garamond" w:hAnsi="Garamond"/>
          <w:szCs w:val="24"/>
        </w:rPr>
        <w:t>a surety</w:t>
      </w:r>
      <w:proofErr w:type="gramEnd"/>
      <w:r w:rsidRPr="001214D0">
        <w:rPr>
          <w:rFonts w:ascii="Garamond" w:hAnsi="Garamond"/>
          <w:szCs w:val="24"/>
        </w:rPr>
        <w:t xml:space="preserve">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Guarantor</w:t>
      </w:r>
      <w:proofErr w:type="gramEnd"/>
      <w:r w:rsidRPr="001214D0">
        <w:rPr>
          <w:rFonts w:ascii="Garamond" w:hAnsi="Garamond"/>
          <w:szCs w:val="24"/>
        </w:rPr>
        <w:t xml:space="preserve">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lastRenderedPageBreak/>
        <w:t>Lessor</w:t>
      </w:r>
      <w:proofErr w:type="gramEnd"/>
      <w:r w:rsidRPr="001214D0">
        <w:rPr>
          <w:rFonts w:ascii="Garamond" w:hAnsi="Garamond"/>
          <w:szCs w:val="24"/>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2"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2"/>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9"/>
      <w:footerReference w:type="default" r:id="rId10"/>
      <w:footerReference w:type="first" r:id="rId11"/>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F6388" w14:textId="77777777" w:rsidR="002143E7" w:rsidRDefault="002143E7">
      <w:pPr>
        <w:spacing w:after="0" w:line="240" w:lineRule="auto"/>
      </w:pPr>
      <w:r>
        <w:separator/>
      </w:r>
    </w:p>
  </w:endnote>
  <w:endnote w:type="continuationSeparator" w:id="0">
    <w:p w14:paraId="6A9AE713" w14:textId="77777777" w:rsidR="002143E7" w:rsidRDefault="00214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Cambria"/>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67741" w14:textId="77777777" w:rsidR="002143E7" w:rsidRDefault="002143E7">
      <w:pPr>
        <w:spacing w:after="0" w:line="240" w:lineRule="auto"/>
      </w:pPr>
      <w:r>
        <w:separator/>
      </w:r>
    </w:p>
  </w:footnote>
  <w:footnote w:type="continuationSeparator" w:id="0">
    <w:p w14:paraId="0F72C966" w14:textId="77777777" w:rsidR="002143E7" w:rsidRDefault="00214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1042C0"/>
    <w:rsid w:val="001214D0"/>
    <w:rsid w:val="002143E7"/>
    <w:rsid w:val="002A0C86"/>
    <w:rsid w:val="00366106"/>
    <w:rsid w:val="003703D6"/>
    <w:rsid w:val="00505D95"/>
    <w:rsid w:val="005D37EF"/>
    <w:rsid w:val="006B1913"/>
    <w:rsid w:val="007C05D6"/>
    <w:rsid w:val="00827483"/>
    <w:rsid w:val="008F33C7"/>
    <w:rsid w:val="00A93C96"/>
    <w:rsid w:val="00AA0346"/>
    <w:rsid w:val="00AF0370"/>
    <w:rsid w:val="00C53937"/>
    <w:rsid w:val="00CE231F"/>
    <w:rsid w:val="00D623F2"/>
    <w:rsid w:val="00D80978"/>
    <w:rsid w:val="00DA0ABE"/>
    <w:rsid w:val="00DD6FEE"/>
    <w:rsid w:val="00DD7F57"/>
    <w:rsid w:val="00F02AF5"/>
    <w:rsid w:val="00FB5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9966</Words>
  <Characters>56810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dcterms:created xsi:type="dcterms:W3CDTF">2023-06-09T17:01:00Z</dcterms:created>
  <dcterms:modified xsi:type="dcterms:W3CDTF">2023-06-21T16:28:00Z</dcterms:modified>
</cp:coreProperties>
</file>