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024ACF" w14:textId="77777777" w:rsidR="00E41684" w:rsidRPr="00894361" w:rsidRDefault="00E41684" w:rsidP="0016194A">
      <w:pPr>
        <w:tabs>
          <w:tab w:val="left" w:pos="2685"/>
          <w:tab w:val="center" w:pos="4680"/>
        </w:tabs>
        <w:suppressAutoHyphens/>
        <w:jc w:val="center"/>
        <w:rPr>
          <w:rFonts w:ascii="Garamond" w:hAnsi="Garamond"/>
          <w:b/>
          <w:spacing w:val="-3"/>
          <w:sz w:val="32"/>
          <w:szCs w:val="32"/>
        </w:rPr>
      </w:pPr>
      <w:r w:rsidRPr="00894361">
        <w:rPr>
          <w:rFonts w:ascii="Garamond" w:hAnsi="Garamond"/>
          <w:b/>
          <w:spacing w:val="-3"/>
          <w:sz w:val="32"/>
          <w:szCs w:val="32"/>
        </w:rPr>
        <w:t>OPERATING AGREEMENT</w:t>
      </w:r>
    </w:p>
    <w:p w14:paraId="48FCC47C" w14:textId="77777777" w:rsidR="00E41684" w:rsidRPr="00894361" w:rsidRDefault="00E41684" w:rsidP="0016194A">
      <w:pPr>
        <w:tabs>
          <w:tab w:val="center" w:pos="4680"/>
        </w:tabs>
        <w:suppressAutoHyphens/>
        <w:jc w:val="center"/>
        <w:rPr>
          <w:rFonts w:ascii="Garamond" w:hAnsi="Garamond"/>
          <w:b/>
          <w:spacing w:val="-3"/>
          <w:sz w:val="32"/>
          <w:szCs w:val="32"/>
        </w:rPr>
      </w:pPr>
      <w:r w:rsidRPr="00894361">
        <w:rPr>
          <w:rFonts w:ascii="Garamond" w:hAnsi="Garamond"/>
          <w:b/>
          <w:spacing w:val="-3"/>
          <w:sz w:val="32"/>
          <w:szCs w:val="32"/>
        </w:rPr>
        <w:t>FOR</w:t>
      </w:r>
    </w:p>
    <w:p w14:paraId="240AA85C" w14:textId="65FD45E9" w:rsidR="00E41684" w:rsidRPr="00894361" w:rsidRDefault="003B1E9B" w:rsidP="0016194A">
      <w:pPr>
        <w:pBdr>
          <w:bottom w:val="single" w:sz="12" w:space="1" w:color="auto"/>
        </w:pBdr>
        <w:tabs>
          <w:tab w:val="center" w:pos="4680"/>
        </w:tabs>
        <w:suppressAutoHyphens/>
        <w:jc w:val="center"/>
        <w:rPr>
          <w:rFonts w:ascii="Garamond" w:hAnsi="Garamond"/>
          <w:b/>
          <w:spacing w:val="-3"/>
          <w:sz w:val="32"/>
          <w:szCs w:val="32"/>
        </w:rPr>
      </w:pPr>
      <w:r>
        <w:rPr>
          <w:rFonts w:ascii="Garamond" w:hAnsi="Garamond"/>
          <w:b/>
          <w:spacing w:val="-3"/>
          <w:sz w:val="32"/>
          <w:szCs w:val="32"/>
        </w:rPr>
        <w:t>EDGE YOGA</w:t>
      </w:r>
      <w:r w:rsidR="00F51FA3">
        <w:rPr>
          <w:rFonts w:ascii="Garamond" w:hAnsi="Garamond"/>
          <w:b/>
          <w:spacing w:val="-3"/>
          <w:sz w:val="32"/>
          <w:szCs w:val="32"/>
        </w:rPr>
        <w:t>, LLC</w:t>
      </w:r>
    </w:p>
    <w:p w14:paraId="47E986B2" w14:textId="77777777" w:rsidR="00A2716A" w:rsidRPr="00894361" w:rsidRDefault="00A2716A" w:rsidP="0016194A">
      <w:pPr>
        <w:pBdr>
          <w:bottom w:val="single" w:sz="12" w:space="1" w:color="auto"/>
        </w:pBdr>
        <w:tabs>
          <w:tab w:val="center" w:pos="4680"/>
        </w:tabs>
        <w:suppressAutoHyphens/>
        <w:jc w:val="center"/>
        <w:rPr>
          <w:rFonts w:ascii="Garamond" w:hAnsi="Garamond"/>
          <w:b/>
          <w:spacing w:val="-3"/>
          <w:szCs w:val="24"/>
        </w:rPr>
      </w:pPr>
    </w:p>
    <w:p w14:paraId="64E13A1F" w14:textId="77777777" w:rsidR="00E41684" w:rsidRPr="00894361" w:rsidRDefault="00E41684" w:rsidP="0016194A">
      <w:pPr>
        <w:tabs>
          <w:tab w:val="left" w:pos="-720"/>
        </w:tabs>
        <w:suppressAutoHyphens/>
        <w:jc w:val="both"/>
        <w:rPr>
          <w:rFonts w:ascii="Garamond" w:hAnsi="Garamond"/>
          <w:spacing w:val="-3"/>
          <w:szCs w:val="24"/>
        </w:rPr>
      </w:pPr>
    </w:p>
    <w:p w14:paraId="2F7FA0D6" w14:textId="77777777" w:rsidR="00C5153B" w:rsidRPr="00894361" w:rsidRDefault="00C5153B" w:rsidP="0016194A">
      <w:pPr>
        <w:tabs>
          <w:tab w:val="left" w:pos="-720"/>
        </w:tabs>
        <w:suppressAutoHyphens/>
        <w:jc w:val="both"/>
        <w:rPr>
          <w:rFonts w:ascii="Garamond" w:hAnsi="Garamond"/>
          <w:spacing w:val="-3"/>
          <w:szCs w:val="24"/>
        </w:rPr>
      </w:pPr>
    </w:p>
    <w:p w14:paraId="4E4A08F5" w14:textId="58C950B5"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b/>
          <w:spacing w:val="-3"/>
          <w:szCs w:val="24"/>
        </w:rPr>
        <w:t>THIS OPERATING AGREEMENT</w:t>
      </w:r>
      <w:r w:rsidRPr="00894361">
        <w:rPr>
          <w:rFonts w:ascii="Garamond" w:hAnsi="Garamond"/>
          <w:spacing w:val="-3"/>
          <w:szCs w:val="24"/>
        </w:rPr>
        <w:t xml:space="preserve"> (this "</w:t>
      </w:r>
      <w:r w:rsidRPr="00894361">
        <w:rPr>
          <w:rFonts w:ascii="Garamond" w:hAnsi="Garamond"/>
          <w:b/>
          <w:spacing w:val="-3"/>
          <w:szCs w:val="24"/>
        </w:rPr>
        <w:t>Agreement</w:t>
      </w:r>
      <w:r w:rsidRPr="00894361">
        <w:rPr>
          <w:rFonts w:ascii="Garamond" w:hAnsi="Garamond"/>
          <w:spacing w:val="-3"/>
          <w:szCs w:val="24"/>
        </w:rPr>
        <w:t>") is made and entered into as of the dates set forth below, but e</w:t>
      </w:r>
      <w:r w:rsidR="002A0AD6" w:rsidRPr="00894361">
        <w:rPr>
          <w:rFonts w:ascii="Garamond" w:hAnsi="Garamond"/>
          <w:spacing w:val="-3"/>
          <w:szCs w:val="24"/>
        </w:rPr>
        <w:t xml:space="preserve">ffective for all purposes as of </w:t>
      </w:r>
      <w:r w:rsidR="003B1E9B">
        <w:rPr>
          <w:rFonts w:ascii="Garamond" w:hAnsi="Garamond"/>
          <w:spacing w:val="-3"/>
          <w:szCs w:val="24"/>
        </w:rPr>
        <w:t>____________________</w:t>
      </w:r>
      <w:r w:rsidR="002A0AD6" w:rsidRPr="00894361">
        <w:rPr>
          <w:rFonts w:ascii="Garamond" w:hAnsi="Garamond"/>
          <w:spacing w:val="-3"/>
          <w:szCs w:val="24"/>
        </w:rPr>
        <w:t>, by</w:t>
      </w:r>
      <w:r w:rsidRPr="00894361">
        <w:rPr>
          <w:rFonts w:ascii="Garamond" w:hAnsi="Garamond"/>
          <w:spacing w:val="-3"/>
          <w:szCs w:val="24"/>
        </w:rPr>
        <w:t xml:space="preserve"> and among the parties listed on </w:t>
      </w:r>
      <w:r w:rsidRPr="00894361">
        <w:rPr>
          <w:rFonts w:ascii="Garamond" w:hAnsi="Garamond"/>
          <w:b/>
          <w:i/>
          <w:spacing w:val="-3"/>
          <w:szCs w:val="24"/>
          <w:u w:val="single"/>
        </w:rPr>
        <w:t>Exhibit B</w:t>
      </w:r>
      <w:r w:rsidRPr="00894361">
        <w:rPr>
          <w:rFonts w:ascii="Garamond" w:hAnsi="Garamond"/>
          <w:spacing w:val="-3"/>
          <w:szCs w:val="24"/>
          <w:u w:val="single"/>
        </w:rPr>
        <w:t>,</w:t>
      </w:r>
      <w:r w:rsidRPr="00894361">
        <w:rPr>
          <w:rFonts w:ascii="Garamond" w:hAnsi="Garamond"/>
          <w:spacing w:val="-3"/>
          <w:szCs w:val="24"/>
        </w:rPr>
        <w:t xml:space="preserve"> attached hereto (each a "Member" and collectively, the "Members").</w:t>
      </w:r>
    </w:p>
    <w:p w14:paraId="09468955" w14:textId="77777777" w:rsidR="00E41684" w:rsidRPr="00894361" w:rsidRDefault="00E41684" w:rsidP="0016194A">
      <w:pPr>
        <w:tabs>
          <w:tab w:val="left" w:pos="-720"/>
        </w:tabs>
        <w:suppressAutoHyphens/>
        <w:jc w:val="both"/>
        <w:rPr>
          <w:rFonts w:ascii="Garamond" w:hAnsi="Garamond"/>
          <w:spacing w:val="-3"/>
          <w:szCs w:val="24"/>
        </w:rPr>
      </w:pPr>
    </w:p>
    <w:p w14:paraId="720F2BB0" w14:textId="77777777" w:rsidR="00C5153B" w:rsidRPr="00894361" w:rsidRDefault="00C5153B" w:rsidP="0016194A">
      <w:pPr>
        <w:tabs>
          <w:tab w:val="left" w:pos="-720"/>
        </w:tabs>
        <w:suppressAutoHyphens/>
        <w:jc w:val="both"/>
        <w:rPr>
          <w:rFonts w:ascii="Garamond" w:hAnsi="Garamond"/>
          <w:spacing w:val="-3"/>
          <w:szCs w:val="24"/>
        </w:rPr>
      </w:pPr>
    </w:p>
    <w:p w14:paraId="4B0BE66A" w14:textId="77777777" w:rsidR="00E41684"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ARTICLE I</w:t>
      </w:r>
    </w:p>
    <w:p w14:paraId="22934481" w14:textId="77777777" w:rsidR="00E41684"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Introduction</w:t>
      </w:r>
    </w:p>
    <w:p w14:paraId="06B7D418" w14:textId="77777777" w:rsidR="00E41684" w:rsidRPr="00894361" w:rsidRDefault="00E41684" w:rsidP="0016194A">
      <w:pPr>
        <w:tabs>
          <w:tab w:val="left" w:pos="-720"/>
        </w:tabs>
        <w:suppressAutoHyphens/>
        <w:jc w:val="both"/>
        <w:rPr>
          <w:rFonts w:ascii="Garamond" w:hAnsi="Garamond"/>
          <w:b/>
          <w:spacing w:val="-3"/>
          <w:szCs w:val="24"/>
        </w:rPr>
      </w:pPr>
    </w:p>
    <w:p w14:paraId="55505E48" w14:textId="77777777" w:rsidR="00C5153B" w:rsidRPr="00894361" w:rsidRDefault="00C5153B" w:rsidP="0016194A">
      <w:pPr>
        <w:tabs>
          <w:tab w:val="left" w:pos="-720"/>
        </w:tabs>
        <w:suppressAutoHyphens/>
        <w:jc w:val="both"/>
        <w:rPr>
          <w:rFonts w:ascii="Garamond" w:hAnsi="Garamond"/>
          <w:b/>
          <w:spacing w:val="-3"/>
          <w:szCs w:val="24"/>
        </w:rPr>
      </w:pPr>
    </w:p>
    <w:p w14:paraId="073DC787" w14:textId="77777777" w:rsidR="00326C69"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1.1</w:t>
      </w:r>
      <w:r w:rsidRPr="00894361">
        <w:rPr>
          <w:rFonts w:ascii="Garamond" w:hAnsi="Garamond"/>
          <w:b/>
          <w:spacing w:val="-3"/>
          <w:szCs w:val="24"/>
        </w:rPr>
        <w:tab/>
        <w:t>Formation of Limited Liability Company.</w:t>
      </w:r>
      <w:r w:rsidRPr="00894361">
        <w:rPr>
          <w:rFonts w:ascii="Garamond" w:hAnsi="Garamond"/>
          <w:spacing w:val="-3"/>
          <w:szCs w:val="24"/>
        </w:rPr>
        <w:t xml:space="preserve">  The parties hereto, desiring to form a Louisiana limited liability company under the Louisiana Limited Liability Company Law, Title 12 of the Louisiana Revised Statutes and associated provisions, as amended from time to time (the "</w:t>
      </w:r>
      <w:r w:rsidRPr="00894361">
        <w:rPr>
          <w:rFonts w:ascii="Garamond" w:hAnsi="Garamond"/>
          <w:b/>
          <w:spacing w:val="-3"/>
          <w:szCs w:val="24"/>
        </w:rPr>
        <w:t>Act</w:t>
      </w:r>
      <w:r w:rsidRPr="00894361">
        <w:rPr>
          <w:rFonts w:ascii="Garamond" w:hAnsi="Garamond"/>
          <w:spacing w:val="-3"/>
          <w:szCs w:val="24"/>
        </w:rPr>
        <w:t>") have entered into this Agreement.  The initial Members, who are</w:t>
      </w:r>
      <w:r w:rsidR="00326C69" w:rsidRPr="00894361">
        <w:rPr>
          <w:rFonts w:ascii="Garamond" w:hAnsi="Garamond"/>
          <w:spacing w:val="-3"/>
          <w:szCs w:val="24"/>
        </w:rPr>
        <w:t>:</w:t>
      </w:r>
    </w:p>
    <w:p w14:paraId="1CA6C2B3" w14:textId="77777777" w:rsidR="00326C69" w:rsidRPr="00894361" w:rsidRDefault="00326C69" w:rsidP="0016194A">
      <w:pPr>
        <w:tabs>
          <w:tab w:val="left" w:pos="-720"/>
        </w:tabs>
        <w:suppressAutoHyphens/>
        <w:jc w:val="both"/>
        <w:rPr>
          <w:rFonts w:ascii="Garamond" w:hAnsi="Garamond"/>
          <w:spacing w:val="-3"/>
          <w:szCs w:val="24"/>
        </w:rPr>
      </w:pPr>
    </w:p>
    <w:p w14:paraId="44880EE4" w14:textId="0AEE9EA2" w:rsidR="00894361" w:rsidRPr="00894361" w:rsidRDefault="003B1E9B" w:rsidP="00894361">
      <w:pPr>
        <w:widowControl/>
        <w:ind w:firstLine="720"/>
        <w:rPr>
          <w:rFonts w:ascii="Garamond" w:hAnsi="Garamond"/>
          <w:b/>
          <w:snapToGrid/>
        </w:rPr>
      </w:pPr>
      <w:r>
        <w:rPr>
          <w:rFonts w:ascii="Garamond" w:hAnsi="Garamond"/>
          <w:b/>
          <w:snapToGrid/>
        </w:rPr>
        <w:t>ALLIE EDGE</w:t>
      </w:r>
    </w:p>
    <w:p w14:paraId="2F1EDE20" w14:textId="77777777" w:rsidR="003B1E9B" w:rsidRDefault="003B1E9B" w:rsidP="003B1E9B">
      <w:pPr>
        <w:widowControl/>
        <w:ind w:firstLine="720"/>
        <w:rPr>
          <w:rFonts w:ascii="Garamond" w:hAnsi="Garamond"/>
          <w:szCs w:val="24"/>
        </w:rPr>
      </w:pPr>
      <w:bookmarkStart w:id="0" w:name="_Hlk67158916"/>
      <w:r w:rsidRPr="00B220AA">
        <w:rPr>
          <w:rFonts w:ascii="Garamond" w:hAnsi="Garamond"/>
          <w:szCs w:val="24"/>
        </w:rPr>
        <w:t>10</w:t>
      </w:r>
      <w:r>
        <w:rPr>
          <w:rFonts w:ascii="Garamond" w:hAnsi="Garamond"/>
          <w:szCs w:val="24"/>
        </w:rPr>
        <w:t>5 Snapping Lane</w:t>
      </w:r>
    </w:p>
    <w:p w14:paraId="5CC92D0D" w14:textId="75EC36A8" w:rsidR="00894361" w:rsidRDefault="003B1E9B" w:rsidP="003B1E9B">
      <w:pPr>
        <w:widowControl/>
        <w:ind w:firstLine="720"/>
        <w:rPr>
          <w:rFonts w:ascii="Garamond" w:hAnsi="Garamond"/>
          <w:szCs w:val="24"/>
        </w:rPr>
      </w:pPr>
      <w:r>
        <w:rPr>
          <w:rFonts w:ascii="Garamond" w:hAnsi="Garamond"/>
          <w:szCs w:val="24"/>
        </w:rPr>
        <w:t>Broussard</w:t>
      </w:r>
      <w:r w:rsidRPr="00B220AA">
        <w:rPr>
          <w:rFonts w:ascii="Garamond" w:hAnsi="Garamond"/>
          <w:szCs w:val="24"/>
        </w:rPr>
        <w:t>, Louisiana 705</w:t>
      </w:r>
      <w:r>
        <w:rPr>
          <w:rFonts w:ascii="Garamond" w:hAnsi="Garamond"/>
          <w:szCs w:val="24"/>
        </w:rPr>
        <w:t>18</w:t>
      </w:r>
    </w:p>
    <w:bookmarkEnd w:id="0"/>
    <w:p w14:paraId="01F9B788" w14:textId="77777777" w:rsidR="003B1E9B" w:rsidRPr="00894361" w:rsidRDefault="003B1E9B" w:rsidP="003B1E9B">
      <w:pPr>
        <w:widowControl/>
        <w:ind w:firstLine="720"/>
        <w:rPr>
          <w:rFonts w:ascii="Garamond" w:hAnsi="Garamond"/>
          <w:snapToGrid/>
        </w:rPr>
      </w:pPr>
    </w:p>
    <w:p w14:paraId="2CD225DD" w14:textId="1540070D" w:rsidR="00894361" w:rsidRPr="00894361" w:rsidRDefault="003B1E9B" w:rsidP="00894361">
      <w:pPr>
        <w:widowControl/>
        <w:ind w:firstLine="720"/>
        <w:rPr>
          <w:rFonts w:ascii="Garamond" w:eastAsia="Calibri" w:hAnsi="Garamond"/>
          <w:b/>
          <w:snapToGrid/>
          <w:sz w:val="22"/>
        </w:rPr>
      </w:pPr>
      <w:r>
        <w:rPr>
          <w:rFonts w:ascii="Garamond" w:eastAsia="Calibri" w:hAnsi="Garamond"/>
          <w:b/>
          <w:snapToGrid/>
          <w:sz w:val="22"/>
        </w:rPr>
        <w:t>EMONI HARBOR</w:t>
      </w:r>
    </w:p>
    <w:p w14:paraId="3ABA469A" w14:textId="77777777" w:rsidR="003B1E9B" w:rsidRDefault="003B1E9B" w:rsidP="003B1E9B">
      <w:pPr>
        <w:widowControl/>
        <w:ind w:firstLine="720"/>
        <w:rPr>
          <w:rFonts w:ascii="Garamond" w:hAnsi="Garamond"/>
          <w:szCs w:val="24"/>
        </w:rPr>
      </w:pPr>
      <w:r w:rsidRPr="00B220AA">
        <w:rPr>
          <w:rFonts w:ascii="Garamond" w:hAnsi="Garamond"/>
          <w:szCs w:val="24"/>
        </w:rPr>
        <w:t>10</w:t>
      </w:r>
      <w:r>
        <w:rPr>
          <w:rFonts w:ascii="Garamond" w:hAnsi="Garamond"/>
          <w:szCs w:val="24"/>
        </w:rPr>
        <w:t>5 Snapping Lane</w:t>
      </w:r>
    </w:p>
    <w:p w14:paraId="173366BA" w14:textId="77777777" w:rsidR="003B1E9B" w:rsidRDefault="003B1E9B" w:rsidP="003B1E9B">
      <w:pPr>
        <w:widowControl/>
        <w:ind w:firstLine="720"/>
        <w:rPr>
          <w:rFonts w:ascii="Garamond" w:hAnsi="Garamond"/>
          <w:szCs w:val="24"/>
        </w:rPr>
      </w:pPr>
      <w:r>
        <w:rPr>
          <w:rFonts w:ascii="Garamond" w:hAnsi="Garamond"/>
          <w:szCs w:val="24"/>
        </w:rPr>
        <w:t>Broussard</w:t>
      </w:r>
      <w:r w:rsidRPr="00B220AA">
        <w:rPr>
          <w:rFonts w:ascii="Garamond" w:hAnsi="Garamond"/>
          <w:szCs w:val="24"/>
        </w:rPr>
        <w:t>, Louisiana 705</w:t>
      </w:r>
      <w:r>
        <w:rPr>
          <w:rFonts w:ascii="Garamond" w:hAnsi="Garamond"/>
          <w:szCs w:val="24"/>
        </w:rPr>
        <w:t>18</w:t>
      </w:r>
    </w:p>
    <w:p w14:paraId="2681B83A" w14:textId="77777777" w:rsidR="00C5153B" w:rsidRPr="00894361" w:rsidRDefault="00C5153B" w:rsidP="00657D66">
      <w:pPr>
        <w:tabs>
          <w:tab w:val="left" w:pos="-720"/>
        </w:tabs>
        <w:suppressAutoHyphens/>
        <w:jc w:val="both"/>
        <w:rPr>
          <w:rFonts w:ascii="Garamond" w:hAnsi="Garamond"/>
          <w:spacing w:val="-3"/>
          <w:szCs w:val="24"/>
        </w:rPr>
      </w:pPr>
    </w:p>
    <w:p w14:paraId="598546BC" w14:textId="00D06AB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 xml:space="preserve">have caused the formation of a limited liability company under the name </w:t>
      </w:r>
      <w:r w:rsidR="003B1E9B">
        <w:rPr>
          <w:rFonts w:ascii="Garamond" w:hAnsi="Garamond"/>
          <w:b/>
          <w:spacing w:val="-3"/>
          <w:szCs w:val="24"/>
        </w:rPr>
        <w:t>EDGE YOGA</w:t>
      </w:r>
      <w:r w:rsidR="00F51FA3">
        <w:rPr>
          <w:rFonts w:ascii="Garamond" w:hAnsi="Garamond"/>
          <w:b/>
          <w:spacing w:val="-3"/>
          <w:szCs w:val="24"/>
        </w:rPr>
        <w:t>, LLC</w:t>
      </w:r>
      <w:r w:rsidRPr="00894361">
        <w:rPr>
          <w:rFonts w:ascii="Garamond" w:hAnsi="Garamond"/>
          <w:spacing w:val="-3"/>
          <w:szCs w:val="24"/>
        </w:rPr>
        <w:t xml:space="preserve">, a Louisiana limited liability company, by causing Articles of Organization, a copy of which is attached hereto as </w:t>
      </w:r>
      <w:r w:rsidRPr="00894361">
        <w:rPr>
          <w:rFonts w:ascii="Garamond" w:hAnsi="Garamond"/>
          <w:b/>
          <w:i/>
          <w:spacing w:val="-3"/>
          <w:szCs w:val="24"/>
          <w:u w:val="single"/>
        </w:rPr>
        <w:t>Exhibit A</w:t>
      </w:r>
      <w:r w:rsidRPr="00894361">
        <w:rPr>
          <w:rFonts w:ascii="Garamond" w:hAnsi="Garamond"/>
          <w:spacing w:val="-3"/>
          <w:szCs w:val="24"/>
        </w:rPr>
        <w:t xml:space="preserve"> (the "</w:t>
      </w:r>
      <w:r w:rsidRPr="00894361">
        <w:rPr>
          <w:rFonts w:ascii="Garamond" w:hAnsi="Garamond"/>
          <w:b/>
          <w:spacing w:val="-3"/>
          <w:szCs w:val="24"/>
        </w:rPr>
        <w:t>Articles</w:t>
      </w:r>
      <w:r w:rsidRPr="00894361">
        <w:rPr>
          <w:rFonts w:ascii="Garamond" w:hAnsi="Garamond"/>
          <w:spacing w:val="-3"/>
          <w:szCs w:val="24"/>
        </w:rPr>
        <w:t xml:space="preserve">"), to be executed and filed with the Secretary of State for the State of Louisiana. The Company's business shall be conducted under the name </w:t>
      </w:r>
      <w:r w:rsidR="003B1E9B">
        <w:rPr>
          <w:rFonts w:ascii="Garamond" w:hAnsi="Garamond"/>
          <w:b/>
          <w:spacing w:val="-3"/>
          <w:szCs w:val="24"/>
        </w:rPr>
        <w:t>EDGE YOGA</w:t>
      </w:r>
      <w:r w:rsidR="00F51FA3">
        <w:rPr>
          <w:rFonts w:ascii="Garamond" w:hAnsi="Garamond"/>
          <w:b/>
          <w:spacing w:val="-3"/>
          <w:szCs w:val="24"/>
        </w:rPr>
        <w:t>, LLC</w:t>
      </w:r>
      <w:r w:rsidRPr="00894361">
        <w:rPr>
          <w:rFonts w:ascii="Garamond" w:hAnsi="Garamond"/>
          <w:spacing w:val="-3"/>
          <w:szCs w:val="24"/>
        </w:rPr>
        <w:t>, until such time as the Members shall hereafter designate otherwise and file amendments to the Articles in accordance with applicable law.</w:t>
      </w:r>
    </w:p>
    <w:p w14:paraId="68F786F1" w14:textId="77777777" w:rsidR="00E41684" w:rsidRPr="00894361" w:rsidRDefault="00E41684" w:rsidP="0016194A">
      <w:pPr>
        <w:tabs>
          <w:tab w:val="left" w:pos="-720"/>
        </w:tabs>
        <w:suppressAutoHyphens/>
        <w:jc w:val="both"/>
        <w:rPr>
          <w:rFonts w:ascii="Garamond" w:hAnsi="Garamond"/>
          <w:spacing w:val="-3"/>
          <w:szCs w:val="24"/>
        </w:rPr>
      </w:pPr>
    </w:p>
    <w:p w14:paraId="7B00B3EC"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This Agreement is subject to, and governed by, the Act.  In the event that the provisions of this Agreement are in contravention of any provision of the Act, this Agreement shall control, except as otherwise required by law.</w:t>
      </w:r>
    </w:p>
    <w:p w14:paraId="650365E9" w14:textId="77777777" w:rsidR="00E41684" w:rsidRPr="00894361" w:rsidRDefault="00E41684" w:rsidP="0016194A">
      <w:pPr>
        <w:tabs>
          <w:tab w:val="left" w:pos="-720"/>
        </w:tabs>
        <w:suppressAutoHyphens/>
        <w:jc w:val="both"/>
        <w:rPr>
          <w:rFonts w:ascii="Garamond" w:hAnsi="Garamond"/>
          <w:spacing w:val="-3"/>
          <w:szCs w:val="24"/>
        </w:rPr>
      </w:pPr>
    </w:p>
    <w:p w14:paraId="4E697B2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 xml:space="preserve">Section 1.2 </w:t>
      </w:r>
      <w:r w:rsidRPr="00894361">
        <w:rPr>
          <w:rFonts w:ascii="Garamond" w:hAnsi="Garamond"/>
          <w:b/>
          <w:spacing w:val="-3"/>
          <w:szCs w:val="24"/>
        </w:rPr>
        <w:tab/>
        <w:t>Defined Terms.</w:t>
      </w:r>
      <w:r w:rsidRPr="00894361">
        <w:rPr>
          <w:rFonts w:ascii="Garamond" w:hAnsi="Garamond"/>
          <w:spacing w:val="-3"/>
          <w:szCs w:val="24"/>
        </w:rPr>
        <w:t xml:space="preserve">  The terms defined in the Preamble hereto, in Section 1.1 and elsewhere in this Agreement shall have the meanings specified therein, and in addition, all other capitalized terms used in this Agreement shall have the meanings set forth below.</w:t>
      </w:r>
    </w:p>
    <w:p w14:paraId="3FA75DE4" w14:textId="77777777" w:rsidR="00E41684" w:rsidRPr="00894361" w:rsidRDefault="00E41684" w:rsidP="0016194A">
      <w:pPr>
        <w:tabs>
          <w:tab w:val="left" w:pos="-720"/>
        </w:tabs>
        <w:suppressAutoHyphens/>
        <w:jc w:val="both"/>
        <w:rPr>
          <w:rFonts w:ascii="Garamond" w:hAnsi="Garamond"/>
          <w:spacing w:val="-3"/>
          <w:szCs w:val="24"/>
        </w:rPr>
      </w:pPr>
    </w:p>
    <w:p w14:paraId="12C9C6E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1.2.1 "Additional Member" means any Person admitted as a Member pursuant to Section 2.6 hereof.</w:t>
      </w:r>
    </w:p>
    <w:p w14:paraId="61E1366E" w14:textId="77777777" w:rsidR="00E41684" w:rsidRPr="00894361" w:rsidRDefault="00E41684" w:rsidP="0016194A">
      <w:pPr>
        <w:tabs>
          <w:tab w:val="left" w:pos="-720"/>
        </w:tabs>
        <w:suppressAutoHyphens/>
        <w:jc w:val="both"/>
        <w:rPr>
          <w:rFonts w:ascii="Garamond" w:hAnsi="Garamond"/>
          <w:spacing w:val="-3"/>
          <w:szCs w:val="24"/>
        </w:rPr>
      </w:pPr>
    </w:p>
    <w:p w14:paraId="17F20CFB"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1.2.2 "Adjusted Capital Account Deficit" means, with respect to any Member, the deficit balance, if any, in such Member's Capital Account as of the end of the relevant fiscal year, after giving effect to the following adjustments:</w:t>
      </w:r>
    </w:p>
    <w:p w14:paraId="3BE8A5B1" w14:textId="77777777" w:rsidR="00E41684" w:rsidRPr="00894361" w:rsidRDefault="00E41684" w:rsidP="0016194A">
      <w:pPr>
        <w:tabs>
          <w:tab w:val="left" w:pos="-720"/>
        </w:tabs>
        <w:suppressAutoHyphens/>
        <w:jc w:val="both"/>
        <w:rPr>
          <w:rFonts w:ascii="Garamond" w:hAnsi="Garamond"/>
          <w:spacing w:val="-3"/>
          <w:szCs w:val="24"/>
        </w:rPr>
      </w:pPr>
    </w:p>
    <w:p w14:paraId="67294D17"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lastRenderedPageBreak/>
        <w:tab/>
        <w:t>(a)</w:t>
      </w:r>
      <w:r w:rsidRPr="00894361">
        <w:rPr>
          <w:rFonts w:ascii="Garamond" w:hAnsi="Garamond"/>
          <w:spacing w:val="-3"/>
          <w:szCs w:val="24"/>
        </w:rPr>
        <w:tab/>
        <w:t>Credit to such Capital Account any amounts which such Member is obligated to restore pursuant to any provision of this Agreement or is deemed to be obligated to restore pursuant to Regulations Sections 1.704-1(b)(2)(ii)(b)(3) and 1.704-1(b)(2)(ii)(c);</w:t>
      </w:r>
    </w:p>
    <w:p w14:paraId="367F6ABC" w14:textId="77777777" w:rsidR="00E41684" w:rsidRPr="00894361" w:rsidRDefault="00E41684" w:rsidP="0016194A">
      <w:pPr>
        <w:tabs>
          <w:tab w:val="left" w:pos="-720"/>
        </w:tabs>
        <w:suppressAutoHyphens/>
        <w:jc w:val="both"/>
        <w:rPr>
          <w:rFonts w:ascii="Garamond" w:hAnsi="Garamond"/>
          <w:spacing w:val="-3"/>
          <w:szCs w:val="24"/>
        </w:rPr>
      </w:pPr>
    </w:p>
    <w:p w14:paraId="512E800B" w14:textId="77777777" w:rsidR="00E41684" w:rsidRPr="00894361" w:rsidRDefault="00E41684" w:rsidP="0016194A">
      <w:pPr>
        <w:pStyle w:val="BodyText"/>
        <w:rPr>
          <w:rFonts w:ascii="Garamond" w:hAnsi="Garamond"/>
          <w:szCs w:val="24"/>
        </w:rPr>
      </w:pPr>
      <w:r w:rsidRPr="00894361">
        <w:rPr>
          <w:rFonts w:ascii="Garamond" w:hAnsi="Garamond"/>
          <w:szCs w:val="24"/>
        </w:rPr>
        <w:tab/>
        <w:t>(b)</w:t>
      </w:r>
      <w:r w:rsidRPr="00894361">
        <w:rPr>
          <w:rFonts w:ascii="Garamond" w:hAnsi="Garamond"/>
          <w:szCs w:val="24"/>
        </w:rPr>
        <w:tab/>
        <w:t>Credit to such Capital Account for any amounts which such Member is (or would be) deemed obligated to restore to any deficit balance in his Capital Account pursuant to Regulations Sections 1.704-2(g) and 1.704-2(i)(5); and</w:t>
      </w:r>
    </w:p>
    <w:p w14:paraId="7FF3065A" w14:textId="77777777" w:rsidR="00E41684" w:rsidRPr="00894361" w:rsidRDefault="00E41684" w:rsidP="0016194A">
      <w:pPr>
        <w:tabs>
          <w:tab w:val="left" w:pos="-720"/>
        </w:tabs>
        <w:suppressAutoHyphens/>
        <w:jc w:val="both"/>
        <w:rPr>
          <w:rFonts w:ascii="Garamond" w:hAnsi="Garamond"/>
          <w:spacing w:val="-3"/>
          <w:szCs w:val="24"/>
        </w:rPr>
      </w:pPr>
    </w:p>
    <w:p w14:paraId="29479B2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(c)</w:t>
      </w:r>
      <w:r w:rsidRPr="00894361">
        <w:rPr>
          <w:rFonts w:ascii="Garamond" w:hAnsi="Garamond"/>
          <w:spacing w:val="-3"/>
          <w:szCs w:val="24"/>
        </w:rPr>
        <w:tab/>
        <w:t>Debit to such Capital Account the items described in Sections 1.704-1(b)(2)(ii)(d)(4), 1.704-1(b)(2)(ii)(d)(5), and 1.704-1(b)(2)(ii)(d)(6) of the Regulations.</w:t>
      </w:r>
    </w:p>
    <w:p w14:paraId="3B186676" w14:textId="77777777" w:rsidR="00E41684" w:rsidRPr="00894361" w:rsidRDefault="00E41684" w:rsidP="0016194A">
      <w:pPr>
        <w:tabs>
          <w:tab w:val="left" w:pos="-720"/>
        </w:tabs>
        <w:suppressAutoHyphens/>
        <w:jc w:val="both"/>
        <w:rPr>
          <w:rFonts w:ascii="Garamond" w:hAnsi="Garamond"/>
          <w:spacing w:val="-3"/>
          <w:szCs w:val="24"/>
        </w:rPr>
      </w:pPr>
    </w:p>
    <w:p w14:paraId="321F8C4B"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The Foregoing definition of Adjusted Capital Account Deficit is intended to comply with the provisions of Section 1.704-1(b)(2)(ii)(d) of the Regulations and shall be interpreted consistently therewith.</w:t>
      </w:r>
    </w:p>
    <w:p w14:paraId="7F55E166" w14:textId="77777777" w:rsidR="00E41684" w:rsidRPr="00894361" w:rsidRDefault="00E41684" w:rsidP="0016194A">
      <w:pPr>
        <w:tabs>
          <w:tab w:val="left" w:pos="-720"/>
        </w:tabs>
        <w:suppressAutoHyphens/>
        <w:jc w:val="both"/>
        <w:rPr>
          <w:rFonts w:ascii="Garamond" w:hAnsi="Garamond"/>
          <w:spacing w:val="-3"/>
          <w:szCs w:val="24"/>
        </w:rPr>
      </w:pPr>
    </w:p>
    <w:p w14:paraId="1CB50330"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1.2.3 "Affiliate" means any Entity that directly or indirectly controls, is controlled by, or is under common control with a Member.  "Control" means the right to exercise more than fifty percent (50%) of the voting rights of a controlled corporation or limited liability company or the power to direct or cause the direction of the management or policies of any other controlled Entity.</w:t>
      </w:r>
    </w:p>
    <w:p w14:paraId="67480919" w14:textId="77777777" w:rsidR="00E41684" w:rsidRPr="00894361" w:rsidRDefault="00E41684" w:rsidP="0016194A">
      <w:pPr>
        <w:tabs>
          <w:tab w:val="left" w:pos="-720"/>
        </w:tabs>
        <w:suppressAutoHyphens/>
        <w:jc w:val="both"/>
        <w:rPr>
          <w:rFonts w:ascii="Garamond" w:hAnsi="Garamond"/>
          <w:spacing w:val="-3"/>
          <w:szCs w:val="24"/>
        </w:rPr>
      </w:pPr>
    </w:p>
    <w:p w14:paraId="5191FAEB"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1.2.4 "Agreement" means this Operating Agreement, as amended from time to time.</w:t>
      </w:r>
    </w:p>
    <w:p w14:paraId="6853E65B" w14:textId="77777777" w:rsidR="00E41684" w:rsidRPr="00894361" w:rsidRDefault="00E41684" w:rsidP="0016194A">
      <w:pPr>
        <w:tabs>
          <w:tab w:val="left" w:pos="-720"/>
        </w:tabs>
        <w:suppressAutoHyphens/>
        <w:jc w:val="both"/>
        <w:rPr>
          <w:rFonts w:ascii="Garamond" w:hAnsi="Garamond"/>
          <w:spacing w:val="-3"/>
          <w:szCs w:val="24"/>
        </w:rPr>
      </w:pPr>
    </w:p>
    <w:p w14:paraId="75B91ADB"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1.2.5 "Articles" means the Articles of Organization of the Company as filed with the Secretary of State of Louisiana, as the same shall be amended from time to time.</w:t>
      </w:r>
    </w:p>
    <w:p w14:paraId="59482FAE" w14:textId="77777777" w:rsidR="00E41684" w:rsidRPr="00894361" w:rsidRDefault="00E41684" w:rsidP="0016194A">
      <w:pPr>
        <w:tabs>
          <w:tab w:val="left" w:pos="-720"/>
        </w:tabs>
        <w:suppressAutoHyphens/>
        <w:jc w:val="both"/>
        <w:rPr>
          <w:rFonts w:ascii="Garamond" w:hAnsi="Garamond"/>
          <w:spacing w:val="-3"/>
          <w:szCs w:val="24"/>
        </w:rPr>
      </w:pPr>
    </w:p>
    <w:p w14:paraId="415A043F"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1.2.6 "Authorized Person" means each of those persons who shall be authorized by the Company to execute or file documents and to otherwise act as its agent.</w:t>
      </w:r>
    </w:p>
    <w:p w14:paraId="3561BD27" w14:textId="77777777" w:rsidR="00E41684" w:rsidRPr="00894361" w:rsidRDefault="00E41684" w:rsidP="0016194A">
      <w:pPr>
        <w:tabs>
          <w:tab w:val="left" w:pos="-720"/>
        </w:tabs>
        <w:suppressAutoHyphens/>
        <w:jc w:val="both"/>
        <w:rPr>
          <w:rFonts w:ascii="Garamond" w:hAnsi="Garamond"/>
          <w:spacing w:val="-3"/>
          <w:szCs w:val="24"/>
        </w:rPr>
      </w:pPr>
    </w:p>
    <w:p w14:paraId="01A259F6"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1.2.7 "Available Cash" of the Company means all cash funds of the Company on hand from time to time (other than cash funds obtained as contributions to the capital of the Company by the Members and cash funds obtained from loans to the Company) after (a) payment of all operating expenses of the Company as of such time and (b) provision for payment of all outstanding and unpaid current obligations of the Company as of such time, and (c) provision for a working capital reserve in accordance with Section 5.2 below, if any.</w:t>
      </w:r>
    </w:p>
    <w:p w14:paraId="4C61EF35" w14:textId="77777777" w:rsidR="00E41684" w:rsidRPr="00894361" w:rsidRDefault="00E41684" w:rsidP="0016194A">
      <w:pPr>
        <w:tabs>
          <w:tab w:val="left" w:pos="-720"/>
        </w:tabs>
        <w:suppressAutoHyphens/>
        <w:jc w:val="both"/>
        <w:rPr>
          <w:rFonts w:ascii="Garamond" w:hAnsi="Garamond"/>
          <w:spacing w:val="-3"/>
          <w:szCs w:val="24"/>
        </w:rPr>
      </w:pPr>
    </w:p>
    <w:p w14:paraId="6422B0F9"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1.2.8 "Bankruptcy" means, and a Member shall be deemed a "Bankrupt Member", upon (a) the entry of a decree or order for relief against the Member by a court of competent jurisdiction in any involuntary case brought against the Member under any bankruptcy, insolvency, or other similar law (collectively, "Debtor Relief Laws") generally affecting the rights of creditors and relief of debtors now or thereafter in effect, (B) the appointment of a receiver, liquidator, assignee, custodian, trustee, sequestrator, or other similar agent under applicable Debtor Relief Laws for the Member or for any substantial part of such Member's assets or property, (c) the ordering of the winding up or liquidation of the Member's affairs, (d) the filing of a petition in any involuntary bankruptcy case, which petition remains un-dismissed for a period of one hundred twenty (120) days or which is not dismissed or suspended pursuant to Section 305 of the Federal Bankruptcy Code (or any corresponding provision of any future United States bankruptcy law), (e) the commencement by the Member of a voluntary case under any applicable Debtor Relief Laws now or hereafter in effect, (f) the consent by the Member to the entry of an order for relief in an involuntary case under any such laws or to the appointment of the taking of possession by a receiver, liquidator, assignee, trustee, custodian, sequestrator, or other similar agent under any applicable Debtor Relief Laws for the Member or for any substantial part of such Member's assets or property, or (g) the making by a Member of any general assignment for the benefit of such Member's creditors.</w:t>
      </w:r>
    </w:p>
    <w:p w14:paraId="21EC3B44" w14:textId="77777777" w:rsidR="00E41684" w:rsidRPr="00894361" w:rsidRDefault="00E41684" w:rsidP="0016194A">
      <w:pPr>
        <w:tabs>
          <w:tab w:val="left" w:pos="-720"/>
        </w:tabs>
        <w:suppressAutoHyphens/>
        <w:jc w:val="both"/>
        <w:rPr>
          <w:rFonts w:ascii="Garamond" w:hAnsi="Garamond"/>
          <w:spacing w:val="-3"/>
          <w:szCs w:val="24"/>
        </w:rPr>
      </w:pPr>
    </w:p>
    <w:p w14:paraId="7EAA6E60"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lastRenderedPageBreak/>
        <w:tab/>
        <w:t>1.2.9 "Book Value" means the value of a Member's Interest in the Company determined by (a) subtracting the total liabilities of the Company from the total assets (excluding any valuation for goodwill other than purchased goodwill, which shall be included in the Company's total assets) of the Company, and (b) multiplying the amount so determined by the Member's Percentage Interest.  All computations and calculations required to be made under the terms of this Agreement shall be made by the regular independent accountants for the Company using generally accepted accounting principles, applied on a consistent basis.  The accountants' valuation so determined shall be final, conclusive and binding upon all of the Members and the Company.</w:t>
      </w:r>
    </w:p>
    <w:p w14:paraId="6B594E6F" w14:textId="77777777" w:rsidR="00E41684" w:rsidRPr="00894361" w:rsidRDefault="00E41684" w:rsidP="0016194A">
      <w:pPr>
        <w:tabs>
          <w:tab w:val="left" w:pos="-720"/>
        </w:tabs>
        <w:suppressAutoHyphens/>
        <w:jc w:val="both"/>
        <w:rPr>
          <w:rFonts w:ascii="Garamond" w:hAnsi="Garamond"/>
          <w:spacing w:val="-3"/>
          <w:szCs w:val="24"/>
        </w:rPr>
      </w:pPr>
    </w:p>
    <w:p w14:paraId="5C22F860"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1.2.10 "Capital Account" of a Member means the account established and maintained for each Member pursuant to Section 2.4. hereof.</w:t>
      </w:r>
    </w:p>
    <w:p w14:paraId="449F650C" w14:textId="77777777" w:rsidR="00E41684" w:rsidRPr="00894361" w:rsidRDefault="00E41684" w:rsidP="0016194A">
      <w:pPr>
        <w:tabs>
          <w:tab w:val="left" w:pos="-720"/>
        </w:tabs>
        <w:suppressAutoHyphens/>
        <w:jc w:val="both"/>
        <w:rPr>
          <w:rFonts w:ascii="Garamond" w:hAnsi="Garamond"/>
          <w:spacing w:val="-3"/>
          <w:szCs w:val="24"/>
        </w:rPr>
      </w:pPr>
    </w:p>
    <w:p w14:paraId="31F465F6"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 xml:space="preserve">1.2.11 "Capital Contribution" means the total value of cash and agreed fair market value of tangible and intangible property contributed and agreed to be contributed to the Company by each Member, net of any liabilities assumed by the Company or to which such property is subject, as shown in </w:t>
      </w:r>
      <w:r w:rsidRPr="00894361">
        <w:rPr>
          <w:rFonts w:ascii="Garamond" w:hAnsi="Garamond"/>
          <w:i/>
          <w:spacing w:val="-3"/>
          <w:szCs w:val="24"/>
          <w:u w:val="single"/>
        </w:rPr>
        <w:t>Exhibit B</w:t>
      </w:r>
      <w:r w:rsidRPr="00894361">
        <w:rPr>
          <w:rFonts w:ascii="Garamond" w:hAnsi="Garamond"/>
          <w:spacing w:val="-3"/>
          <w:szCs w:val="24"/>
        </w:rPr>
        <w:t>, as the same may be amended from time to time.</w:t>
      </w:r>
    </w:p>
    <w:p w14:paraId="07F857BA" w14:textId="77777777" w:rsidR="00E41684" w:rsidRPr="00894361" w:rsidRDefault="00E41684" w:rsidP="0016194A">
      <w:pPr>
        <w:tabs>
          <w:tab w:val="left" w:pos="-720"/>
        </w:tabs>
        <w:suppressAutoHyphens/>
        <w:jc w:val="both"/>
        <w:rPr>
          <w:rFonts w:ascii="Garamond" w:hAnsi="Garamond"/>
          <w:spacing w:val="-3"/>
          <w:szCs w:val="24"/>
        </w:rPr>
      </w:pPr>
    </w:p>
    <w:p w14:paraId="5D4A2760"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1.2.12 "Cash Distribution" means net cash distributed or distributable to Members resulting from Cash Flow from Operations or Cash from Sales or Refinancing, but shall not include cash paid to any Member as a management fee or for other services furnished by a Member or any amount received in repayment of loans by a Member.</w:t>
      </w:r>
    </w:p>
    <w:p w14:paraId="00D57F8C" w14:textId="77777777" w:rsidR="00E41684" w:rsidRPr="00894361" w:rsidRDefault="00E41684" w:rsidP="0016194A">
      <w:pPr>
        <w:tabs>
          <w:tab w:val="left" w:pos="-720"/>
        </w:tabs>
        <w:suppressAutoHyphens/>
        <w:jc w:val="both"/>
        <w:rPr>
          <w:rFonts w:ascii="Garamond" w:hAnsi="Garamond"/>
          <w:spacing w:val="-3"/>
          <w:szCs w:val="24"/>
        </w:rPr>
      </w:pPr>
    </w:p>
    <w:p w14:paraId="198AC00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1.2.13 "Cash Flow from Operations" means net cash funds provided from operations of the Company or investment of any Company funds, without deduction for depreciation, but after expenses, debt payments, capital improvements, and replacements and for such other items as the Members reasonably determine to be necessary and appropriate.</w:t>
      </w:r>
    </w:p>
    <w:p w14:paraId="7AF59FC9" w14:textId="77777777" w:rsidR="00E41684" w:rsidRPr="00894361" w:rsidRDefault="00E41684" w:rsidP="0016194A">
      <w:pPr>
        <w:tabs>
          <w:tab w:val="left" w:pos="-720"/>
        </w:tabs>
        <w:suppressAutoHyphens/>
        <w:jc w:val="both"/>
        <w:rPr>
          <w:rFonts w:ascii="Garamond" w:hAnsi="Garamond"/>
          <w:spacing w:val="-3"/>
          <w:szCs w:val="24"/>
        </w:rPr>
      </w:pPr>
    </w:p>
    <w:p w14:paraId="3BFFE62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1.2.14 "Cash from Sales or Refinancing" means the net cash proceeds received by the Company from or as a result of any Sale or Refinancing of any property of the Company after deducting (a) all expenses incurred in connection therewith, (b) any amounts applied toward the payment of any indebtedness and other obligations of the Company, including payments of principal and interest on mortgages, (c) the payment of any other expenses or amounts owned by the Company to other parties, and (d) the establishment of any reserves deemed necessary by the Members.  If the proceeds of any Sale or Refinancing are paid in more than one installment, each such installment shall be treated as a separate Sale or Refinancing for the purposes of this definition.</w:t>
      </w:r>
    </w:p>
    <w:p w14:paraId="632D5FA0" w14:textId="77777777" w:rsidR="00E41684" w:rsidRPr="00894361" w:rsidRDefault="00E41684" w:rsidP="0016194A">
      <w:pPr>
        <w:tabs>
          <w:tab w:val="left" w:pos="-720"/>
        </w:tabs>
        <w:suppressAutoHyphens/>
        <w:jc w:val="both"/>
        <w:rPr>
          <w:rFonts w:ascii="Garamond" w:hAnsi="Garamond"/>
          <w:spacing w:val="-3"/>
          <w:szCs w:val="24"/>
        </w:rPr>
      </w:pPr>
    </w:p>
    <w:p w14:paraId="5EBA67D2"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1.2.15 "Code" means the Internal Revenue Code of 1986, as amended.  All references herein to sections of the Code shall include any corresponding provision or provisions of succeeding law.</w:t>
      </w:r>
    </w:p>
    <w:p w14:paraId="302DD64E" w14:textId="77777777" w:rsidR="00E41684" w:rsidRPr="00894361" w:rsidRDefault="00E41684" w:rsidP="0016194A">
      <w:pPr>
        <w:tabs>
          <w:tab w:val="left" w:pos="-720"/>
        </w:tabs>
        <w:suppressAutoHyphens/>
        <w:jc w:val="both"/>
        <w:rPr>
          <w:rFonts w:ascii="Garamond" w:hAnsi="Garamond"/>
          <w:spacing w:val="-3"/>
          <w:szCs w:val="24"/>
        </w:rPr>
      </w:pPr>
    </w:p>
    <w:p w14:paraId="69834134" w14:textId="0241BF56"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 xml:space="preserve">1.2.16 "Company" means </w:t>
      </w:r>
      <w:r w:rsidR="003B1E9B">
        <w:rPr>
          <w:rFonts w:ascii="Garamond" w:hAnsi="Garamond"/>
          <w:b/>
          <w:spacing w:val="-3"/>
          <w:szCs w:val="24"/>
        </w:rPr>
        <w:t>EDGE YOGA</w:t>
      </w:r>
      <w:r w:rsidR="00F51FA3">
        <w:rPr>
          <w:rFonts w:ascii="Garamond" w:hAnsi="Garamond"/>
          <w:b/>
          <w:spacing w:val="-3"/>
          <w:szCs w:val="24"/>
        </w:rPr>
        <w:t>, LLC</w:t>
      </w:r>
      <w:r w:rsidRPr="00894361">
        <w:rPr>
          <w:rFonts w:ascii="Garamond" w:hAnsi="Garamond"/>
          <w:spacing w:val="-3"/>
          <w:szCs w:val="24"/>
        </w:rPr>
        <w:t>, a Louisiana limited liability company.</w:t>
      </w:r>
    </w:p>
    <w:p w14:paraId="6B69640B" w14:textId="77777777" w:rsidR="00E41684" w:rsidRPr="00894361" w:rsidRDefault="00E41684" w:rsidP="0016194A">
      <w:pPr>
        <w:tabs>
          <w:tab w:val="left" w:pos="-720"/>
        </w:tabs>
        <w:suppressAutoHyphens/>
        <w:jc w:val="both"/>
        <w:rPr>
          <w:rFonts w:ascii="Garamond" w:hAnsi="Garamond"/>
          <w:spacing w:val="-3"/>
          <w:szCs w:val="24"/>
        </w:rPr>
      </w:pPr>
    </w:p>
    <w:p w14:paraId="452FF960"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1.2.17 "Entity" means any association, corporation, general partnership, limited partnership, limited liability company, limited liability partnership, joint stock association, joint venture, firm, trust, syndicate, business trust, cooperative, or foreign associations of like structure.</w:t>
      </w:r>
    </w:p>
    <w:p w14:paraId="5C7EA99F" w14:textId="77777777" w:rsidR="00E41684" w:rsidRPr="00894361" w:rsidRDefault="00E41684" w:rsidP="0016194A">
      <w:pPr>
        <w:tabs>
          <w:tab w:val="left" w:pos="-720"/>
        </w:tabs>
        <w:suppressAutoHyphens/>
        <w:jc w:val="both"/>
        <w:rPr>
          <w:rFonts w:ascii="Garamond" w:hAnsi="Garamond"/>
          <w:spacing w:val="-3"/>
          <w:szCs w:val="24"/>
        </w:rPr>
      </w:pPr>
    </w:p>
    <w:p w14:paraId="023E1920"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 xml:space="preserve">1.2.18 "Income" or "Loss" means, with respect to any fiscal year, the taxable income or taxable loss in such year or other period determined in accordance with Code Section 703(a) by the Company under the code and Regulations including, without limitation, each item of income, gain, loss, or deduction required to be separately stated pursuant to Code Section 703(a)(1), determined, but the method of accounting then being utilized by the Company (provided it is permitted by the Code), applied on a consistent basis throughout the period for which taxable income or taxable loss is determined, adjusted to take into account (a) any tax exempt income received or accrued; (b) expenditures and losses </w:t>
      </w:r>
      <w:r w:rsidRPr="00894361">
        <w:rPr>
          <w:rFonts w:ascii="Garamond" w:hAnsi="Garamond"/>
          <w:spacing w:val="-3"/>
          <w:szCs w:val="24"/>
        </w:rPr>
        <w:lastRenderedPageBreak/>
        <w:t>referred to in Code Sections 705(a)(2)(B), 267(a)(1), 707(b), and 709 which are not deductible, depreciable, or amortizable in computing net income or net loss; (c) amounts of net income or net loss that would be recognized if property distributed in kind to a Member was sold to an unrelated person at fair market value on the date of distribution; and (d) expenditures which reduce Capital Accounts under Regulations Section 1.704-1(b)(2)(iv) including, but not limited to, nonamortizable syndication expenses.  To the extent the Company recognizes a tax deduction attributable to an amount included in Income or Loss under the preceding sentence, such amount shall not again be allocated among the Members in accordance with the allocation of the amount under the preceding sentence.</w:t>
      </w:r>
    </w:p>
    <w:p w14:paraId="2356845E" w14:textId="77777777" w:rsidR="00E41684" w:rsidRPr="00894361" w:rsidRDefault="00E41684" w:rsidP="0016194A">
      <w:pPr>
        <w:tabs>
          <w:tab w:val="left" w:pos="-720"/>
        </w:tabs>
        <w:suppressAutoHyphens/>
        <w:jc w:val="both"/>
        <w:rPr>
          <w:rFonts w:ascii="Garamond" w:hAnsi="Garamond"/>
          <w:spacing w:val="-3"/>
          <w:szCs w:val="24"/>
        </w:rPr>
      </w:pPr>
    </w:p>
    <w:p w14:paraId="4920D647"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1.2.19 "Interest" or "Membership Interest" in the Company means the ownership interest of a Member in the Company at any particular time, including without limitation the Member's share of the profits, losses and benefits of the Company, the right to receive distributions of the Company assets, any right to vote, any right to participate in the management of the business and affairs of the Company, all of which are part of the right of such Member to any and all benefits to which a Member may be entitled as provided in this Agreement and under the Act, together with the obligations of such Member to comply with all of the terms and provisions of this Agreement.</w:t>
      </w:r>
    </w:p>
    <w:p w14:paraId="0BC94141" w14:textId="77777777" w:rsidR="00E41684" w:rsidRPr="00894361" w:rsidRDefault="00E41684" w:rsidP="0016194A">
      <w:pPr>
        <w:tabs>
          <w:tab w:val="left" w:pos="-720"/>
        </w:tabs>
        <w:suppressAutoHyphens/>
        <w:jc w:val="both"/>
        <w:rPr>
          <w:rFonts w:ascii="Garamond" w:hAnsi="Garamond"/>
          <w:spacing w:val="-3"/>
          <w:szCs w:val="24"/>
        </w:rPr>
      </w:pPr>
    </w:p>
    <w:p w14:paraId="42D91DD3"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proofErr w:type="gramStart"/>
      <w:r w:rsidRPr="00894361">
        <w:rPr>
          <w:rFonts w:ascii="Garamond" w:hAnsi="Garamond"/>
          <w:spacing w:val="-3"/>
          <w:szCs w:val="24"/>
        </w:rPr>
        <w:t xml:space="preserve">1.2.20  </w:t>
      </w:r>
      <w:r w:rsidR="00A51A7E" w:rsidRPr="00894361">
        <w:rPr>
          <w:rFonts w:ascii="Garamond" w:hAnsi="Garamond"/>
          <w:spacing w:val="-3"/>
          <w:szCs w:val="24"/>
        </w:rPr>
        <w:t>"</w:t>
      </w:r>
      <w:proofErr w:type="gramEnd"/>
      <w:r w:rsidR="00A51A7E" w:rsidRPr="00894361">
        <w:rPr>
          <w:rFonts w:ascii="Garamond" w:hAnsi="Garamond"/>
          <w:spacing w:val="-3"/>
          <w:szCs w:val="24"/>
        </w:rPr>
        <w:t>Manager" means a Person designated to act f</w:t>
      </w:r>
      <w:r w:rsidR="00686C17" w:rsidRPr="00894361">
        <w:rPr>
          <w:rFonts w:ascii="Garamond" w:hAnsi="Garamond"/>
          <w:spacing w:val="-3"/>
          <w:szCs w:val="24"/>
        </w:rPr>
        <w:t>or and on behalf of the Company.</w:t>
      </w:r>
    </w:p>
    <w:p w14:paraId="1E59FEDF" w14:textId="77777777" w:rsidR="00E41684" w:rsidRPr="00894361" w:rsidRDefault="00E41684" w:rsidP="0016194A">
      <w:pPr>
        <w:tabs>
          <w:tab w:val="left" w:pos="-720"/>
        </w:tabs>
        <w:suppressAutoHyphens/>
        <w:jc w:val="both"/>
        <w:rPr>
          <w:rFonts w:ascii="Garamond" w:hAnsi="Garamond"/>
          <w:spacing w:val="-3"/>
          <w:szCs w:val="24"/>
        </w:rPr>
      </w:pPr>
    </w:p>
    <w:p w14:paraId="7D9374F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 xml:space="preserve">1.2.21 "Member" means a Person designated as a Member in the Company as set forth in </w:t>
      </w:r>
      <w:r w:rsidRPr="00894361">
        <w:rPr>
          <w:rFonts w:ascii="Garamond" w:hAnsi="Garamond"/>
          <w:b/>
          <w:i/>
          <w:spacing w:val="-3"/>
          <w:szCs w:val="24"/>
          <w:u w:val="single"/>
        </w:rPr>
        <w:t>Exhibit B</w:t>
      </w:r>
      <w:r w:rsidRPr="00894361">
        <w:rPr>
          <w:rFonts w:ascii="Garamond" w:hAnsi="Garamond"/>
          <w:spacing w:val="-3"/>
          <w:szCs w:val="24"/>
        </w:rPr>
        <w:t>, as such exhibit may be amended from time to time.</w:t>
      </w:r>
    </w:p>
    <w:p w14:paraId="1CFB44A2" w14:textId="77777777" w:rsidR="00E41684" w:rsidRPr="00894361" w:rsidRDefault="00E41684" w:rsidP="0016194A">
      <w:pPr>
        <w:tabs>
          <w:tab w:val="left" w:pos="-720"/>
        </w:tabs>
        <w:suppressAutoHyphens/>
        <w:jc w:val="both"/>
        <w:rPr>
          <w:rFonts w:ascii="Garamond" w:hAnsi="Garamond"/>
          <w:spacing w:val="-3"/>
          <w:szCs w:val="24"/>
        </w:rPr>
      </w:pPr>
    </w:p>
    <w:p w14:paraId="6E84BC1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1.2.22 "Member Nonrecourse Debt Minimum Gain" means an amount, with respect to such Member Nonrecourse Debtor, equal to the Company Minimum Gain that would result if such Member Nonrecourse Debt were treated as a Nonrecourse Liability, determined in accordance with Section 1.704-2(i)(3) of the Regulations.</w:t>
      </w:r>
    </w:p>
    <w:p w14:paraId="75318663" w14:textId="77777777" w:rsidR="00E41684" w:rsidRPr="00894361" w:rsidRDefault="00E41684" w:rsidP="0016194A">
      <w:pPr>
        <w:tabs>
          <w:tab w:val="left" w:pos="-720"/>
        </w:tabs>
        <w:suppressAutoHyphens/>
        <w:jc w:val="both"/>
        <w:rPr>
          <w:rFonts w:ascii="Garamond" w:hAnsi="Garamond"/>
          <w:spacing w:val="-3"/>
          <w:szCs w:val="24"/>
        </w:rPr>
      </w:pPr>
    </w:p>
    <w:p w14:paraId="07FD8CD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1.2.23 "Member Nonrecourse Debt" means any liability to the extent the liability is nonrecourse for purposes of Regulations Section 1.1001-2 and a Member or related person bears the economic risk of loss within the meaning of Regulations Section 1.704-2(b)(4).</w:t>
      </w:r>
    </w:p>
    <w:p w14:paraId="2511A85E" w14:textId="77777777" w:rsidR="00E41684" w:rsidRPr="00894361" w:rsidRDefault="00E41684" w:rsidP="0016194A">
      <w:pPr>
        <w:tabs>
          <w:tab w:val="left" w:pos="-720"/>
        </w:tabs>
        <w:suppressAutoHyphens/>
        <w:jc w:val="both"/>
        <w:rPr>
          <w:rFonts w:ascii="Garamond" w:hAnsi="Garamond"/>
          <w:spacing w:val="-3"/>
          <w:szCs w:val="24"/>
        </w:rPr>
      </w:pPr>
    </w:p>
    <w:p w14:paraId="3174ECD3"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1.2.24 "Member Nonrecourse Deductions" shall have the meaning set forth in Section 1.704-2(i)(1) of the Regulations.  The amount of Member Nonrecourse Deductions for a Company fiscal year shall be determined in accordance with Regulations Section 1.704-2(i)(2).</w:t>
      </w:r>
    </w:p>
    <w:p w14:paraId="6DAE29D9" w14:textId="77777777" w:rsidR="00E41684" w:rsidRPr="00894361" w:rsidRDefault="00E41684" w:rsidP="0016194A">
      <w:pPr>
        <w:tabs>
          <w:tab w:val="left" w:pos="-720"/>
        </w:tabs>
        <w:suppressAutoHyphens/>
        <w:jc w:val="both"/>
        <w:rPr>
          <w:rFonts w:ascii="Garamond" w:hAnsi="Garamond"/>
          <w:spacing w:val="-3"/>
          <w:szCs w:val="24"/>
        </w:rPr>
      </w:pPr>
    </w:p>
    <w:p w14:paraId="4D8869CF"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1.2.25 "Minimum Gain" means the excess, if any, of any Nonrecourse Liability over the Company's basis in the assets that secure such Nonrecourse Liability and as such term is further defined in accordance with Sections 1.704-1 T(b)(4)(iv)(c), 1.704-2(b)(2) and 1.704-2(d) of the Regulations.</w:t>
      </w:r>
    </w:p>
    <w:p w14:paraId="05500D55" w14:textId="77777777" w:rsidR="00E41684" w:rsidRPr="00894361" w:rsidRDefault="00E41684" w:rsidP="0016194A">
      <w:pPr>
        <w:tabs>
          <w:tab w:val="left" w:pos="-720"/>
        </w:tabs>
        <w:suppressAutoHyphens/>
        <w:jc w:val="both"/>
        <w:rPr>
          <w:rFonts w:ascii="Garamond" w:hAnsi="Garamond"/>
          <w:spacing w:val="-3"/>
          <w:szCs w:val="24"/>
        </w:rPr>
      </w:pPr>
    </w:p>
    <w:p w14:paraId="6B1C3544"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1.2.26 "Nonrecourse Liability" means any debt of the Company as to which no Member or Related Person (as such term is defined in the Regulations) bears the economic risk of loss, and as such term is further defined in accordance with Regulations Section 1.75204-1(a)(2).</w:t>
      </w:r>
    </w:p>
    <w:p w14:paraId="3434652B" w14:textId="77777777" w:rsidR="00E41684" w:rsidRPr="00894361" w:rsidRDefault="00E41684" w:rsidP="0016194A">
      <w:pPr>
        <w:tabs>
          <w:tab w:val="left" w:pos="-720"/>
        </w:tabs>
        <w:suppressAutoHyphens/>
        <w:jc w:val="both"/>
        <w:rPr>
          <w:rFonts w:ascii="Garamond" w:hAnsi="Garamond"/>
          <w:spacing w:val="-3"/>
          <w:szCs w:val="24"/>
        </w:rPr>
      </w:pPr>
    </w:p>
    <w:p w14:paraId="5919F903"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 xml:space="preserve">1.2.27 "Percentage Interest" means, with respect to a Member, each Member's percentage of the total Interests in the Company, as set forth opposite the name of each Member under the column "Percentage Interest" on </w:t>
      </w:r>
      <w:r w:rsidRPr="00894361">
        <w:rPr>
          <w:rFonts w:ascii="Garamond" w:hAnsi="Garamond"/>
          <w:i/>
          <w:spacing w:val="-3"/>
          <w:szCs w:val="24"/>
          <w:u w:val="single"/>
        </w:rPr>
        <w:t>Exhibit B</w:t>
      </w:r>
      <w:r w:rsidRPr="00894361">
        <w:rPr>
          <w:rFonts w:ascii="Garamond" w:hAnsi="Garamond"/>
          <w:spacing w:val="-3"/>
          <w:szCs w:val="24"/>
        </w:rPr>
        <w:t xml:space="preserve"> hereto, as such percentage may be adjusted from time to time.  A Member's Percentage Interest shall be adjusted from time to time according to the percentage that the total Capital Contributions made by the Member bears to the total Capital Contributions made by all Members to the Company.</w:t>
      </w:r>
    </w:p>
    <w:p w14:paraId="5472D27D" w14:textId="77777777" w:rsidR="00E41684" w:rsidRPr="00894361" w:rsidRDefault="00E41684" w:rsidP="0016194A">
      <w:pPr>
        <w:tabs>
          <w:tab w:val="left" w:pos="-720"/>
        </w:tabs>
        <w:suppressAutoHyphens/>
        <w:jc w:val="both"/>
        <w:rPr>
          <w:rFonts w:ascii="Garamond" w:hAnsi="Garamond"/>
          <w:spacing w:val="-3"/>
          <w:szCs w:val="24"/>
        </w:rPr>
      </w:pPr>
    </w:p>
    <w:p w14:paraId="5401DC8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1.2.28 "Person" means any individual or Entity.</w:t>
      </w:r>
    </w:p>
    <w:p w14:paraId="6676F093" w14:textId="77777777" w:rsidR="00E41684" w:rsidRPr="00894361" w:rsidRDefault="00E41684" w:rsidP="0016194A">
      <w:pPr>
        <w:tabs>
          <w:tab w:val="left" w:pos="-720"/>
        </w:tabs>
        <w:suppressAutoHyphens/>
        <w:jc w:val="both"/>
        <w:rPr>
          <w:rFonts w:ascii="Garamond" w:hAnsi="Garamond"/>
          <w:spacing w:val="-3"/>
          <w:szCs w:val="24"/>
        </w:rPr>
      </w:pPr>
    </w:p>
    <w:p w14:paraId="7BF8320E"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1.2.29 "Refinancing" means any borrowing incurred to recapitalize the Company or the equity investment in, or to refinance any loan used to finance the acquisition of property or meet any other expenses.</w:t>
      </w:r>
    </w:p>
    <w:p w14:paraId="7BA5508C" w14:textId="77777777" w:rsidR="00E41684" w:rsidRPr="00894361" w:rsidRDefault="00E41684" w:rsidP="0016194A">
      <w:pPr>
        <w:tabs>
          <w:tab w:val="left" w:pos="-720"/>
        </w:tabs>
        <w:suppressAutoHyphens/>
        <w:jc w:val="both"/>
        <w:rPr>
          <w:rFonts w:ascii="Garamond" w:hAnsi="Garamond"/>
          <w:spacing w:val="-3"/>
          <w:szCs w:val="24"/>
        </w:rPr>
      </w:pPr>
    </w:p>
    <w:p w14:paraId="101008AB"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1.2.30 "Regulations" means the federal income tax regulations promulgated under the Code, as amended form time to time and including corresponding provisions of succeeding regulations.</w:t>
      </w:r>
    </w:p>
    <w:p w14:paraId="52293AB2" w14:textId="77777777" w:rsidR="00E41684" w:rsidRPr="00894361" w:rsidRDefault="00E41684" w:rsidP="0016194A">
      <w:pPr>
        <w:tabs>
          <w:tab w:val="left" w:pos="-720"/>
        </w:tabs>
        <w:suppressAutoHyphens/>
        <w:jc w:val="both"/>
        <w:rPr>
          <w:rFonts w:ascii="Garamond" w:hAnsi="Garamond"/>
          <w:spacing w:val="-3"/>
          <w:szCs w:val="24"/>
        </w:rPr>
      </w:pPr>
    </w:p>
    <w:p w14:paraId="12BDAFCF"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1.2.31 "Sale" means the sale, exchange, involuntary conversion (other than a casualty followed by reconstruction), condemnation, or other disposition of property by the Company, except for dispositions of inventory items and personal property in the ordinary course of business and in connection with the replacement of such property.</w:t>
      </w:r>
    </w:p>
    <w:p w14:paraId="120E5651" w14:textId="77777777" w:rsidR="00E41684" w:rsidRPr="00894361" w:rsidRDefault="00E41684" w:rsidP="0016194A">
      <w:pPr>
        <w:tabs>
          <w:tab w:val="left" w:pos="-720"/>
        </w:tabs>
        <w:suppressAutoHyphens/>
        <w:jc w:val="both"/>
        <w:rPr>
          <w:rFonts w:ascii="Garamond" w:hAnsi="Garamond"/>
          <w:spacing w:val="-3"/>
          <w:szCs w:val="24"/>
        </w:rPr>
      </w:pPr>
    </w:p>
    <w:p w14:paraId="4B122B2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1.2.32 "Voluntary Withdrawal" means a Member's disassociation with the Company by means other than an Involuntary Withdrawal as described in Section 6.3 hereof.</w:t>
      </w:r>
    </w:p>
    <w:p w14:paraId="130E6D2F" w14:textId="77777777" w:rsidR="00E41684" w:rsidRPr="00894361" w:rsidRDefault="00E41684" w:rsidP="0016194A">
      <w:pPr>
        <w:tabs>
          <w:tab w:val="left" w:pos="-720"/>
        </w:tabs>
        <w:suppressAutoHyphens/>
        <w:jc w:val="both"/>
        <w:rPr>
          <w:rFonts w:ascii="Garamond" w:hAnsi="Garamond"/>
          <w:spacing w:val="-3"/>
          <w:szCs w:val="24"/>
        </w:rPr>
      </w:pPr>
    </w:p>
    <w:p w14:paraId="2B7F5AC6"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proofErr w:type="gramStart"/>
      <w:r w:rsidRPr="00894361">
        <w:rPr>
          <w:rFonts w:ascii="Garamond" w:hAnsi="Garamond"/>
          <w:spacing w:val="-3"/>
          <w:szCs w:val="24"/>
        </w:rPr>
        <w:t>1.2.33  [</w:t>
      </w:r>
      <w:proofErr w:type="gramEnd"/>
      <w:r w:rsidRPr="00894361">
        <w:rPr>
          <w:rFonts w:ascii="Garamond" w:hAnsi="Garamond"/>
          <w:spacing w:val="-3"/>
          <w:szCs w:val="24"/>
        </w:rPr>
        <w:t>INTENTIONALLY OMITTED]</w:t>
      </w:r>
    </w:p>
    <w:p w14:paraId="4FCA2855" w14:textId="77777777" w:rsidR="00E41684" w:rsidRPr="00894361" w:rsidRDefault="00E41684" w:rsidP="0016194A">
      <w:pPr>
        <w:tabs>
          <w:tab w:val="left" w:pos="-720"/>
        </w:tabs>
        <w:suppressAutoHyphens/>
        <w:jc w:val="both"/>
        <w:rPr>
          <w:rFonts w:ascii="Garamond" w:hAnsi="Garamond"/>
          <w:b/>
          <w:spacing w:val="-3"/>
          <w:szCs w:val="24"/>
        </w:rPr>
      </w:pPr>
    </w:p>
    <w:p w14:paraId="197A2CE2"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1.3</w:t>
      </w:r>
      <w:r w:rsidRPr="00894361">
        <w:rPr>
          <w:rFonts w:ascii="Garamond" w:hAnsi="Garamond"/>
          <w:b/>
          <w:spacing w:val="-3"/>
          <w:szCs w:val="24"/>
        </w:rPr>
        <w:tab/>
        <w:t>Company Purpose.</w:t>
      </w:r>
      <w:r w:rsidRPr="00894361">
        <w:rPr>
          <w:rFonts w:ascii="Garamond" w:hAnsi="Garamond"/>
          <w:spacing w:val="-3"/>
          <w:szCs w:val="24"/>
        </w:rPr>
        <w:t xml:space="preserve">  The Company is formed for all lawful purposes allowed under R.S. 12:1302.</w:t>
      </w:r>
    </w:p>
    <w:p w14:paraId="7F189212" w14:textId="77777777" w:rsidR="004219FE" w:rsidRPr="00894361" w:rsidRDefault="004219FE" w:rsidP="0016194A">
      <w:pPr>
        <w:tabs>
          <w:tab w:val="left" w:pos="-720"/>
        </w:tabs>
        <w:suppressAutoHyphens/>
        <w:jc w:val="both"/>
        <w:rPr>
          <w:rFonts w:ascii="Garamond" w:hAnsi="Garamond"/>
          <w:spacing w:val="-3"/>
          <w:szCs w:val="24"/>
        </w:rPr>
      </w:pPr>
    </w:p>
    <w:p w14:paraId="6CA8B0AD" w14:textId="77777777" w:rsidR="00E41684"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ARTICLE II</w:t>
      </w:r>
    </w:p>
    <w:p w14:paraId="1E8ECBAB" w14:textId="77777777" w:rsidR="00E41684" w:rsidRPr="00894361" w:rsidRDefault="00E41684" w:rsidP="0016194A">
      <w:pPr>
        <w:tabs>
          <w:tab w:val="center" w:pos="4680"/>
        </w:tabs>
        <w:suppressAutoHyphens/>
        <w:jc w:val="center"/>
        <w:rPr>
          <w:rFonts w:ascii="Garamond" w:hAnsi="Garamond"/>
          <w:spacing w:val="-3"/>
          <w:szCs w:val="24"/>
        </w:rPr>
      </w:pPr>
      <w:r w:rsidRPr="00894361">
        <w:rPr>
          <w:rFonts w:ascii="Garamond" w:hAnsi="Garamond"/>
          <w:b/>
          <w:spacing w:val="-3"/>
          <w:szCs w:val="24"/>
        </w:rPr>
        <w:t>Members and Membership Interests</w:t>
      </w:r>
    </w:p>
    <w:p w14:paraId="67282B79" w14:textId="77777777" w:rsidR="00E41684" w:rsidRPr="00894361" w:rsidRDefault="00E41684" w:rsidP="0016194A">
      <w:pPr>
        <w:tabs>
          <w:tab w:val="left" w:pos="-720"/>
        </w:tabs>
        <w:suppressAutoHyphens/>
        <w:jc w:val="both"/>
        <w:rPr>
          <w:rFonts w:ascii="Garamond" w:hAnsi="Garamond"/>
          <w:spacing w:val="-3"/>
          <w:szCs w:val="24"/>
        </w:rPr>
      </w:pPr>
    </w:p>
    <w:p w14:paraId="0B189E52"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2.1</w:t>
      </w:r>
      <w:r w:rsidRPr="00894361">
        <w:rPr>
          <w:rFonts w:ascii="Garamond" w:hAnsi="Garamond"/>
          <w:b/>
          <w:spacing w:val="-3"/>
          <w:szCs w:val="24"/>
        </w:rPr>
        <w:tab/>
        <w:t>Names, Addresses and Classes of Interest of Members.</w:t>
      </w:r>
      <w:r w:rsidRPr="00894361">
        <w:rPr>
          <w:rFonts w:ascii="Garamond" w:hAnsi="Garamond"/>
          <w:spacing w:val="-3"/>
          <w:szCs w:val="24"/>
        </w:rPr>
        <w:t xml:space="preserve">  Each Member's name, address, initial Capital Contribution and Percentage Interest in the Company are set forth on </w:t>
      </w:r>
      <w:r w:rsidRPr="00894361">
        <w:rPr>
          <w:rFonts w:ascii="Garamond" w:hAnsi="Garamond"/>
          <w:i/>
          <w:spacing w:val="-3"/>
          <w:szCs w:val="24"/>
          <w:u w:val="single"/>
        </w:rPr>
        <w:t>Exhibit B</w:t>
      </w:r>
      <w:r w:rsidRPr="00894361">
        <w:rPr>
          <w:rFonts w:ascii="Garamond" w:hAnsi="Garamond"/>
          <w:spacing w:val="-3"/>
          <w:szCs w:val="24"/>
        </w:rPr>
        <w:t xml:space="preserve"> attached hereto and made a part hereof.</w:t>
      </w:r>
    </w:p>
    <w:p w14:paraId="4A7E6FB4" w14:textId="77777777" w:rsidR="00E41684" w:rsidRPr="00894361" w:rsidRDefault="00E41684" w:rsidP="0016194A">
      <w:pPr>
        <w:tabs>
          <w:tab w:val="left" w:pos="-720"/>
        </w:tabs>
        <w:suppressAutoHyphens/>
        <w:jc w:val="both"/>
        <w:rPr>
          <w:rFonts w:ascii="Garamond" w:hAnsi="Garamond"/>
          <w:spacing w:val="-3"/>
          <w:szCs w:val="24"/>
        </w:rPr>
      </w:pPr>
    </w:p>
    <w:p w14:paraId="6F9023E7"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2.2</w:t>
      </w:r>
      <w:r w:rsidRPr="00894361">
        <w:rPr>
          <w:rFonts w:ascii="Garamond" w:hAnsi="Garamond"/>
          <w:b/>
          <w:spacing w:val="-3"/>
          <w:szCs w:val="24"/>
        </w:rPr>
        <w:tab/>
        <w:t>Form of Contributions.</w:t>
      </w:r>
      <w:r w:rsidRPr="00894361">
        <w:rPr>
          <w:rFonts w:ascii="Garamond" w:hAnsi="Garamond"/>
          <w:spacing w:val="-3"/>
          <w:szCs w:val="24"/>
        </w:rPr>
        <w:t xml:space="preserve">  The initial Capital Contribution of each Member will be made (i) in cash or (ii) by having incurred and paid expenses with the knowledge and prior approval of the other Members or future Members in furtherance of the formation and initial operation of the Company in the amounts as provided on </w:t>
      </w:r>
      <w:r w:rsidRPr="00894361">
        <w:rPr>
          <w:rFonts w:ascii="Garamond" w:hAnsi="Garamond"/>
          <w:i/>
          <w:spacing w:val="-3"/>
          <w:szCs w:val="24"/>
        </w:rPr>
        <w:t>Exhibit B</w:t>
      </w:r>
      <w:r w:rsidRPr="00894361">
        <w:rPr>
          <w:rFonts w:ascii="Garamond" w:hAnsi="Garamond"/>
          <w:spacing w:val="-3"/>
          <w:szCs w:val="24"/>
        </w:rPr>
        <w:t xml:space="preserve"> or (iii) the contributions of tangible and intangible property whose fair market value is set forth on </w:t>
      </w:r>
      <w:r w:rsidRPr="00894361">
        <w:rPr>
          <w:rFonts w:ascii="Garamond" w:hAnsi="Garamond"/>
          <w:i/>
          <w:spacing w:val="-3"/>
          <w:szCs w:val="24"/>
        </w:rPr>
        <w:t>Exhibit B</w:t>
      </w:r>
      <w:r w:rsidRPr="00894361">
        <w:rPr>
          <w:rFonts w:ascii="Garamond" w:hAnsi="Garamond"/>
          <w:spacing w:val="-3"/>
          <w:szCs w:val="24"/>
        </w:rPr>
        <w:t xml:space="preserve">.  A Member may contribute capital in excess of its scheduled initial Capital Contribution to cover a deficit in the scheduled initial Capital Contribution of another Member.  Such additional or excess initial Capital Contribution by such Member shall be a loan to the Member whose deficit is covered by the additional or excess contribution and shall be repaid in whatever manner the Members shall agree upon between themselves.  Except as otherwise provided by this Agreement, contributions </w:t>
      </w:r>
      <w:proofErr w:type="gramStart"/>
      <w:r w:rsidRPr="00894361">
        <w:rPr>
          <w:rFonts w:ascii="Garamond" w:hAnsi="Garamond"/>
          <w:spacing w:val="-3"/>
          <w:szCs w:val="24"/>
        </w:rPr>
        <w:t>subsequent to</w:t>
      </w:r>
      <w:proofErr w:type="gramEnd"/>
      <w:r w:rsidRPr="00894361">
        <w:rPr>
          <w:rFonts w:ascii="Garamond" w:hAnsi="Garamond"/>
          <w:spacing w:val="-3"/>
          <w:szCs w:val="24"/>
        </w:rPr>
        <w:t xml:space="preserve"> the initial Capital Contribution shall be in such amounts and may be in any type of property as may be agreed upon by the Members.  No Member shall be required to make any Capital Contribution to the Company other than the initial Capital Contribution, except as provided under Section 2.5 hereof.</w:t>
      </w:r>
    </w:p>
    <w:p w14:paraId="07BE5B1E" w14:textId="77777777" w:rsidR="00E41684" w:rsidRPr="00894361" w:rsidRDefault="00E41684" w:rsidP="0016194A">
      <w:pPr>
        <w:tabs>
          <w:tab w:val="left" w:pos="-720"/>
        </w:tabs>
        <w:suppressAutoHyphens/>
        <w:jc w:val="both"/>
        <w:rPr>
          <w:rFonts w:ascii="Garamond" w:hAnsi="Garamond"/>
          <w:spacing w:val="-3"/>
          <w:szCs w:val="24"/>
        </w:rPr>
      </w:pPr>
    </w:p>
    <w:p w14:paraId="2CBA4DAA" w14:textId="77777777" w:rsidR="009B33F4" w:rsidRPr="00894361" w:rsidRDefault="00E41684" w:rsidP="009B33F4">
      <w:pPr>
        <w:tabs>
          <w:tab w:val="left" w:pos="-720"/>
        </w:tabs>
        <w:suppressAutoHyphens/>
        <w:jc w:val="both"/>
        <w:rPr>
          <w:rFonts w:ascii="Garamond" w:hAnsi="Garamond"/>
          <w:spacing w:val="-3"/>
          <w:szCs w:val="24"/>
        </w:rPr>
      </w:pPr>
      <w:r w:rsidRPr="00894361">
        <w:rPr>
          <w:rFonts w:ascii="Garamond" w:hAnsi="Garamond"/>
          <w:b/>
          <w:spacing w:val="-3"/>
          <w:szCs w:val="24"/>
        </w:rPr>
        <w:tab/>
      </w:r>
      <w:r w:rsidR="009B33F4" w:rsidRPr="00894361">
        <w:rPr>
          <w:rFonts w:ascii="Garamond" w:hAnsi="Garamond"/>
          <w:b/>
          <w:spacing w:val="-3"/>
          <w:szCs w:val="24"/>
        </w:rPr>
        <w:t>Section 2.3</w:t>
      </w:r>
      <w:r w:rsidR="009B33F4" w:rsidRPr="00894361">
        <w:rPr>
          <w:rFonts w:ascii="Garamond" w:hAnsi="Garamond"/>
          <w:b/>
          <w:spacing w:val="-3"/>
          <w:szCs w:val="24"/>
        </w:rPr>
        <w:tab/>
        <w:t>Member Loans or Services.</w:t>
      </w:r>
      <w:r w:rsidR="009B33F4" w:rsidRPr="00894361">
        <w:rPr>
          <w:rFonts w:ascii="Garamond" w:hAnsi="Garamond"/>
          <w:spacing w:val="-3"/>
          <w:szCs w:val="24"/>
        </w:rPr>
        <w:t xml:space="preserve">  Loans or services by any Member to the Company shall not be considered contributions to the capital of the Company. The Members have made loans to the Company in the amounts as provided on Exhibit C and such loans shall be paid in accordance with any document evidencing said loans or if no such document exists, then the loans shall be paid at the sole discretion of the Manager and in accordance with Section 2.3.1 below.</w:t>
      </w:r>
    </w:p>
    <w:p w14:paraId="02423C57" w14:textId="77777777" w:rsidR="00E41684" w:rsidRPr="00894361" w:rsidRDefault="00E41684" w:rsidP="0016194A">
      <w:pPr>
        <w:tabs>
          <w:tab w:val="left" w:pos="-720"/>
        </w:tabs>
        <w:suppressAutoHyphens/>
        <w:jc w:val="both"/>
        <w:rPr>
          <w:rFonts w:ascii="Garamond" w:hAnsi="Garamond"/>
          <w:spacing w:val="-3"/>
          <w:szCs w:val="24"/>
        </w:rPr>
      </w:pPr>
    </w:p>
    <w:p w14:paraId="42119751"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2.4</w:t>
      </w:r>
      <w:r w:rsidRPr="00894361">
        <w:rPr>
          <w:rFonts w:ascii="Garamond" w:hAnsi="Garamond"/>
          <w:b/>
          <w:spacing w:val="-3"/>
          <w:szCs w:val="24"/>
        </w:rPr>
        <w:tab/>
        <w:t>Capital and Capital Accounts.</w:t>
      </w:r>
      <w:r w:rsidRPr="00894361">
        <w:rPr>
          <w:rFonts w:ascii="Garamond" w:hAnsi="Garamond"/>
          <w:spacing w:val="-3"/>
          <w:szCs w:val="24"/>
        </w:rPr>
        <w:t xml:space="preserve">  </w:t>
      </w:r>
    </w:p>
    <w:p w14:paraId="37E6E3BB" w14:textId="77777777" w:rsidR="00E41684" w:rsidRPr="00894361" w:rsidRDefault="00E41684" w:rsidP="0016194A">
      <w:pPr>
        <w:tabs>
          <w:tab w:val="left" w:pos="-720"/>
        </w:tabs>
        <w:suppressAutoHyphens/>
        <w:jc w:val="both"/>
        <w:rPr>
          <w:rFonts w:ascii="Garamond" w:hAnsi="Garamond"/>
          <w:spacing w:val="-3"/>
          <w:szCs w:val="24"/>
        </w:rPr>
      </w:pPr>
    </w:p>
    <w:p w14:paraId="2FBB5D9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2.4.1</w:t>
      </w:r>
      <w:r w:rsidRPr="00894361">
        <w:rPr>
          <w:rFonts w:ascii="Garamond" w:hAnsi="Garamond"/>
          <w:spacing w:val="-3"/>
          <w:szCs w:val="24"/>
        </w:rPr>
        <w:tab/>
      </w:r>
      <w:r w:rsidRPr="00894361">
        <w:rPr>
          <w:rFonts w:ascii="Garamond" w:hAnsi="Garamond"/>
          <w:spacing w:val="-3"/>
          <w:szCs w:val="24"/>
          <w:u w:val="single"/>
        </w:rPr>
        <w:t>Individual Accounts</w:t>
      </w:r>
      <w:r w:rsidRPr="00894361">
        <w:rPr>
          <w:rFonts w:ascii="Garamond" w:hAnsi="Garamond"/>
          <w:spacing w:val="-3"/>
          <w:szCs w:val="24"/>
        </w:rPr>
        <w:t>.</w:t>
      </w:r>
      <w:r w:rsidRPr="00894361">
        <w:rPr>
          <w:rFonts w:ascii="Garamond" w:hAnsi="Garamond"/>
          <w:spacing w:val="-3"/>
          <w:szCs w:val="24"/>
        </w:rPr>
        <w:tab/>
        <w:t xml:space="preserve">An individual Capital Account shall be established and maintained on behalf of each Member, including any Additional Member who shall hereafter receive an Interest in the Company.  The Capital </w:t>
      </w:r>
      <w:r w:rsidRPr="00894361">
        <w:rPr>
          <w:rFonts w:ascii="Garamond" w:hAnsi="Garamond"/>
          <w:spacing w:val="-3"/>
          <w:szCs w:val="24"/>
        </w:rPr>
        <w:lastRenderedPageBreak/>
        <w:t>Account of each Member shall consist of that Member's Capital Contribution(s) plus (a) the amount of Income allocated to such Member, less (b) the amount of Losses allocated to such Member, less (c) the amount of all Cash Distributions to such Member, less (d) the fair market value of any property distributed to such Member, net of any liability assumed by such Member or to which such property is subject; all, however, subject to such other adjustments as may required for proper maintenance of capital accounts pursuant to the Regulations under Section 704(b) of the Code.  The Capital Account of a Member shall not be affected by any adjustments to basis made pursuant to section 743 of the Code but shall be adjusted with respect to adjustments to basis made pursuant to Section 734 of the Code.</w:t>
      </w:r>
    </w:p>
    <w:p w14:paraId="42024FD5" w14:textId="77777777" w:rsidR="00E41684" w:rsidRPr="00894361" w:rsidRDefault="00E41684" w:rsidP="0016194A">
      <w:pPr>
        <w:tabs>
          <w:tab w:val="left" w:pos="-720"/>
        </w:tabs>
        <w:suppressAutoHyphens/>
        <w:jc w:val="both"/>
        <w:rPr>
          <w:rFonts w:ascii="Garamond" w:hAnsi="Garamond"/>
          <w:spacing w:val="-3"/>
          <w:szCs w:val="24"/>
        </w:rPr>
      </w:pPr>
    </w:p>
    <w:p w14:paraId="6DBD8062"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2.4.2</w:t>
      </w:r>
      <w:r w:rsidRPr="00894361">
        <w:rPr>
          <w:rFonts w:ascii="Garamond" w:hAnsi="Garamond"/>
          <w:spacing w:val="-3"/>
          <w:szCs w:val="24"/>
        </w:rPr>
        <w:tab/>
      </w:r>
      <w:r w:rsidRPr="00894361">
        <w:rPr>
          <w:rFonts w:ascii="Garamond" w:hAnsi="Garamond"/>
          <w:spacing w:val="-3"/>
          <w:szCs w:val="24"/>
          <w:u w:val="single"/>
        </w:rPr>
        <w:t>Initial Entry</w:t>
      </w:r>
      <w:r w:rsidRPr="00894361">
        <w:rPr>
          <w:rFonts w:ascii="Garamond" w:hAnsi="Garamond"/>
          <w:spacing w:val="-3"/>
          <w:szCs w:val="24"/>
        </w:rPr>
        <w:t>.</w:t>
      </w:r>
      <w:r w:rsidRPr="00894361">
        <w:rPr>
          <w:rFonts w:ascii="Garamond" w:hAnsi="Garamond"/>
          <w:spacing w:val="-3"/>
          <w:szCs w:val="24"/>
        </w:rPr>
        <w:tab/>
        <w:t xml:space="preserve">The opening entry for each Member Capital Account shall be such Member's initial Capital Contribution as set forth on </w:t>
      </w:r>
      <w:r w:rsidRPr="00894361">
        <w:rPr>
          <w:rFonts w:ascii="Garamond" w:hAnsi="Garamond"/>
          <w:b/>
          <w:i/>
          <w:spacing w:val="-3"/>
          <w:szCs w:val="24"/>
          <w:u w:val="single"/>
        </w:rPr>
        <w:t>Exhibit B</w:t>
      </w:r>
      <w:r w:rsidRPr="00894361">
        <w:rPr>
          <w:rFonts w:ascii="Garamond" w:hAnsi="Garamond"/>
          <w:spacing w:val="-3"/>
          <w:szCs w:val="24"/>
        </w:rPr>
        <w:t>.  No interest shall be paid on any Capital Contribution.</w:t>
      </w:r>
    </w:p>
    <w:p w14:paraId="19F31FEC" w14:textId="77777777" w:rsidR="00E41684" w:rsidRPr="00894361" w:rsidRDefault="00E41684" w:rsidP="0016194A">
      <w:pPr>
        <w:tabs>
          <w:tab w:val="left" w:pos="-720"/>
        </w:tabs>
        <w:suppressAutoHyphens/>
        <w:jc w:val="both"/>
        <w:rPr>
          <w:rFonts w:ascii="Garamond" w:hAnsi="Garamond"/>
          <w:spacing w:val="-3"/>
          <w:szCs w:val="24"/>
        </w:rPr>
      </w:pPr>
    </w:p>
    <w:p w14:paraId="1F1C5F01"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2.4.3</w:t>
      </w:r>
      <w:r w:rsidRPr="00894361">
        <w:rPr>
          <w:rFonts w:ascii="Garamond" w:hAnsi="Garamond"/>
          <w:spacing w:val="-3"/>
          <w:szCs w:val="24"/>
        </w:rPr>
        <w:tab/>
        <w:t xml:space="preserve">[INTENTIONALLY OMITTED] </w:t>
      </w:r>
    </w:p>
    <w:p w14:paraId="1E755AAB" w14:textId="77777777" w:rsidR="00E41684" w:rsidRPr="00894361" w:rsidRDefault="00E41684" w:rsidP="0016194A">
      <w:pPr>
        <w:tabs>
          <w:tab w:val="left" w:pos="-720"/>
        </w:tabs>
        <w:suppressAutoHyphens/>
        <w:jc w:val="both"/>
        <w:rPr>
          <w:rFonts w:ascii="Garamond" w:hAnsi="Garamond"/>
          <w:spacing w:val="-3"/>
          <w:szCs w:val="24"/>
        </w:rPr>
      </w:pPr>
    </w:p>
    <w:p w14:paraId="17241988" w14:textId="4F94A2B4"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2.4.4</w:t>
      </w:r>
      <w:r w:rsidRPr="00894361">
        <w:rPr>
          <w:rFonts w:ascii="Garamond" w:hAnsi="Garamond"/>
          <w:spacing w:val="-3"/>
          <w:szCs w:val="24"/>
        </w:rPr>
        <w:tab/>
      </w:r>
      <w:r w:rsidRPr="00894361">
        <w:rPr>
          <w:rFonts w:ascii="Garamond" w:hAnsi="Garamond"/>
          <w:spacing w:val="-3"/>
          <w:szCs w:val="24"/>
          <w:u w:val="single"/>
        </w:rPr>
        <w:t>Return of Capital Contribution</w:t>
      </w:r>
      <w:r w:rsidRPr="00894361">
        <w:rPr>
          <w:rFonts w:ascii="Garamond" w:hAnsi="Garamond"/>
          <w:spacing w:val="-3"/>
          <w:szCs w:val="24"/>
        </w:rPr>
        <w:t>.</w:t>
      </w:r>
      <w:r w:rsidRPr="00894361">
        <w:rPr>
          <w:rFonts w:ascii="Garamond" w:hAnsi="Garamond"/>
          <w:spacing w:val="-3"/>
          <w:szCs w:val="24"/>
        </w:rPr>
        <w:tab/>
        <w:t xml:space="preserve">No Member shall have the right to withdraw its Capital Contribution or to demand and receive property of the Company or any distribution in return for its Capital Contribution, except as may be specifically provided in this Agreement or required by the Act or other applicable law.  Except as may be specifically provided in this Agreement, no Member shall receive out of Company property any part of its Capital Contribution until (a) all liabilities of the Company, except liabilities to Members on account of their undistributed income, have been paid or there remains property of the Company sufficient to pay them, and (b) Members representing at least </w:t>
      </w:r>
      <w:r w:rsidR="00EF5C3C">
        <w:rPr>
          <w:rFonts w:ascii="Garamond" w:hAnsi="Garamond"/>
          <w:spacing w:val="-3"/>
          <w:szCs w:val="24"/>
        </w:rPr>
        <w:t>Fifty-one (51%)  Percent</w:t>
      </w:r>
      <w:r w:rsidR="0099409C">
        <w:rPr>
          <w:rFonts w:ascii="Garamond" w:hAnsi="Garamond"/>
          <w:spacing w:val="-3"/>
          <w:szCs w:val="24"/>
        </w:rPr>
        <w:t xml:space="preserve"> </w:t>
      </w:r>
      <w:r w:rsidR="00271357" w:rsidRPr="00894361">
        <w:rPr>
          <w:rFonts w:ascii="Garamond" w:hAnsi="Garamond"/>
          <w:spacing w:val="-3"/>
          <w:szCs w:val="24"/>
        </w:rPr>
        <w:t>of</w:t>
      </w:r>
      <w:r w:rsidRPr="00894361">
        <w:rPr>
          <w:rFonts w:ascii="Garamond" w:hAnsi="Garamond"/>
          <w:spacing w:val="-3"/>
          <w:szCs w:val="24"/>
        </w:rPr>
        <w:t xml:space="preserve"> the Members' Percentage Interests consent in writing to the distribution, unless the return of the Capital Contribution may be rightfully demanded as provided in the Act or except as may be specifically provided in this Agreement.</w:t>
      </w:r>
    </w:p>
    <w:p w14:paraId="5EF42DDA" w14:textId="77777777" w:rsidR="00E41684" w:rsidRPr="00894361" w:rsidRDefault="00E41684" w:rsidP="0016194A">
      <w:pPr>
        <w:tabs>
          <w:tab w:val="left" w:pos="-720"/>
        </w:tabs>
        <w:suppressAutoHyphens/>
        <w:jc w:val="both"/>
        <w:rPr>
          <w:rFonts w:ascii="Garamond" w:hAnsi="Garamond"/>
          <w:spacing w:val="-3"/>
          <w:szCs w:val="24"/>
        </w:rPr>
      </w:pPr>
    </w:p>
    <w:p w14:paraId="588FEDEB" w14:textId="77777777" w:rsidR="00E41684" w:rsidRPr="00894361" w:rsidRDefault="00E41684" w:rsidP="0016194A">
      <w:pPr>
        <w:pStyle w:val="BodyText"/>
        <w:rPr>
          <w:rFonts w:ascii="Garamond" w:hAnsi="Garamond"/>
          <w:szCs w:val="24"/>
        </w:rPr>
      </w:pPr>
      <w:r w:rsidRPr="00894361">
        <w:rPr>
          <w:rFonts w:ascii="Garamond" w:hAnsi="Garamond"/>
          <w:szCs w:val="24"/>
        </w:rPr>
        <w:tab/>
        <w:t>2.4.5</w:t>
      </w:r>
      <w:r w:rsidRPr="00894361">
        <w:rPr>
          <w:rFonts w:ascii="Garamond" w:hAnsi="Garamond"/>
          <w:szCs w:val="24"/>
        </w:rPr>
        <w:tab/>
      </w:r>
      <w:r w:rsidRPr="00894361">
        <w:rPr>
          <w:rFonts w:ascii="Garamond" w:hAnsi="Garamond"/>
          <w:szCs w:val="24"/>
          <w:u w:val="single"/>
        </w:rPr>
        <w:t>Upon Dissolution of the Company</w:t>
      </w:r>
      <w:r w:rsidRPr="00894361">
        <w:rPr>
          <w:rFonts w:ascii="Garamond" w:hAnsi="Garamond"/>
          <w:szCs w:val="24"/>
        </w:rPr>
        <w:t>.</w:t>
      </w:r>
      <w:r w:rsidRPr="00894361">
        <w:rPr>
          <w:rFonts w:ascii="Garamond" w:hAnsi="Garamond"/>
          <w:szCs w:val="24"/>
        </w:rPr>
        <w:tab/>
        <w:t>Subject to the provisions of Section 2.4.4, a Member may rightfully demand the return of its Capital Contribution (a) on the dissolution of the Company, as may be allowed by law, or (b) as may otherwise be provided in the Act.  A Member shall have only the right to demand and receive cash in return for the Member's Capital Contribution.</w:t>
      </w:r>
    </w:p>
    <w:p w14:paraId="24A73587" w14:textId="77777777" w:rsidR="00E41684" w:rsidRPr="00894361" w:rsidRDefault="00E41684" w:rsidP="0016194A">
      <w:pPr>
        <w:tabs>
          <w:tab w:val="left" w:pos="-720"/>
        </w:tabs>
        <w:suppressAutoHyphens/>
        <w:jc w:val="both"/>
        <w:rPr>
          <w:rFonts w:ascii="Garamond" w:hAnsi="Garamond"/>
          <w:spacing w:val="-3"/>
          <w:szCs w:val="24"/>
        </w:rPr>
      </w:pPr>
    </w:p>
    <w:p w14:paraId="3DBD37C3"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2.5</w:t>
      </w:r>
      <w:r w:rsidRPr="00894361">
        <w:rPr>
          <w:rFonts w:ascii="Garamond" w:hAnsi="Garamond"/>
          <w:b/>
          <w:spacing w:val="-3"/>
          <w:szCs w:val="24"/>
        </w:rPr>
        <w:tab/>
        <w:t>Contribution of Additional Capital and Loan Guarantees by the Members.</w:t>
      </w:r>
    </w:p>
    <w:p w14:paraId="1F1104C4" w14:textId="77777777" w:rsidR="00E41684" w:rsidRPr="00894361" w:rsidRDefault="00E41684" w:rsidP="0016194A">
      <w:pPr>
        <w:tabs>
          <w:tab w:val="left" w:pos="-720"/>
        </w:tabs>
        <w:suppressAutoHyphens/>
        <w:jc w:val="both"/>
        <w:rPr>
          <w:rFonts w:ascii="Garamond" w:hAnsi="Garamond"/>
          <w:spacing w:val="-3"/>
          <w:szCs w:val="24"/>
        </w:rPr>
      </w:pPr>
    </w:p>
    <w:p w14:paraId="6AF08D45" w14:textId="75B6D2EA"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2.5.1</w:t>
      </w:r>
      <w:r w:rsidRPr="00894361">
        <w:rPr>
          <w:rFonts w:ascii="Garamond" w:hAnsi="Garamond"/>
          <w:spacing w:val="-3"/>
          <w:szCs w:val="24"/>
        </w:rPr>
        <w:tab/>
      </w:r>
      <w:r w:rsidRPr="00894361">
        <w:rPr>
          <w:rFonts w:ascii="Garamond" w:hAnsi="Garamond"/>
          <w:spacing w:val="-3"/>
          <w:szCs w:val="24"/>
          <w:u w:val="single"/>
        </w:rPr>
        <w:t>Additional Contributions</w:t>
      </w:r>
      <w:r w:rsidRPr="00894361">
        <w:rPr>
          <w:rFonts w:ascii="Garamond" w:hAnsi="Garamond"/>
          <w:spacing w:val="-3"/>
          <w:szCs w:val="24"/>
        </w:rPr>
        <w:t>.</w:t>
      </w:r>
      <w:r w:rsidRPr="00894361">
        <w:rPr>
          <w:rFonts w:ascii="Garamond" w:hAnsi="Garamond"/>
          <w:spacing w:val="-3"/>
          <w:szCs w:val="24"/>
        </w:rPr>
        <w:tab/>
        <w:t xml:space="preserve">Subsequent to the initial Capital Contributions made by the Members, additional capital contributions to the Company may be required, but only upon the written consent of the Members representing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 xml:space="preserve">.  In the event of such written consent, the Members shall provide the additional capital contributions on a </w:t>
      </w:r>
      <w:proofErr w:type="spellStart"/>
      <w:r w:rsidRPr="00894361">
        <w:rPr>
          <w:rFonts w:ascii="Garamond" w:hAnsi="Garamond"/>
          <w:spacing w:val="-3"/>
          <w:szCs w:val="24"/>
          <w:u w:val="single"/>
        </w:rPr>
        <w:t>pari</w:t>
      </w:r>
      <w:proofErr w:type="spellEnd"/>
      <w:r w:rsidRPr="00894361">
        <w:rPr>
          <w:rFonts w:ascii="Garamond" w:hAnsi="Garamond"/>
          <w:spacing w:val="-3"/>
          <w:szCs w:val="24"/>
          <w:u w:val="single"/>
        </w:rPr>
        <w:t xml:space="preserve"> </w:t>
      </w:r>
      <w:proofErr w:type="spellStart"/>
      <w:r w:rsidRPr="00894361">
        <w:rPr>
          <w:rFonts w:ascii="Garamond" w:hAnsi="Garamond"/>
          <w:spacing w:val="-3"/>
          <w:szCs w:val="24"/>
          <w:u w:val="single"/>
        </w:rPr>
        <w:t>pasu</w:t>
      </w:r>
      <w:proofErr w:type="spellEnd"/>
      <w:r w:rsidRPr="00894361">
        <w:rPr>
          <w:rFonts w:ascii="Garamond" w:hAnsi="Garamond"/>
          <w:spacing w:val="-3"/>
          <w:szCs w:val="24"/>
        </w:rPr>
        <w:t xml:space="preserve"> basis.  Further provided, in the event any Member fails to contribute its share of any such additional capital contribution (a "Defaulting Member") and the remaining Member or Members actually make such additional contributions, then the Defaulting Member's Percentage Interest shall be reduced, on a percentage basis as follows:</w:t>
      </w:r>
    </w:p>
    <w:p w14:paraId="29688781" w14:textId="77777777" w:rsidR="00E41684" w:rsidRPr="00894361" w:rsidRDefault="00E41684" w:rsidP="0016194A">
      <w:pPr>
        <w:tabs>
          <w:tab w:val="left" w:pos="-720"/>
        </w:tabs>
        <w:suppressAutoHyphens/>
        <w:jc w:val="both"/>
        <w:rPr>
          <w:rFonts w:ascii="Garamond" w:hAnsi="Garamond"/>
          <w:spacing w:val="-3"/>
          <w:szCs w:val="24"/>
        </w:rPr>
      </w:pPr>
    </w:p>
    <w:p w14:paraId="2A232805" w14:textId="77777777" w:rsidR="00894361" w:rsidRPr="00894361" w:rsidRDefault="00894361" w:rsidP="0016194A">
      <w:pPr>
        <w:tabs>
          <w:tab w:val="left" w:pos="-720"/>
        </w:tabs>
        <w:suppressAutoHyphens/>
        <w:jc w:val="both"/>
        <w:rPr>
          <w:rFonts w:ascii="Garamond" w:hAnsi="Garamond"/>
          <w:spacing w:val="-3"/>
          <w:szCs w:val="24"/>
        </w:rPr>
      </w:pPr>
    </w:p>
    <w:p w14:paraId="21C31E96"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For example, if the total initial contributions are $1,000,000 and the percentage interests are 25%, 57% and 18%, respectively, an additional $200,000 is required in capital contributions and only two of the three Members make such contributions, then the resulting percentage interests would shift as follows, based upon a constant $1,000,000 initial contribution:</w:t>
      </w:r>
    </w:p>
    <w:p w14:paraId="55792101" w14:textId="77777777" w:rsidR="00894361" w:rsidRPr="00894361" w:rsidRDefault="00894361" w:rsidP="0016194A">
      <w:pPr>
        <w:tabs>
          <w:tab w:val="left" w:pos="-720"/>
        </w:tabs>
        <w:suppressAutoHyphens/>
        <w:jc w:val="both"/>
        <w:rPr>
          <w:rFonts w:ascii="Garamond" w:hAnsi="Garamond"/>
          <w:spacing w:val="-3"/>
          <w:szCs w:val="24"/>
        </w:rPr>
      </w:pPr>
    </w:p>
    <w:p w14:paraId="22F40C44" w14:textId="77777777" w:rsidR="00894361" w:rsidRPr="00894361" w:rsidRDefault="00894361" w:rsidP="0016194A">
      <w:pPr>
        <w:tabs>
          <w:tab w:val="left" w:pos="-720"/>
        </w:tabs>
        <w:suppressAutoHyphens/>
        <w:jc w:val="both"/>
        <w:rPr>
          <w:rFonts w:ascii="Garamond" w:hAnsi="Garamond"/>
          <w:spacing w:val="-3"/>
          <w:szCs w:val="24"/>
        </w:rPr>
      </w:pPr>
    </w:p>
    <w:p w14:paraId="07874B92" w14:textId="77777777" w:rsidR="00894361" w:rsidRPr="00894361" w:rsidRDefault="00894361" w:rsidP="0016194A">
      <w:pPr>
        <w:tabs>
          <w:tab w:val="left" w:pos="-720"/>
        </w:tabs>
        <w:suppressAutoHyphens/>
        <w:jc w:val="both"/>
        <w:rPr>
          <w:rFonts w:ascii="Garamond" w:hAnsi="Garamond"/>
          <w:spacing w:val="-3"/>
          <w:szCs w:val="24"/>
        </w:rPr>
      </w:pPr>
    </w:p>
    <w:p w14:paraId="6C6AE2B9" w14:textId="77777777" w:rsidR="00894361" w:rsidRPr="00894361" w:rsidRDefault="00894361" w:rsidP="0016194A">
      <w:pPr>
        <w:tabs>
          <w:tab w:val="left" w:pos="-720"/>
        </w:tabs>
        <w:suppressAutoHyphens/>
        <w:jc w:val="both"/>
        <w:rPr>
          <w:rFonts w:ascii="Garamond" w:hAnsi="Garamond"/>
          <w:spacing w:val="-3"/>
          <w:szCs w:val="24"/>
        </w:rPr>
      </w:pPr>
    </w:p>
    <w:p w14:paraId="5B88C65F" w14:textId="77777777" w:rsidR="00894361" w:rsidRPr="00894361" w:rsidRDefault="00894361" w:rsidP="0016194A">
      <w:pPr>
        <w:tabs>
          <w:tab w:val="left" w:pos="-720"/>
        </w:tabs>
        <w:suppressAutoHyphens/>
        <w:jc w:val="both"/>
        <w:rPr>
          <w:rFonts w:ascii="Garamond" w:hAnsi="Garamond"/>
          <w:spacing w:val="-3"/>
          <w:szCs w:val="24"/>
        </w:rPr>
      </w:pPr>
    </w:p>
    <w:p w14:paraId="292F0B65" w14:textId="77777777" w:rsidR="00E41684" w:rsidRPr="00894361" w:rsidRDefault="00E41684" w:rsidP="0016194A">
      <w:pPr>
        <w:tabs>
          <w:tab w:val="left" w:pos="-720"/>
        </w:tabs>
        <w:suppressAutoHyphens/>
        <w:jc w:val="both"/>
        <w:rPr>
          <w:rFonts w:ascii="Garamond" w:hAnsi="Garamond"/>
          <w:spacing w:val="-3"/>
          <w:szCs w:val="24"/>
        </w:rPr>
      </w:pPr>
    </w:p>
    <w:tbl>
      <w:tblPr>
        <w:tblW w:w="0" w:type="auto"/>
        <w:jc w:val="center"/>
        <w:tblLayout w:type="fixed"/>
        <w:tblLook w:val="0000" w:firstRow="0" w:lastRow="0" w:firstColumn="0" w:lastColumn="0" w:noHBand="0" w:noVBand="0"/>
      </w:tblPr>
      <w:tblGrid>
        <w:gridCol w:w="288"/>
        <w:gridCol w:w="1056"/>
        <w:gridCol w:w="236"/>
        <w:gridCol w:w="1527"/>
        <w:gridCol w:w="236"/>
        <w:gridCol w:w="1348"/>
        <w:gridCol w:w="236"/>
        <w:gridCol w:w="1481"/>
        <w:gridCol w:w="300"/>
        <w:gridCol w:w="1770"/>
        <w:gridCol w:w="270"/>
      </w:tblGrid>
      <w:tr w:rsidR="00E41684" w:rsidRPr="00894361" w14:paraId="2C52787B" w14:textId="77777777">
        <w:trPr>
          <w:jc w:val="center"/>
        </w:trPr>
        <w:tc>
          <w:tcPr>
            <w:tcW w:w="288" w:type="dxa"/>
            <w:tcBorders>
              <w:top w:val="triple" w:sz="4" w:space="0" w:color="auto"/>
              <w:left w:val="triple" w:sz="4" w:space="0" w:color="auto"/>
            </w:tcBorders>
          </w:tcPr>
          <w:p w14:paraId="0CD4F637" w14:textId="77777777" w:rsidR="00E41684" w:rsidRPr="00894361" w:rsidRDefault="00E41684" w:rsidP="0016194A">
            <w:pPr>
              <w:tabs>
                <w:tab w:val="left" w:pos="-720"/>
              </w:tabs>
              <w:suppressAutoHyphens/>
              <w:jc w:val="both"/>
              <w:rPr>
                <w:rFonts w:ascii="Garamond" w:hAnsi="Garamond"/>
                <w:spacing w:val="-3"/>
                <w:szCs w:val="24"/>
              </w:rPr>
            </w:pPr>
          </w:p>
        </w:tc>
        <w:tc>
          <w:tcPr>
            <w:tcW w:w="1056" w:type="dxa"/>
            <w:tcBorders>
              <w:top w:val="triple" w:sz="4" w:space="0" w:color="auto"/>
            </w:tcBorders>
          </w:tcPr>
          <w:p w14:paraId="60F64B42" w14:textId="77777777" w:rsidR="00E41684" w:rsidRPr="00894361" w:rsidRDefault="00E41684" w:rsidP="0016194A">
            <w:pPr>
              <w:tabs>
                <w:tab w:val="left" w:pos="-720"/>
              </w:tabs>
              <w:suppressAutoHyphens/>
              <w:jc w:val="both"/>
              <w:rPr>
                <w:rFonts w:ascii="Garamond" w:hAnsi="Garamond"/>
                <w:spacing w:val="-3"/>
                <w:szCs w:val="24"/>
              </w:rPr>
            </w:pPr>
          </w:p>
        </w:tc>
        <w:tc>
          <w:tcPr>
            <w:tcW w:w="236" w:type="dxa"/>
            <w:tcBorders>
              <w:top w:val="triple" w:sz="4" w:space="0" w:color="auto"/>
            </w:tcBorders>
          </w:tcPr>
          <w:p w14:paraId="63B2146B" w14:textId="77777777" w:rsidR="00E41684" w:rsidRPr="00894361" w:rsidRDefault="00E41684" w:rsidP="0016194A">
            <w:pPr>
              <w:tabs>
                <w:tab w:val="left" w:pos="-720"/>
              </w:tabs>
              <w:suppressAutoHyphens/>
              <w:jc w:val="both"/>
              <w:rPr>
                <w:rFonts w:ascii="Garamond" w:hAnsi="Garamond"/>
                <w:spacing w:val="-3"/>
                <w:szCs w:val="24"/>
              </w:rPr>
            </w:pPr>
          </w:p>
        </w:tc>
        <w:tc>
          <w:tcPr>
            <w:tcW w:w="1527" w:type="dxa"/>
            <w:tcBorders>
              <w:top w:val="triple" w:sz="4" w:space="0" w:color="auto"/>
            </w:tcBorders>
          </w:tcPr>
          <w:p w14:paraId="41C626DC" w14:textId="77777777" w:rsidR="00E41684" w:rsidRPr="00894361" w:rsidRDefault="00E41684" w:rsidP="0016194A">
            <w:pPr>
              <w:tabs>
                <w:tab w:val="left" w:pos="-720"/>
              </w:tabs>
              <w:suppressAutoHyphens/>
              <w:jc w:val="both"/>
              <w:rPr>
                <w:rFonts w:ascii="Garamond" w:hAnsi="Garamond"/>
                <w:spacing w:val="-3"/>
                <w:szCs w:val="24"/>
              </w:rPr>
            </w:pPr>
          </w:p>
        </w:tc>
        <w:tc>
          <w:tcPr>
            <w:tcW w:w="236" w:type="dxa"/>
            <w:tcBorders>
              <w:top w:val="triple" w:sz="4" w:space="0" w:color="auto"/>
            </w:tcBorders>
          </w:tcPr>
          <w:p w14:paraId="69CDA587" w14:textId="77777777" w:rsidR="00E41684" w:rsidRPr="00894361" w:rsidRDefault="00E41684" w:rsidP="0016194A">
            <w:pPr>
              <w:tabs>
                <w:tab w:val="left" w:pos="-720"/>
              </w:tabs>
              <w:suppressAutoHyphens/>
              <w:jc w:val="both"/>
              <w:rPr>
                <w:rFonts w:ascii="Garamond" w:hAnsi="Garamond"/>
                <w:spacing w:val="-3"/>
                <w:szCs w:val="24"/>
              </w:rPr>
            </w:pPr>
          </w:p>
        </w:tc>
        <w:tc>
          <w:tcPr>
            <w:tcW w:w="1348" w:type="dxa"/>
            <w:tcBorders>
              <w:top w:val="triple" w:sz="4" w:space="0" w:color="auto"/>
            </w:tcBorders>
          </w:tcPr>
          <w:p w14:paraId="1154238F" w14:textId="77777777" w:rsidR="00E41684" w:rsidRPr="00894361" w:rsidRDefault="00E41684" w:rsidP="0016194A">
            <w:pPr>
              <w:tabs>
                <w:tab w:val="left" w:pos="-720"/>
              </w:tabs>
              <w:suppressAutoHyphens/>
              <w:jc w:val="both"/>
              <w:rPr>
                <w:rFonts w:ascii="Garamond" w:hAnsi="Garamond"/>
                <w:spacing w:val="-3"/>
                <w:szCs w:val="24"/>
              </w:rPr>
            </w:pPr>
          </w:p>
        </w:tc>
        <w:tc>
          <w:tcPr>
            <w:tcW w:w="236" w:type="dxa"/>
            <w:tcBorders>
              <w:top w:val="triple" w:sz="4" w:space="0" w:color="auto"/>
            </w:tcBorders>
          </w:tcPr>
          <w:p w14:paraId="63E4CD8F" w14:textId="77777777" w:rsidR="00E41684" w:rsidRPr="00894361" w:rsidRDefault="00E41684" w:rsidP="0016194A">
            <w:pPr>
              <w:tabs>
                <w:tab w:val="left" w:pos="-720"/>
              </w:tabs>
              <w:suppressAutoHyphens/>
              <w:jc w:val="both"/>
              <w:rPr>
                <w:rFonts w:ascii="Garamond" w:hAnsi="Garamond"/>
                <w:spacing w:val="-3"/>
                <w:szCs w:val="24"/>
              </w:rPr>
            </w:pPr>
          </w:p>
        </w:tc>
        <w:tc>
          <w:tcPr>
            <w:tcW w:w="1481" w:type="dxa"/>
            <w:tcBorders>
              <w:top w:val="triple" w:sz="4" w:space="0" w:color="auto"/>
            </w:tcBorders>
          </w:tcPr>
          <w:p w14:paraId="5BAED205" w14:textId="77777777" w:rsidR="00E41684" w:rsidRPr="00894361" w:rsidRDefault="00E41684" w:rsidP="0016194A">
            <w:pPr>
              <w:tabs>
                <w:tab w:val="left" w:pos="-720"/>
              </w:tabs>
              <w:suppressAutoHyphens/>
              <w:jc w:val="both"/>
              <w:rPr>
                <w:rFonts w:ascii="Garamond" w:hAnsi="Garamond"/>
                <w:spacing w:val="-3"/>
                <w:szCs w:val="24"/>
              </w:rPr>
            </w:pPr>
          </w:p>
        </w:tc>
        <w:tc>
          <w:tcPr>
            <w:tcW w:w="300" w:type="dxa"/>
            <w:tcBorders>
              <w:top w:val="triple" w:sz="4" w:space="0" w:color="auto"/>
            </w:tcBorders>
          </w:tcPr>
          <w:p w14:paraId="5CBBF94F" w14:textId="77777777" w:rsidR="00E41684" w:rsidRPr="00894361" w:rsidRDefault="00E41684" w:rsidP="0016194A">
            <w:pPr>
              <w:tabs>
                <w:tab w:val="left" w:pos="-720"/>
              </w:tabs>
              <w:suppressAutoHyphens/>
              <w:jc w:val="both"/>
              <w:rPr>
                <w:rFonts w:ascii="Garamond" w:hAnsi="Garamond"/>
                <w:spacing w:val="-3"/>
                <w:szCs w:val="24"/>
              </w:rPr>
            </w:pPr>
          </w:p>
        </w:tc>
        <w:tc>
          <w:tcPr>
            <w:tcW w:w="1770" w:type="dxa"/>
            <w:tcBorders>
              <w:top w:val="triple" w:sz="4" w:space="0" w:color="auto"/>
            </w:tcBorders>
          </w:tcPr>
          <w:p w14:paraId="32583054" w14:textId="77777777" w:rsidR="00E41684" w:rsidRPr="00894361" w:rsidRDefault="00E41684" w:rsidP="0016194A">
            <w:pPr>
              <w:tabs>
                <w:tab w:val="left" w:pos="-720"/>
              </w:tabs>
              <w:suppressAutoHyphens/>
              <w:jc w:val="both"/>
              <w:rPr>
                <w:rFonts w:ascii="Garamond" w:hAnsi="Garamond"/>
                <w:spacing w:val="-3"/>
                <w:szCs w:val="24"/>
              </w:rPr>
            </w:pPr>
          </w:p>
        </w:tc>
        <w:tc>
          <w:tcPr>
            <w:tcW w:w="270" w:type="dxa"/>
            <w:tcBorders>
              <w:top w:val="triple" w:sz="4" w:space="0" w:color="auto"/>
              <w:right w:val="triple" w:sz="4" w:space="0" w:color="auto"/>
            </w:tcBorders>
          </w:tcPr>
          <w:p w14:paraId="7C42DE2E" w14:textId="77777777" w:rsidR="00E41684" w:rsidRPr="00894361" w:rsidRDefault="00E41684" w:rsidP="0016194A">
            <w:pPr>
              <w:tabs>
                <w:tab w:val="left" w:pos="-720"/>
              </w:tabs>
              <w:suppressAutoHyphens/>
              <w:jc w:val="both"/>
              <w:rPr>
                <w:rFonts w:ascii="Garamond" w:hAnsi="Garamond"/>
                <w:spacing w:val="-3"/>
                <w:szCs w:val="24"/>
              </w:rPr>
            </w:pPr>
          </w:p>
        </w:tc>
      </w:tr>
      <w:tr w:rsidR="00E41684" w:rsidRPr="00894361" w14:paraId="0671449F" w14:textId="77777777">
        <w:trPr>
          <w:jc w:val="center"/>
        </w:trPr>
        <w:tc>
          <w:tcPr>
            <w:tcW w:w="288" w:type="dxa"/>
            <w:tcBorders>
              <w:left w:val="triple" w:sz="4" w:space="0" w:color="auto"/>
            </w:tcBorders>
          </w:tcPr>
          <w:p w14:paraId="72E4E491" w14:textId="77777777" w:rsidR="00E41684" w:rsidRPr="00894361" w:rsidRDefault="00E41684" w:rsidP="0016194A">
            <w:pPr>
              <w:tabs>
                <w:tab w:val="left" w:pos="-720"/>
              </w:tabs>
              <w:suppressAutoHyphens/>
              <w:jc w:val="both"/>
              <w:rPr>
                <w:rFonts w:ascii="Garamond" w:hAnsi="Garamond"/>
                <w:spacing w:val="-3"/>
                <w:szCs w:val="24"/>
              </w:rPr>
            </w:pPr>
          </w:p>
        </w:tc>
        <w:tc>
          <w:tcPr>
            <w:tcW w:w="1056" w:type="dxa"/>
          </w:tcPr>
          <w:p w14:paraId="52217F5E" w14:textId="77777777" w:rsidR="00E41684" w:rsidRPr="00894361" w:rsidRDefault="00E41684" w:rsidP="0016194A">
            <w:pPr>
              <w:tabs>
                <w:tab w:val="left" w:pos="-720"/>
              </w:tabs>
              <w:suppressAutoHyphens/>
              <w:jc w:val="both"/>
              <w:rPr>
                <w:rFonts w:ascii="Garamond" w:hAnsi="Garamond"/>
                <w:spacing w:val="-3"/>
                <w:szCs w:val="24"/>
              </w:rPr>
            </w:pPr>
          </w:p>
        </w:tc>
        <w:tc>
          <w:tcPr>
            <w:tcW w:w="236" w:type="dxa"/>
          </w:tcPr>
          <w:p w14:paraId="6A201A2E" w14:textId="77777777" w:rsidR="00E41684" w:rsidRPr="00894361" w:rsidRDefault="00E41684" w:rsidP="0016194A">
            <w:pPr>
              <w:tabs>
                <w:tab w:val="left" w:pos="-720"/>
              </w:tabs>
              <w:suppressAutoHyphens/>
              <w:jc w:val="both"/>
              <w:rPr>
                <w:rFonts w:ascii="Garamond" w:hAnsi="Garamond"/>
                <w:spacing w:val="-3"/>
                <w:szCs w:val="24"/>
              </w:rPr>
            </w:pPr>
          </w:p>
        </w:tc>
        <w:tc>
          <w:tcPr>
            <w:tcW w:w="1527" w:type="dxa"/>
            <w:tcBorders>
              <w:bottom w:val="single" w:sz="2" w:space="0" w:color="auto"/>
            </w:tcBorders>
          </w:tcPr>
          <w:p w14:paraId="6C99392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Initial</w:t>
            </w:r>
          </w:p>
          <w:p w14:paraId="4D32F406"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Contribution</w:t>
            </w:r>
          </w:p>
        </w:tc>
        <w:tc>
          <w:tcPr>
            <w:tcW w:w="236" w:type="dxa"/>
          </w:tcPr>
          <w:p w14:paraId="36C85615" w14:textId="77777777" w:rsidR="00E41684" w:rsidRPr="00894361" w:rsidRDefault="00E41684" w:rsidP="0016194A">
            <w:pPr>
              <w:tabs>
                <w:tab w:val="left" w:pos="-720"/>
              </w:tabs>
              <w:suppressAutoHyphens/>
              <w:jc w:val="both"/>
              <w:rPr>
                <w:rFonts w:ascii="Garamond" w:hAnsi="Garamond"/>
                <w:spacing w:val="-3"/>
                <w:szCs w:val="24"/>
              </w:rPr>
            </w:pPr>
          </w:p>
        </w:tc>
        <w:tc>
          <w:tcPr>
            <w:tcW w:w="1348" w:type="dxa"/>
            <w:tcBorders>
              <w:bottom w:val="single" w:sz="2" w:space="0" w:color="auto"/>
            </w:tcBorders>
          </w:tcPr>
          <w:p w14:paraId="3E9B3D8B" w14:textId="77777777" w:rsidR="00E41684" w:rsidRPr="00894361" w:rsidRDefault="00E41684" w:rsidP="0016194A">
            <w:pPr>
              <w:tabs>
                <w:tab w:val="left" w:pos="-720"/>
              </w:tabs>
              <w:suppressAutoHyphens/>
              <w:jc w:val="both"/>
              <w:rPr>
                <w:rFonts w:ascii="Garamond" w:hAnsi="Garamond"/>
                <w:spacing w:val="-3"/>
                <w:szCs w:val="24"/>
                <w:u w:val="single"/>
              </w:rPr>
            </w:pPr>
            <w:r w:rsidRPr="00894361">
              <w:rPr>
                <w:rFonts w:ascii="Garamond" w:hAnsi="Garamond"/>
                <w:spacing w:val="-3"/>
                <w:szCs w:val="24"/>
              </w:rPr>
              <w:t>Percentage</w:t>
            </w:r>
          </w:p>
          <w:p w14:paraId="6494D622"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Interest</w:t>
            </w:r>
          </w:p>
        </w:tc>
        <w:tc>
          <w:tcPr>
            <w:tcW w:w="236" w:type="dxa"/>
          </w:tcPr>
          <w:p w14:paraId="3CE7D1FC" w14:textId="77777777" w:rsidR="00E41684" w:rsidRPr="00894361" w:rsidRDefault="00E41684" w:rsidP="0016194A">
            <w:pPr>
              <w:tabs>
                <w:tab w:val="left" w:pos="-720"/>
              </w:tabs>
              <w:suppressAutoHyphens/>
              <w:jc w:val="both"/>
              <w:rPr>
                <w:rFonts w:ascii="Garamond" w:hAnsi="Garamond"/>
                <w:spacing w:val="-3"/>
                <w:szCs w:val="24"/>
              </w:rPr>
            </w:pPr>
          </w:p>
        </w:tc>
        <w:tc>
          <w:tcPr>
            <w:tcW w:w="1481" w:type="dxa"/>
            <w:tcBorders>
              <w:bottom w:val="single" w:sz="2" w:space="0" w:color="auto"/>
            </w:tcBorders>
          </w:tcPr>
          <w:p w14:paraId="246F7F26" w14:textId="77777777" w:rsidR="00E41684" w:rsidRPr="00894361" w:rsidRDefault="00E41684" w:rsidP="0016194A">
            <w:pPr>
              <w:tabs>
                <w:tab w:val="left" w:pos="-720"/>
              </w:tabs>
              <w:suppressAutoHyphens/>
              <w:jc w:val="both"/>
              <w:rPr>
                <w:rFonts w:ascii="Garamond" w:hAnsi="Garamond"/>
                <w:spacing w:val="-3"/>
                <w:szCs w:val="24"/>
                <w:u w:val="single"/>
              </w:rPr>
            </w:pPr>
            <w:r w:rsidRPr="00894361">
              <w:rPr>
                <w:rFonts w:ascii="Garamond" w:hAnsi="Garamond"/>
                <w:spacing w:val="-3"/>
                <w:szCs w:val="24"/>
              </w:rPr>
              <w:t>Additional</w:t>
            </w:r>
          </w:p>
          <w:p w14:paraId="646D9D09"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Contribution</w:t>
            </w:r>
          </w:p>
        </w:tc>
        <w:tc>
          <w:tcPr>
            <w:tcW w:w="300" w:type="dxa"/>
          </w:tcPr>
          <w:p w14:paraId="5C2E4001" w14:textId="77777777" w:rsidR="00E41684" w:rsidRPr="00894361" w:rsidRDefault="00E41684" w:rsidP="0016194A">
            <w:pPr>
              <w:tabs>
                <w:tab w:val="left" w:pos="-720"/>
              </w:tabs>
              <w:suppressAutoHyphens/>
              <w:jc w:val="both"/>
              <w:rPr>
                <w:rFonts w:ascii="Garamond" w:hAnsi="Garamond"/>
                <w:spacing w:val="-3"/>
                <w:szCs w:val="24"/>
              </w:rPr>
            </w:pPr>
          </w:p>
        </w:tc>
        <w:tc>
          <w:tcPr>
            <w:tcW w:w="1770" w:type="dxa"/>
            <w:tcBorders>
              <w:bottom w:val="single" w:sz="2" w:space="0" w:color="auto"/>
            </w:tcBorders>
          </w:tcPr>
          <w:p w14:paraId="755A491E"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New Percentage</w:t>
            </w:r>
          </w:p>
          <w:p w14:paraId="23B3ED2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Interests</w:t>
            </w:r>
          </w:p>
        </w:tc>
        <w:tc>
          <w:tcPr>
            <w:tcW w:w="270" w:type="dxa"/>
            <w:tcBorders>
              <w:right w:val="triple" w:sz="4" w:space="0" w:color="auto"/>
            </w:tcBorders>
          </w:tcPr>
          <w:p w14:paraId="489E92C4" w14:textId="77777777" w:rsidR="00E41684" w:rsidRPr="00894361" w:rsidRDefault="00E41684" w:rsidP="0016194A">
            <w:pPr>
              <w:tabs>
                <w:tab w:val="left" w:pos="-720"/>
              </w:tabs>
              <w:suppressAutoHyphens/>
              <w:jc w:val="both"/>
              <w:rPr>
                <w:rFonts w:ascii="Garamond" w:hAnsi="Garamond"/>
                <w:spacing w:val="-3"/>
                <w:szCs w:val="24"/>
              </w:rPr>
            </w:pPr>
          </w:p>
        </w:tc>
      </w:tr>
      <w:tr w:rsidR="00E41684" w:rsidRPr="00894361" w14:paraId="374E0DC0" w14:textId="77777777">
        <w:trPr>
          <w:jc w:val="center"/>
        </w:trPr>
        <w:tc>
          <w:tcPr>
            <w:tcW w:w="288" w:type="dxa"/>
            <w:tcBorders>
              <w:left w:val="triple" w:sz="4" w:space="0" w:color="auto"/>
            </w:tcBorders>
          </w:tcPr>
          <w:p w14:paraId="42622BF4" w14:textId="77777777" w:rsidR="00E41684" w:rsidRPr="00894361" w:rsidRDefault="00E41684" w:rsidP="0016194A">
            <w:pPr>
              <w:tabs>
                <w:tab w:val="left" w:pos="-720"/>
              </w:tabs>
              <w:suppressAutoHyphens/>
              <w:jc w:val="both"/>
              <w:rPr>
                <w:rFonts w:ascii="Garamond" w:hAnsi="Garamond"/>
                <w:spacing w:val="-3"/>
                <w:szCs w:val="24"/>
              </w:rPr>
            </w:pPr>
          </w:p>
        </w:tc>
        <w:tc>
          <w:tcPr>
            <w:tcW w:w="1056" w:type="dxa"/>
          </w:tcPr>
          <w:p w14:paraId="4B3CFF37"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Party 1</w:t>
            </w:r>
          </w:p>
        </w:tc>
        <w:tc>
          <w:tcPr>
            <w:tcW w:w="236" w:type="dxa"/>
          </w:tcPr>
          <w:p w14:paraId="7E17B712" w14:textId="77777777" w:rsidR="00E41684" w:rsidRPr="00894361" w:rsidRDefault="00E41684" w:rsidP="0016194A">
            <w:pPr>
              <w:tabs>
                <w:tab w:val="left" w:pos="-720"/>
              </w:tabs>
              <w:suppressAutoHyphens/>
              <w:jc w:val="both"/>
              <w:rPr>
                <w:rFonts w:ascii="Garamond" w:hAnsi="Garamond"/>
                <w:spacing w:val="-3"/>
                <w:szCs w:val="24"/>
              </w:rPr>
            </w:pPr>
          </w:p>
        </w:tc>
        <w:tc>
          <w:tcPr>
            <w:tcW w:w="1527" w:type="dxa"/>
          </w:tcPr>
          <w:p w14:paraId="6ED7226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250,000</w:t>
            </w:r>
          </w:p>
        </w:tc>
        <w:tc>
          <w:tcPr>
            <w:tcW w:w="236" w:type="dxa"/>
          </w:tcPr>
          <w:p w14:paraId="4E509739" w14:textId="77777777" w:rsidR="00E41684" w:rsidRPr="00894361" w:rsidRDefault="00E41684" w:rsidP="0016194A">
            <w:pPr>
              <w:tabs>
                <w:tab w:val="left" w:pos="-720"/>
              </w:tabs>
              <w:suppressAutoHyphens/>
              <w:jc w:val="both"/>
              <w:rPr>
                <w:rFonts w:ascii="Garamond" w:hAnsi="Garamond"/>
                <w:spacing w:val="-3"/>
                <w:szCs w:val="24"/>
              </w:rPr>
            </w:pPr>
          </w:p>
        </w:tc>
        <w:tc>
          <w:tcPr>
            <w:tcW w:w="1348" w:type="dxa"/>
          </w:tcPr>
          <w:p w14:paraId="04C647A4"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25%</w:t>
            </w:r>
          </w:p>
        </w:tc>
        <w:tc>
          <w:tcPr>
            <w:tcW w:w="236" w:type="dxa"/>
          </w:tcPr>
          <w:p w14:paraId="45B72190" w14:textId="77777777" w:rsidR="00E41684" w:rsidRPr="00894361" w:rsidRDefault="00E41684" w:rsidP="0016194A">
            <w:pPr>
              <w:tabs>
                <w:tab w:val="left" w:pos="-720"/>
              </w:tabs>
              <w:suppressAutoHyphens/>
              <w:jc w:val="both"/>
              <w:rPr>
                <w:rFonts w:ascii="Garamond" w:hAnsi="Garamond"/>
                <w:spacing w:val="-3"/>
                <w:szCs w:val="24"/>
              </w:rPr>
            </w:pPr>
          </w:p>
        </w:tc>
        <w:tc>
          <w:tcPr>
            <w:tcW w:w="1481" w:type="dxa"/>
          </w:tcPr>
          <w:p w14:paraId="1D8F79F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$100,000</w:t>
            </w:r>
          </w:p>
        </w:tc>
        <w:tc>
          <w:tcPr>
            <w:tcW w:w="300" w:type="dxa"/>
          </w:tcPr>
          <w:p w14:paraId="2447AF3C" w14:textId="77777777" w:rsidR="00E41684" w:rsidRPr="00894361" w:rsidRDefault="00E41684" w:rsidP="0016194A">
            <w:pPr>
              <w:tabs>
                <w:tab w:val="left" w:pos="-720"/>
              </w:tabs>
              <w:suppressAutoHyphens/>
              <w:jc w:val="both"/>
              <w:rPr>
                <w:rFonts w:ascii="Garamond" w:hAnsi="Garamond"/>
                <w:spacing w:val="-3"/>
                <w:szCs w:val="24"/>
              </w:rPr>
            </w:pPr>
          </w:p>
        </w:tc>
        <w:tc>
          <w:tcPr>
            <w:tcW w:w="1770" w:type="dxa"/>
          </w:tcPr>
          <w:p w14:paraId="6D1A5FD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29%</w:t>
            </w:r>
          </w:p>
        </w:tc>
        <w:tc>
          <w:tcPr>
            <w:tcW w:w="270" w:type="dxa"/>
            <w:tcBorders>
              <w:right w:val="triple" w:sz="4" w:space="0" w:color="auto"/>
            </w:tcBorders>
          </w:tcPr>
          <w:p w14:paraId="27DBD383" w14:textId="77777777" w:rsidR="00E41684" w:rsidRPr="00894361" w:rsidRDefault="00E41684" w:rsidP="0016194A">
            <w:pPr>
              <w:tabs>
                <w:tab w:val="left" w:pos="-720"/>
              </w:tabs>
              <w:suppressAutoHyphens/>
              <w:jc w:val="both"/>
              <w:rPr>
                <w:rFonts w:ascii="Garamond" w:hAnsi="Garamond"/>
                <w:spacing w:val="-3"/>
                <w:szCs w:val="24"/>
              </w:rPr>
            </w:pPr>
          </w:p>
        </w:tc>
      </w:tr>
      <w:tr w:rsidR="00E41684" w:rsidRPr="00894361" w14:paraId="27E799F1" w14:textId="77777777">
        <w:trPr>
          <w:jc w:val="center"/>
        </w:trPr>
        <w:tc>
          <w:tcPr>
            <w:tcW w:w="288" w:type="dxa"/>
            <w:tcBorders>
              <w:left w:val="triple" w:sz="4" w:space="0" w:color="auto"/>
            </w:tcBorders>
          </w:tcPr>
          <w:p w14:paraId="48724B54" w14:textId="77777777" w:rsidR="00E41684" w:rsidRPr="00894361" w:rsidRDefault="00E41684" w:rsidP="0016194A">
            <w:pPr>
              <w:tabs>
                <w:tab w:val="left" w:pos="-720"/>
              </w:tabs>
              <w:suppressAutoHyphens/>
              <w:jc w:val="both"/>
              <w:rPr>
                <w:rFonts w:ascii="Garamond" w:hAnsi="Garamond"/>
                <w:spacing w:val="-3"/>
                <w:szCs w:val="24"/>
              </w:rPr>
            </w:pPr>
          </w:p>
        </w:tc>
        <w:tc>
          <w:tcPr>
            <w:tcW w:w="1056" w:type="dxa"/>
          </w:tcPr>
          <w:p w14:paraId="63C0A16B"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Party 2</w:t>
            </w:r>
          </w:p>
        </w:tc>
        <w:tc>
          <w:tcPr>
            <w:tcW w:w="236" w:type="dxa"/>
          </w:tcPr>
          <w:p w14:paraId="6FFD5FC8" w14:textId="77777777" w:rsidR="00E41684" w:rsidRPr="00894361" w:rsidRDefault="00E41684" w:rsidP="0016194A">
            <w:pPr>
              <w:tabs>
                <w:tab w:val="left" w:pos="-720"/>
              </w:tabs>
              <w:suppressAutoHyphens/>
              <w:jc w:val="both"/>
              <w:rPr>
                <w:rFonts w:ascii="Garamond" w:hAnsi="Garamond"/>
                <w:spacing w:val="-3"/>
                <w:szCs w:val="24"/>
              </w:rPr>
            </w:pPr>
          </w:p>
        </w:tc>
        <w:tc>
          <w:tcPr>
            <w:tcW w:w="1527" w:type="dxa"/>
          </w:tcPr>
          <w:p w14:paraId="66507AA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570,000</w:t>
            </w:r>
          </w:p>
        </w:tc>
        <w:tc>
          <w:tcPr>
            <w:tcW w:w="236" w:type="dxa"/>
          </w:tcPr>
          <w:p w14:paraId="387E7ABD" w14:textId="77777777" w:rsidR="00E41684" w:rsidRPr="00894361" w:rsidRDefault="00E41684" w:rsidP="0016194A">
            <w:pPr>
              <w:tabs>
                <w:tab w:val="left" w:pos="-720"/>
              </w:tabs>
              <w:suppressAutoHyphens/>
              <w:jc w:val="both"/>
              <w:rPr>
                <w:rFonts w:ascii="Garamond" w:hAnsi="Garamond"/>
                <w:spacing w:val="-3"/>
                <w:szCs w:val="24"/>
              </w:rPr>
            </w:pPr>
          </w:p>
        </w:tc>
        <w:tc>
          <w:tcPr>
            <w:tcW w:w="1348" w:type="dxa"/>
          </w:tcPr>
          <w:p w14:paraId="67377A3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57%</w:t>
            </w:r>
          </w:p>
        </w:tc>
        <w:tc>
          <w:tcPr>
            <w:tcW w:w="236" w:type="dxa"/>
          </w:tcPr>
          <w:p w14:paraId="5658ED8B" w14:textId="77777777" w:rsidR="00E41684" w:rsidRPr="00894361" w:rsidRDefault="00E41684" w:rsidP="0016194A">
            <w:pPr>
              <w:tabs>
                <w:tab w:val="left" w:pos="-720"/>
              </w:tabs>
              <w:suppressAutoHyphens/>
              <w:jc w:val="both"/>
              <w:rPr>
                <w:rFonts w:ascii="Garamond" w:hAnsi="Garamond"/>
                <w:spacing w:val="-3"/>
                <w:szCs w:val="24"/>
              </w:rPr>
            </w:pPr>
          </w:p>
        </w:tc>
        <w:tc>
          <w:tcPr>
            <w:tcW w:w="1481" w:type="dxa"/>
          </w:tcPr>
          <w:p w14:paraId="2C9DCB9C"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-0-</w:t>
            </w:r>
          </w:p>
        </w:tc>
        <w:tc>
          <w:tcPr>
            <w:tcW w:w="300" w:type="dxa"/>
          </w:tcPr>
          <w:p w14:paraId="3C98D88B" w14:textId="77777777" w:rsidR="00E41684" w:rsidRPr="00894361" w:rsidRDefault="00E41684" w:rsidP="0016194A">
            <w:pPr>
              <w:tabs>
                <w:tab w:val="left" w:pos="-720"/>
              </w:tabs>
              <w:suppressAutoHyphens/>
              <w:jc w:val="both"/>
              <w:rPr>
                <w:rFonts w:ascii="Garamond" w:hAnsi="Garamond"/>
                <w:spacing w:val="-3"/>
                <w:szCs w:val="24"/>
              </w:rPr>
            </w:pPr>
          </w:p>
        </w:tc>
        <w:tc>
          <w:tcPr>
            <w:tcW w:w="1770" w:type="dxa"/>
          </w:tcPr>
          <w:p w14:paraId="4EB8212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48%</w:t>
            </w:r>
          </w:p>
        </w:tc>
        <w:tc>
          <w:tcPr>
            <w:tcW w:w="270" w:type="dxa"/>
            <w:tcBorders>
              <w:right w:val="triple" w:sz="4" w:space="0" w:color="auto"/>
            </w:tcBorders>
          </w:tcPr>
          <w:p w14:paraId="08DD2BD7" w14:textId="77777777" w:rsidR="00E41684" w:rsidRPr="00894361" w:rsidRDefault="00E41684" w:rsidP="0016194A">
            <w:pPr>
              <w:tabs>
                <w:tab w:val="left" w:pos="-720"/>
              </w:tabs>
              <w:suppressAutoHyphens/>
              <w:jc w:val="both"/>
              <w:rPr>
                <w:rFonts w:ascii="Garamond" w:hAnsi="Garamond"/>
                <w:spacing w:val="-3"/>
                <w:szCs w:val="24"/>
              </w:rPr>
            </w:pPr>
          </w:p>
        </w:tc>
      </w:tr>
      <w:tr w:rsidR="00E41684" w:rsidRPr="00894361" w14:paraId="7C23B28F" w14:textId="77777777">
        <w:trPr>
          <w:jc w:val="center"/>
        </w:trPr>
        <w:tc>
          <w:tcPr>
            <w:tcW w:w="288" w:type="dxa"/>
            <w:tcBorders>
              <w:left w:val="triple" w:sz="4" w:space="0" w:color="auto"/>
            </w:tcBorders>
          </w:tcPr>
          <w:p w14:paraId="7B098D49" w14:textId="77777777" w:rsidR="00E41684" w:rsidRPr="00894361" w:rsidRDefault="00E41684" w:rsidP="0016194A">
            <w:pPr>
              <w:tabs>
                <w:tab w:val="left" w:pos="-720"/>
              </w:tabs>
              <w:suppressAutoHyphens/>
              <w:jc w:val="both"/>
              <w:rPr>
                <w:rFonts w:ascii="Garamond" w:hAnsi="Garamond"/>
                <w:spacing w:val="-3"/>
                <w:szCs w:val="24"/>
              </w:rPr>
            </w:pPr>
          </w:p>
        </w:tc>
        <w:tc>
          <w:tcPr>
            <w:tcW w:w="1056" w:type="dxa"/>
          </w:tcPr>
          <w:p w14:paraId="387E2873"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Party 3</w:t>
            </w:r>
            <w:r w:rsidRPr="00894361">
              <w:rPr>
                <w:rFonts w:ascii="Garamond" w:hAnsi="Garamond"/>
                <w:spacing w:val="-3"/>
                <w:szCs w:val="24"/>
              </w:rPr>
              <w:tab/>
            </w:r>
          </w:p>
        </w:tc>
        <w:tc>
          <w:tcPr>
            <w:tcW w:w="236" w:type="dxa"/>
          </w:tcPr>
          <w:p w14:paraId="5AE2923A" w14:textId="77777777" w:rsidR="00E41684" w:rsidRPr="00894361" w:rsidRDefault="00E41684" w:rsidP="0016194A">
            <w:pPr>
              <w:tabs>
                <w:tab w:val="left" w:pos="-720"/>
              </w:tabs>
              <w:suppressAutoHyphens/>
              <w:jc w:val="both"/>
              <w:rPr>
                <w:rFonts w:ascii="Garamond" w:hAnsi="Garamond"/>
                <w:spacing w:val="-3"/>
                <w:szCs w:val="24"/>
              </w:rPr>
            </w:pPr>
          </w:p>
        </w:tc>
        <w:tc>
          <w:tcPr>
            <w:tcW w:w="1527" w:type="dxa"/>
          </w:tcPr>
          <w:p w14:paraId="41109BB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180,000</w:t>
            </w:r>
          </w:p>
        </w:tc>
        <w:tc>
          <w:tcPr>
            <w:tcW w:w="236" w:type="dxa"/>
          </w:tcPr>
          <w:p w14:paraId="3533148C" w14:textId="77777777" w:rsidR="00E41684" w:rsidRPr="00894361" w:rsidRDefault="00E41684" w:rsidP="0016194A">
            <w:pPr>
              <w:tabs>
                <w:tab w:val="left" w:pos="-720"/>
              </w:tabs>
              <w:suppressAutoHyphens/>
              <w:jc w:val="both"/>
              <w:rPr>
                <w:rFonts w:ascii="Garamond" w:hAnsi="Garamond"/>
                <w:spacing w:val="-3"/>
                <w:szCs w:val="24"/>
              </w:rPr>
            </w:pPr>
          </w:p>
        </w:tc>
        <w:tc>
          <w:tcPr>
            <w:tcW w:w="1348" w:type="dxa"/>
          </w:tcPr>
          <w:p w14:paraId="03A820DF"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18%</w:t>
            </w:r>
          </w:p>
        </w:tc>
        <w:tc>
          <w:tcPr>
            <w:tcW w:w="236" w:type="dxa"/>
          </w:tcPr>
          <w:p w14:paraId="6401AE9A" w14:textId="77777777" w:rsidR="00E41684" w:rsidRPr="00894361" w:rsidRDefault="00E41684" w:rsidP="0016194A">
            <w:pPr>
              <w:tabs>
                <w:tab w:val="left" w:pos="-720"/>
              </w:tabs>
              <w:suppressAutoHyphens/>
              <w:jc w:val="both"/>
              <w:rPr>
                <w:rFonts w:ascii="Garamond" w:hAnsi="Garamond"/>
                <w:spacing w:val="-3"/>
                <w:szCs w:val="24"/>
              </w:rPr>
            </w:pPr>
          </w:p>
        </w:tc>
        <w:tc>
          <w:tcPr>
            <w:tcW w:w="1481" w:type="dxa"/>
          </w:tcPr>
          <w:p w14:paraId="2F942E80"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$100,000</w:t>
            </w:r>
          </w:p>
        </w:tc>
        <w:tc>
          <w:tcPr>
            <w:tcW w:w="300" w:type="dxa"/>
          </w:tcPr>
          <w:p w14:paraId="62C8B532" w14:textId="77777777" w:rsidR="00E41684" w:rsidRPr="00894361" w:rsidRDefault="00E41684" w:rsidP="0016194A">
            <w:pPr>
              <w:tabs>
                <w:tab w:val="left" w:pos="-720"/>
              </w:tabs>
              <w:suppressAutoHyphens/>
              <w:jc w:val="both"/>
              <w:rPr>
                <w:rFonts w:ascii="Garamond" w:hAnsi="Garamond"/>
                <w:spacing w:val="-3"/>
                <w:szCs w:val="24"/>
              </w:rPr>
            </w:pPr>
          </w:p>
        </w:tc>
        <w:tc>
          <w:tcPr>
            <w:tcW w:w="1770" w:type="dxa"/>
          </w:tcPr>
          <w:p w14:paraId="48DC310E"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23%</w:t>
            </w:r>
          </w:p>
        </w:tc>
        <w:tc>
          <w:tcPr>
            <w:tcW w:w="270" w:type="dxa"/>
            <w:tcBorders>
              <w:right w:val="triple" w:sz="4" w:space="0" w:color="auto"/>
            </w:tcBorders>
          </w:tcPr>
          <w:p w14:paraId="4252C386" w14:textId="77777777" w:rsidR="00E41684" w:rsidRPr="00894361" w:rsidRDefault="00E41684" w:rsidP="0016194A">
            <w:pPr>
              <w:tabs>
                <w:tab w:val="left" w:pos="-720"/>
              </w:tabs>
              <w:suppressAutoHyphens/>
              <w:jc w:val="both"/>
              <w:rPr>
                <w:rFonts w:ascii="Garamond" w:hAnsi="Garamond"/>
                <w:spacing w:val="-3"/>
                <w:szCs w:val="24"/>
              </w:rPr>
            </w:pPr>
          </w:p>
        </w:tc>
      </w:tr>
      <w:tr w:rsidR="00E41684" w:rsidRPr="00894361" w14:paraId="41F3726E" w14:textId="77777777">
        <w:trPr>
          <w:jc w:val="center"/>
        </w:trPr>
        <w:tc>
          <w:tcPr>
            <w:tcW w:w="288" w:type="dxa"/>
            <w:tcBorders>
              <w:left w:val="triple" w:sz="4" w:space="0" w:color="auto"/>
              <w:bottom w:val="triple" w:sz="4" w:space="0" w:color="auto"/>
            </w:tcBorders>
          </w:tcPr>
          <w:p w14:paraId="008611B6" w14:textId="77777777" w:rsidR="00E41684" w:rsidRPr="00894361" w:rsidRDefault="00E41684" w:rsidP="0016194A">
            <w:pPr>
              <w:tabs>
                <w:tab w:val="left" w:pos="-720"/>
              </w:tabs>
              <w:suppressAutoHyphens/>
              <w:jc w:val="both"/>
              <w:rPr>
                <w:rFonts w:ascii="Garamond" w:hAnsi="Garamond"/>
                <w:spacing w:val="-3"/>
                <w:szCs w:val="24"/>
              </w:rPr>
            </w:pPr>
          </w:p>
        </w:tc>
        <w:tc>
          <w:tcPr>
            <w:tcW w:w="1056" w:type="dxa"/>
            <w:tcBorders>
              <w:bottom w:val="triple" w:sz="4" w:space="0" w:color="auto"/>
            </w:tcBorders>
          </w:tcPr>
          <w:p w14:paraId="32622D0A" w14:textId="77777777" w:rsidR="00E41684" w:rsidRPr="00894361" w:rsidRDefault="00E41684" w:rsidP="0016194A">
            <w:pPr>
              <w:tabs>
                <w:tab w:val="left" w:pos="-720"/>
              </w:tabs>
              <w:suppressAutoHyphens/>
              <w:jc w:val="both"/>
              <w:rPr>
                <w:rFonts w:ascii="Garamond" w:hAnsi="Garamond"/>
                <w:spacing w:val="-3"/>
                <w:szCs w:val="24"/>
              </w:rPr>
            </w:pPr>
          </w:p>
        </w:tc>
        <w:tc>
          <w:tcPr>
            <w:tcW w:w="236" w:type="dxa"/>
            <w:tcBorders>
              <w:bottom w:val="triple" w:sz="4" w:space="0" w:color="auto"/>
            </w:tcBorders>
          </w:tcPr>
          <w:p w14:paraId="7B669BC4" w14:textId="77777777" w:rsidR="00E41684" w:rsidRPr="00894361" w:rsidRDefault="00E41684" w:rsidP="0016194A">
            <w:pPr>
              <w:tabs>
                <w:tab w:val="left" w:pos="-720"/>
              </w:tabs>
              <w:suppressAutoHyphens/>
              <w:jc w:val="both"/>
              <w:rPr>
                <w:rFonts w:ascii="Garamond" w:hAnsi="Garamond"/>
                <w:spacing w:val="-3"/>
                <w:szCs w:val="24"/>
              </w:rPr>
            </w:pPr>
          </w:p>
        </w:tc>
        <w:tc>
          <w:tcPr>
            <w:tcW w:w="1527" w:type="dxa"/>
            <w:tcBorders>
              <w:bottom w:val="triple" w:sz="4" w:space="0" w:color="auto"/>
            </w:tcBorders>
          </w:tcPr>
          <w:p w14:paraId="2A72B051" w14:textId="77777777" w:rsidR="00E41684" w:rsidRPr="00894361" w:rsidRDefault="00E41684" w:rsidP="0016194A">
            <w:pPr>
              <w:tabs>
                <w:tab w:val="left" w:pos="-720"/>
              </w:tabs>
              <w:suppressAutoHyphens/>
              <w:jc w:val="both"/>
              <w:rPr>
                <w:rFonts w:ascii="Garamond" w:hAnsi="Garamond"/>
                <w:spacing w:val="-3"/>
                <w:szCs w:val="24"/>
              </w:rPr>
            </w:pPr>
          </w:p>
        </w:tc>
        <w:tc>
          <w:tcPr>
            <w:tcW w:w="236" w:type="dxa"/>
            <w:tcBorders>
              <w:bottom w:val="triple" w:sz="4" w:space="0" w:color="auto"/>
            </w:tcBorders>
          </w:tcPr>
          <w:p w14:paraId="0CE2EA45" w14:textId="77777777" w:rsidR="00E41684" w:rsidRPr="00894361" w:rsidRDefault="00E41684" w:rsidP="0016194A">
            <w:pPr>
              <w:tabs>
                <w:tab w:val="left" w:pos="-720"/>
              </w:tabs>
              <w:suppressAutoHyphens/>
              <w:jc w:val="both"/>
              <w:rPr>
                <w:rFonts w:ascii="Garamond" w:hAnsi="Garamond"/>
                <w:spacing w:val="-3"/>
                <w:szCs w:val="24"/>
              </w:rPr>
            </w:pPr>
          </w:p>
        </w:tc>
        <w:tc>
          <w:tcPr>
            <w:tcW w:w="1348" w:type="dxa"/>
            <w:tcBorders>
              <w:bottom w:val="triple" w:sz="4" w:space="0" w:color="auto"/>
            </w:tcBorders>
          </w:tcPr>
          <w:p w14:paraId="7842208B" w14:textId="77777777" w:rsidR="00E41684" w:rsidRPr="00894361" w:rsidRDefault="00E41684" w:rsidP="0016194A">
            <w:pPr>
              <w:tabs>
                <w:tab w:val="left" w:pos="-720"/>
              </w:tabs>
              <w:suppressAutoHyphens/>
              <w:jc w:val="both"/>
              <w:rPr>
                <w:rFonts w:ascii="Garamond" w:hAnsi="Garamond"/>
                <w:spacing w:val="-3"/>
                <w:szCs w:val="24"/>
              </w:rPr>
            </w:pPr>
          </w:p>
        </w:tc>
        <w:tc>
          <w:tcPr>
            <w:tcW w:w="236" w:type="dxa"/>
            <w:tcBorders>
              <w:bottom w:val="triple" w:sz="4" w:space="0" w:color="auto"/>
            </w:tcBorders>
          </w:tcPr>
          <w:p w14:paraId="1BE77FA4" w14:textId="77777777" w:rsidR="00E41684" w:rsidRPr="00894361" w:rsidRDefault="00E41684" w:rsidP="0016194A">
            <w:pPr>
              <w:tabs>
                <w:tab w:val="left" w:pos="-720"/>
              </w:tabs>
              <w:suppressAutoHyphens/>
              <w:jc w:val="both"/>
              <w:rPr>
                <w:rFonts w:ascii="Garamond" w:hAnsi="Garamond"/>
                <w:spacing w:val="-3"/>
                <w:szCs w:val="24"/>
              </w:rPr>
            </w:pPr>
          </w:p>
        </w:tc>
        <w:tc>
          <w:tcPr>
            <w:tcW w:w="1481" w:type="dxa"/>
            <w:tcBorders>
              <w:bottom w:val="triple" w:sz="4" w:space="0" w:color="auto"/>
            </w:tcBorders>
          </w:tcPr>
          <w:p w14:paraId="1B1875E5" w14:textId="77777777" w:rsidR="00E41684" w:rsidRPr="00894361" w:rsidRDefault="00E41684" w:rsidP="0016194A">
            <w:pPr>
              <w:tabs>
                <w:tab w:val="left" w:pos="-720"/>
              </w:tabs>
              <w:suppressAutoHyphens/>
              <w:jc w:val="both"/>
              <w:rPr>
                <w:rFonts w:ascii="Garamond" w:hAnsi="Garamond"/>
                <w:spacing w:val="-3"/>
                <w:szCs w:val="24"/>
              </w:rPr>
            </w:pPr>
          </w:p>
        </w:tc>
        <w:tc>
          <w:tcPr>
            <w:tcW w:w="300" w:type="dxa"/>
            <w:tcBorders>
              <w:bottom w:val="triple" w:sz="4" w:space="0" w:color="auto"/>
            </w:tcBorders>
          </w:tcPr>
          <w:p w14:paraId="146F9854" w14:textId="77777777" w:rsidR="00E41684" w:rsidRPr="00894361" w:rsidRDefault="00E41684" w:rsidP="0016194A">
            <w:pPr>
              <w:tabs>
                <w:tab w:val="left" w:pos="-720"/>
              </w:tabs>
              <w:suppressAutoHyphens/>
              <w:jc w:val="both"/>
              <w:rPr>
                <w:rFonts w:ascii="Garamond" w:hAnsi="Garamond"/>
                <w:spacing w:val="-3"/>
                <w:szCs w:val="24"/>
              </w:rPr>
            </w:pPr>
          </w:p>
        </w:tc>
        <w:tc>
          <w:tcPr>
            <w:tcW w:w="1770" w:type="dxa"/>
            <w:tcBorders>
              <w:bottom w:val="triple" w:sz="4" w:space="0" w:color="auto"/>
            </w:tcBorders>
          </w:tcPr>
          <w:p w14:paraId="18338298" w14:textId="77777777" w:rsidR="00E41684" w:rsidRPr="00894361" w:rsidRDefault="00E41684" w:rsidP="0016194A">
            <w:pPr>
              <w:tabs>
                <w:tab w:val="left" w:pos="-720"/>
              </w:tabs>
              <w:suppressAutoHyphens/>
              <w:jc w:val="both"/>
              <w:rPr>
                <w:rFonts w:ascii="Garamond" w:hAnsi="Garamond"/>
                <w:spacing w:val="-3"/>
                <w:szCs w:val="24"/>
              </w:rPr>
            </w:pPr>
          </w:p>
        </w:tc>
        <w:tc>
          <w:tcPr>
            <w:tcW w:w="270" w:type="dxa"/>
            <w:tcBorders>
              <w:bottom w:val="triple" w:sz="4" w:space="0" w:color="auto"/>
              <w:right w:val="triple" w:sz="4" w:space="0" w:color="auto"/>
            </w:tcBorders>
          </w:tcPr>
          <w:p w14:paraId="0B25BDEA" w14:textId="77777777" w:rsidR="00E41684" w:rsidRPr="00894361" w:rsidRDefault="00E41684" w:rsidP="0016194A">
            <w:pPr>
              <w:tabs>
                <w:tab w:val="left" w:pos="-720"/>
              </w:tabs>
              <w:suppressAutoHyphens/>
              <w:jc w:val="both"/>
              <w:rPr>
                <w:rFonts w:ascii="Garamond" w:hAnsi="Garamond"/>
                <w:spacing w:val="-3"/>
                <w:szCs w:val="24"/>
              </w:rPr>
            </w:pPr>
          </w:p>
        </w:tc>
      </w:tr>
    </w:tbl>
    <w:p w14:paraId="3379B72F" w14:textId="77777777" w:rsidR="00E41684" w:rsidRPr="00894361" w:rsidRDefault="00E41684" w:rsidP="0016194A">
      <w:pPr>
        <w:tabs>
          <w:tab w:val="left" w:pos="-720"/>
        </w:tabs>
        <w:suppressAutoHyphens/>
        <w:jc w:val="both"/>
        <w:rPr>
          <w:rFonts w:ascii="Garamond" w:hAnsi="Garamond"/>
          <w:spacing w:val="-3"/>
          <w:szCs w:val="24"/>
        </w:rPr>
      </w:pPr>
    </w:p>
    <w:p w14:paraId="5F755C04"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2.5.2</w:t>
      </w:r>
      <w:r w:rsidRPr="00894361">
        <w:rPr>
          <w:rFonts w:ascii="Garamond" w:hAnsi="Garamond"/>
          <w:spacing w:val="-3"/>
          <w:szCs w:val="24"/>
        </w:rPr>
        <w:tab/>
        <w:t>[INTENTIONALLY OMITTED]</w:t>
      </w:r>
    </w:p>
    <w:p w14:paraId="3457EC68" w14:textId="77777777" w:rsidR="00E41684" w:rsidRPr="00894361" w:rsidRDefault="00E41684" w:rsidP="0016194A">
      <w:pPr>
        <w:tabs>
          <w:tab w:val="left" w:pos="-720"/>
        </w:tabs>
        <w:suppressAutoHyphens/>
        <w:jc w:val="both"/>
        <w:rPr>
          <w:rFonts w:ascii="Garamond" w:hAnsi="Garamond"/>
          <w:spacing w:val="-3"/>
          <w:szCs w:val="24"/>
        </w:rPr>
      </w:pPr>
    </w:p>
    <w:p w14:paraId="2C151B4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2.5.3</w:t>
      </w:r>
      <w:r w:rsidRPr="00894361">
        <w:rPr>
          <w:rFonts w:ascii="Garamond" w:hAnsi="Garamond"/>
          <w:spacing w:val="-3"/>
          <w:szCs w:val="24"/>
        </w:rPr>
        <w:tab/>
        <w:t>[INTENTIONALLY OMITTED]</w:t>
      </w:r>
    </w:p>
    <w:p w14:paraId="40C4A0A0" w14:textId="77777777" w:rsidR="00E41684" w:rsidRPr="00894361" w:rsidRDefault="00E41684" w:rsidP="0016194A">
      <w:pPr>
        <w:tabs>
          <w:tab w:val="left" w:pos="-720"/>
        </w:tabs>
        <w:suppressAutoHyphens/>
        <w:jc w:val="both"/>
        <w:rPr>
          <w:rFonts w:ascii="Garamond" w:hAnsi="Garamond"/>
          <w:spacing w:val="-3"/>
          <w:szCs w:val="24"/>
        </w:rPr>
      </w:pPr>
    </w:p>
    <w:p w14:paraId="5253038C" w14:textId="3160FB78"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2.6</w:t>
      </w:r>
      <w:r w:rsidRPr="00894361">
        <w:rPr>
          <w:rFonts w:ascii="Garamond" w:hAnsi="Garamond"/>
          <w:b/>
          <w:spacing w:val="-3"/>
          <w:szCs w:val="24"/>
        </w:rPr>
        <w:tab/>
        <w:t>Admission of Additional Members.</w:t>
      </w:r>
      <w:r w:rsidRPr="00894361">
        <w:rPr>
          <w:rFonts w:ascii="Garamond" w:hAnsi="Garamond"/>
          <w:spacing w:val="-3"/>
          <w:szCs w:val="24"/>
        </w:rPr>
        <w:t xml:space="preserve">  The Members may admit to the Company Additional Member(s) who will participate in the income, losses, available cash flow, and ownership of the assets of the Company, including participation in any guaranties, on substantially the same terms as the other Members.  Upon the admission of an Additional Member, and the receipt by the Company of such Additional Member's Capital Contribution, the Percentage Interests of the Members, as set forth on </w:t>
      </w:r>
      <w:r w:rsidRPr="00894361">
        <w:rPr>
          <w:rFonts w:ascii="Garamond" w:hAnsi="Garamond"/>
          <w:i/>
          <w:spacing w:val="-3"/>
          <w:szCs w:val="24"/>
          <w:u w:val="single"/>
        </w:rPr>
        <w:t>Exhibit B</w:t>
      </w:r>
      <w:r w:rsidRPr="00894361">
        <w:rPr>
          <w:rFonts w:ascii="Garamond" w:hAnsi="Garamond"/>
          <w:spacing w:val="-3"/>
          <w:szCs w:val="24"/>
        </w:rPr>
        <w:t xml:space="preserve"> shall be amended and adjusted accordingly.  The admission of any Additional Member(s) shall require the written consent of the Members representing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  Such Additional Members shall be allocated gain, loss, income, or expense of the Company by such method as may be provided in this Agreement.  Additional Members shall be required to indemnify the then current Members with respect to such Members' liability under any guaranty of an obligation of the Company in such a manner that each Member's liability under any such guaranty is limited to the Member's Percentage Interest after taking into account the admission of the Additional Member(s).</w:t>
      </w:r>
    </w:p>
    <w:p w14:paraId="55BC0180" w14:textId="77777777" w:rsidR="00E41684" w:rsidRPr="00894361" w:rsidRDefault="00E41684" w:rsidP="0016194A">
      <w:pPr>
        <w:tabs>
          <w:tab w:val="left" w:pos="-720"/>
        </w:tabs>
        <w:suppressAutoHyphens/>
        <w:jc w:val="both"/>
        <w:rPr>
          <w:rFonts w:ascii="Garamond" w:hAnsi="Garamond"/>
          <w:spacing w:val="-3"/>
          <w:szCs w:val="24"/>
        </w:rPr>
      </w:pPr>
    </w:p>
    <w:p w14:paraId="28927E11"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2.7</w:t>
      </w:r>
      <w:r w:rsidRPr="00894361">
        <w:rPr>
          <w:rFonts w:ascii="Garamond" w:hAnsi="Garamond"/>
          <w:b/>
          <w:spacing w:val="-3"/>
          <w:szCs w:val="24"/>
        </w:rPr>
        <w:tab/>
        <w:t>Limitation of Liability.</w:t>
      </w:r>
      <w:r w:rsidRPr="00894361">
        <w:rPr>
          <w:rFonts w:ascii="Garamond" w:hAnsi="Garamond"/>
          <w:spacing w:val="-3"/>
          <w:szCs w:val="24"/>
        </w:rPr>
        <w:t xml:space="preserve">  No Member shall be liable under a judgment, decree, or order of the court, or in any other manner, for a debt, obligation, or liability of the Company, except as provided by law or under a guaranty or agreement signed by such Member. No Member shall be required to loan any funds to the Company.  Except as may be expressly provided otherwise in the Act, no Member shall be required to make any contribution to the Company by reason of any negative balance in such Member's Capital Account, nor shall any negative balance in a Member's Capital Account create any liability on the part of the Member to any other Member or to any third party.</w:t>
      </w:r>
    </w:p>
    <w:p w14:paraId="16FB219A" w14:textId="77777777" w:rsidR="00E41684" w:rsidRPr="00894361" w:rsidRDefault="00E41684" w:rsidP="0016194A">
      <w:pPr>
        <w:tabs>
          <w:tab w:val="left" w:pos="-720"/>
        </w:tabs>
        <w:suppressAutoHyphens/>
        <w:jc w:val="both"/>
        <w:rPr>
          <w:rFonts w:ascii="Garamond" w:hAnsi="Garamond"/>
          <w:spacing w:val="-3"/>
          <w:szCs w:val="24"/>
        </w:rPr>
      </w:pPr>
    </w:p>
    <w:p w14:paraId="3B44D91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2.8</w:t>
      </w:r>
      <w:r w:rsidRPr="00894361">
        <w:rPr>
          <w:rFonts w:ascii="Garamond" w:hAnsi="Garamond"/>
          <w:b/>
          <w:spacing w:val="-3"/>
          <w:szCs w:val="24"/>
        </w:rPr>
        <w:tab/>
        <w:t>Other Business of Members.</w:t>
      </w:r>
      <w:r w:rsidRPr="00894361">
        <w:rPr>
          <w:rFonts w:ascii="Garamond" w:hAnsi="Garamond"/>
          <w:spacing w:val="-3"/>
          <w:szCs w:val="24"/>
        </w:rPr>
        <w:t xml:space="preserve">  Any Member may engage independently or with others in other business ventures of every nature and description, including without limitation the types of ventures contemplated under this Agreement and the making or management of other investments, and neither the Company nor any Member shall have any right by virtue of this Agreement or the relationship created hereby in or to such other ventures or activities or to the income or proceeds derived therefrom, or the pursuit of such ventures. </w:t>
      </w:r>
    </w:p>
    <w:p w14:paraId="5B499136" w14:textId="77777777" w:rsidR="00E41684" w:rsidRPr="00894361" w:rsidRDefault="00E41684" w:rsidP="0016194A">
      <w:pPr>
        <w:pStyle w:val="Heading4"/>
        <w:rPr>
          <w:rFonts w:ascii="Garamond" w:hAnsi="Garamond"/>
          <w:szCs w:val="24"/>
        </w:rPr>
      </w:pPr>
    </w:p>
    <w:p w14:paraId="3054AB7F" w14:textId="77777777" w:rsidR="00894361" w:rsidRPr="00894361" w:rsidRDefault="00894361" w:rsidP="00894361">
      <w:pPr>
        <w:rPr>
          <w:rFonts w:ascii="Garamond" w:hAnsi="Garamond"/>
        </w:rPr>
      </w:pPr>
    </w:p>
    <w:p w14:paraId="3B43E9AC" w14:textId="77777777" w:rsidR="00E41684" w:rsidRPr="00894361" w:rsidRDefault="00E41684" w:rsidP="0016194A">
      <w:pPr>
        <w:pStyle w:val="Heading4"/>
        <w:jc w:val="center"/>
        <w:rPr>
          <w:rFonts w:ascii="Garamond" w:hAnsi="Garamond"/>
          <w:szCs w:val="24"/>
        </w:rPr>
      </w:pPr>
      <w:r w:rsidRPr="00894361">
        <w:rPr>
          <w:rFonts w:ascii="Garamond" w:hAnsi="Garamond"/>
          <w:szCs w:val="24"/>
        </w:rPr>
        <w:t>ARTICLE III</w:t>
      </w:r>
    </w:p>
    <w:p w14:paraId="376850B7" w14:textId="77777777" w:rsidR="00E41684"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Management and Control of Business</w:t>
      </w:r>
    </w:p>
    <w:p w14:paraId="37ED3F2B" w14:textId="77777777" w:rsidR="00E41684" w:rsidRPr="00894361" w:rsidRDefault="00E41684" w:rsidP="0016194A">
      <w:pPr>
        <w:tabs>
          <w:tab w:val="left" w:pos="-720"/>
        </w:tabs>
        <w:suppressAutoHyphens/>
        <w:jc w:val="both"/>
        <w:rPr>
          <w:rFonts w:ascii="Garamond" w:hAnsi="Garamond"/>
          <w:b/>
          <w:spacing w:val="-3"/>
          <w:szCs w:val="24"/>
        </w:rPr>
      </w:pPr>
    </w:p>
    <w:p w14:paraId="239D216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 xml:space="preserve">Section 3.1 Overall Management Vested in Members. </w:t>
      </w:r>
    </w:p>
    <w:p w14:paraId="5E180D0A" w14:textId="77777777" w:rsidR="00E41684" w:rsidRPr="00894361" w:rsidRDefault="00E41684" w:rsidP="0016194A">
      <w:pPr>
        <w:tabs>
          <w:tab w:val="left" w:pos="-720"/>
        </w:tabs>
        <w:suppressAutoHyphens/>
        <w:jc w:val="both"/>
        <w:rPr>
          <w:rFonts w:ascii="Garamond" w:hAnsi="Garamond"/>
          <w:spacing w:val="-3"/>
          <w:szCs w:val="24"/>
        </w:rPr>
      </w:pPr>
    </w:p>
    <w:p w14:paraId="5BB92C8C"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3.1.1</w:t>
      </w:r>
      <w:r w:rsidRPr="00894361">
        <w:rPr>
          <w:rFonts w:ascii="Garamond" w:hAnsi="Garamond"/>
          <w:spacing w:val="-3"/>
          <w:szCs w:val="24"/>
        </w:rPr>
        <w:tab/>
        <w:t>Except as expressly provided otherwise herein, management for the purpose of the business of the Company shall be vested in the Members.</w:t>
      </w:r>
      <w:r w:rsidRPr="00894361">
        <w:rPr>
          <w:rFonts w:ascii="Garamond" w:hAnsi="Garamond"/>
          <w:spacing w:val="-3"/>
          <w:szCs w:val="24"/>
        </w:rPr>
        <w:tab/>
      </w:r>
    </w:p>
    <w:p w14:paraId="69EED09F" w14:textId="77777777" w:rsidR="00E41684" w:rsidRPr="00894361" w:rsidRDefault="00E41684" w:rsidP="0016194A">
      <w:pPr>
        <w:tabs>
          <w:tab w:val="left" w:pos="-720"/>
        </w:tabs>
        <w:suppressAutoHyphens/>
        <w:jc w:val="both"/>
        <w:rPr>
          <w:rFonts w:ascii="Garamond" w:hAnsi="Garamond"/>
          <w:spacing w:val="-3"/>
          <w:szCs w:val="24"/>
        </w:rPr>
      </w:pPr>
    </w:p>
    <w:p w14:paraId="09C654D5" w14:textId="2AF02FAF"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proofErr w:type="gramStart"/>
      <w:r w:rsidRPr="00894361">
        <w:rPr>
          <w:rFonts w:ascii="Garamond" w:hAnsi="Garamond"/>
          <w:spacing w:val="-3"/>
          <w:szCs w:val="24"/>
        </w:rPr>
        <w:t>3.1.2  Except</w:t>
      </w:r>
      <w:proofErr w:type="gramEnd"/>
      <w:r w:rsidRPr="00894361">
        <w:rPr>
          <w:rFonts w:ascii="Garamond" w:hAnsi="Garamond"/>
          <w:spacing w:val="-3"/>
          <w:szCs w:val="24"/>
        </w:rPr>
        <w:t xml:space="preserve"> as otherwise provided herein, or the Act, actions shall be taken by the Members only by the affirmative vote of Members owning at least </w:t>
      </w:r>
      <w:r w:rsidR="00EF5C3C">
        <w:rPr>
          <w:rFonts w:ascii="Garamond" w:hAnsi="Garamond"/>
          <w:spacing w:val="-3"/>
          <w:szCs w:val="24"/>
        </w:rPr>
        <w:t>Fifty-one (51%)  Percent</w:t>
      </w:r>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  In furtherance hereof, the Members shall meet at such times and at such places as shall be determined from time to time by the Members acting as provided herein and may be held in person or by telephone.</w:t>
      </w:r>
    </w:p>
    <w:p w14:paraId="18B12687" w14:textId="77777777" w:rsidR="00E41684" w:rsidRPr="00894361" w:rsidRDefault="00E41684" w:rsidP="0016194A">
      <w:pPr>
        <w:tabs>
          <w:tab w:val="left" w:pos="-720"/>
        </w:tabs>
        <w:suppressAutoHyphens/>
        <w:jc w:val="both"/>
        <w:rPr>
          <w:rFonts w:ascii="Garamond" w:hAnsi="Garamond"/>
          <w:spacing w:val="-3"/>
          <w:szCs w:val="24"/>
        </w:rPr>
      </w:pPr>
    </w:p>
    <w:p w14:paraId="5F1FD6E4"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3.1.3.  Members which are trusts, limited liability companies and/or corporations may participate in the exercise of the powers of the Company through trustees or representatives duly authorized by such Member pursuant to the applicable law.</w:t>
      </w:r>
    </w:p>
    <w:p w14:paraId="6383DE77" w14:textId="77777777" w:rsidR="00E41684" w:rsidRPr="00894361" w:rsidRDefault="00E41684" w:rsidP="0016194A">
      <w:pPr>
        <w:tabs>
          <w:tab w:val="left" w:pos="-720"/>
        </w:tabs>
        <w:suppressAutoHyphens/>
        <w:jc w:val="both"/>
        <w:rPr>
          <w:rFonts w:ascii="Garamond" w:hAnsi="Garamond"/>
          <w:spacing w:val="-3"/>
          <w:szCs w:val="24"/>
        </w:rPr>
      </w:pPr>
    </w:p>
    <w:p w14:paraId="54FA5BD0"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3.1.4.  Subject to such restrictions as are otherwise contained herein, the Members may at any time employ any other person, including persons and entities employed by, affiliated with, or related to the Members to perform services for the Company and its business, and may delegate all or part of its authority or control to any such other persons, provided that such employment or delegation shall not relieve the Members of its responsibilities and obligations under this Agreement or under the laws of the State of Delaware nor will it make any such person a Member of the Company.</w:t>
      </w:r>
    </w:p>
    <w:p w14:paraId="23A11993" w14:textId="77777777" w:rsidR="00E41684" w:rsidRPr="00894361" w:rsidRDefault="00E41684" w:rsidP="0016194A">
      <w:pPr>
        <w:tabs>
          <w:tab w:val="left" w:pos="-720"/>
        </w:tabs>
        <w:suppressAutoHyphens/>
        <w:jc w:val="both"/>
        <w:rPr>
          <w:rFonts w:ascii="Garamond" w:hAnsi="Garamond"/>
          <w:spacing w:val="-3"/>
          <w:szCs w:val="24"/>
        </w:rPr>
      </w:pPr>
    </w:p>
    <w:p w14:paraId="765EDC2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3.1.5.  The Members and any Manager appointed by the Member shall operate the Company in furtherance of the Company's purposes set forth in Section 1.3 above.</w:t>
      </w:r>
    </w:p>
    <w:p w14:paraId="30312734" w14:textId="77777777" w:rsidR="00E41684" w:rsidRPr="00894361" w:rsidRDefault="00E41684" w:rsidP="0016194A">
      <w:pPr>
        <w:tabs>
          <w:tab w:val="left" w:pos="-720"/>
        </w:tabs>
        <w:suppressAutoHyphens/>
        <w:jc w:val="both"/>
        <w:rPr>
          <w:rFonts w:ascii="Garamond" w:hAnsi="Garamond"/>
          <w:spacing w:val="-3"/>
          <w:szCs w:val="24"/>
        </w:rPr>
      </w:pPr>
    </w:p>
    <w:p w14:paraId="68B9B7C0" w14:textId="77777777" w:rsidR="00E41684" w:rsidRPr="00894361" w:rsidRDefault="00E41684" w:rsidP="0016194A">
      <w:pPr>
        <w:tabs>
          <w:tab w:val="left" w:pos="-720"/>
        </w:tabs>
        <w:suppressAutoHyphens/>
        <w:jc w:val="both"/>
        <w:rPr>
          <w:rFonts w:ascii="Garamond" w:hAnsi="Garamond"/>
          <w:b/>
          <w:spacing w:val="-3"/>
          <w:szCs w:val="24"/>
        </w:rPr>
      </w:pPr>
      <w:r w:rsidRPr="00894361">
        <w:rPr>
          <w:rFonts w:ascii="Garamond" w:hAnsi="Garamond"/>
          <w:b/>
          <w:spacing w:val="-3"/>
          <w:szCs w:val="24"/>
        </w:rPr>
        <w:tab/>
        <w:t xml:space="preserve">Section 3.2. Manager - Duties and Responsibilities. </w:t>
      </w:r>
    </w:p>
    <w:p w14:paraId="37CB33FE" w14:textId="77777777" w:rsidR="00E41684" w:rsidRPr="00894361" w:rsidRDefault="00E41684" w:rsidP="0016194A">
      <w:pPr>
        <w:tabs>
          <w:tab w:val="left" w:pos="-720"/>
        </w:tabs>
        <w:suppressAutoHyphens/>
        <w:jc w:val="both"/>
        <w:rPr>
          <w:rFonts w:ascii="Garamond" w:hAnsi="Garamond"/>
          <w:spacing w:val="-3"/>
          <w:szCs w:val="24"/>
        </w:rPr>
      </w:pPr>
    </w:p>
    <w:p w14:paraId="099658B1"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3.2.1.  The Members may, from time to time, designate a person or entity (who may, but need not be, a Member) to act as the Manager of the Company.  The Manager shall act at the direction and authorization of the Members.  The Manager shall have the power to (i) execute, for and on behalf of the Company, any and all documents and instruments pursuant to the provisions of this Article III, which may be necessary or desirable to carry on the business of the Company, including, without limitation, any and all deeds, contracts, leases, mortgages, deeds of trust, promissory notes, security agreements, and financing statements pertaining to the Company's assets or obligations, and (ii) run the day to day operations of the Company, including, but not limited to hiring and terminating employees, consultants, attorneys, and accountants, determining salaries and benefits of employees of the Company, opening bank accounts and other depository accounts or investment accounts, to sign and negotiate checks and other negotiable papers for and on behalf of the Company, to trade stocks, bonds or enter into any other necessary investments for the Company’s benefit, enter into leases or other agreements with respect to real and personal property owned by the Company on terms and conditions determined by the Manager, and (iii) to do all things and take all actions in furtherance of the business and purpose of the Company</w:t>
      </w:r>
      <w:r w:rsidR="00686C17" w:rsidRPr="00894361">
        <w:rPr>
          <w:rFonts w:ascii="Garamond" w:hAnsi="Garamond"/>
          <w:spacing w:val="-3"/>
          <w:szCs w:val="24"/>
        </w:rPr>
        <w:t>.</w:t>
      </w:r>
      <w:r w:rsidRPr="00894361">
        <w:rPr>
          <w:rFonts w:ascii="Garamond" w:hAnsi="Garamond"/>
          <w:spacing w:val="-3"/>
          <w:szCs w:val="24"/>
        </w:rPr>
        <w:t xml:space="preserve"> </w:t>
      </w:r>
    </w:p>
    <w:p w14:paraId="67D5215D" w14:textId="77777777" w:rsidR="00E41684" w:rsidRPr="00894361" w:rsidRDefault="00E41684" w:rsidP="0016194A">
      <w:pPr>
        <w:tabs>
          <w:tab w:val="left" w:pos="-720"/>
        </w:tabs>
        <w:suppressAutoHyphens/>
        <w:jc w:val="both"/>
        <w:rPr>
          <w:rFonts w:ascii="Garamond" w:hAnsi="Garamond"/>
          <w:spacing w:val="-3"/>
          <w:szCs w:val="24"/>
        </w:rPr>
      </w:pPr>
    </w:p>
    <w:p w14:paraId="766DED49" w14:textId="5D299C0B"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 xml:space="preserve">3.2.2.  Notwithstanding Section 3.2.1, no act shall be taken, sum expended, decision made, or obligation incurred by the Company or its Manager except with the written consent of the Members owning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 xml:space="preserve"> with respect to a matter within the scope of any of the Major Decisions enumerated below: </w:t>
      </w:r>
    </w:p>
    <w:p w14:paraId="7234F710"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p>
    <w:p w14:paraId="74F7103A"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t>a)</w:t>
      </w:r>
      <w:r w:rsidRPr="00894361">
        <w:rPr>
          <w:rFonts w:ascii="Garamond" w:hAnsi="Garamond"/>
          <w:spacing w:val="-3"/>
          <w:szCs w:val="24"/>
        </w:rPr>
        <w:tab/>
        <w:t>Amendment of the Certificate;</w:t>
      </w:r>
    </w:p>
    <w:p w14:paraId="4536852B" w14:textId="77777777" w:rsidR="00E41684" w:rsidRPr="00894361" w:rsidRDefault="00E41684" w:rsidP="0016194A">
      <w:pPr>
        <w:tabs>
          <w:tab w:val="left" w:pos="-720"/>
        </w:tabs>
        <w:suppressAutoHyphens/>
        <w:jc w:val="both"/>
        <w:rPr>
          <w:rFonts w:ascii="Garamond" w:hAnsi="Garamond"/>
          <w:spacing w:val="-3"/>
          <w:szCs w:val="24"/>
        </w:rPr>
      </w:pPr>
    </w:p>
    <w:p w14:paraId="579FA573" w14:textId="77777777" w:rsidR="00E41684" w:rsidRPr="00894361" w:rsidRDefault="00E41684" w:rsidP="0016194A">
      <w:pPr>
        <w:pStyle w:val="BodyTextIndent3"/>
        <w:rPr>
          <w:rFonts w:ascii="Garamond" w:hAnsi="Garamond"/>
          <w:szCs w:val="24"/>
        </w:rPr>
      </w:pPr>
      <w:r w:rsidRPr="00894361">
        <w:rPr>
          <w:rFonts w:ascii="Garamond" w:hAnsi="Garamond"/>
          <w:szCs w:val="24"/>
        </w:rPr>
        <w:tab/>
        <w:t>b)</w:t>
      </w:r>
      <w:r w:rsidRPr="00894361">
        <w:rPr>
          <w:rFonts w:ascii="Garamond" w:hAnsi="Garamond"/>
          <w:szCs w:val="24"/>
        </w:rPr>
        <w:tab/>
        <w:t xml:space="preserve">Approving the pledge, hypothecation, assignment or any other transfer of any of the Membership Rights in the Company; </w:t>
      </w:r>
    </w:p>
    <w:p w14:paraId="229B1D06" w14:textId="77777777" w:rsidR="00E41684" w:rsidRPr="00894361" w:rsidRDefault="00E41684" w:rsidP="0016194A">
      <w:pPr>
        <w:tabs>
          <w:tab w:val="left" w:pos="-720"/>
        </w:tabs>
        <w:suppressAutoHyphens/>
        <w:jc w:val="both"/>
        <w:rPr>
          <w:rFonts w:ascii="Garamond" w:hAnsi="Garamond"/>
          <w:spacing w:val="-3"/>
          <w:szCs w:val="24"/>
        </w:rPr>
      </w:pPr>
    </w:p>
    <w:p w14:paraId="33B52667"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t>c)</w:t>
      </w:r>
      <w:r w:rsidRPr="00894361">
        <w:rPr>
          <w:rFonts w:ascii="Garamond" w:hAnsi="Garamond"/>
          <w:spacing w:val="-3"/>
          <w:szCs w:val="24"/>
        </w:rPr>
        <w:tab/>
        <w:t xml:space="preserve">Terminating the Company; </w:t>
      </w:r>
    </w:p>
    <w:p w14:paraId="478F123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p>
    <w:p w14:paraId="56BB7950"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t>d)</w:t>
      </w:r>
      <w:r w:rsidRPr="00894361">
        <w:rPr>
          <w:rFonts w:ascii="Garamond" w:hAnsi="Garamond"/>
          <w:spacing w:val="-3"/>
          <w:szCs w:val="24"/>
        </w:rPr>
        <w:tab/>
        <w:t>Amendment of this Agreement;</w:t>
      </w:r>
    </w:p>
    <w:p w14:paraId="7129D304" w14:textId="77777777" w:rsidR="00E41684" w:rsidRPr="00894361" w:rsidRDefault="00E41684" w:rsidP="0016194A">
      <w:pPr>
        <w:tabs>
          <w:tab w:val="left" w:pos="-720"/>
        </w:tabs>
        <w:suppressAutoHyphens/>
        <w:jc w:val="both"/>
        <w:rPr>
          <w:rFonts w:ascii="Garamond" w:hAnsi="Garamond"/>
          <w:spacing w:val="-3"/>
          <w:szCs w:val="24"/>
        </w:rPr>
      </w:pPr>
    </w:p>
    <w:p w14:paraId="6C91424D"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t>e)</w:t>
      </w:r>
      <w:r w:rsidRPr="00894361">
        <w:rPr>
          <w:rFonts w:ascii="Garamond" w:hAnsi="Garamond"/>
          <w:spacing w:val="-3"/>
          <w:szCs w:val="24"/>
        </w:rPr>
        <w:tab/>
        <w:t>Consent to Voluntary Withdrawal of a Member;</w:t>
      </w:r>
    </w:p>
    <w:p w14:paraId="1BA97BEF" w14:textId="77777777" w:rsidR="00E41684" w:rsidRPr="00894361" w:rsidRDefault="00E41684" w:rsidP="0016194A">
      <w:pPr>
        <w:tabs>
          <w:tab w:val="left" w:pos="-720"/>
        </w:tabs>
        <w:suppressAutoHyphens/>
        <w:jc w:val="both"/>
        <w:rPr>
          <w:rFonts w:ascii="Garamond" w:hAnsi="Garamond"/>
          <w:spacing w:val="-3"/>
          <w:szCs w:val="24"/>
        </w:rPr>
      </w:pPr>
    </w:p>
    <w:p w14:paraId="50045252"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t>f)</w:t>
      </w:r>
      <w:r w:rsidRPr="00894361">
        <w:rPr>
          <w:rFonts w:ascii="Garamond" w:hAnsi="Garamond"/>
          <w:spacing w:val="-3"/>
          <w:szCs w:val="24"/>
        </w:rPr>
        <w:tab/>
      </w:r>
      <w:r w:rsidRPr="00894361">
        <w:rPr>
          <w:rFonts w:ascii="Garamond" w:hAnsi="Garamond"/>
          <w:bCs/>
          <w:spacing w:val="-3"/>
          <w:szCs w:val="24"/>
        </w:rPr>
        <w:t>Removal of the Manager with or without cause;</w:t>
      </w:r>
      <w:r w:rsidRPr="00894361">
        <w:rPr>
          <w:rFonts w:ascii="Garamond" w:hAnsi="Garamond"/>
          <w:spacing w:val="-3"/>
          <w:szCs w:val="24"/>
        </w:rPr>
        <w:t xml:space="preserve"> </w:t>
      </w:r>
    </w:p>
    <w:p w14:paraId="50D6ED1A" w14:textId="77777777" w:rsidR="00E41684" w:rsidRPr="00894361" w:rsidRDefault="00E41684" w:rsidP="0016194A">
      <w:pPr>
        <w:tabs>
          <w:tab w:val="left" w:pos="-720"/>
        </w:tabs>
        <w:suppressAutoHyphens/>
        <w:jc w:val="both"/>
        <w:rPr>
          <w:rFonts w:ascii="Garamond" w:hAnsi="Garamond"/>
          <w:spacing w:val="-3"/>
          <w:szCs w:val="24"/>
        </w:rPr>
      </w:pPr>
    </w:p>
    <w:p w14:paraId="6052EC10" w14:textId="77777777" w:rsidR="00E41684" w:rsidRPr="00894361" w:rsidRDefault="00E41684" w:rsidP="0016194A">
      <w:pPr>
        <w:numPr>
          <w:ilvl w:val="0"/>
          <w:numId w:val="10"/>
        </w:numPr>
        <w:tabs>
          <w:tab w:val="clear" w:pos="1080"/>
          <w:tab w:val="left" w:pos="-720"/>
          <w:tab w:val="left" w:pos="0"/>
          <w:tab w:val="left" w:pos="720"/>
          <w:tab w:val="num" w:pos="1440"/>
        </w:tabs>
        <w:suppressAutoHyphens/>
        <w:ind w:left="1440" w:hanging="720"/>
        <w:jc w:val="both"/>
        <w:rPr>
          <w:rFonts w:ascii="Garamond" w:hAnsi="Garamond"/>
          <w:spacing w:val="-3"/>
          <w:szCs w:val="24"/>
        </w:rPr>
      </w:pPr>
      <w:r w:rsidRPr="00894361">
        <w:rPr>
          <w:rFonts w:ascii="Garamond" w:hAnsi="Garamond"/>
          <w:spacing w:val="-3"/>
          <w:szCs w:val="24"/>
        </w:rPr>
        <w:t>Entering into any contractual arrangement that would require the Company to be licensed under any state laws;</w:t>
      </w:r>
    </w:p>
    <w:p w14:paraId="6837180C" w14:textId="77777777" w:rsidR="00E41684" w:rsidRPr="00894361" w:rsidRDefault="00E41684" w:rsidP="0016194A">
      <w:pPr>
        <w:tabs>
          <w:tab w:val="left" w:pos="-720"/>
        </w:tabs>
        <w:suppressAutoHyphens/>
        <w:jc w:val="both"/>
        <w:rPr>
          <w:rFonts w:ascii="Garamond" w:hAnsi="Garamond"/>
          <w:spacing w:val="-3"/>
          <w:szCs w:val="24"/>
        </w:rPr>
      </w:pPr>
    </w:p>
    <w:p w14:paraId="24A27654" w14:textId="77777777" w:rsidR="00E41684" w:rsidRPr="00894361" w:rsidRDefault="00E41684" w:rsidP="0016194A">
      <w:pPr>
        <w:numPr>
          <w:ilvl w:val="0"/>
          <w:numId w:val="10"/>
        </w:numPr>
        <w:tabs>
          <w:tab w:val="clear" w:pos="1080"/>
          <w:tab w:val="left" w:pos="-720"/>
          <w:tab w:val="left" w:pos="0"/>
          <w:tab w:val="left" w:pos="720"/>
          <w:tab w:val="num" w:pos="1440"/>
        </w:tabs>
        <w:suppressAutoHyphens/>
        <w:ind w:left="1440" w:hanging="720"/>
        <w:jc w:val="both"/>
        <w:rPr>
          <w:rFonts w:ascii="Garamond" w:hAnsi="Garamond"/>
          <w:spacing w:val="-3"/>
          <w:szCs w:val="24"/>
        </w:rPr>
      </w:pPr>
      <w:r w:rsidRPr="00894361">
        <w:rPr>
          <w:rFonts w:ascii="Garamond" w:hAnsi="Garamond"/>
          <w:spacing w:val="-3"/>
          <w:szCs w:val="24"/>
        </w:rPr>
        <w:t>Entering into, amending or terminating joint ventures, partnerships, or similar types of business arrangements or entering into a management agreement, with Persons other than a Member or its Affiliate;</w:t>
      </w:r>
    </w:p>
    <w:p w14:paraId="07A2328F" w14:textId="77777777" w:rsidR="00E41684" w:rsidRPr="00894361" w:rsidRDefault="00E41684" w:rsidP="0016194A">
      <w:pPr>
        <w:tabs>
          <w:tab w:val="left" w:pos="-720"/>
        </w:tabs>
        <w:suppressAutoHyphens/>
        <w:jc w:val="both"/>
        <w:rPr>
          <w:rFonts w:ascii="Garamond" w:hAnsi="Garamond"/>
          <w:spacing w:val="-3"/>
          <w:szCs w:val="24"/>
        </w:rPr>
      </w:pPr>
    </w:p>
    <w:p w14:paraId="747A5AB5" w14:textId="77777777" w:rsidR="00E41684" w:rsidRPr="00894361" w:rsidRDefault="00E41684" w:rsidP="0016194A">
      <w:pPr>
        <w:numPr>
          <w:ilvl w:val="0"/>
          <w:numId w:val="10"/>
        </w:numPr>
        <w:tabs>
          <w:tab w:val="left" w:pos="-720"/>
          <w:tab w:val="left" w:pos="0"/>
          <w:tab w:val="left" w:pos="720"/>
        </w:tabs>
        <w:suppressAutoHyphens/>
        <w:jc w:val="both"/>
        <w:rPr>
          <w:rFonts w:ascii="Garamond" w:hAnsi="Garamond"/>
          <w:spacing w:val="-3"/>
          <w:szCs w:val="24"/>
        </w:rPr>
      </w:pPr>
      <w:r w:rsidRPr="00894361">
        <w:rPr>
          <w:rFonts w:ascii="Garamond" w:hAnsi="Garamond"/>
          <w:spacing w:val="-3"/>
          <w:szCs w:val="24"/>
        </w:rPr>
        <w:t>Approving operating and capital budgets and long range plans;</w:t>
      </w:r>
    </w:p>
    <w:p w14:paraId="14F6CBE4" w14:textId="77777777" w:rsidR="00E41684" w:rsidRPr="00894361" w:rsidRDefault="00E41684" w:rsidP="0016194A">
      <w:pPr>
        <w:tabs>
          <w:tab w:val="left" w:pos="-720"/>
        </w:tabs>
        <w:suppressAutoHyphens/>
        <w:jc w:val="both"/>
        <w:rPr>
          <w:rFonts w:ascii="Garamond" w:hAnsi="Garamond"/>
          <w:spacing w:val="-3"/>
          <w:szCs w:val="24"/>
        </w:rPr>
      </w:pPr>
    </w:p>
    <w:p w14:paraId="5AF8A04D" w14:textId="77777777" w:rsidR="00E41684" w:rsidRPr="00894361" w:rsidRDefault="00E41684" w:rsidP="0016194A">
      <w:pPr>
        <w:numPr>
          <w:ilvl w:val="0"/>
          <w:numId w:val="10"/>
        </w:numPr>
        <w:tabs>
          <w:tab w:val="left" w:pos="-720"/>
          <w:tab w:val="left" w:pos="0"/>
          <w:tab w:val="left" w:pos="720"/>
        </w:tabs>
        <w:suppressAutoHyphens/>
        <w:jc w:val="both"/>
        <w:rPr>
          <w:rFonts w:ascii="Garamond" w:hAnsi="Garamond"/>
          <w:spacing w:val="-3"/>
          <w:szCs w:val="24"/>
        </w:rPr>
      </w:pPr>
      <w:r w:rsidRPr="00894361">
        <w:rPr>
          <w:rFonts w:ascii="Garamond" w:hAnsi="Garamond"/>
          <w:spacing w:val="-3"/>
          <w:szCs w:val="24"/>
        </w:rPr>
        <w:t>Determining the salary and benefits of any officer of the Company;</w:t>
      </w:r>
    </w:p>
    <w:p w14:paraId="0F2A85D7" w14:textId="77777777" w:rsidR="00E41684" w:rsidRPr="00894361" w:rsidRDefault="00E41684" w:rsidP="0016194A">
      <w:pPr>
        <w:tabs>
          <w:tab w:val="left" w:pos="-720"/>
        </w:tabs>
        <w:suppressAutoHyphens/>
        <w:jc w:val="both"/>
        <w:rPr>
          <w:rFonts w:ascii="Garamond" w:hAnsi="Garamond"/>
          <w:spacing w:val="-3"/>
          <w:szCs w:val="24"/>
        </w:rPr>
      </w:pPr>
    </w:p>
    <w:p w14:paraId="6D5D30BD" w14:textId="77777777" w:rsidR="00E41684" w:rsidRPr="00894361" w:rsidRDefault="00E41684" w:rsidP="0016194A">
      <w:pPr>
        <w:numPr>
          <w:ilvl w:val="0"/>
          <w:numId w:val="10"/>
        </w:numPr>
        <w:tabs>
          <w:tab w:val="left" w:pos="-720"/>
          <w:tab w:val="left" w:pos="0"/>
          <w:tab w:val="left" w:pos="720"/>
        </w:tabs>
        <w:suppressAutoHyphens/>
        <w:jc w:val="both"/>
        <w:rPr>
          <w:rFonts w:ascii="Garamond" w:hAnsi="Garamond"/>
          <w:spacing w:val="-3"/>
          <w:szCs w:val="24"/>
        </w:rPr>
      </w:pPr>
      <w:r w:rsidRPr="00894361">
        <w:rPr>
          <w:rFonts w:ascii="Garamond" w:hAnsi="Garamond"/>
          <w:spacing w:val="-3"/>
          <w:szCs w:val="24"/>
        </w:rPr>
        <w:t>Obligating the Company to any indebtedness</w:t>
      </w:r>
      <w:r w:rsidR="00A51A7E" w:rsidRPr="00894361">
        <w:rPr>
          <w:rFonts w:ascii="Garamond" w:hAnsi="Garamond"/>
          <w:spacing w:val="-3"/>
          <w:szCs w:val="24"/>
        </w:rPr>
        <w:t xml:space="preserve"> in excess of $10,000.00</w:t>
      </w:r>
      <w:r w:rsidRPr="00894361">
        <w:rPr>
          <w:rFonts w:ascii="Garamond" w:hAnsi="Garamond"/>
          <w:spacing w:val="-3"/>
          <w:szCs w:val="24"/>
        </w:rPr>
        <w:t xml:space="preserve">, other than to its own Members or their Affiliates; </w:t>
      </w:r>
    </w:p>
    <w:p w14:paraId="2B23C63C" w14:textId="77777777" w:rsidR="00E41684" w:rsidRPr="00894361" w:rsidRDefault="00E41684" w:rsidP="0016194A">
      <w:pPr>
        <w:tabs>
          <w:tab w:val="left" w:pos="-720"/>
        </w:tabs>
        <w:suppressAutoHyphens/>
        <w:jc w:val="both"/>
        <w:rPr>
          <w:rFonts w:ascii="Garamond" w:hAnsi="Garamond"/>
          <w:spacing w:val="-3"/>
          <w:szCs w:val="24"/>
        </w:rPr>
      </w:pPr>
    </w:p>
    <w:p w14:paraId="1678C424" w14:textId="77777777" w:rsidR="00E41684" w:rsidRPr="00894361" w:rsidRDefault="00E41684" w:rsidP="0016194A">
      <w:pPr>
        <w:numPr>
          <w:ilvl w:val="0"/>
          <w:numId w:val="10"/>
        </w:numPr>
        <w:tabs>
          <w:tab w:val="left" w:pos="-720"/>
          <w:tab w:val="left" w:pos="0"/>
          <w:tab w:val="left" w:pos="720"/>
        </w:tabs>
        <w:suppressAutoHyphens/>
        <w:jc w:val="both"/>
        <w:rPr>
          <w:rFonts w:ascii="Garamond" w:hAnsi="Garamond"/>
          <w:spacing w:val="-3"/>
          <w:szCs w:val="24"/>
        </w:rPr>
      </w:pPr>
      <w:r w:rsidRPr="00894361">
        <w:rPr>
          <w:rFonts w:ascii="Garamond" w:hAnsi="Garamond"/>
          <w:spacing w:val="-3"/>
          <w:szCs w:val="24"/>
        </w:rPr>
        <w:t>Establishing or increasing a line or lines of credit in excess of an aggregate o</w:t>
      </w:r>
      <w:r w:rsidR="00A51A7E" w:rsidRPr="00894361">
        <w:rPr>
          <w:rFonts w:ascii="Garamond" w:hAnsi="Garamond"/>
          <w:spacing w:val="-3"/>
          <w:szCs w:val="24"/>
        </w:rPr>
        <w:t>f $10</w:t>
      </w:r>
      <w:r w:rsidRPr="00894361">
        <w:rPr>
          <w:rFonts w:ascii="Garamond" w:hAnsi="Garamond"/>
          <w:spacing w:val="-3"/>
          <w:szCs w:val="24"/>
        </w:rPr>
        <w:t>,000</w:t>
      </w:r>
      <w:r w:rsidR="00A51A7E" w:rsidRPr="00894361">
        <w:rPr>
          <w:rFonts w:ascii="Garamond" w:hAnsi="Garamond"/>
          <w:spacing w:val="-3"/>
          <w:szCs w:val="24"/>
        </w:rPr>
        <w:t>.00</w:t>
      </w:r>
      <w:r w:rsidRPr="00894361">
        <w:rPr>
          <w:rFonts w:ascii="Garamond" w:hAnsi="Garamond"/>
          <w:spacing w:val="-3"/>
          <w:szCs w:val="24"/>
        </w:rPr>
        <w:t>;</w:t>
      </w:r>
    </w:p>
    <w:p w14:paraId="32095279" w14:textId="77777777" w:rsidR="00E41684" w:rsidRPr="00894361" w:rsidRDefault="00E41684" w:rsidP="0016194A">
      <w:pPr>
        <w:tabs>
          <w:tab w:val="left" w:pos="-720"/>
        </w:tabs>
        <w:suppressAutoHyphens/>
        <w:jc w:val="both"/>
        <w:rPr>
          <w:rFonts w:ascii="Garamond" w:hAnsi="Garamond"/>
          <w:spacing w:val="-3"/>
          <w:szCs w:val="24"/>
        </w:rPr>
      </w:pPr>
    </w:p>
    <w:p w14:paraId="2AADCB0B" w14:textId="77777777" w:rsidR="00E41684" w:rsidRPr="00894361" w:rsidRDefault="00E41684" w:rsidP="0016194A">
      <w:pPr>
        <w:numPr>
          <w:ilvl w:val="0"/>
          <w:numId w:val="10"/>
        </w:numPr>
        <w:tabs>
          <w:tab w:val="left" w:pos="-720"/>
          <w:tab w:val="left" w:pos="0"/>
          <w:tab w:val="left" w:pos="720"/>
        </w:tabs>
        <w:suppressAutoHyphens/>
        <w:jc w:val="both"/>
        <w:rPr>
          <w:rFonts w:ascii="Garamond" w:hAnsi="Garamond"/>
          <w:spacing w:val="-3"/>
          <w:szCs w:val="24"/>
        </w:rPr>
      </w:pPr>
      <w:r w:rsidRPr="00894361">
        <w:rPr>
          <w:rFonts w:ascii="Garamond" w:hAnsi="Garamond"/>
          <w:spacing w:val="-3"/>
          <w:szCs w:val="24"/>
        </w:rPr>
        <w:t>Approving any transactions between the Company and any Member or Members or their affiliates;</w:t>
      </w:r>
    </w:p>
    <w:p w14:paraId="68532BBA" w14:textId="77777777" w:rsidR="00E41684" w:rsidRPr="00894361" w:rsidRDefault="00E41684" w:rsidP="0016194A">
      <w:pPr>
        <w:tabs>
          <w:tab w:val="left" w:pos="-720"/>
        </w:tabs>
        <w:suppressAutoHyphens/>
        <w:jc w:val="both"/>
        <w:rPr>
          <w:rFonts w:ascii="Garamond" w:hAnsi="Garamond"/>
          <w:spacing w:val="-3"/>
          <w:szCs w:val="24"/>
        </w:rPr>
      </w:pPr>
    </w:p>
    <w:p w14:paraId="59C16A64" w14:textId="77777777" w:rsidR="00E41684" w:rsidRPr="00894361" w:rsidRDefault="00E41684" w:rsidP="0016194A">
      <w:pPr>
        <w:numPr>
          <w:ilvl w:val="0"/>
          <w:numId w:val="10"/>
        </w:numPr>
        <w:tabs>
          <w:tab w:val="left" w:pos="-720"/>
          <w:tab w:val="left" w:pos="0"/>
          <w:tab w:val="left" w:pos="720"/>
        </w:tabs>
        <w:suppressAutoHyphens/>
        <w:jc w:val="both"/>
        <w:rPr>
          <w:rFonts w:ascii="Garamond" w:hAnsi="Garamond"/>
          <w:spacing w:val="-3"/>
          <w:szCs w:val="24"/>
        </w:rPr>
      </w:pPr>
      <w:r w:rsidRPr="00894361">
        <w:rPr>
          <w:rFonts w:ascii="Garamond" w:hAnsi="Garamond"/>
          <w:spacing w:val="-3"/>
          <w:szCs w:val="24"/>
        </w:rPr>
        <w:t>Expanding or otherwise materially changing, other than terminating, the business of the Company;</w:t>
      </w:r>
    </w:p>
    <w:p w14:paraId="6C1B66C7" w14:textId="77777777" w:rsidR="00E41684" w:rsidRPr="00894361" w:rsidRDefault="00E41684" w:rsidP="0016194A">
      <w:pPr>
        <w:tabs>
          <w:tab w:val="left" w:pos="-720"/>
          <w:tab w:val="left" w:pos="0"/>
          <w:tab w:val="left" w:pos="720"/>
        </w:tabs>
        <w:suppressAutoHyphens/>
        <w:jc w:val="both"/>
        <w:rPr>
          <w:rFonts w:ascii="Garamond" w:hAnsi="Garamond"/>
          <w:spacing w:val="-3"/>
          <w:szCs w:val="24"/>
        </w:rPr>
      </w:pPr>
    </w:p>
    <w:p w14:paraId="7242C212" w14:textId="77777777" w:rsidR="00E41684" w:rsidRPr="00894361" w:rsidRDefault="00A51A7E" w:rsidP="0016194A">
      <w:pPr>
        <w:numPr>
          <w:ilvl w:val="0"/>
          <w:numId w:val="10"/>
        </w:numPr>
        <w:tabs>
          <w:tab w:val="left" w:pos="-720"/>
          <w:tab w:val="left" w:pos="0"/>
          <w:tab w:val="left" w:pos="720"/>
        </w:tabs>
        <w:suppressAutoHyphens/>
        <w:jc w:val="both"/>
        <w:rPr>
          <w:rFonts w:ascii="Garamond" w:hAnsi="Garamond"/>
          <w:spacing w:val="-3"/>
          <w:szCs w:val="24"/>
        </w:rPr>
      </w:pPr>
      <w:r w:rsidRPr="00894361">
        <w:rPr>
          <w:rFonts w:ascii="Garamond" w:hAnsi="Garamond"/>
          <w:spacing w:val="-3"/>
          <w:szCs w:val="24"/>
        </w:rPr>
        <w:t>Lending funds in excess of $10</w:t>
      </w:r>
      <w:r w:rsidR="00E41684" w:rsidRPr="00894361">
        <w:rPr>
          <w:rFonts w:ascii="Garamond" w:hAnsi="Garamond"/>
          <w:spacing w:val="-3"/>
          <w:szCs w:val="24"/>
        </w:rPr>
        <w:t>,000</w:t>
      </w:r>
      <w:r w:rsidRPr="00894361">
        <w:rPr>
          <w:rFonts w:ascii="Garamond" w:hAnsi="Garamond"/>
          <w:spacing w:val="-3"/>
          <w:szCs w:val="24"/>
        </w:rPr>
        <w:t>.00</w:t>
      </w:r>
      <w:r w:rsidR="00E41684" w:rsidRPr="00894361">
        <w:rPr>
          <w:rFonts w:ascii="Garamond" w:hAnsi="Garamond"/>
          <w:spacing w:val="-3"/>
          <w:szCs w:val="24"/>
        </w:rPr>
        <w:t xml:space="preserve"> to any Person;</w:t>
      </w:r>
    </w:p>
    <w:p w14:paraId="061C2E65" w14:textId="77777777" w:rsidR="00E41684" w:rsidRPr="00894361" w:rsidRDefault="00E41684" w:rsidP="0016194A">
      <w:pPr>
        <w:tabs>
          <w:tab w:val="left" w:pos="-720"/>
          <w:tab w:val="left" w:pos="0"/>
          <w:tab w:val="left" w:pos="720"/>
        </w:tabs>
        <w:suppressAutoHyphens/>
        <w:ind w:left="720"/>
        <w:jc w:val="both"/>
        <w:rPr>
          <w:rFonts w:ascii="Garamond" w:hAnsi="Garamond"/>
          <w:spacing w:val="-3"/>
          <w:szCs w:val="24"/>
        </w:rPr>
      </w:pPr>
    </w:p>
    <w:p w14:paraId="022C83EE" w14:textId="77777777" w:rsidR="00E41684" w:rsidRPr="00894361" w:rsidRDefault="00E41684" w:rsidP="0016194A">
      <w:pPr>
        <w:numPr>
          <w:ilvl w:val="0"/>
          <w:numId w:val="10"/>
        </w:numPr>
        <w:tabs>
          <w:tab w:val="left" w:pos="-720"/>
          <w:tab w:val="left" w:pos="0"/>
          <w:tab w:val="left" w:pos="720"/>
        </w:tabs>
        <w:suppressAutoHyphens/>
        <w:jc w:val="both"/>
        <w:rPr>
          <w:rFonts w:ascii="Garamond" w:hAnsi="Garamond"/>
          <w:spacing w:val="-3"/>
          <w:szCs w:val="24"/>
        </w:rPr>
      </w:pPr>
      <w:r w:rsidRPr="00894361">
        <w:rPr>
          <w:rFonts w:ascii="Garamond" w:hAnsi="Garamond"/>
          <w:spacing w:val="-3"/>
          <w:szCs w:val="24"/>
        </w:rPr>
        <w:t xml:space="preserve">Approving any settlement of any litigation or dispute other than matters involving </w:t>
      </w:r>
      <w:r w:rsidR="00A51A7E" w:rsidRPr="00894361">
        <w:rPr>
          <w:rFonts w:ascii="Garamond" w:hAnsi="Garamond"/>
          <w:spacing w:val="-3"/>
          <w:szCs w:val="24"/>
        </w:rPr>
        <w:t>cash settlements of less than $10</w:t>
      </w:r>
      <w:r w:rsidRPr="00894361">
        <w:rPr>
          <w:rFonts w:ascii="Garamond" w:hAnsi="Garamond"/>
          <w:spacing w:val="-3"/>
          <w:szCs w:val="24"/>
        </w:rPr>
        <w:t>,000</w:t>
      </w:r>
      <w:r w:rsidR="00A51A7E" w:rsidRPr="00894361">
        <w:rPr>
          <w:rFonts w:ascii="Garamond" w:hAnsi="Garamond"/>
          <w:spacing w:val="-3"/>
          <w:szCs w:val="24"/>
        </w:rPr>
        <w:t>.00</w:t>
      </w:r>
      <w:r w:rsidRPr="00894361">
        <w:rPr>
          <w:rFonts w:ascii="Garamond" w:hAnsi="Garamond"/>
          <w:spacing w:val="-3"/>
          <w:szCs w:val="24"/>
        </w:rPr>
        <w:t xml:space="preserve"> or routine collection matters;</w:t>
      </w:r>
    </w:p>
    <w:p w14:paraId="00CDED86" w14:textId="77777777" w:rsidR="00E41684" w:rsidRPr="00894361" w:rsidRDefault="00E41684" w:rsidP="0016194A">
      <w:pPr>
        <w:tabs>
          <w:tab w:val="left" w:pos="-720"/>
          <w:tab w:val="left" w:pos="0"/>
          <w:tab w:val="left" w:pos="720"/>
        </w:tabs>
        <w:suppressAutoHyphens/>
        <w:ind w:left="720"/>
        <w:jc w:val="both"/>
        <w:rPr>
          <w:rFonts w:ascii="Garamond" w:hAnsi="Garamond"/>
          <w:spacing w:val="-3"/>
          <w:szCs w:val="24"/>
        </w:rPr>
      </w:pPr>
    </w:p>
    <w:p w14:paraId="771DD9A9" w14:textId="77777777" w:rsidR="00E41684" w:rsidRPr="00894361" w:rsidRDefault="00E41684" w:rsidP="0016194A">
      <w:pPr>
        <w:numPr>
          <w:ilvl w:val="0"/>
          <w:numId w:val="10"/>
        </w:numPr>
        <w:tabs>
          <w:tab w:val="left" w:pos="-720"/>
          <w:tab w:val="left" w:pos="0"/>
          <w:tab w:val="left" w:pos="720"/>
        </w:tabs>
        <w:suppressAutoHyphens/>
        <w:jc w:val="both"/>
        <w:rPr>
          <w:rFonts w:ascii="Garamond" w:hAnsi="Garamond"/>
          <w:spacing w:val="-3"/>
          <w:szCs w:val="24"/>
        </w:rPr>
      </w:pPr>
      <w:r w:rsidRPr="00894361">
        <w:rPr>
          <w:rFonts w:ascii="Garamond" w:hAnsi="Garamond"/>
          <w:spacing w:val="-3"/>
          <w:szCs w:val="24"/>
        </w:rPr>
        <w:t>Borrowing of any money in the name of the Company and pledging the assets of the Company to secure such indebtedness; or</w:t>
      </w:r>
    </w:p>
    <w:p w14:paraId="4F343122" w14:textId="77777777" w:rsidR="00E41684" w:rsidRPr="00894361" w:rsidRDefault="00E41684" w:rsidP="0016194A">
      <w:pPr>
        <w:tabs>
          <w:tab w:val="left" w:pos="-720"/>
          <w:tab w:val="left" w:pos="0"/>
          <w:tab w:val="left" w:pos="720"/>
        </w:tabs>
        <w:suppressAutoHyphens/>
        <w:ind w:left="720"/>
        <w:jc w:val="both"/>
        <w:rPr>
          <w:rFonts w:ascii="Garamond" w:hAnsi="Garamond"/>
          <w:spacing w:val="-3"/>
          <w:szCs w:val="24"/>
        </w:rPr>
      </w:pPr>
    </w:p>
    <w:p w14:paraId="204DBF0B" w14:textId="5ADA231E" w:rsidR="00E41684" w:rsidRPr="00894361" w:rsidRDefault="00E41684" w:rsidP="0016194A">
      <w:pPr>
        <w:tabs>
          <w:tab w:val="left" w:pos="-720"/>
          <w:tab w:val="left" w:pos="0"/>
          <w:tab w:val="left" w:pos="720"/>
        </w:tabs>
        <w:suppressAutoHyphens/>
        <w:jc w:val="both"/>
        <w:rPr>
          <w:rFonts w:ascii="Garamond" w:hAnsi="Garamond"/>
          <w:spacing w:val="-3"/>
          <w:szCs w:val="24"/>
        </w:rPr>
      </w:pPr>
      <w:r w:rsidRPr="00894361">
        <w:rPr>
          <w:rFonts w:ascii="Garamond" w:hAnsi="Garamond"/>
          <w:spacing w:val="-3"/>
          <w:szCs w:val="24"/>
        </w:rPr>
        <w:t>Taking any other action which by a provision of this Agreement is</w:t>
      </w:r>
      <w:r w:rsidR="00326C69" w:rsidRPr="00894361">
        <w:rPr>
          <w:rFonts w:ascii="Garamond" w:hAnsi="Garamond"/>
          <w:spacing w:val="-3"/>
          <w:szCs w:val="24"/>
        </w:rPr>
        <w:t xml:space="preserve"> required to be approved by the </w:t>
      </w:r>
      <w:r w:rsidRPr="00894361">
        <w:rPr>
          <w:rFonts w:ascii="Garamond" w:hAnsi="Garamond"/>
          <w:spacing w:val="-3"/>
          <w:szCs w:val="24"/>
        </w:rPr>
        <w:t xml:space="preserve">Members owning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w:t>
      </w:r>
    </w:p>
    <w:p w14:paraId="61A6CCBB" w14:textId="77777777" w:rsidR="00E41684" w:rsidRPr="00894361" w:rsidRDefault="00E41684" w:rsidP="0016194A">
      <w:pPr>
        <w:tabs>
          <w:tab w:val="left" w:pos="-720"/>
        </w:tabs>
        <w:suppressAutoHyphens/>
        <w:jc w:val="both"/>
        <w:rPr>
          <w:rFonts w:ascii="Garamond" w:hAnsi="Garamond"/>
          <w:spacing w:val="-3"/>
          <w:szCs w:val="24"/>
        </w:rPr>
      </w:pPr>
    </w:p>
    <w:p w14:paraId="57090390" w14:textId="019717DA"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b/>
          <w:spacing w:val="-3"/>
          <w:szCs w:val="24"/>
        </w:rPr>
        <w:t>Section 3.3</w:t>
      </w:r>
      <w:r w:rsidRPr="00894361">
        <w:rPr>
          <w:rFonts w:ascii="Garamond" w:hAnsi="Garamond"/>
          <w:b/>
          <w:spacing w:val="-3"/>
          <w:szCs w:val="24"/>
        </w:rPr>
        <w:tab/>
        <w:t>Alteration of Management Responsibilities.</w:t>
      </w:r>
      <w:r w:rsidRPr="00894361">
        <w:rPr>
          <w:rFonts w:ascii="Garamond" w:hAnsi="Garamond"/>
          <w:spacing w:val="-3"/>
          <w:szCs w:val="24"/>
        </w:rPr>
        <w:t xml:space="preserve">  Management responsibilities as set forth in this Article III shall not be altered except by the written consent of Members representing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 xml:space="preserve"> at a meeting duly called upon written notice expressly describing such as one of the purposes of the meeting.</w:t>
      </w:r>
    </w:p>
    <w:p w14:paraId="0FDA9F28" w14:textId="77777777" w:rsidR="00E41684" w:rsidRPr="00894361" w:rsidRDefault="00E41684" w:rsidP="0016194A">
      <w:pPr>
        <w:tabs>
          <w:tab w:val="left" w:pos="-720"/>
        </w:tabs>
        <w:suppressAutoHyphens/>
        <w:jc w:val="both"/>
        <w:rPr>
          <w:rFonts w:ascii="Garamond" w:hAnsi="Garamond"/>
          <w:spacing w:val="-3"/>
          <w:szCs w:val="24"/>
        </w:rPr>
      </w:pPr>
    </w:p>
    <w:p w14:paraId="51186DF7" w14:textId="2D9EB139"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3.4</w:t>
      </w:r>
      <w:r w:rsidRPr="00894361">
        <w:rPr>
          <w:rFonts w:ascii="Garamond" w:hAnsi="Garamond"/>
          <w:b/>
          <w:spacing w:val="-3"/>
          <w:szCs w:val="24"/>
        </w:rPr>
        <w:tab/>
        <w:t>Management Compensation.</w:t>
      </w:r>
      <w:r w:rsidRPr="00894361">
        <w:rPr>
          <w:rFonts w:ascii="Garamond" w:hAnsi="Garamond"/>
          <w:spacing w:val="-3"/>
          <w:szCs w:val="24"/>
        </w:rPr>
        <w:t xml:space="preserve">  Members and representative of Members providing management services pursuant to written agreements may receive such compensation as shall be determined by Members representing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 xml:space="preserve"> and permitted by applicable law.  In all events the Members shall be reimbursed for all authorized expenses advanced by the Members on behalf of the Company that are not treated as initial Capital Contributions.</w:t>
      </w:r>
    </w:p>
    <w:p w14:paraId="313F6B8E" w14:textId="77777777" w:rsidR="00E41684" w:rsidRPr="00894361" w:rsidRDefault="00E41684" w:rsidP="0016194A">
      <w:pPr>
        <w:tabs>
          <w:tab w:val="left" w:pos="-720"/>
        </w:tabs>
        <w:suppressAutoHyphens/>
        <w:jc w:val="both"/>
        <w:rPr>
          <w:rFonts w:ascii="Garamond" w:hAnsi="Garamond"/>
          <w:spacing w:val="-3"/>
          <w:szCs w:val="24"/>
        </w:rPr>
      </w:pPr>
    </w:p>
    <w:p w14:paraId="690E03B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lastRenderedPageBreak/>
        <w:tab/>
        <w:t>Section 3.5</w:t>
      </w:r>
      <w:r w:rsidRPr="00894361">
        <w:rPr>
          <w:rFonts w:ascii="Garamond" w:hAnsi="Garamond"/>
          <w:b/>
          <w:spacing w:val="-3"/>
          <w:szCs w:val="24"/>
        </w:rPr>
        <w:tab/>
        <w:t>No Individual Authority.</w:t>
      </w:r>
      <w:r w:rsidRPr="00894361">
        <w:rPr>
          <w:rFonts w:ascii="Garamond" w:hAnsi="Garamond"/>
          <w:spacing w:val="-3"/>
          <w:szCs w:val="24"/>
        </w:rPr>
        <w:t xml:space="preserve">  Notwithstanding any of the terms and provisions contained in this Agreement, except as is expressly provided in this Article III, no Member, acting alone, shall simply by virtue of being a Member, have any authority to act for, or to undertake to assume, any obligation, debt, duty or responsibility on behalf of, the Company or any other Member or the Company.</w:t>
      </w:r>
    </w:p>
    <w:p w14:paraId="59B1A194" w14:textId="77777777" w:rsidR="00E41684" w:rsidRPr="00894361" w:rsidRDefault="00E41684" w:rsidP="0016194A">
      <w:pPr>
        <w:tabs>
          <w:tab w:val="left" w:pos="-720"/>
        </w:tabs>
        <w:suppressAutoHyphens/>
        <w:jc w:val="both"/>
        <w:rPr>
          <w:rFonts w:ascii="Garamond" w:hAnsi="Garamond"/>
          <w:spacing w:val="-3"/>
          <w:szCs w:val="24"/>
        </w:rPr>
      </w:pPr>
    </w:p>
    <w:p w14:paraId="0E908EA6"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3.6</w:t>
      </w:r>
      <w:r w:rsidRPr="00894361">
        <w:rPr>
          <w:rFonts w:ascii="Garamond" w:hAnsi="Garamond"/>
          <w:b/>
          <w:spacing w:val="-3"/>
          <w:szCs w:val="24"/>
        </w:rPr>
        <w:tab/>
        <w:t>No Member Responsible for Other Member's Commitment.</w:t>
      </w:r>
      <w:r w:rsidRPr="00894361">
        <w:rPr>
          <w:rFonts w:ascii="Garamond" w:hAnsi="Garamond"/>
          <w:spacing w:val="-3"/>
          <w:szCs w:val="24"/>
        </w:rPr>
        <w:t xml:space="preserve">  In the event that any Member (or any such member's officers, directors, shareholders, partners, members, owners, employees, agents, or Affiliates) has incurred any indebtedness or obligation prior to the date hereof or hereafter incurs any indebtedness or obligation, that relates to or otherwise affects the Company, neither the Company nor any other Member shall have any liability or responsibility for or with respect to such indebtedness or obligation unless such indebtedness or obligation is assumed or authorized by the Company pursuant to an express provision of this Agreement or a written instrument signed by all Members.  In the event that a Member or any of such Member's officers, directors, shareholders, partners, members, owners, employees, agents, or Affiliates (collectively, the "Liable Member"), whether prior to or after the date hereof, incurs (or has incurred) any debt or obligation for which neither the Company nor any of the other Members is to have any responsibility or liability, the Liable Member shall be solely responsible for any loss or expenses incurred by such unauthorized action and shall indemnify and hold harmless the Company and the other Members for any liability or obligation they may incur in respect thereof. Provided however, that the Members hereby agree that expenses incurred by Members in connection with the organization of the Company shall be reimbursed by the Company in accordance with the provisions of this Operating Agreement.</w:t>
      </w:r>
    </w:p>
    <w:p w14:paraId="5ABD2EA6" w14:textId="77777777" w:rsidR="00E41684" w:rsidRPr="00894361" w:rsidRDefault="00E41684" w:rsidP="0016194A">
      <w:pPr>
        <w:tabs>
          <w:tab w:val="left" w:pos="-720"/>
        </w:tabs>
        <w:suppressAutoHyphens/>
        <w:jc w:val="both"/>
        <w:rPr>
          <w:rFonts w:ascii="Garamond" w:hAnsi="Garamond"/>
          <w:spacing w:val="-3"/>
          <w:szCs w:val="24"/>
        </w:rPr>
      </w:pPr>
    </w:p>
    <w:p w14:paraId="26B386EC" w14:textId="77777777" w:rsidR="00E41684" w:rsidRPr="00894361" w:rsidRDefault="00E41684" w:rsidP="0016194A">
      <w:pPr>
        <w:jc w:val="both"/>
        <w:rPr>
          <w:rFonts w:ascii="Garamond" w:hAnsi="Garamond"/>
          <w:spacing w:val="-3"/>
          <w:szCs w:val="24"/>
        </w:rPr>
      </w:pPr>
      <w:r w:rsidRPr="00894361">
        <w:rPr>
          <w:rFonts w:ascii="Garamond" w:hAnsi="Garamond"/>
          <w:b/>
          <w:spacing w:val="-3"/>
          <w:szCs w:val="24"/>
        </w:rPr>
        <w:tab/>
        <w:t>Section 3.7</w:t>
      </w:r>
      <w:r w:rsidRPr="00894361">
        <w:rPr>
          <w:rFonts w:ascii="Garamond" w:hAnsi="Garamond"/>
          <w:b/>
          <w:spacing w:val="-3"/>
          <w:szCs w:val="24"/>
        </w:rPr>
        <w:tab/>
        <w:t>Meetings of the Members.</w:t>
      </w:r>
      <w:r w:rsidRPr="00894361">
        <w:rPr>
          <w:rFonts w:ascii="Garamond" w:hAnsi="Garamond"/>
          <w:spacing w:val="-3"/>
          <w:szCs w:val="24"/>
        </w:rPr>
        <w:t xml:space="preserve">  </w:t>
      </w:r>
    </w:p>
    <w:p w14:paraId="504BE5CC" w14:textId="77777777" w:rsidR="00E41684" w:rsidRPr="00894361" w:rsidRDefault="00E41684" w:rsidP="0016194A">
      <w:pPr>
        <w:jc w:val="both"/>
        <w:rPr>
          <w:rFonts w:ascii="Garamond" w:hAnsi="Garamond"/>
          <w:spacing w:val="-3"/>
          <w:szCs w:val="24"/>
        </w:rPr>
      </w:pPr>
    </w:p>
    <w:p w14:paraId="0ABBA9B1" w14:textId="77777777" w:rsidR="00E41684" w:rsidRPr="00894361" w:rsidRDefault="00E41684" w:rsidP="00894361">
      <w:pPr>
        <w:ind w:left="720"/>
        <w:rPr>
          <w:rFonts w:ascii="Garamond" w:hAnsi="Garamond"/>
          <w:spacing w:val="-3"/>
          <w:szCs w:val="24"/>
        </w:rPr>
      </w:pPr>
      <w:r w:rsidRPr="00894361">
        <w:rPr>
          <w:rFonts w:ascii="Garamond" w:hAnsi="Garamond"/>
          <w:spacing w:val="-3"/>
          <w:szCs w:val="24"/>
        </w:rPr>
        <w:t>3.7.1</w:t>
      </w:r>
      <w:r w:rsidRPr="00894361">
        <w:rPr>
          <w:rFonts w:ascii="Garamond" w:hAnsi="Garamond"/>
          <w:spacing w:val="-3"/>
          <w:szCs w:val="24"/>
        </w:rPr>
        <w:tab/>
      </w:r>
      <w:r w:rsidRPr="00894361">
        <w:rPr>
          <w:rFonts w:ascii="Garamond" w:hAnsi="Garamond"/>
          <w:spacing w:val="-3"/>
          <w:szCs w:val="24"/>
          <w:u w:val="single"/>
        </w:rPr>
        <w:t>Meetings</w:t>
      </w:r>
      <w:r w:rsidRPr="00894361">
        <w:rPr>
          <w:rFonts w:ascii="Garamond" w:hAnsi="Garamond"/>
          <w:spacing w:val="-3"/>
          <w:szCs w:val="24"/>
        </w:rPr>
        <w:t>.</w:t>
      </w:r>
      <w:r w:rsidRPr="00894361">
        <w:rPr>
          <w:rFonts w:ascii="Garamond" w:hAnsi="Garamond"/>
          <w:spacing w:val="-3"/>
          <w:szCs w:val="24"/>
        </w:rPr>
        <w:tab/>
        <w:t xml:space="preserve">The Members shall hold annual meetings in accordance with a schedule to be established by the Members.  Special meetings of members may be called by any Member at any time.  The Company shall deliver or mail written notice of all special meetings of Members, stating the date, time, and place of any such meeting and, when required by law or by this Agreement a description of the purposes for which the meeting is called, to each Member of record entitled to vote at the meeting, at such address as appears in the records of the Company, such notice to be mailed at least five (5) but not more than sixty (60) days before the date and time of the meeting.  A Member may waive notice of any meeting, before or after the date of the meeting, by delivering a signed waiver to the Company for inclusion in the minute book of the Company.  A Member's attendance at any meeting, in person or by written proxy (a) waives objection to lack of notice or defective notice of the meeting, unless the Member at the beginning of the meeting objects to holding the meeting or transacting business at the meeting, and (b) waives objection to consideration of a particular matter at the meeting that is not within any purpose described in the meeting notice, unless the Member objects to considering the matter when it is presented. Meetings of Members shall be held at </w:t>
      </w:r>
      <w:r w:rsidR="00894361" w:rsidRPr="00894361">
        <w:rPr>
          <w:rFonts w:ascii="Garamond" w:eastAsia="Calibri" w:hAnsi="Garamond"/>
          <w:snapToGrid/>
          <w:sz w:val="22"/>
        </w:rPr>
        <w:t>111 St. Louis Street, Lafayette, LA 70506</w:t>
      </w:r>
      <w:r w:rsidRPr="00894361">
        <w:rPr>
          <w:rFonts w:ascii="Garamond" w:hAnsi="Garamond"/>
          <w:szCs w:val="24"/>
        </w:rPr>
        <w:t>, or at such other place as the Members may agree.</w:t>
      </w:r>
    </w:p>
    <w:p w14:paraId="5C6991F6" w14:textId="77777777" w:rsidR="00E41684" w:rsidRPr="00894361" w:rsidRDefault="00E41684" w:rsidP="0016194A">
      <w:pPr>
        <w:tabs>
          <w:tab w:val="left" w:pos="-720"/>
        </w:tabs>
        <w:suppressAutoHyphens/>
        <w:jc w:val="both"/>
        <w:rPr>
          <w:rFonts w:ascii="Garamond" w:hAnsi="Garamond"/>
          <w:spacing w:val="-3"/>
          <w:szCs w:val="24"/>
        </w:rPr>
      </w:pPr>
    </w:p>
    <w:p w14:paraId="59118014"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3.7.2</w:t>
      </w:r>
      <w:r w:rsidRPr="00894361">
        <w:rPr>
          <w:rFonts w:ascii="Garamond" w:hAnsi="Garamond"/>
          <w:spacing w:val="-3"/>
          <w:szCs w:val="24"/>
        </w:rPr>
        <w:tab/>
      </w:r>
      <w:r w:rsidRPr="00894361">
        <w:rPr>
          <w:rFonts w:ascii="Garamond" w:hAnsi="Garamond"/>
          <w:spacing w:val="-3"/>
          <w:szCs w:val="24"/>
          <w:u w:val="single"/>
        </w:rPr>
        <w:t>Proxy</w:t>
      </w:r>
      <w:r w:rsidRPr="00894361">
        <w:rPr>
          <w:rFonts w:ascii="Garamond" w:hAnsi="Garamond"/>
          <w:spacing w:val="-3"/>
          <w:szCs w:val="24"/>
        </w:rPr>
        <w:t>.</w:t>
      </w:r>
      <w:r w:rsidRPr="00894361">
        <w:rPr>
          <w:rFonts w:ascii="Garamond" w:hAnsi="Garamond"/>
          <w:spacing w:val="-3"/>
          <w:szCs w:val="24"/>
        </w:rPr>
        <w:tab/>
        <w:t>A Member may appoint a proxy to vote or otherwise act for the Member pursuant to a written appointment form executed by the Member or the Member's duly authorized attorney-in-fact.  An appointment of a proxy is effective when received by the Company.  The general proxy of a fiduciary is given the same effect as the general proxy of any other Member.  A proxy appointment is valid for eleven (11) months after the date of its execution unless otherwise expressly stated in the appointment form.</w:t>
      </w:r>
    </w:p>
    <w:p w14:paraId="0F6B66D2" w14:textId="77777777" w:rsidR="00E41684" w:rsidRPr="00894361" w:rsidRDefault="00E41684" w:rsidP="0016194A">
      <w:pPr>
        <w:tabs>
          <w:tab w:val="left" w:pos="-720"/>
        </w:tabs>
        <w:suppressAutoHyphens/>
        <w:jc w:val="both"/>
        <w:rPr>
          <w:rFonts w:ascii="Garamond" w:hAnsi="Garamond"/>
          <w:spacing w:val="-3"/>
          <w:szCs w:val="24"/>
        </w:rPr>
      </w:pPr>
    </w:p>
    <w:p w14:paraId="26543AD1"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3.7.3</w:t>
      </w:r>
      <w:r w:rsidRPr="00894361">
        <w:rPr>
          <w:rFonts w:ascii="Garamond" w:hAnsi="Garamond"/>
          <w:spacing w:val="-3"/>
          <w:szCs w:val="24"/>
        </w:rPr>
        <w:tab/>
        <w:t>[INTENTIONALLY OMITTED]</w:t>
      </w:r>
    </w:p>
    <w:p w14:paraId="08612411" w14:textId="77777777" w:rsidR="00E41684" w:rsidRPr="00894361" w:rsidRDefault="00E41684" w:rsidP="0016194A">
      <w:pPr>
        <w:tabs>
          <w:tab w:val="left" w:pos="-720"/>
        </w:tabs>
        <w:suppressAutoHyphens/>
        <w:jc w:val="both"/>
        <w:rPr>
          <w:rFonts w:ascii="Garamond" w:hAnsi="Garamond"/>
          <w:spacing w:val="-3"/>
          <w:szCs w:val="24"/>
        </w:rPr>
      </w:pPr>
    </w:p>
    <w:p w14:paraId="11B1663D" w14:textId="77777777" w:rsidR="00E41684" w:rsidRPr="00894361" w:rsidRDefault="00E41684" w:rsidP="0016194A">
      <w:pPr>
        <w:pStyle w:val="BodyText"/>
        <w:rPr>
          <w:rFonts w:ascii="Garamond" w:hAnsi="Garamond"/>
          <w:szCs w:val="24"/>
        </w:rPr>
      </w:pPr>
      <w:r w:rsidRPr="00894361">
        <w:rPr>
          <w:rFonts w:ascii="Garamond" w:hAnsi="Garamond"/>
          <w:szCs w:val="24"/>
        </w:rPr>
        <w:tab/>
        <w:t>3.7.4</w:t>
      </w:r>
      <w:r w:rsidRPr="00894361">
        <w:rPr>
          <w:rFonts w:ascii="Garamond" w:hAnsi="Garamond"/>
          <w:szCs w:val="24"/>
        </w:rPr>
        <w:tab/>
      </w:r>
      <w:r w:rsidRPr="00894361">
        <w:rPr>
          <w:rFonts w:ascii="Garamond" w:hAnsi="Garamond"/>
          <w:szCs w:val="24"/>
          <w:u w:val="single"/>
        </w:rPr>
        <w:t>Written Consents</w:t>
      </w:r>
      <w:r w:rsidRPr="00894361">
        <w:rPr>
          <w:rFonts w:ascii="Garamond" w:hAnsi="Garamond"/>
          <w:szCs w:val="24"/>
        </w:rPr>
        <w:t>.</w:t>
      </w:r>
      <w:r w:rsidRPr="00894361">
        <w:rPr>
          <w:rFonts w:ascii="Garamond" w:hAnsi="Garamond"/>
          <w:szCs w:val="24"/>
        </w:rPr>
        <w:tab/>
        <w:t xml:space="preserve">Subject to the applicable laws of the State of Louisiana, any action required or permitted to be taken at a Members' meeting, may be taken without a meeting if the action is taken by all of the Members </w:t>
      </w:r>
      <w:r w:rsidRPr="00894361">
        <w:rPr>
          <w:rFonts w:ascii="Garamond" w:hAnsi="Garamond"/>
          <w:szCs w:val="24"/>
        </w:rPr>
        <w:lastRenderedPageBreak/>
        <w:t>entitled to vote on the action.  The action must be evidenced by one or more written consents describing the action to be taken, signed by all the Members entitled to vote on the action, and delivered to the Company for inclusion in its minute book.</w:t>
      </w:r>
    </w:p>
    <w:p w14:paraId="5DABDF44" w14:textId="77777777" w:rsidR="00E41684" w:rsidRPr="00894361" w:rsidRDefault="00E41684" w:rsidP="0016194A">
      <w:pPr>
        <w:tabs>
          <w:tab w:val="left" w:pos="-720"/>
        </w:tabs>
        <w:suppressAutoHyphens/>
        <w:jc w:val="both"/>
        <w:rPr>
          <w:rFonts w:ascii="Garamond" w:hAnsi="Garamond"/>
          <w:spacing w:val="-3"/>
          <w:szCs w:val="24"/>
        </w:rPr>
      </w:pPr>
    </w:p>
    <w:p w14:paraId="25A11AE2" w14:textId="77777777" w:rsidR="00E41684" w:rsidRPr="00894361" w:rsidRDefault="00E41684" w:rsidP="0016194A">
      <w:pPr>
        <w:pStyle w:val="BodyText"/>
        <w:rPr>
          <w:rFonts w:ascii="Garamond" w:hAnsi="Garamond"/>
          <w:szCs w:val="24"/>
        </w:rPr>
      </w:pPr>
      <w:r w:rsidRPr="00894361">
        <w:rPr>
          <w:rFonts w:ascii="Garamond" w:hAnsi="Garamond"/>
          <w:szCs w:val="24"/>
        </w:rPr>
        <w:tab/>
        <w:t>3.7.5</w:t>
      </w:r>
      <w:r w:rsidRPr="00894361">
        <w:rPr>
          <w:rFonts w:ascii="Garamond" w:hAnsi="Garamond"/>
          <w:szCs w:val="24"/>
        </w:rPr>
        <w:tab/>
      </w:r>
      <w:r w:rsidRPr="00894361">
        <w:rPr>
          <w:rFonts w:ascii="Garamond" w:hAnsi="Garamond"/>
          <w:szCs w:val="24"/>
          <w:u w:val="single"/>
        </w:rPr>
        <w:t>Means of Participating</w:t>
      </w:r>
      <w:r w:rsidRPr="00894361">
        <w:rPr>
          <w:rFonts w:ascii="Garamond" w:hAnsi="Garamond"/>
          <w:szCs w:val="24"/>
        </w:rPr>
        <w:t>.  Any or all Members may participate in any member's meeting by, or through the use of, any means of communication by which all Members participating may simultaneously hear each other during the meeting.  A Member so participating is deemed to be present in person at the meeting.</w:t>
      </w:r>
    </w:p>
    <w:p w14:paraId="30910826" w14:textId="77777777" w:rsidR="00E41684" w:rsidRPr="00894361" w:rsidRDefault="00E41684" w:rsidP="0016194A">
      <w:pPr>
        <w:tabs>
          <w:tab w:val="left" w:pos="-720"/>
        </w:tabs>
        <w:suppressAutoHyphens/>
        <w:jc w:val="both"/>
        <w:rPr>
          <w:rFonts w:ascii="Garamond" w:hAnsi="Garamond"/>
          <w:spacing w:val="-3"/>
          <w:szCs w:val="24"/>
        </w:rPr>
      </w:pPr>
    </w:p>
    <w:p w14:paraId="46F26E8C"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3.7.6</w:t>
      </w:r>
      <w:r w:rsidRPr="00894361">
        <w:rPr>
          <w:rFonts w:ascii="Garamond" w:hAnsi="Garamond"/>
          <w:spacing w:val="-3"/>
          <w:szCs w:val="24"/>
        </w:rPr>
        <w:tab/>
      </w:r>
      <w:r w:rsidRPr="00894361">
        <w:rPr>
          <w:rFonts w:ascii="Garamond" w:hAnsi="Garamond"/>
          <w:spacing w:val="-3"/>
          <w:szCs w:val="24"/>
          <w:u w:val="single"/>
        </w:rPr>
        <w:t>Conduct of Meeting</w:t>
      </w:r>
      <w:r w:rsidRPr="00894361">
        <w:rPr>
          <w:rFonts w:ascii="Garamond" w:hAnsi="Garamond"/>
          <w:spacing w:val="-3"/>
          <w:szCs w:val="24"/>
        </w:rPr>
        <w:t>.  At any meeting of Members, the Members shall appoint a person to preside at the meeting and a person to act as secretary of the meeting.  The secretary of the meeting shall prepare minutes of the meeting which shall be circulated to all Members and placed in the minute books of the Company.</w:t>
      </w:r>
    </w:p>
    <w:p w14:paraId="5D87DB68" w14:textId="77777777" w:rsidR="00E41684" w:rsidRPr="00894361" w:rsidRDefault="00E41684" w:rsidP="0016194A">
      <w:pPr>
        <w:tabs>
          <w:tab w:val="left" w:pos="-720"/>
        </w:tabs>
        <w:suppressAutoHyphens/>
        <w:jc w:val="both"/>
        <w:rPr>
          <w:rFonts w:ascii="Garamond" w:hAnsi="Garamond"/>
          <w:spacing w:val="-3"/>
          <w:szCs w:val="24"/>
        </w:rPr>
      </w:pPr>
    </w:p>
    <w:p w14:paraId="3FF909DC"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3.7.7.</w:t>
      </w:r>
      <w:r w:rsidRPr="00894361">
        <w:rPr>
          <w:rFonts w:ascii="Garamond" w:hAnsi="Garamond"/>
          <w:spacing w:val="-3"/>
          <w:szCs w:val="24"/>
        </w:rPr>
        <w:tab/>
        <w:t>[INTENTIONALLY OMITTED]</w:t>
      </w:r>
    </w:p>
    <w:p w14:paraId="4FFC1809" w14:textId="77777777" w:rsidR="00E41684" w:rsidRPr="00894361" w:rsidRDefault="00E41684" w:rsidP="0016194A">
      <w:pPr>
        <w:tabs>
          <w:tab w:val="left" w:pos="-720"/>
        </w:tabs>
        <w:suppressAutoHyphens/>
        <w:jc w:val="both"/>
        <w:rPr>
          <w:rFonts w:ascii="Garamond" w:hAnsi="Garamond"/>
          <w:spacing w:val="-3"/>
          <w:szCs w:val="24"/>
        </w:rPr>
      </w:pPr>
    </w:p>
    <w:p w14:paraId="1532E651" w14:textId="288223E8"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3.8</w:t>
      </w:r>
      <w:r w:rsidRPr="00894361">
        <w:rPr>
          <w:rFonts w:ascii="Garamond" w:hAnsi="Garamond"/>
          <w:b/>
          <w:spacing w:val="-3"/>
          <w:szCs w:val="24"/>
        </w:rPr>
        <w:tab/>
        <w:t>Transactions with Members.</w:t>
      </w:r>
      <w:r w:rsidRPr="00894361">
        <w:rPr>
          <w:rFonts w:ascii="Garamond" w:hAnsi="Garamond"/>
          <w:spacing w:val="-3"/>
          <w:szCs w:val="24"/>
        </w:rPr>
        <w:t xml:space="preserve">  The Company may enter into any transaction with a Member or the Managers as long as there is consent of Members owning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 xml:space="preserve"> then owned by all Members and is not otherwise prohibited by law. </w:t>
      </w:r>
    </w:p>
    <w:p w14:paraId="5CBA6B1F" w14:textId="77777777" w:rsidR="00E41684" w:rsidRPr="00894361" w:rsidRDefault="00E41684" w:rsidP="0016194A">
      <w:pPr>
        <w:tabs>
          <w:tab w:val="left" w:pos="-720"/>
        </w:tabs>
        <w:suppressAutoHyphens/>
        <w:jc w:val="both"/>
        <w:rPr>
          <w:rFonts w:ascii="Garamond" w:hAnsi="Garamond"/>
          <w:spacing w:val="-3"/>
          <w:szCs w:val="24"/>
        </w:rPr>
      </w:pPr>
    </w:p>
    <w:p w14:paraId="76AC58DA" w14:textId="77777777" w:rsidR="00E41684" w:rsidRPr="00894361" w:rsidRDefault="00E41684" w:rsidP="0016194A">
      <w:pPr>
        <w:tabs>
          <w:tab w:val="left" w:pos="-720"/>
        </w:tabs>
        <w:suppressAutoHyphens/>
        <w:jc w:val="both"/>
        <w:rPr>
          <w:rFonts w:ascii="Garamond" w:hAnsi="Garamond"/>
          <w:b/>
          <w:spacing w:val="-3"/>
          <w:szCs w:val="24"/>
        </w:rPr>
      </w:pPr>
      <w:r w:rsidRPr="00894361">
        <w:rPr>
          <w:rFonts w:ascii="Garamond" w:hAnsi="Garamond"/>
          <w:b/>
          <w:spacing w:val="-3"/>
          <w:szCs w:val="24"/>
        </w:rPr>
        <w:tab/>
        <w:t>Section 3.9</w:t>
      </w:r>
      <w:r w:rsidRPr="00894361">
        <w:rPr>
          <w:rFonts w:ascii="Garamond" w:hAnsi="Garamond"/>
          <w:b/>
          <w:spacing w:val="-3"/>
          <w:szCs w:val="24"/>
        </w:rPr>
        <w:tab/>
      </w:r>
      <w:r w:rsidRPr="00894361">
        <w:rPr>
          <w:rFonts w:ascii="Garamond" w:hAnsi="Garamond"/>
          <w:spacing w:val="-3"/>
          <w:szCs w:val="24"/>
        </w:rPr>
        <w:t>[INTENTIONALLY OMITTED]</w:t>
      </w:r>
    </w:p>
    <w:p w14:paraId="4CD9A62B" w14:textId="77777777" w:rsidR="00E41684" w:rsidRPr="00894361" w:rsidRDefault="00E41684" w:rsidP="0016194A">
      <w:pPr>
        <w:tabs>
          <w:tab w:val="left" w:pos="-720"/>
        </w:tabs>
        <w:suppressAutoHyphens/>
        <w:jc w:val="both"/>
        <w:rPr>
          <w:rFonts w:ascii="Garamond" w:hAnsi="Garamond"/>
          <w:spacing w:val="-3"/>
          <w:szCs w:val="24"/>
        </w:rPr>
      </w:pPr>
    </w:p>
    <w:p w14:paraId="54C8ACF1" w14:textId="6E3259F1"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b/>
          <w:spacing w:val="-3"/>
          <w:szCs w:val="24"/>
        </w:rPr>
        <w:t>Section 3.10</w:t>
      </w:r>
      <w:r w:rsidRPr="00894361">
        <w:rPr>
          <w:rFonts w:ascii="Garamond" w:hAnsi="Garamond"/>
          <w:b/>
          <w:spacing w:val="-3"/>
          <w:szCs w:val="24"/>
        </w:rPr>
        <w:tab/>
        <w:t>All Other Decisions</w:t>
      </w:r>
      <w:r w:rsidRPr="00894361">
        <w:rPr>
          <w:rFonts w:ascii="Garamond" w:hAnsi="Garamond"/>
          <w:spacing w:val="-3"/>
          <w:szCs w:val="24"/>
        </w:rPr>
        <w:t>.</w:t>
      </w:r>
      <w:r w:rsidRPr="00894361">
        <w:rPr>
          <w:rFonts w:ascii="Garamond" w:hAnsi="Garamond"/>
          <w:spacing w:val="-3"/>
          <w:szCs w:val="24"/>
        </w:rPr>
        <w:tab/>
        <w:t xml:space="preserve">Except as otherwise provided herein or by law, all decisions to be made by the Members shall be made by vote </w:t>
      </w:r>
      <w:r w:rsidR="00894361" w:rsidRPr="00894361">
        <w:rPr>
          <w:rFonts w:ascii="Garamond" w:hAnsi="Garamond"/>
          <w:spacing w:val="-3"/>
          <w:szCs w:val="24"/>
        </w:rPr>
        <w:t>of Members</w:t>
      </w:r>
      <w:r w:rsidRPr="00894361">
        <w:rPr>
          <w:rFonts w:ascii="Garamond" w:hAnsi="Garamond"/>
          <w:spacing w:val="-3"/>
          <w:szCs w:val="24"/>
        </w:rPr>
        <w:t xml:space="preserve"> owning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 xml:space="preserve"> (excluding any Percentage Interests of any Members whose Percentage Interests are to be disregarded, as may be elsewhere provided in this Agreement).  Thus, in the absence of language to the contrary, any decision, issue or approval required to be made, resolved or granted by the Members shall, in the absence of express language to the contrary, be required to be made by a vote of Members owning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w:t>
      </w:r>
    </w:p>
    <w:p w14:paraId="319F73EA" w14:textId="77777777" w:rsidR="00E41684" w:rsidRPr="00894361" w:rsidRDefault="00E41684" w:rsidP="0016194A">
      <w:pPr>
        <w:tabs>
          <w:tab w:val="left" w:pos="-720"/>
        </w:tabs>
        <w:suppressAutoHyphens/>
        <w:jc w:val="both"/>
        <w:rPr>
          <w:rFonts w:ascii="Garamond" w:hAnsi="Garamond"/>
          <w:spacing w:val="-3"/>
          <w:szCs w:val="24"/>
        </w:rPr>
      </w:pPr>
    </w:p>
    <w:p w14:paraId="4D2EB418" w14:textId="77777777" w:rsidR="00E41684" w:rsidRPr="00894361" w:rsidRDefault="00E41684" w:rsidP="0016194A">
      <w:pPr>
        <w:tabs>
          <w:tab w:val="center" w:pos="4680"/>
        </w:tabs>
        <w:suppressAutoHyphens/>
        <w:jc w:val="both"/>
        <w:rPr>
          <w:rFonts w:ascii="Garamond" w:hAnsi="Garamond"/>
          <w:b/>
          <w:spacing w:val="-3"/>
          <w:szCs w:val="24"/>
        </w:rPr>
      </w:pPr>
      <w:r w:rsidRPr="00894361">
        <w:rPr>
          <w:rFonts w:ascii="Garamond" w:hAnsi="Garamond"/>
          <w:b/>
          <w:spacing w:val="-3"/>
          <w:szCs w:val="24"/>
        </w:rPr>
        <w:tab/>
        <w:t>ARTICLE IV</w:t>
      </w:r>
    </w:p>
    <w:p w14:paraId="13BFDFA1" w14:textId="77777777" w:rsidR="00E41684" w:rsidRPr="00894361" w:rsidRDefault="00E41684" w:rsidP="0016194A">
      <w:pPr>
        <w:tabs>
          <w:tab w:val="center" w:pos="4680"/>
        </w:tabs>
        <w:suppressAutoHyphens/>
        <w:jc w:val="both"/>
        <w:rPr>
          <w:rFonts w:ascii="Garamond" w:hAnsi="Garamond"/>
          <w:spacing w:val="-3"/>
          <w:szCs w:val="24"/>
        </w:rPr>
      </w:pPr>
      <w:r w:rsidRPr="00894361">
        <w:rPr>
          <w:rFonts w:ascii="Garamond" w:hAnsi="Garamond"/>
          <w:b/>
          <w:spacing w:val="-3"/>
          <w:szCs w:val="24"/>
        </w:rPr>
        <w:tab/>
        <w:t>Account and Records</w:t>
      </w:r>
    </w:p>
    <w:p w14:paraId="42F2CDF9" w14:textId="77777777" w:rsidR="00E41684" w:rsidRPr="00894361" w:rsidRDefault="00E41684" w:rsidP="0016194A">
      <w:pPr>
        <w:tabs>
          <w:tab w:val="left" w:pos="-720"/>
        </w:tabs>
        <w:suppressAutoHyphens/>
        <w:jc w:val="both"/>
        <w:rPr>
          <w:rFonts w:ascii="Garamond" w:hAnsi="Garamond"/>
          <w:spacing w:val="-3"/>
          <w:szCs w:val="24"/>
        </w:rPr>
      </w:pPr>
    </w:p>
    <w:p w14:paraId="77D4A2EB"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4.1</w:t>
      </w:r>
      <w:r w:rsidRPr="00894361">
        <w:rPr>
          <w:rFonts w:ascii="Garamond" w:hAnsi="Garamond"/>
          <w:b/>
          <w:spacing w:val="-3"/>
          <w:szCs w:val="24"/>
        </w:rPr>
        <w:tab/>
        <w:t>Records and Accounting.</w:t>
      </w:r>
      <w:r w:rsidRPr="00894361">
        <w:rPr>
          <w:rFonts w:ascii="Garamond" w:hAnsi="Garamond"/>
          <w:spacing w:val="-3"/>
          <w:szCs w:val="24"/>
        </w:rPr>
        <w:t xml:space="preserve">  The books and records of the Company shall be kept, and the financial position and the results of its operations recorded, in accordance with generally accepted accounting principles, except that the Company shall use a cash basis of accounting for tax purposes.  The books and records of the Company shall reflect all Company transactions and shall be appropriate and adequate for the Company's business.  Each Member and its duly authorized representative shall have access to the books and records of the Company at the office of the Company and the right to inspect and copy them at reasonable times.  The Company may assess reasonable fees for copying expenses and search and handling costs.  The fiscal year of the Company for financial reporting and for federal income tax purposes shall be the calendar year.</w:t>
      </w:r>
    </w:p>
    <w:p w14:paraId="337B0CEE" w14:textId="77777777" w:rsidR="00E41684" w:rsidRPr="00894361" w:rsidRDefault="00E41684" w:rsidP="0016194A">
      <w:pPr>
        <w:tabs>
          <w:tab w:val="left" w:pos="-720"/>
        </w:tabs>
        <w:suppressAutoHyphens/>
        <w:jc w:val="both"/>
        <w:rPr>
          <w:rFonts w:ascii="Garamond" w:hAnsi="Garamond"/>
          <w:spacing w:val="-3"/>
          <w:szCs w:val="24"/>
        </w:rPr>
      </w:pPr>
    </w:p>
    <w:p w14:paraId="12ABCE2C"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4.2</w:t>
      </w:r>
      <w:r w:rsidRPr="00894361">
        <w:rPr>
          <w:rFonts w:ascii="Garamond" w:hAnsi="Garamond"/>
          <w:b/>
          <w:spacing w:val="-3"/>
          <w:szCs w:val="24"/>
        </w:rPr>
        <w:tab/>
        <w:t>Annual and Tax Information.</w:t>
      </w:r>
      <w:r w:rsidRPr="00894361">
        <w:rPr>
          <w:rFonts w:ascii="Garamond" w:hAnsi="Garamond"/>
          <w:spacing w:val="-3"/>
          <w:szCs w:val="24"/>
        </w:rPr>
        <w:t xml:space="preserve">  The Members shall use their best efforts to cause the Company to deliver to each Member within ninety (90) days after the end of each fiscal year all information necessary for the preparation of such Members federal income tax return.  The Members shall also use their best efforts to cause the Company to prepare, within one hundred twenty (120) days after the end of each fiscal year, a financial report of the Company for such fiscal year, containing a balance sheet as of the last day of the year then ended, an income statement for the year then ended, a statement of sources and applications of funds, and a statement of reconciliation of the Capital Accounts of the Members.</w:t>
      </w:r>
    </w:p>
    <w:p w14:paraId="64111AF1" w14:textId="77777777" w:rsidR="00E41684" w:rsidRPr="00894361" w:rsidRDefault="00E41684" w:rsidP="0016194A">
      <w:pPr>
        <w:tabs>
          <w:tab w:val="left" w:pos="-720"/>
        </w:tabs>
        <w:suppressAutoHyphens/>
        <w:jc w:val="both"/>
        <w:rPr>
          <w:rFonts w:ascii="Garamond" w:hAnsi="Garamond"/>
          <w:spacing w:val="-3"/>
          <w:szCs w:val="24"/>
        </w:rPr>
      </w:pPr>
    </w:p>
    <w:p w14:paraId="7F4368C9" w14:textId="5AD4B29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lastRenderedPageBreak/>
        <w:tab/>
        <w:t>Section 4.3</w:t>
      </w:r>
      <w:r w:rsidRPr="00894361">
        <w:rPr>
          <w:rFonts w:ascii="Garamond" w:hAnsi="Garamond"/>
          <w:b/>
          <w:spacing w:val="-3"/>
          <w:szCs w:val="24"/>
        </w:rPr>
        <w:tab/>
        <w:t>Accounting Decisions.</w:t>
      </w:r>
      <w:r w:rsidRPr="00894361">
        <w:rPr>
          <w:rFonts w:ascii="Garamond" w:hAnsi="Garamond"/>
          <w:spacing w:val="-3"/>
          <w:szCs w:val="24"/>
        </w:rPr>
        <w:t xml:space="preserve">  All decisions as to accounting matters, except as otherwise specifically set forth herein, shall be made by Members owning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 xml:space="preserve"> then owned by Members.  Such Members may rely upon the advice of the Company's accountants as to whether such decisions are in accordance with accounting methods followed for federal income tax purposes.</w:t>
      </w:r>
    </w:p>
    <w:p w14:paraId="5817F409" w14:textId="77777777" w:rsidR="00E41684" w:rsidRPr="00894361" w:rsidRDefault="00E41684" w:rsidP="0016194A">
      <w:pPr>
        <w:tabs>
          <w:tab w:val="left" w:pos="-720"/>
        </w:tabs>
        <w:suppressAutoHyphens/>
        <w:jc w:val="both"/>
        <w:rPr>
          <w:rFonts w:ascii="Garamond" w:hAnsi="Garamond"/>
          <w:spacing w:val="-3"/>
          <w:szCs w:val="24"/>
        </w:rPr>
      </w:pPr>
    </w:p>
    <w:p w14:paraId="29F9D16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4.4</w:t>
      </w:r>
      <w:r w:rsidRPr="00894361">
        <w:rPr>
          <w:rFonts w:ascii="Garamond" w:hAnsi="Garamond"/>
          <w:b/>
          <w:spacing w:val="-3"/>
          <w:szCs w:val="24"/>
        </w:rPr>
        <w:tab/>
        <w:t>Federal Income Tax Elections.</w:t>
      </w:r>
      <w:r w:rsidRPr="00894361">
        <w:rPr>
          <w:rFonts w:ascii="Garamond" w:hAnsi="Garamond"/>
          <w:spacing w:val="-3"/>
          <w:szCs w:val="24"/>
        </w:rPr>
        <w:t xml:space="preserve">  The Company may make all elections for federal income tax purposes, including but not limited to, the following:</w:t>
      </w:r>
    </w:p>
    <w:p w14:paraId="6FE3A8AB" w14:textId="77777777" w:rsidR="00E41684" w:rsidRPr="00894361" w:rsidRDefault="00E41684" w:rsidP="0016194A">
      <w:pPr>
        <w:tabs>
          <w:tab w:val="left" w:pos="-720"/>
        </w:tabs>
        <w:suppressAutoHyphens/>
        <w:jc w:val="both"/>
        <w:rPr>
          <w:rFonts w:ascii="Garamond" w:hAnsi="Garamond"/>
          <w:spacing w:val="-3"/>
          <w:szCs w:val="24"/>
        </w:rPr>
      </w:pPr>
    </w:p>
    <w:p w14:paraId="0BCAAE2C"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a)  to the extent permitted by applicable law and Regulations, the election to use an accelerated depreciation method on any depreciable unit of the assets of the Company; and</w:t>
      </w:r>
    </w:p>
    <w:p w14:paraId="79887FCF" w14:textId="77777777" w:rsidR="00E41684" w:rsidRPr="00894361" w:rsidRDefault="00E41684" w:rsidP="0016194A">
      <w:pPr>
        <w:tabs>
          <w:tab w:val="left" w:pos="-720"/>
        </w:tabs>
        <w:suppressAutoHyphens/>
        <w:jc w:val="both"/>
        <w:rPr>
          <w:rFonts w:ascii="Garamond" w:hAnsi="Garamond"/>
          <w:spacing w:val="-3"/>
          <w:szCs w:val="24"/>
        </w:rPr>
      </w:pPr>
    </w:p>
    <w:p w14:paraId="049C2063"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b)  in case of the distribution to a Member of Company property, the election pursuant to Sections 734, 743 and 754 of the Code to adjust the basis of the assets of the Company; and</w:t>
      </w:r>
    </w:p>
    <w:p w14:paraId="749336ED" w14:textId="77777777" w:rsidR="00E41684" w:rsidRPr="00894361" w:rsidRDefault="00E41684" w:rsidP="0016194A">
      <w:pPr>
        <w:tabs>
          <w:tab w:val="left" w:pos="-720"/>
        </w:tabs>
        <w:suppressAutoHyphens/>
        <w:jc w:val="both"/>
        <w:rPr>
          <w:rFonts w:ascii="Garamond" w:hAnsi="Garamond"/>
          <w:spacing w:val="-3"/>
          <w:szCs w:val="24"/>
        </w:rPr>
      </w:pPr>
    </w:p>
    <w:p w14:paraId="4EAF0E72" w14:textId="77777777" w:rsidR="00E41684" w:rsidRPr="00894361" w:rsidRDefault="00E41684" w:rsidP="0016194A">
      <w:pPr>
        <w:tabs>
          <w:tab w:val="left" w:pos="-720"/>
        </w:tabs>
        <w:suppressAutoHyphens/>
        <w:ind w:left="720"/>
        <w:jc w:val="both"/>
        <w:rPr>
          <w:rFonts w:ascii="Garamond" w:hAnsi="Garamond"/>
          <w:spacing w:val="-3"/>
          <w:szCs w:val="24"/>
        </w:rPr>
      </w:pPr>
      <w:r w:rsidRPr="00894361">
        <w:rPr>
          <w:rFonts w:ascii="Garamond" w:hAnsi="Garamond"/>
          <w:spacing w:val="-3"/>
          <w:szCs w:val="24"/>
        </w:rPr>
        <w:t>c)   to be taxed as a partnership as defined in the Code.</w:t>
      </w:r>
    </w:p>
    <w:p w14:paraId="2CC9F811" w14:textId="77777777" w:rsidR="00E41684" w:rsidRPr="00894361" w:rsidRDefault="00E41684" w:rsidP="0016194A">
      <w:pPr>
        <w:tabs>
          <w:tab w:val="left" w:pos="-720"/>
        </w:tabs>
        <w:suppressAutoHyphens/>
        <w:jc w:val="both"/>
        <w:rPr>
          <w:rFonts w:ascii="Garamond" w:hAnsi="Garamond"/>
          <w:spacing w:val="-3"/>
          <w:szCs w:val="24"/>
        </w:rPr>
      </w:pPr>
    </w:p>
    <w:p w14:paraId="5B3E770C" w14:textId="77777777" w:rsidR="00E41684"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ARTICLE V</w:t>
      </w:r>
    </w:p>
    <w:p w14:paraId="0669DD28" w14:textId="77777777" w:rsidR="00E41684" w:rsidRPr="00894361" w:rsidRDefault="00E41684" w:rsidP="0016194A">
      <w:pPr>
        <w:tabs>
          <w:tab w:val="center" w:pos="4680"/>
        </w:tabs>
        <w:suppressAutoHyphens/>
        <w:jc w:val="center"/>
        <w:rPr>
          <w:rFonts w:ascii="Garamond" w:hAnsi="Garamond"/>
          <w:spacing w:val="-3"/>
          <w:szCs w:val="24"/>
        </w:rPr>
      </w:pPr>
      <w:r w:rsidRPr="00894361">
        <w:rPr>
          <w:rFonts w:ascii="Garamond" w:hAnsi="Garamond"/>
          <w:b/>
          <w:spacing w:val="-3"/>
          <w:szCs w:val="24"/>
        </w:rPr>
        <w:t>Allocations; Distributions; Interests</w:t>
      </w:r>
    </w:p>
    <w:p w14:paraId="2655FA2F" w14:textId="77777777" w:rsidR="00E41684" w:rsidRPr="00894361" w:rsidRDefault="00E41684" w:rsidP="0016194A">
      <w:pPr>
        <w:tabs>
          <w:tab w:val="left" w:pos="-720"/>
        </w:tabs>
        <w:suppressAutoHyphens/>
        <w:jc w:val="both"/>
        <w:rPr>
          <w:rFonts w:ascii="Garamond" w:hAnsi="Garamond"/>
          <w:spacing w:val="-3"/>
          <w:szCs w:val="24"/>
        </w:rPr>
      </w:pPr>
    </w:p>
    <w:p w14:paraId="4B6BAED2"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5.1</w:t>
      </w:r>
      <w:r w:rsidRPr="00894361">
        <w:rPr>
          <w:rFonts w:ascii="Garamond" w:hAnsi="Garamond"/>
          <w:b/>
          <w:spacing w:val="-3"/>
          <w:szCs w:val="24"/>
        </w:rPr>
        <w:tab/>
        <w:t>Allocation of Net Income, Net Loss or Capital Gains.</w:t>
      </w:r>
    </w:p>
    <w:p w14:paraId="7D1E8EA5" w14:textId="77777777" w:rsidR="00E41684" w:rsidRPr="00894361" w:rsidRDefault="00E41684" w:rsidP="0016194A">
      <w:pPr>
        <w:tabs>
          <w:tab w:val="left" w:pos="-720"/>
        </w:tabs>
        <w:suppressAutoHyphens/>
        <w:jc w:val="both"/>
        <w:rPr>
          <w:rFonts w:ascii="Garamond" w:hAnsi="Garamond"/>
          <w:spacing w:val="-3"/>
          <w:szCs w:val="24"/>
        </w:rPr>
      </w:pPr>
    </w:p>
    <w:p w14:paraId="18534069"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5.1.1</w:t>
      </w:r>
      <w:r w:rsidRPr="00894361">
        <w:rPr>
          <w:rFonts w:ascii="Garamond" w:hAnsi="Garamond"/>
          <w:spacing w:val="-3"/>
          <w:szCs w:val="24"/>
        </w:rPr>
        <w:tab/>
      </w:r>
      <w:r w:rsidRPr="00894361">
        <w:rPr>
          <w:rFonts w:ascii="Garamond" w:hAnsi="Garamond"/>
          <w:spacing w:val="-3"/>
          <w:szCs w:val="24"/>
          <w:u w:val="single"/>
        </w:rPr>
        <w:t>General</w:t>
      </w:r>
      <w:r w:rsidRPr="00894361">
        <w:rPr>
          <w:rFonts w:ascii="Garamond" w:hAnsi="Garamond"/>
          <w:spacing w:val="-3"/>
          <w:szCs w:val="24"/>
        </w:rPr>
        <w:t>.</w:t>
      </w:r>
      <w:r w:rsidRPr="00894361">
        <w:rPr>
          <w:rFonts w:ascii="Garamond" w:hAnsi="Garamond"/>
          <w:spacing w:val="-3"/>
          <w:szCs w:val="24"/>
        </w:rPr>
        <w:tab/>
        <w:t>Except as may be expressly provided otherwise in this Article V and subject to the provisions of Section 704(c) of the Code, Income or Loss and/or capital gains of the Company for each fiscal year of the Company shall be allocated to the Members, pro rata in accordance with their Percentage Interests.</w:t>
      </w:r>
    </w:p>
    <w:p w14:paraId="4CDAC859" w14:textId="77777777" w:rsidR="00E41684" w:rsidRPr="00894361" w:rsidRDefault="00E41684" w:rsidP="0016194A">
      <w:pPr>
        <w:tabs>
          <w:tab w:val="left" w:pos="-720"/>
        </w:tabs>
        <w:suppressAutoHyphens/>
        <w:jc w:val="both"/>
        <w:rPr>
          <w:rFonts w:ascii="Garamond" w:hAnsi="Garamond"/>
          <w:spacing w:val="-3"/>
          <w:szCs w:val="24"/>
        </w:rPr>
      </w:pPr>
    </w:p>
    <w:p w14:paraId="0044CDC3"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5.1.2</w:t>
      </w:r>
      <w:r w:rsidRPr="00894361">
        <w:rPr>
          <w:rFonts w:ascii="Garamond" w:hAnsi="Garamond"/>
          <w:spacing w:val="-3"/>
          <w:szCs w:val="24"/>
        </w:rPr>
        <w:tab/>
      </w:r>
      <w:r w:rsidRPr="00894361">
        <w:rPr>
          <w:rFonts w:ascii="Garamond" w:hAnsi="Garamond"/>
          <w:spacing w:val="-3"/>
          <w:szCs w:val="24"/>
          <w:u w:val="single"/>
        </w:rPr>
        <w:t>Allocation of Income.</w:t>
      </w:r>
      <w:r w:rsidRPr="00894361">
        <w:rPr>
          <w:rFonts w:ascii="Garamond" w:hAnsi="Garamond"/>
          <w:spacing w:val="-3"/>
          <w:szCs w:val="24"/>
        </w:rPr>
        <w:t xml:space="preserve">  After giving effect to the special allocations provided in Section 5.1.4 hereof, Income for any fiscal year or other relevant period shall be allocated to the Members as follows:</w:t>
      </w:r>
    </w:p>
    <w:p w14:paraId="6A9653A1" w14:textId="77777777" w:rsidR="00E41684" w:rsidRPr="00894361" w:rsidRDefault="00E41684" w:rsidP="0016194A">
      <w:pPr>
        <w:tabs>
          <w:tab w:val="left" w:pos="-720"/>
        </w:tabs>
        <w:suppressAutoHyphens/>
        <w:jc w:val="both"/>
        <w:rPr>
          <w:rFonts w:ascii="Garamond" w:hAnsi="Garamond"/>
          <w:spacing w:val="-3"/>
          <w:szCs w:val="24"/>
        </w:rPr>
      </w:pPr>
    </w:p>
    <w:p w14:paraId="2413449F"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a)  First, to the Members until the aggregate Income allocated to the Members for such fiscal year and all previous fiscal years pursuant to this Section 5.1.2(a) is equal to the aggregate Losses allocated to the Members pursuant to Section 5.1.3 hereof for all previous fiscal years.  Income allocated to the Members pursuant to this Section 5.1.2(a) shall be allocated among them in proportion to the respective amounts of aggregate Losses allocated to each Member under Section 5.1.3 hereof for all previous fiscal years.</w:t>
      </w:r>
    </w:p>
    <w:p w14:paraId="123C56AA" w14:textId="77777777" w:rsidR="00E41684" w:rsidRPr="00894361" w:rsidRDefault="00E41684" w:rsidP="0016194A">
      <w:pPr>
        <w:tabs>
          <w:tab w:val="left" w:pos="-720"/>
        </w:tabs>
        <w:suppressAutoHyphens/>
        <w:jc w:val="both"/>
        <w:rPr>
          <w:rFonts w:ascii="Garamond" w:hAnsi="Garamond"/>
          <w:spacing w:val="-3"/>
          <w:szCs w:val="24"/>
        </w:rPr>
      </w:pPr>
    </w:p>
    <w:p w14:paraId="2FD57580"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b)  Thereafter, all remaining Income shall be allocated to the Members in accordance with Section 5.1.1 above.</w:t>
      </w:r>
    </w:p>
    <w:p w14:paraId="2B097CC1" w14:textId="77777777" w:rsidR="00E41684" w:rsidRPr="00894361" w:rsidRDefault="00E41684" w:rsidP="0016194A">
      <w:pPr>
        <w:tabs>
          <w:tab w:val="left" w:pos="-720"/>
        </w:tabs>
        <w:suppressAutoHyphens/>
        <w:jc w:val="both"/>
        <w:rPr>
          <w:rFonts w:ascii="Garamond" w:hAnsi="Garamond"/>
          <w:spacing w:val="-3"/>
          <w:szCs w:val="24"/>
        </w:rPr>
      </w:pPr>
    </w:p>
    <w:p w14:paraId="2603B602"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5.1.3</w:t>
      </w:r>
      <w:r w:rsidRPr="00894361">
        <w:rPr>
          <w:rFonts w:ascii="Garamond" w:hAnsi="Garamond"/>
          <w:spacing w:val="-3"/>
          <w:szCs w:val="24"/>
        </w:rPr>
        <w:tab/>
      </w:r>
      <w:r w:rsidRPr="00894361">
        <w:rPr>
          <w:rFonts w:ascii="Garamond" w:hAnsi="Garamond"/>
          <w:spacing w:val="-3"/>
          <w:szCs w:val="24"/>
          <w:u w:val="single"/>
        </w:rPr>
        <w:t>Losses</w:t>
      </w:r>
      <w:r w:rsidRPr="00894361">
        <w:rPr>
          <w:rFonts w:ascii="Garamond" w:hAnsi="Garamond"/>
          <w:spacing w:val="-3"/>
          <w:szCs w:val="24"/>
        </w:rPr>
        <w:t>.</w:t>
      </w:r>
      <w:r w:rsidRPr="00894361">
        <w:rPr>
          <w:rFonts w:ascii="Garamond" w:hAnsi="Garamond"/>
          <w:spacing w:val="-3"/>
          <w:szCs w:val="24"/>
        </w:rPr>
        <w:tab/>
        <w:t>After giving effect to the special allocations provided in Section 5.1.4 hereof, Losses for any fiscal year shall be allocated to the Members in accordance with section 5.1.1 above.</w:t>
      </w:r>
    </w:p>
    <w:p w14:paraId="776A1F8C" w14:textId="77777777" w:rsidR="00E41684" w:rsidRPr="00894361" w:rsidRDefault="00E41684" w:rsidP="0016194A">
      <w:pPr>
        <w:tabs>
          <w:tab w:val="left" w:pos="-720"/>
        </w:tabs>
        <w:suppressAutoHyphens/>
        <w:jc w:val="both"/>
        <w:rPr>
          <w:rFonts w:ascii="Garamond" w:hAnsi="Garamond"/>
          <w:spacing w:val="-3"/>
          <w:szCs w:val="24"/>
        </w:rPr>
      </w:pPr>
    </w:p>
    <w:p w14:paraId="3D49403C"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5.1.4.</w:t>
      </w:r>
      <w:r w:rsidRPr="00894361">
        <w:rPr>
          <w:rFonts w:ascii="Garamond" w:hAnsi="Garamond"/>
          <w:spacing w:val="-3"/>
          <w:szCs w:val="24"/>
        </w:rPr>
        <w:tab/>
      </w:r>
      <w:r w:rsidRPr="00894361">
        <w:rPr>
          <w:rFonts w:ascii="Garamond" w:hAnsi="Garamond"/>
          <w:spacing w:val="-3"/>
          <w:szCs w:val="24"/>
          <w:u w:val="single"/>
        </w:rPr>
        <w:t>Special Allocations.</w:t>
      </w:r>
      <w:r w:rsidRPr="00894361">
        <w:rPr>
          <w:rFonts w:ascii="Garamond" w:hAnsi="Garamond"/>
          <w:spacing w:val="-3"/>
          <w:szCs w:val="24"/>
        </w:rPr>
        <w:t xml:space="preserve">  The following special allocations shall be made in the following order:</w:t>
      </w:r>
    </w:p>
    <w:p w14:paraId="3E3219BC" w14:textId="77777777" w:rsidR="00E41684" w:rsidRPr="00894361" w:rsidRDefault="00E41684" w:rsidP="0016194A">
      <w:pPr>
        <w:tabs>
          <w:tab w:val="left" w:pos="-720"/>
        </w:tabs>
        <w:suppressAutoHyphens/>
        <w:jc w:val="both"/>
        <w:rPr>
          <w:rFonts w:ascii="Garamond" w:hAnsi="Garamond"/>
          <w:spacing w:val="-3"/>
          <w:szCs w:val="24"/>
        </w:rPr>
      </w:pPr>
    </w:p>
    <w:p w14:paraId="23121645"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 xml:space="preserve">a)  </w:t>
      </w:r>
      <w:r w:rsidRPr="00894361">
        <w:rPr>
          <w:rFonts w:ascii="Garamond" w:hAnsi="Garamond"/>
          <w:spacing w:val="-3"/>
          <w:szCs w:val="24"/>
          <w:u w:val="single"/>
        </w:rPr>
        <w:t>Minimum Gain Chargeback.</w:t>
      </w:r>
      <w:r w:rsidRPr="00894361">
        <w:rPr>
          <w:rFonts w:ascii="Garamond" w:hAnsi="Garamond"/>
          <w:spacing w:val="-3"/>
          <w:szCs w:val="24"/>
        </w:rPr>
        <w:t xml:space="preserve">  Notwithstanding any other provision of this Section 5.1.4, if there is a net decrease in the Company's Minimum Gain during any Company fiscal year, each Member shall be specially allocated items of Company Income for such year (and, if necessary, subsequent years) in an amount equal to such Member's share of the net decrease in the Company's Minimum Gain, determined in accordance with Section 1.704-2(g)(2) of the Regulations; provided, however, that this Section 5.1.4(a) shall not apply to any Member to the extent such member is </w:t>
      </w:r>
      <w:r w:rsidRPr="00894361">
        <w:rPr>
          <w:rFonts w:ascii="Garamond" w:hAnsi="Garamond"/>
          <w:spacing w:val="-3"/>
          <w:szCs w:val="24"/>
        </w:rPr>
        <w:lastRenderedPageBreak/>
        <w:t>entitled to the exceptions described in Sections 1.704-2(0)(2) through (5) of the Regulations.  Allocations pursuant to the previous sentence shall be made in proportion to the respective amounts required to be allocated to each Member pursuant thereto.  The items to be so allocated shall be determined in accordance with Section 1.704-2(f)(6) of the Regulations.  This Section 5.1.4(a) is intended to comply with the minimum gain charge-back requirement in Section 1.704-2(f) of the Regulations and shall be interpreted consistently therewith.  Where such a chargeback would cause a distortion in the economic arrangement of the Members and it is not expected that the Company will have sufficient other income to correct that distortion, the Company shall apply for a waiver of the minimum gain chargeback requirement in accordance with Regulations Section 1.704-2(o).</w:t>
      </w:r>
    </w:p>
    <w:p w14:paraId="07ED07CC" w14:textId="77777777" w:rsidR="00E41684" w:rsidRPr="00894361" w:rsidRDefault="00E41684" w:rsidP="0016194A">
      <w:pPr>
        <w:tabs>
          <w:tab w:val="left" w:pos="-720"/>
        </w:tabs>
        <w:suppressAutoHyphens/>
        <w:jc w:val="both"/>
        <w:rPr>
          <w:rFonts w:ascii="Garamond" w:hAnsi="Garamond"/>
          <w:spacing w:val="-3"/>
          <w:szCs w:val="24"/>
        </w:rPr>
      </w:pPr>
    </w:p>
    <w:p w14:paraId="2B50CF76"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 xml:space="preserve">b)  </w:t>
      </w:r>
      <w:r w:rsidRPr="00894361">
        <w:rPr>
          <w:rFonts w:ascii="Garamond" w:hAnsi="Garamond"/>
          <w:spacing w:val="-3"/>
          <w:szCs w:val="24"/>
          <w:u w:val="single"/>
        </w:rPr>
        <w:t>Member Nonrecourse Debt Minimum Gain Chargeback.</w:t>
      </w:r>
      <w:r w:rsidRPr="00894361">
        <w:rPr>
          <w:rFonts w:ascii="Garamond" w:hAnsi="Garamond"/>
          <w:spacing w:val="-3"/>
          <w:szCs w:val="24"/>
        </w:rPr>
        <w:t xml:space="preserve">  Notwithstanding any other provision of this Section 5.1.4 except Section 5.1.4(a), if there is a net decrease in Member Nonrecourse Debt Minimum Gain attributable to a Member Nonrecourse Debt during any Company fiscal year, each Member who has a share of the Member Nonrecourse Debt Minimum Gain attributable to such Member Nonrecourse Debt, determined in accordance with Section 1.704-2(i)(5) of the Regulations, shall be specially allocated items of Company Income for such year (and, if necessary, subsequent years) in an amount equal to the Member's share of the net decrease in Member Nonrecourse Debt Minimum Gain attributable to such Member Nonrecourse Debt, determined in accordance with Section 1.704-2(i)(4) of the Regulations; provided, however, that this Section 5.1.4(b) shall not apply to any Member to the extent such Member is entitled, under Regulations Section 1.704-2(i)(4), to exceptions consistent with the provisions of Regulations Section 1.704-2(o)(2)-(5).  Allocations pursuant to the previous sentence shall be made in proportion to the respective amounts required to be allocated to each Member pursuant thereto.  The items to be so allocated shall be determined in accordance with Section 1.704-2(i)(4) of the Regulations.  This Section 5.1.4(b) is intended to comply with the minimum gain chargeback requirement in such Section of the Regulations and shall be interpreted consistently therewith.</w:t>
      </w:r>
    </w:p>
    <w:p w14:paraId="5633BE1A" w14:textId="77777777" w:rsidR="00E41684" w:rsidRPr="00894361" w:rsidRDefault="00E41684" w:rsidP="0016194A">
      <w:pPr>
        <w:tabs>
          <w:tab w:val="left" w:pos="-720"/>
        </w:tabs>
        <w:suppressAutoHyphens/>
        <w:jc w:val="both"/>
        <w:rPr>
          <w:rFonts w:ascii="Garamond" w:hAnsi="Garamond"/>
          <w:spacing w:val="-3"/>
          <w:szCs w:val="24"/>
        </w:rPr>
      </w:pPr>
    </w:p>
    <w:p w14:paraId="1A10DC4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 xml:space="preserve">c)  </w:t>
      </w:r>
      <w:r w:rsidRPr="00894361">
        <w:rPr>
          <w:rFonts w:ascii="Garamond" w:hAnsi="Garamond"/>
          <w:spacing w:val="-3"/>
          <w:szCs w:val="24"/>
          <w:u w:val="single"/>
        </w:rPr>
        <w:t>Qualified Income Offset.</w:t>
      </w:r>
      <w:r w:rsidRPr="00894361">
        <w:rPr>
          <w:rFonts w:ascii="Garamond" w:hAnsi="Garamond"/>
          <w:spacing w:val="-3"/>
          <w:szCs w:val="24"/>
        </w:rPr>
        <w:t xml:space="preserve">  In the event any Member unexpectedly receives any adjustment, allocations, or distributions described in Regulations Section 1.704-1(b)(2)(ii)(d)(4), 1.701-1(b)(2)(ii)(d)(5), or 1.704-1(b)(2)(ii)(d)(6), items of Company income and gain shall be specially allocated to each such Member in an amount and manner sufficient to eliminate, to the extent required by the Regulations, the Adjusted Capital Account Deficit, if any, of such Member as quickly as possible; provided that an allocation pursuant to this Section 5.1.4(c) shall be made if and only to the extent that such member would have an Adjusted Capital Account Deficit after all other allocations provided for in this Section 5.1.4 have been tentatively made as if this Section 5.1.4(c) were not in the Agreement.</w:t>
      </w:r>
    </w:p>
    <w:p w14:paraId="13DFCB7E" w14:textId="77777777" w:rsidR="00E41684" w:rsidRPr="00894361" w:rsidRDefault="00E41684" w:rsidP="0016194A">
      <w:pPr>
        <w:tabs>
          <w:tab w:val="left" w:pos="-720"/>
        </w:tabs>
        <w:suppressAutoHyphens/>
        <w:jc w:val="both"/>
        <w:rPr>
          <w:rFonts w:ascii="Garamond" w:hAnsi="Garamond"/>
          <w:spacing w:val="-3"/>
          <w:szCs w:val="24"/>
        </w:rPr>
      </w:pPr>
    </w:p>
    <w:p w14:paraId="0B8E54A1"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 xml:space="preserve">d)  </w:t>
      </w:r>
      <w:r w:rsidRPr="00894361">
        <w:rPr>
          <w:rFonts w:ascii="Garamond" w:hAnsi="Garamond"/>
          <w:spacing w:val="-3"/>
          <w:szCs w:val="24"/>
          <w:u w:val="single"/>
        </w:rPr>
        <w:t>Gross Income Allocation.</w:t>
      </w:r>
      <w:r w:rsidRPr="00894361">
        <w:rPr>
          <w:rFonts w:ascii="Garamond" w:hAnsi="Garamond"/>
          <w:spacing w:val="-3"/>
          <w:szCs w:val="24"/>
        </w:rPr>
        <w:t xml:space="preserve">  In the event any Member has an Adjusted Capital Account Deficit at the end of any Company fiscal year, each such Member shall be specially allocated items of Company income and gain in the amount necessary to eliminate such Adjusted Capital Account Deficit as quickly as possible, provided that an allocation pursuant to this Section 5.1.4(d) shall be made if and only to the extent that such Member would have an Adjusted Capital Account Deficit after all other allocations provided for in this Section 5.1.4 have been tentatively made as if Section 5.1.4(c) hereof and this Section 5.1.4(d) were not in the Agreement.</w:t>
      </w:r>
    </w:p>
    <w:p w14:paraId="6E514C46" w14:textId="77777777" w:rsidR="00E41684" w:rsidRPr="00894361" w:rsidRDefault="00E41684" w:rsidP="0016194A">
      <w:pPr>
        <w:tabs>
          <w:tab w:val="left" w:pos="-720"/>
        </w:tabs>
        <w:suppressAutoHyphens/>
        <w:jc w:val="both"/>
        <w:rPr>
          <w:rFonts w:ascii="Garamond" w:hAnsi="Garamond"/>
          <w:spacing w:val="-3"/>
          <w:szCs w:val="24"/>
        </w:rPr>
      </w:pPr>
    </w:p>
    <w:p w14:paraId="3FE80494"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 xml:space="preserve">e)  </w:t>
      </w:r>
      <w:r w:rsidRPr="00894361">
        <w:rPr>
          <w:rFonts w:ascii="Garamond" w:hAnsi="Garamond"/>
          <w:spacing w:val="-3"/>
          <w:szCs w:val="24"/>
          <w:u w:val="single"/>
        </w:rPr>
        <w:t>Nonrecourse Deductions.</w:t>
      </w:r>
      <w:r w:rsidRPr="00894361">
        <w:rPr>
          <w:rFonts w:ascii="Garamond" w:hAnsi="Garamond"/>
          <w:spacing w:val="-3"/>
          <w:szCs w:val="24"/>
        </w:rPr>
        <w:t xml:space="preserve">  Notwithstanding any provisions of Sections 5.1.2 and 5.1.3 hereof, Nonrecourse Deductions for any fiscal year or other period shall be allocated to the Members in accordance with Section 5.1.1 above.</w:t>
      </w:r>
    </w:p>
    <w:p w14:paraId="43047204" w14:textId="77777777" w:rsidR="00E41684" w:rsidRPr="00894361" w:rsidRDefault="00E41684" w:rsidP="0016194A">
      <w:pPr>
        <w:tabs>
          <w:tab w:val="left" w:pos="-720"/>
        </w:tabs>
        <w:suppressAutoHyphens/>
        <w:jc w:val="both"/>
        <w:rPr>
          <w:rFonts w:ascii="Garamond" w:hAnsi="Garamond"/>
          <w:spacing w:val="-3"/>
          <w:szCs w:val="24"/>
        </w:rPr>
      </w:pPr>
    </w:p>
    <w:p w14:paraId="1C96CB89"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 xml:space="preserve">f)  </w:t>
      </w:r>
      <w:r w:rsidRPr="00894361">
        <w:rPr>
          <w:rFonts w:ascii="Garamond" w:hAnsi="Garamond"/>
          <w:spacing w:val="-3"/>
          <w:szCs w:val="24"/>
          <w:u w:val="single"/>
        </w:rPr>
        <w:t>Member Nonrecourse Deductions.</w:t>
      </w:r>
      <w:r w:rsidRPr="00894361">
        <w:rPr>
          <w:rFonts w:ascii="Garamond" w:hAnsi="Garamond"/>
          <w:spacing w:val="-3"/>
          <w:szCs w:val="24"/>
        </w:rPr>
        <w:t xml:space="preserve">  Notwithstanding any provisions of Sections 5.1.2 and 5.1.3 hereof, any Member Nonrecourse Deductions for any fiscal year or other period shall be specially allocated to the Member who bears the economic risk of loss with respect to the Member Nonrecourse Debt to which such Member Nonrecourse Deductions are attributable in accordance with Regulations Section 1.704-(2)(i)(1).</w:t>
      </w:r>
    </w:p>
    <w:p w14:paraId="600B1691" w14:textId="77777777" w:rsidR="00E41684" w:rsidRPr="00894361" w:rsidRDefault="00E41684" w:rsidP="0016194A">
      <w:pPr>
        <w:tabs>
          <w:tab w:val="left" w:pos="-720"/>
        </w:tabs>
        <w:suppressAutoHyphens/>
        <w:jc w:val="both"/>
        <w:rPr>
          <w:rFonts w:ascii="Garamond" w:hAnsi="Garamond"/>
          <w:spacing w:val="-3"/>
          <w:szCs w:val="24"/>
        </w:rPr>
      </w:pPr>
    </w:p>
    <w:p w14:paraId="246DA3A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lastRenderedPageBreak/>
        <w:tab/>
      </w:r>
      <w:r w:rsidRPr="00894361">
        <w:rPr>
          <w:rFonts w:ascii="Garamond" w:hAnsi="Garamond"/>
          <w:spacing w:val="-3"/>
          <w:szCs w:val="24"/>
        </w:rPr>
        <w:tab/>
        <w:t xml:space="preserve">g)  </w:t>
      </w:r>
      <w:r w:rsidRPr="00894361">
        <w:rPr>
          <w:rFonts w:ascii="Garamond" w:hAnsi="Garamond"/>
          <w:spacing w:val="-3"/>
          <w:szCs w:val="24"/>
          <w:u w:val="single"/>
        </w:rPr>
        <w:t>Section 754 Adjustments.</w:t>
      </w:r>
      <w:r w:rsidRPr="00894361">
        <w:rPr>
          <w:rFonts w:ascii="Garamond" w:hAnsi="Garamond"/>
          <w:spacing w:val="-3"/>
          <w:szCs w:val="24"/>
        </w:rPr>
        <w:t xml:space="preserve">  To the extent and adjustment to the adjusted tax basis of any Company asset pursuant to Code Section 734(b) or Code Section 743(b) is required, pursuant to Regulations Section 1.704-1(b)(2)(iv)(m), to be taken into account in determining Capital Accounts, the amount of such adjustment to the Capital Accounts shall be treated as an item of gain (if the adjustment increases the basis of the asset) or loss (if the adjustment decreases such basis) and such gain or loss shall be specially allocated to the Members in a manner consistent with the manner in which their Capital Accounts are required to be adjusted pursuant to such Section of the Regulations.</w:t>
      </w:r>
    </w:p>
    <w:p w14:paraId="1D2CE603" w14:textId="77777777" w:rsidR="00E41684" w:rsidRPr="00894361" w:rsidRDefault="00E41684" w:rsidP="0016194A">
      <w:pPr>
        <w:tabs>
          <w:tab w:val="left" w:pos="-720"/>
        </w:tabs>
        <w:suppressAutoHyphens/>
        <w:jc w:val="both"/>
        <w:rPr>
          <w:rFonts w:ascii="Garamond" w:hAnsi="Garamond"/>
          <w:spacing w:val="-3"/>
          <w:szCs w:val="24"/>
        </w:rPr>
      </w:pPr>
    </w:p>
    <w:p w14:paraId="5E80C37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5.1.5</w:t>
      </w:r>
      <w:r w:rsidRPr="00894361">
        <w:rPr>
          <w:rFonts w:ascii="Garamond" w:hAnsi="Garamond"/>
          <w:b/>
          <w:spacing w:val="-3"/>
          <w:szCs w:val="24"/>
        </w:rPr>
        <w:tab/>
      </w:r>
      <w:r w:rsidRPr="00894361">
        <w:rPr>
          <w:rFonts w:ascii="Garamond" w:hAnsi="Garamond"/>
          <w:b/>
          <w:spacing w:val="-3"/>
          <w:szCs w:val="24"/>
          <w:u w:val="single"/>
        </w:rPr>
        <w:t>Curative Allocations.</w:t>
      </w:r>
    </w:p>
    <w:p w14:paraId="0CD7F69D" w14:textId="77777777" w:rsidR="00E41684" w:rsidRPr="00894361" w:rsidRDefault="00E41684" w:rsidP="0016194A">
      <w:pPr>
        <w:tabs>
          <w:tab w:val="left" w:pos="-720"/>
        </w:tabs>
        <w:suppressAutoHyphens/>
        <w:jc w:val="both"/>
        <w:rPr>
          <w:rFonts w:ascii="Garamond" w:hAnsi="Garamond"/>
          <w:spacing w:val="-3"/>
          <w:szCs w:val="24"/>
        </w:rPr>
      </w:pPr>
    </w:p>
    <w:p w14:paraId="541CAFF6"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a)  The "Regulatory Allocations" consist of the "Basic Regulatory Allocations," as defined in Section 5.1.5(b) hereof, the "Nonrecourse Regulatory Allocations," as defined in Section 5.1.5(c) hereof, and the "Member Nonrecourse Regulatory Allocations," as defined in Section 5.1.5(d) hereof.</w:t>
      </w:r>
    </w:p>
    <w:p w14:paraId="6B9762C8" w14:textId="77777777" w:rsidR="00E41684" w:rsidRPr="00894361" w:rsidRDefault="00E41684" w:rsidP="0016194A">
      <w:pPr>
        <w:tabs>
          <w:tab w:val="left" w:pos="-720"/>
        </w:tabs>
        <w:suppressAutoHyphens/>
        <w:jc w:val="both"/>
        <w:rPr>
          <w:rFonts w:ascii="Garamond" w:hAnsi="Garamond"/>
          <w:spacing w:val="-3"/>
          <w:szCs w:val="24"/>
        </w:rPr>
      </w:pPr>
    </w:p>
    <w:p w14:paraId="29B57A82"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b)  The "Basic Regulatory Allocations" consist of allocations pursuant to sections 5.1.4(c), 5.1.4(d), and 5.1.4(g) hereof.  Notwithstanding any other provision of this Agreement, other than the Regulatory Allocations, the Basic Regulatory Allocations shall be taken into account in allocating items of Income and Loss among the Members so that, to the extent possible, the net amount of such allocation of other items and the Basic Regulatory Allocations to each Member shall be equal to the net amount that would have been allocated to each such Member if the Basic Regulatory Allocations had not occurred.  For purposes of applying the foregoing sentence, allocations pursuant to this Section 5.1.5(b) shall only be made with respect to allocations pursuant to Section 5.1.4(g) hereof to the extent the Members reasonably determine that such allocations will otherwise be inconsistent with the economic agreement among the parties to this Agreement.</w:t>
      </w:r>
    </w:p>
    <w:p w14:paraId="32299DC7" w14:textId="77777777" w:rsidR="00E41684" w:rsidRPr="00894361" w:rsidRDefault="00E41684" w:rsidP="0016194A">
      <w:pPr>
        <w:tabs>
          <w:tab w:val="left" w:pos="-720"/>
        </w:tabs>
        <w:suppressAutoHyphens/>
        <w:jc w:val="both"/>
        <w:rPr>
          <w:rFonts w:ascii="Garamond" w:hAnsi="Garamond"/>
          <w:spacing w:val="-3"/>
          <w:szCs w:val="24"/>
        </w:rPr>
      </w:pPr>
    </w:p>
    <w:p w14:paraId="019698E3"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c)  The "Nonrecourse Regulatory Allocations" consist of all allocations pursuant to Sections 5.1.4(a) and 5.1.4(e) hereof.  Notwithstanding any other provision of this Agreement, other than the Regulatory Allocations, the Nonrecourse Regulatory Allocations shall be taken into account in allocating items of Income and Loss among the Members so that, to the extent possible, the net amount of such allocations of other items and the Nonrecourse Regulatory Allocations to each member shall be equal to the net amount that would have been allocated to each such Member if the Nonrecourse Regulatory Allocations had not occurred.   For purposes of applying the foregoing sentence: (a) no allocations pursuant to this Section 5.1.5(c) shall be made prior to the Company fiscal year during which there is a net decrease in Company Minimum Gain, and then only the extent necessary to avoid any potential economic distortions caused by such net decrease in Company Minimum Gain, and (b) allocations pursuant to this Section 5.1.5(c) shall be deferred with respect to allocations pursuant to Section 5.1.4(e) hereof to the extent the Members reasonably determine that such allocations are likely to be offset by subsequent allocations pursuant to Section 5.1.4(a) hereof.</w:t>
      </w:r>
    </w:p>
    <w:p w14:paraId="0973FBC8" w14:textId="77777777" w:rsidR="00E41684" w:rsidRPr="00894361" w:rsidRDefault="00E41684" w:rsidP="0016194A">
      <w:pPr>
        <w:tabs>
          <w:tab w:val="left" w:pos="-720"/>
        </w:tabs>
        <w:suppressAutoHyphens/>
        <w:jc w:val="both"/>
        <w:rPr>
          <w:rFonts w:ascii="Garamond" w:hAnsi="Garamond"/>
          <w:spacing w:val="-3"/>
          <w:szCs w:val="24"/>
        </w:rPr>
      </w:pPr>
    </w:p>
    <w:p w14:paraId="418EEDC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 xml:space="preserve">d)  The "Member Nonrecourse Regulatory Allocations" consist of all allocations pursuant to Sections 5.1.4(b) and 5.1.4(f) hereof.  Notwithstanding any other provision of this Agreement, other than the Regulatory Allocations, the Member Nonrecourse Regulatory Allocations shall be taken into account in allocating items of income, gain, loss, and deduction among the Members so that, to the extent possible, the net amount of such allocations of other items and the Member Nonrecourse Regulatory Allocations to each Member shall be equal to the net amount that would have been allocated to each such Member if the Member Nonrecourse Regulatory Allocations had not occurred.  For purposes of applying the foregoing sentence: (a) no allocations pursuant to this Section 5.1.5(d) shall be made with respect to allocations pursuant to Section 5.1.4(f) relating to a particular Member Nonrecourse Debt prior to the Company fiscal year during which there is a net decrease in member Nonrecourse Debt Minimum Gain attributable to such member Nonrecourse Debt, and then only to the extent necessary to avoid any potential economic distortions caused by such net decrease in Member Nonrecourse Debt Minimum Gain, and (b) allocations pursuant to this Section 5.1.5(d) shall be deferred with respect to allocations pursuant to section 5.1.4(f) hereof relating to a particular Member Nonrecourse Debt </w:t>
      </w:r>
      <w:r w:rsidRPr="00894361">
        <w:rPr>
          <w:rFonts w:ascii="Garamond" w:hAnsi="Garamond"/>
          <w:spacing w:val="-3"/>
          <w:szCs w:val="24"/>
        </w:rPr>
        <w:lastRenderedPageBreak/>
        <w:t>to the extent the Members reasonably determine that such allocations are likely to be offset by subsequent allocations pursuant to Section 5.1.4(b) hereof.</w:t>
      </w:r>
    </w:p>
    <w:p w14:paraId="23454453" w14:textId="77777777" w:rsidR="00E41684" w:rsidRPr="00894361" w:rsidRDefault="00E41684" w:rsidP="0016194A">
      <w:pPr>
        <w:tabs>
          <w:tab w:val="left" w:pos="-720"/>
        </w:tabs>
        <w:suppressAutoHyphens/>
        <w:jc w:val="both"/>
        <w:rPr>
          <w:rFonts w:ascii="Garamond" w:hAnsi="Garamond"/>
          <w:spacing w:val="-3"/>
          <w:szCs w:val="24"/>
        </w:rPr>
      </w:pPr>
    </w:p>
    <w:p w14:paraId="335AEF8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e)  The Members shall have reasonable discretion, with respect to each Company fiscal year, to (a) apply the provisions of sections 5.1.5(b), (c), and (d) hereof in what ever order is likely to minimize the economic distortions that might otherwise result from the Regulatory Allocations, and (b) divide all allocations pursuant to Sections 5.1.5(b), (c), and (d) hereof among the Members in a manner that is likely to minimize such economic distortions.</w:t>
      </w:r>
    </w:p>
    <w:p w14:paraId="42A403E8" w14:textId="77777777" w:rsidR="00E41684" w:rsidRPr="00894361" w:rsidRDefault="00E41684" w:rsidP="0016194A">
      <w:pPr>
        <w:tabs>
          <w:tab w:val="left" w:pos="-720"/>
        </w:tabs>
        <w:suppressAutoHyphens/>
        <w:jc w:val="both"/>
        <w:rPr>
          <w:rFonts w:ascii="Garamond" w:hAnsi="Garamond"/>
          <w:spacing w:val="-3"/>
          <w:szCs w:val="24"/>
        </w:rPr>
      </w:pPr>
    </w:p>
    <w:p w14:paraId="2936AA6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5.1.6</w:t>
      </w:r>
      <w:r w:rsidRPr="00894361">
        <w:rPr>
          <w:rFonts w:ascii="Garamond" w:hAnsi="Garamond"/>
          <w:b/>
          <w:spacing w:val="-3"/>
          <w:szCs w:val="24"/>
        </w:rPr>
        <w:tab/>
      </w:r>
      <w:r w:rsidRPr="00894361">
        <w:rPr>
          <w:rFonts w:ascii="Garamond" w:hAnsi="Garamond"/>
          <w:b/>
          <w:spacing w:val="-3"/>
          <w:szCs w:val="24"/>
          <w:u w:val="single"/>
        </w:rPr>
        <w:t>Other Allocations Rules.</w:t>
      </w:r>
    </w:p>
    <w:p w14:paraId="31342A6E" w14:textId="77777777" w:rsidR="00E41684" w:rsidRPr="00894361" w:rsidRDefault="00E41684" w:rsidP="0016194A">
      <w:pPr>
        <w:tabs>
          <w:tab w:val="left" w:pos="-720"/>
        </w:tabs>
        <w:suppressAutoHyphens/>
        <w:jc w:val="both"/>
        <w:rPr>
          <w:rFonts w:ascii="Garamond" w:hAnsi="Garamond"/>
          <w:spacing w:val="-3"/>
          <w:szCs w:val="24"/>
        </w:rPr>
      </w:pPr>
    </w:p>
    <w:p w14:paraId="394C7ED9"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a)  Except as otherwise provided in the Agreement, all items of Company income, gain, loss, deduction, and any other allocations not otherwise provided for shall be divided among the Members in the same proportions as they share Income or losses, as the case may be, for the year.</w:t>
      </w:r>
    </w:p>
    <w:p w14:paraId="46AB3036" w14:textId="77777777" w:rsidR="00E41684" w:rsidRPr="00894361" w:rsidRDefault="00E41684" w:rsidP="0016194A">
      <w:pPr>
        <w:tabs>
          <w:tab w:val="left" w:pos="-720"/>
        </w:tabs>
        <w:suppressAutoHyphens/>
        <w:jc w:val="both"/>
        <w:rPr>
          <w:rFonts w:ascii="Garamond" w:hAnsi="Garamond"/>
          <w:spacing w:val="-3"/>
          <w:szCs w:val="24"/>
        </w:rPr>
      </w:pPr>
    </w:p>
    <w:p w14:paraId="3065583E"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b)  To the extent permitted by Sections 1.704-2(h) and 1.704-2(i)(6) of the Regulations, the Members shall endeavor to treat distributions of Net Cash Flow from Operations as if made from the proceeds of a Nonrecourse Liability or a Member Nonrecourse Debt to the extent that such distributions would cause or increase an Adjusted Capital Account Deficit for any Member.</w:t>
      </w:r>
    </w:p>
    <w:p w14:paraId="3AF70715" w14:textId="77777777" w:rsidR="00E41684" w:rsidRPr="00894361" w:rsidRDefault="00E41684" w:rsidP="0016194A">
      <w:pPr>
        <w:tabs>
          <w:tab w:val="left" w:pos="-720"/>
        </w:tabs>
        <w:suppressAutoHyphens/>
        <w:jc w:val="both"/>
        <w:rPr>
          <w:rFonts w:ascii="Garamond" w:hAnsi="Garamond"/>
          <w:spacing w:val="-3"/>
          <w:szCs w:val="24"/>
        </w:rPr>
      </w:pPr>
    </w:p>
    <w:p w14:paraId="31D79230"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5.1.7</w:t>
      </w:r>
      <w:r w:rsidRPr="00894361">
        <w:rPr>
          <w:rFonts w:ascii="Garamond" w:hAnsi="Garamond"/>
          <w:b/>
          <w:spacing w:val="-3"/>
          <w:szCs w:val="24"/>
        </w:rPr>
        <w:tab/>
      </w:r>
      <w:r w:rsidRPr="00894361">
        <w:rPr>
          <w:rFonts w:ascii="Garamond" w:hAnsi="Garamond"/>
          <w:b/>
          <w:spacing w:val="-3"/>
          <w:szCs w:val="24"/>
          <w:u w:val="single"/>
        </w:rPr>
        <w:t>Tax Allocations.</w:t>
      </w:r>
    </w:p>
    <w:p w14:paraId="361001F2" w14:textId="77777777" w:rsidR="00E41684" w:rsidRPr="00894361" w:rsidRDefault="00E41684" w:rsidP="0016194A">
      <w:pPr>
        <w:tabs>
          <w:tab w:val="left" w:pos="-720"/>
        </w:tabs>
        <w:suppressAutoHyphens/>
        <w:jc w:val="both"/>
        <w:rPr>
          <w:rFonts w:ascii="Garamond" w:hAnsi="Garamond"/>
          <w:spacing w:val="-3"/>
          <w:szCs w:val="24"/>
        </w:rPr>
      </w:pPr>
    </w:p>
    <w:p w14:paraId="1F2777D5"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a)  To the extent permitted by Section 1.704-1(b)(4)(i) of the Regulations and subject to section 5.1.7(b) hereof, all items of income, gain, loss, and deduction for federal and state income tax purposes shall be allocated in accordance with the corresponding "book" items.</w:t>
      </w:r>
    </w:p>
    <w:p w14:paraId="482CF4D4" w14:textId="77777777" w:rsidR="00E41684" w:rsidRPr="00894361" w:rsidRDefault="00E41684" w:rsidP="0016194A">
      <w:pPr>
        <w:tabs>
          <w:tab w:val="left" w:pos="-720"/>
        </w:tabs>
        <w:suppressAutoHyphens/>
        <w:jc w:val="both"/>
        <w:rPr>
          <w:rFonts w:ascii="Garamond" w:hAnsi="Garamond"/>
          <w:spacing w:val="-3"/>
          <w:szCs w:val="24"/>
        </w:rPr>
      </w:pPr>
    </w:p>
    <w:p w14:paraId="7FB949AB"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 xml:space="preserve">b)  </w:t>
      </w:r>
      <w:r w:rsidRPr="00894361">
        <w:rPr>
          <w:rFonts w:ascii="Garamond" w:hAnsi="Garamond"/>
          <w:spacing w:val="-3"/>
          <w:szCs w:val="24"/>
        </w:rPr>
        <w:tab/>
        <w:t xml:space="preserve">(1) </w:t>
      </w:r>
      <w:r w:rsidRPr="00894361">
        <w:rPr>
          <w:rFonts w:ascii="Garamond" w:hAnsi="Garamond"/>
          <w:spacing w:val="-3"/>
          <w:szCs w:val="24"/>
          <w:u w:val="single"/>
        </w:rPr>
        <w:t>Contributed Property.</w:t>
      </w:r>
      <w:r w:rsidRPr="00894361">
        <w:rPr>
          <w:rFonts w:ascii="Garamond" w:hAnsi="Garamond"/>
          <w:spacing w:val="-3"/>
          <w:szCs w:val="24"/>
        </w:rPr>
        <w:t xml:space="preserve">  In accordance with Code Section 704(c) and the Regulations thereunder, income, gain, loss and deduction with respect to any property contributed to the capital of the Company shall, solely for tax purposes, be allocated among the Members so as to take account of any variation between the adjusted basis of such property to the Company for federal income tax purposes and its initial fair market value at the time of its contribution to the Company.</w:t>
      </w:r>
    </w:p>
    <w:p w14:paraId="024C3177" w14:textId="77777777" w:rsidR="00E41684" w:rsidRPr="00894361" w:rsidRDefault="00E41684" w:rsidP="0016194A">
      <w:pPr>
        <w:tabs>
          <w:tab w:val="left" w:pos="-720"/>
        </w:tabs>
        <w:suppressAutoHyphens/>
        <w:jc w:val="both"/>
        <w:rPr>
          <w:rFonts w:ascii="Garamond" w:hAnsi="Garamond"/>
          <w:spacing w:val="-3"/>
          <w:szCs w:val="24"/>
        </w:rPr>
      </w:pPr>
    </w:p>
    <w:p w14:paraId="40125DF3"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r>
      <w:r w:rsidRPr="00894361">
        <w:rPr>
          <w:rFonts w:ascii="Garamond" w:hAnsi="Garamond"/>
          <w:spacing w:val="-3"/>
          <w:szCs w:val="24"/>
        </w:rPr>
        <w:tab/>
        <w:t xml:space="preserve">(2)  </w:t>
      </w:r>
      <w:r w:rsidRPr="00894361">
        <w:rPr>
          <w:rFonts w:ascii="Garamond" w:hAnsi="Garamond"/>
          <w:spacing w:val="-3"/>
          <w:szCs w:val="24"/>
          <w:u w:val="single"/>
        </w:rPr>
        <w:t>Revalued Property.</w:t>
      </w:r>
      <w:r w:rsidRPr="00894361">
        <w:rPr>
          <w:rFonts w:ascii="Garamond" w:hAnsi="Garamond"/>
          <w:spacing w:val="-3"/>
          <w:szCs w:val="24"/>
        </w:rPr>
        <w:t xml:space="preserve">  Allocations of income, gain, </w:t>
      </w:r>
      <w:proofErr w:type="gramStart"/>
      <w:r w:rsidRPr="00894361">
        <w:rPr>
          <w:rFonts w:ascii="Garamond" w:hAnsi="Garamond"/>
          <w:spacing w:val="-3"/>
          <w:szCs w:val="24"/>
        </w:rPr>
        <w:t>loss</w:t>
      </w:r>
      <w:proofErr w:type="gramEnd"/>
      <w:r w:rsidRPr="00894361">
        <w:rPr>
          <w:rFonts w:ascii="Garamond" w:hAnsi="Garamond"/>
          <w:spacing w:val="-3"/>
          <w:szCs w:val="24"/>
        </w:rPr>
        <w:t xml:space="preserve"> and deduction with respect to any asset revalued in accordance with Regulations under Code Section 704 shall take account of any variation between the adjusted basis of such asset for federal income tax purposes and its fair market value at the time of its revaluation in the same manner as under Code Section 704(c) and the Regulations thereunder and as required by Regulation Section 1.704-1 (b)(2)(iv)(g).</w:t>
      </w:r>
    </w:p>
    <w:p w14:paraId="1BAB0434" w14:textId="77777777" w:rsidR="00E41684" w:rsidRPr="00894361" w:rsidRDefault="00E41684" w:rsidP="0016194A">
      <w:pPr>
        <w:tabs>
          <w:tab w:val="left" w:pos="-720"/>
        </w:tabs>
        <w:suppressAutoHyphens/>
        <w:jc w:val="both"/>
        <w:rPr>
          <w:rFonts w:ascii="Garamond" w:hAnsi="Garamond"/>
          <w:spacing w:val="-3"/>
          <w:szCs w:val="24"/>
        </w:rPr>
      </w:pPr>
    </w:p>
    <w:p w14:paraId="0ACD0FF7"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c)  In the event that the Company has taxable income that is characterized as ordinary income under the recapture provisions of the Code, each member's distributive share of taxable gain or loss from the sale of Company assets (to the extent possible) shall include a proportionate share of this recapture income equal to that Member's share of prior cumulative depreciation deductions with respect to the assets that gave rise to the recapture income; provided, however, that this Section 5.1.7(c) shall affect only the character of the income allocable to the Members and not its amount.</w:t>
      </w:r>
    </w:p>
    <w:p w14:paraId="77EA3EBC" w14:textId="77777777" w:rsidR="00E41684" w:rsidRPr="00894361" w:rsidRDefault="00E41684" w:rsidP="0016194A">
      <w:pPr>
        <w:tabs>
          <w:tab w:val="left" w:pos="-720"/>
        </w:tabs>
        <w:suppressAutoHyphens/>
        <w:jc w:val="both"/>
        <w:rPr>
          <w:rFonts w:ascii="Garamond" w:hAnsi="Garamond"/>
          <w:spacing w:val="-3"/>
          <w:szCs w:val="24"/>
        </w:rPr>
      </w:pPr>
    </w:p>
    <w:p w14:paraId="7075A17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 xml:space="preserve">d)  Any elections or other decisions relating to allocations described in Sections 5.1.7(b)(1) or (2) shall be made by the Members in any manner that reasonably reflects the purpose and intention of this Agreement.  Allocations pursuant to this Section 5.1.7 are solely for purposes of federal, state and local taxes and shall not affect, nor in any way </w:t>
      </w:r>
      <w:r w:rsidRPr="00894361">
        <w:rPr>
          <w:rFonts w:ascii="Garamond" w:hAnsi="Garamond"/>
          <w:spacing w:val="-3"/>
          <w:szCs w:val="24"/>
        </w:rPr>
        <w:lastRenderedPageBreak/>
        <w:t>be taken into account in computing, any Member's Capital Account or share of Income, Losses or other items or distributions pursuant to any provision of this Agreement.</w:t>
      </w:r>
    </w:p>
    <w:p w14:paraId="6BC12787" w14:textId="77777777" w:rsidR="00E41684" w:rsidRPr="00894361" w:rsidRDefault="00E41684" w:rsidP="0016194A">
      <w:pPr>
        <w:tabs>
          <w:tab w:val="left" w:pos="-720"/>
        </w:tabs>
        <w:suppressAutoHyphens/>
        <w:jc w:val="both"/>
        <w:rPr>
          <w:rFonts w:ascii="Garamond" w:hAnsi="Garamond"/>
          <w:spacing w:val="-3"/>
          <w:szCs w:val="24"/>
        </w:rPr>
      </w:pPr>
    </w:p>
    <w:p w14:paraId="6C164E44" w14:textId="64B28E41"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5.2</w:t>
      </w:r>
      <w:r w:rsidRPr="00894361">
        <w:rPr>
          <w:rFonts w:ascii="Garamond" w:hAnsi="Garamond"/>
          <w:b/>
          <w:spacing w:val="-3"/>
          <w:szCs w:val="24"/>
        </w:rPr>
        <w:tab/>
        <w:t>Distribution of Available Cash.</w:t>
      </w:r>
      <w:r w:rsidRPr="00894361">
        <w:rPr>
          <w:rFonts w:ascii="Garamond" w:hAnsi="Garamond"/>
          <w:spacing w:val="-3"/>
          <w:szCs w:val="24"/>
        </w:rPr>
        <w:t xml:space="preserve">  Upon decision of Members owning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 xml:space="preserve">, the Available Cash of the Company, if any, shall be distributed to the Members, pro rata in accordance with their Percentage Interests.  Available Cash of the Company shall not be distributed if the Members determine such cash is required to maintain a reasonable working capital reserve for the Company.  Notwithstanding anything herein to the contrary, each calendar year the Company shall distribute to the Members the amount of Available Cash, if any, necessary for the Members to pay their respective federal and state income taxes related to their Membership Interest in the Company, calculated at the then maximum individual income tax rate. </w:t>
      </w:r>
    </w:p>
    <w:p w14:paraId="2EC57A05" w14:textId="77777777" w:rsidR="00E41684" w:rsidRPr="00894361" w:rsidRDefault="00E41684" w:rsidP="0016194A">
      <w:pPr>
        <w:tabs>
          <w:tab w:val="left" w:pos="-720"/>
        </w:tabs>
        <w:suppressAutoHyphens/>
        <w:jc w:val="both"/>
        <w:rPr>
          <w:rFonts w:ascii="Garamond" w:hAnsi="Garamond"/>
          <w:spacing w:val="-3"/>
          <w:szCs w:val="24"/>
        </w:rPr>
      </w:pPr>
    </w:p>
    <w:p w14:paraId="68E6DA45"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5.3</w:t>
      </w:r>
      <w:r w:rsidRPr="00894361">
        <w:rPr>
          <w:rFonts w:ascii="Garamond" w:hAnsi="Garamond"/>
          <w:b/>
          <w:spacing w:val="-3"/>
          <w:szCs w:val="24"/>
        </w:rPr>
        <w:tab/>
        <w:t>Allocation of Income and Loss and Distributions in Respect of Interests Transferred.</w:t>
      </w:r>
    </w:p>
    <w:p w14:paraId="7B507BB4" w14:textId="77777777" w:rsidR="00E41684" w:rsidRPr="00894361" w:rsidRDefault="00E41684" w:rsidP="0016194A">
      <w:pPr>
        <w:tabs>
          <w:tab w:val="left" w:pos="-720"/>
        </w:tabs>
        <w:suppressAutoHyphens/>
        <w:jc w:val="both"/>
        <w:rPr>
          <w:rFonts w:ascii="Garamond" w:hAnsi="Garamond"/>
          <w:spacing w:val="-3"/>
          <w:szCs w:val="24"/>
        </w:rPr>
      </w:pPr>
    </w:p>
    <w:p w14:paraId="59A6A525"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5.3.1</w:t>
      </w:r>
      <w:r w:rsidRPr="00894361">
        <w:rPr>
          <w:rFonts w:ascii="Garamond" w:hAnsi="Garamond"/>
          <w:spacing w:val="-3"/>
          <w:szCs w:val="24"/>
        </w:rPr>
        <w:tab/>
      </w:r>
      <w:r w:rsidRPr="00894361">
        <w:rPr>
          <w:rFonts w:ascii="Garamond" w:hAnsi="Garamond"/>
          <w:spacing w:val="-3"/>
          <w:szCs w:val="24"/>
          <w:u w:val="single"/>
        </w:rPr>
        <w:t>Change in Percentage Interest</w:t>
      </w:r>
      <w:r w:rsidRPr="00894361">
        <w:rPr>
          <w:rFonts w:ascii="Garamond" w:hAnsi="Garamond"/>
          <w:spacing w:val="-3"/>
          <w:szCs w:val="24"/>
        </w:rPr>
        <w:t>. If any Member's Percentage Interest in the Company is increased or decreased by reason of the withdrawal or admission of a Member or otherwise, during any fiscal year of the Company, Income, Loss and each item of credit of the Company for such fiscal year shall be assigned pro rata to each day in the particular period of such fiscal year to which such item is attributable (</w:t>
      </w:r>
      <w:r w:rsidRPr="00894361">
        <w:rPr>
          <w:rFonts w:ascii="Garamond" w:hAnsi="Garamond"/>
          <w:spacing w:val="-3"/>
          <w:szCs w:val="24"/>
          <w:u w:val="single"/>
        </w:rPr>
        <w:t>i.e.,</w:t>
      </w:r>
      <w:r w:rsidRPr="00894361">
        <w:rPr>
          <w:rFonts w:ascii="Garamond" w:hAnsi="Garamond"/>
          <w:spacing w:val="-3"/>
          <w:szCs w:val="24"/>
        </w:rPr>
        <w:t xml:space="preserve"> the day on or during which it is accrued or otherwise incurred) and the amount of each such item so assigned to any such day shall be allocated to the member based upon its respective Percentage Interest in the Company at the close of such day.  For the purpose of accounting convenience and simplicity, the Company may treat a transfer of, or an increase or decrease in, a Percentage Interest in the Company which occurs at any time during a semi-monthly period (commencing with the semi-monthly period including the date hereof) as having been consummated on the first day of such semi-monthly period, regardless of when during such semi-monthly period such transfer, increase or decrease actually occurs (</w:t>
      </w:r>
      <w:r w:rsidRPr="00894361">
        <w:rPr>
          <w:rFonts w:ascii="Garamond" w:hAnsi="Garamond"/>
          <w:spacing w:val="-3"/>
          <w:szCs w:val="24"/>
          <w:u w:val="single"/>
        </w:rPr>
        <w:t>i.e.,</w:t>
      </w:r>
      <w:r w:rsidRPr="00894361">
        <w:rPr>
          <w:rFonts w:ascii="Garamond" w:hAnsi="Garamond"/>
          <w:spacing w:val="-3"/>
          <w:szCs w:val="24"/>
        </w:rPr>
        <w:t xml:space="preserve"> dispositions made during the first fifteen (15) days of any month will be deemed to have been made on the first (1st) day of the month and dispositions made after the fifteenth (15th) day of any month shall be deemed to have been made on the sixteenth (16th) day of the month).</w:t>
      </w:r>
    </w:p>
    <w:p w14:paraId="691A66EA" w14:textId="77777777" w:rsidR="00E41684" w:rsidRPr="00894361" w:rsidRDefault="00E41684" w:rsidP="0016194A">
      <w:pPr>
        <w:tabs>
          <w:tab w:val="left" w:pos="-720"/>
        </w:tabs>
        <w:suppressAutoHyphens/>
        <w:jc w:val="both"/>
        <w:rPr>
          <w:rFonts w:ascii="Garamond" w:hAnsi="Garamond"/>
          <w:spacing w:val="-3"/>
          <w:szCs w:val="24"/>
        </w:rPr>
      </w:pPr>
    </w:p>
    <w:p w14:paraId="34EAFD1E"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5.3.2</w:t>
      </w:r>
      <w:r w:rsidRPr="00894361">
        <w:rPr>
          <w:rFonts w:ascii="Garamond" w:hAnsi="Garamond"/>
          <w:spacing w:val="-3"/>
          <w:szCs w:val="24"/>
        </w:rPr>
        <w:tab/>
      </w:r>
      <w:r w:rsidRPr="00894361">
        <w:rPr>
          <w:rFonts w:ascii="Garamond" w:hAnsi="Garamond"/>
          <w:spacing w:val="-3"/>
          <w:szCs w:val="24"/>
          <w:u w:val="single"/>
        </w:rPr>
        <w:t>Distribution of Assets</w:t>
      </w:r>
      <w:r w:rsidRPr="00894361">
        <w:rPr>
          <w:rFonts w:ascii="Garamond" w:hAnsi="Garamond"/>
          <w:spacing w:val="-3"/>
          <w:szCs w:val="24"/>
        </w:rPr>
        <w:t>.</w:t>
      </w:r>
      <w:r w:rsidRPr="00894361">
        <w:rPr>
          <w:rFonts w:ascii="Garamond" w:hAnsi="Garamond"/>
          <w:spacing w:val="-3"/>
          <w:szCs w:val="24"/>
        </w:rPr>
        <w:tab/>
        <w:t>Distributions of Company assets in respect of an interest in the Company shall be made only to the Members who, according to the books and records of the Company, are the holders of record of the Interests in respect of which such distributions are made on the actual date of distribution.</w:t>
      </w:r>
    </w:p>
    <w:p w14:paraId="35FD4722" w14:textId="77777777" w:rsidR="00E41684" w:rsidRPr="00894361" w:rsidRDefault="00E41684" w:rsidP="0016194A">
      <w:pPr>
        <w:tabs>
          <w:tab w:val="left" w:pos="-720"/>
        </w:tabs>
        <w:suppressAutoHyphens/>
        <w:jc w:val="both"/>
        <w:rPr>
          <w:rFonts w:ascii="Garamond" w:hAnsi="Garamond"/>
          <w:spacing w:val="-3"/>
          <w:szCs w:val="24"/>
        </w:rPr>
      </w:pPr>
    </w:p>
    <w:p w14:paraId="509EB805" w14:textId="77777777" w:rsidR="00E41684" w:rsidRPr="00894361" w:rsidRDefault="00E41684" w:rsidP="0016194A">
      <w:pPr>
        <w:tabs>
          <w:tab w:val="center" w:pos="4680"/>
        </w:tabs>
        <w:suppressAutoHyphens/>
        <w:jc w:val="center"/>
        <w:rPr>
          <w:rFonts w:ascii="Garamond" w:hAnsi="Garamond"/>
          <w:spacing w:val="-3"/>
          <w:szCs w:val="24"/>
        </w:rPr>
      </w:pPr>
      <w:r w:rsidRPr="00894361">
        <w:rPr>
          <w:rFonts w:ascii="Garamond" w:hAnsi="Garamond"/>
          <w:b/>
          <w:spacing w:val="-3"/>
          <w:szCs w:val="24"/>
        </w:rPr>
        <w:t>ARTICLE IV</w:t>
      </w:r>
    </w:p>
    <w:p w14:paraId="74067B65" w14:textId="77777777" w:rsidR="00E41684" w:rsidRPr="00894361" w:rsidRDefault="00E41684" w:rsidP="0016194A">
      <w:pPr>
        <w:tabs>
          <w:tab w:val="center" w:pos="4680"/>
        </w:tabs>
        <w:suppressAutoHyphens/>
        <w:jc w:val="center"/>
        <w:rPr>
          <w:rFonts w:ascii="Garamond" w:hAnsi="Garamond"/>
          <w:spacing w:val="-3"/>
          <w:szCs w:val="24"/>
        </w:rPr>
      </w:pPr>
      <w:r w:rsidRPr="00894361">
        <w:rPr>
          <w:rFonts w:ascii="Garamond" w:hAnsi="Garamond"/>
          <w:b/>
          <w:spacing w:val="-3"/>
          <w:szCs w:val="24"/>
        </w:rPr>
        <w:t>Transfer of Interest and Withdrawal of Members</w:t>
      </w:r>
    </w:p>
    <w:p w14:paraId="37B8BAE4" w14:textId="77777777" w:rsidR="00E41684" w:rsidRPr="00894361" w:rsidRDefault="00E41684" w:rsidP="0016194A">
      <w:pPr>
        <w:tabs>
          <w:tab w:val="left" w:pos="-720"/>
        </w:tabs>
        <w:suppressAutoHyphens/>
        <w:jc w:val="both"/>
        <w:rPr>
          <w:rFonts w:ascii="Garamond" w:hAnsi="Garamond"/>
          <w:spacing w:val="-3"/>
          <w:szCs w:val="24"/>
        </w:rPr>
      </w:pPr>
    </w:p>
    <w:p w14:paraId="44E69791"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6.1</w:t>
      </w:r>
      <w:r w:rsidRPr="00894361">
        <w:rPr>
          <w:rFonts w:ascii="Garamond" w:hAnsi="Garamond"/>
          <w:b/>
          <w:spacing w:val="-3"/>
          <w:szCs w:val="24"/>
        </w:rPr>
        <w:tab/>
        <w:t>Prohibition on Transfers.</w:t>
      </w:r>
      <w:r w:rsidRPr="00894361">
        <w:rPr>
          <w:rFonts w:ascii="Garamond" w:hAnsi="Garamond"/>
          <w:spacing w:val="-3"/>
          <w:szCs w:val="24"/>
        </w:rPr>
        <w:tab/>
        <w:t>Except as specifically provided herein, no Member may sell, transfer, assign, convey, exchange, mortgage, pledge, subject to a security interest, donate or otherwise dispose of or encumber all, or any portion of his Membership Interest.</w:t>
      </w:r>
    </w:p>
    <w:p w14:paraId="5D516E3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p>
    <w:p w14:paraId="17FF0ED4"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6.2</w:t>
      </w:r>
      <w:r w:rsidRPr="00894361">
        <w:rPr>
          <w:rFonts w:ascii="Garamond" w:hAnsi="Garamond"/>
          <w:b/>
          <w:spacing w:val="-3"/>
          <w:szCs w:val="24"/>
        </w:rPr>
        <w:tab/>
        <w:t>No Voluntary Withdrawal.</w:t>
      </w:r>
      <w:r w:rsidRPr="00894361">
        <w:rPr>
          <w:rFonts w:ascii="Garamond" w:hAnsi="Garamond"/>
          <w:spacing w:val="-3"/>
          <w:szCs w:val="24"/>
        </w:rPr>
        <w:t xml:space="preserve">  No Member shall have the right to voluntarily withdraw from the Company. </w:t>
      </w:r>
    </w:p>
    <w:p w14:paraId="2EE88760" w14:textId="77777777" w:rsidR="00E41684" w:rsidRPr="00894361" w:rsidRDefault="00E41684" w:rsidP="0016194A">
      <w:pPr>
        <w:tabs>
          <w:tab w:val="left" w:pos="-720"/>
        </w:tabs>
        <w:suppressAutoHyphens/>
        <w:jc w:val="both"/>
        <w:rPr>
          <w:rFonts w:ascii="Garamond" w:hAnsi="Garamond"/>
          <w:spacing w:val="-3"/>
          <w:szCs w:val="24"/>
        </w:rPr>
      </w:pPr>
    </w:p>
    <w:p w14:paraId="299E35BC"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6.3</w:t>
      </w:r>
      <w:r w:rsidRPr="00894361">
        <w:rPr>
          <w:rFonts w:ascii="Garamond" w:hAnsi="Garamond"/>
          <w:b/>
          <w:spacing w:val="-3"/>
          <w:szCs w:val="24"/>
        </w:rPr>
        <w:tab/>
        <w:t>Involuntary Withdrawal.</w:t>
      </w:r>
      <w:r w:rsidRPr="00894361">
        <w:rPr>
          <w:rFonts w:ascii="Garamond" w:hAnsi="Garamond"/>
          <w:spacing w:val="-3"/>
          <w:szCs w:val="24"/>
        </w:rPr>
        <w:t xml:space="preserve"> </w:t>
      </w:r>
    </w:p>
    <w:p w14:paraId="35802831" w14:textId="77777777" w:rsidR="00E41684" w:rsidRPr="00894361" w:rsidRDefault="00E41684" w:rsidP="0016194A">
      <w:pPr>
        <w:tabs>
          <w:tab w:val="left" w:pos="-720"/>
        </w:tabs>
        <w:suppressAutoHyphens/>
        <w:jc w:val="both"/>
        <w:rPr>
          <w:rFonts w:ascii="Garamond" w:hAnsi="Garamond"/>
          <w:spacing w:val="-3"/>
          <w:szCs w:val="24"/>
        </w:rPr>
      </w:pPr>
    </w:p>
    <w:p w14:paraId="1092B0CD" w14:textId="77777777" w:rsidR="00E41684" w:rsidRPr="00894361" w:rsidRDefault="00E41684" w:rsidP="0016194A">
      <w:pPr>
        <w:pStyle w:val="BodyText"/>
        <w:rPr>
          <w:rFonts w:ascii="Garamond" w:hAnsi="Garamond"/>
          <w:szCs w:val="24"/>
        </w:rPr>
      </w:pPr>
      <w:r w:rsidRPr="00894361">
        <w:rPr>
          <w:rFonts w:ascii="Garamond" w:hAnsi="Garamond"/>
          <w:szCs w:val="24"/>
        </w:rPr>
        <w:tab/>
        <w:t>6.3.1</w:t>
      </w:r>
      <w:r w:rsidRPr="00894361">
        <w:rPr>
          <w:rFonts w:ascii="Garamond" w:hAnsi="Garamond"/>
          <w:szCs w:val="24"/>
        </w:rPr>
        <w:tab/>
        <w:t>Events.</w:t>
      </w:r>
      <w:r w:rsidRPr="00894361">
        <w:rPr>
          <w:rFonts w:ascii="Garamond" w:hAnsi="Garamond"/>
          <w:szCs w:val="24"/>
        </w:rPr>
        <w:tab/>
      </w:r>
      <w:r w:rsidRPr="00894361">
        <w:rPr>
          <w:rFonts w:ascii="Garamond" w:hAnsi="Garamond"/>
          <w:szCs w:val="24"/>
        </w:rPr>
        <w:tab/>
        <w:t>A Member shall be deemed to have Involuntarily Withdrawn from the Company upon the occurrence of any of the following events:</w:t>
      </w:r>
    </w:p>
    <w:p w14:paraId="66956982" w14:textId="77777777" w:rsidR="00E41684" w:rsidRPr="00894361" w:rsidRDefault="00E41684" w:rsidP="0016194A">
      <w:pPr>
        <w:tabs>
          <w:tab w:val="left" w:pos="-720"/>
        </w:tabs>
        <w:suppressAutoHyphens/>
        <w:jc w:val="both"/>
        <w:rPr>
          <w:rFonts w:ascii="Garamond" w:hAnsi="Garamond"/>
          <w:spacing w:val="-3"/>
          <w:szCs w:val="24"/>
        </w:rPr>
      </w:pPr>
    </w:p>
    <w:p w14:paraId="0CFD938B"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a.</w:t>
      </w:r>
      <w:r w:rsidRPr="00894361">
        <w:rPr>
          <w:rFonts w:ascii="Garamond" w:hAnsi="Garamond"/>
          <w:spacing w:val="-3"/>
          <w:szCs w:val="24"/>
        </w:rPr>
        <w:tab/>
        <w:t>Bankruptcy, as defined in section 1.2.8;</w:t>
      </w:r>
    </w:p>
    <w:p w14:paraId="771203E0" w14:textId="77777777" w:rsidR="00E41684" w:rsidRPr="00894361" w:rsidRDefault="00E41684" w:rsidP="0016194A">
      <w:pPr>
        <w:tabs>
          <w:tab w:val="left" w:pos="-720"/>
        </w:tabs>
        <w:suppressAutoHyphens/>
        <w:jc w:val="both"/>
        <w:rPr>
          <w:rFonts w:ascii="Garamond" w:hAnsi="Garamond"/>
          <w:spacing w:val="-3"/>
          <w:szCs w:val="24"/>
        </w:rPr>
      </w:pPr>
    </w:p>
    <w:p w14:paraId="092B940D"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b.</w:t>
      </w:r>
      <w:r w:rsidRPr="00894361">
        <w:rPr>
          <w:rFonts w:ascii="Garamond" w:hAnsi="Garamond"/>
          <w:spacing w:val="-3"/>
          <w:szCs w:val="24"/>
        </w:rPr>
        <w:tab/>
        <w:t>if the Member is an individual, the Member's death or adjudication by a court of competent jurisdiction as incompetent to manage the Member's affairs or property;</w:t>
      </w:r>
    </w:p>
    <w:p w14:paraId="67DB6AF2" w14:textId="77777777" w:rsidR="00E41684" w:rsidRPr="00894361" w:rsidRDefault="00E41684" w:rsidP="0016194A">
      <w:pPr>
        <w:tabs>
          <w:tab w:val="left" w:pos="-720"/>
        </w:tabs>
        <w:suppressAutoHyphens/>
        <w:jc w:val="both"/>
        <w:rPr>
          <w:rFonts w:ascii="Garamond" w:hAnsi="Garamond"/>
          <w:spacing w:val="-3"/>
          <w:szCs w:val="24"/>
        </w:rPr>
      </w:pPr>
    </w:p>
    <w:p w14:paraId="67A2B6E7"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c.</w:t>
      </w:r>
      <w:r w:rsidRPr="00894361">
        <w:rPr>
          <w:rFonts w:ascii="Garamond" w:hAnsi="Garamond"/>
          <w:spacing w:val="-3"/>
          <w:szCs w:val="24"/>
        </w:rPr>
        <w:tab/>
        <w:t xml:space="preserve">if the Member is acting as a Member by virtue of being the trustee of a trust, the termination of the </w:t>
      </w:r>
      <w:proofErr w:type="gramStart"/>
      <w:r w:rsidRPr="00894361">
        <w:rPr>
          <w:rFonts w:ascii="Garamond" w:hAnsi="Garamond"/>
          <w:spacing w:val="-3"/>
          <w:szCs w:val="24"/>
        </w:rPr>
        <w:t>trust;</w:t>
      </w:r>
      <w:proofErr w:type="gramEnd"/>
    </w:p>
    <w:p w14:paraId="684FB8D2" w14:textId="77777777" w:rsidR="00E41684" w:rsidRPr="00894361" w:rsidRDefault="00E41684" w:rsidP="0016194A">
      <w:pPr>
        <w:tabs>
          <w:tab w:val="left" w:pos="-720"/>
        </w:tabs>
        <w:suppressAutoHyphens/>
        <w:jc w:val="both"/>
        <w:rPr>
          <w:rFonts w:ascii="Garamond" w:hAnsi="Garamond"/>
          <w:spacing w:val="-3"/>
          <w:szCs w:val="24"/>
        </w:rPr>
      </w:pPr>
    </w:p>
    <w:p w14:paraId="5572489F"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d.</w:t>
      </w:r>
      <w:r w:rsidRPr="00894361">
        <w:rPr>
          <w:rFonts w:ascii="Garamond" w:hAnsi="Garamond"/>
          <w:spacing w:val="-3"/>
          <w:szCs w:val="24"/>
        </w:rPr>
        <w:tab/>
        <w:t xml:space="preserve">if the Member is a partnership or another limited liability company, the dissolution and commencement of winding up of the partnership or limited liability </w:t>
      </w:r>
      <w:proofErr w:type="gramStart"/>
      <w:r w:rsidRPr="00894361">
        <w:rPr>
          <w:rFonts w:ascii="Garamond" w:hAnsi="Garamond"/>
          <w:spacing w:val="-3"/>
          <w:szCs w:val="24"/>
        </w:rPr>
        <w:t>company;</w:t>
      </w:r>
      <w:proofErr w:type="gramEnd"/>
    </w:p>
    <w:p w14:paraId="1C58F107" w14:textId="77777777" w:rsidR="00E41684" w:rsidRPr="00894361" w:rsidRDefault="00E41684" w:rsidP="0016194A">
      <w:pPr>
        <w:tabs>
          <w:tab w:val="left" w:pos="-720"/>
        </w:tabs>
        <w:suppressAutoHyphens/>
        <w:jc w:val="both"/>
        <w:rPr>
          <w:rFonts w:ascii="Garamond" w:hAnsi="Garamond"/>
          <w:spacing w:val="-3"/>
          <w:szCs w:val="24"/>
        </w:rPr>
      </w:pPr>
    </w:p>
    <w:p w14:paraId="1B235749"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e.</w:t>
      </w:r>
      <w:r w:rsidRPr="00894361">
        <w:rPr>
          <w:rFonts w:ascii="Garamond" w:hAnsi="Garamond"/>
          <w:spacing w:val="-3"/>
          <w:szCs w:val="24"/>
        </w:rPr>
        <w:tab/>
        <w:t>if the Member is a corporation, the dissolution of the corporation or the revocation of its charter; or</w:t>
      </w:r>
    </w:p>
    <w:p w14:paraId="35D858C6" w14:textId="77777777" w:rsidR="00E41684" w:rsidRPr="00894361" w:rsidRDefault="00E41684" w:rsidP="0016194A">
      <w:pPr>
        <w:tabs>
          <w:tab w:val="left" w:pos="-720"/>
        </w:tabs>
        <w:suppressAutoHyphens/>
        <w:jc w:val="both"/>
        <w:rPr>
          <w:rFonts w:ascii="Garamond" w:hAnsi="Garamond"/>
          <w:spacing w:val="-3"/>
          <w:szCs w:val="24"/>
        </w:rPr>
      </w:pPr>
    </w:p>
    <w:p w14:paraId="47D261D2"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f.</w:t>
      </w:r>
      <w:r w:rsidRPr="00894361">
        <w:rPr>
          <w:rFonts w:ascii="Garamond" w:hAnsi="Garamond"/>
          <w:spacing w:val="-3"/>
          <w:szCs w:val="24"/>
        </w:rPr>
        <w:tab/>
        <w:t>if the Member is an estate, the distribution by the fiduciary of the estate's entire interest in the Company.</w:t>
      </w:r>
    </w:p>
    <w:p w14:paraId="6CFF9079" w14:textId="77777777" w:rsidR="00E41684" w:rsidRPr="00894361" w:rsidRDefault="00E41684" w:rsidP="0016194A">
      <w:pPr>
        <w:tabs>
          <w:tab w:val="left" w:pos="-720"/>
        </w:tabs>
        <w:suppressAutoHyphens/>
        <w:jc w:val="both"/>
        <w:rPr>
          <w:rFonts w:ascii="Garamond" w:hAnsi="Garamond"/>
          <w:spacing w:val="-3"/>
          <w:szCs w:val="24"/>
        </w:rPr>
      </w:pPr>
    </w:p>
    <w:p w14:paraId="23567456" w14:textId="77777777" w:rsidR="00E41684" w:rsidRPr="00894361" w:rsidRDefault="00E41684" w:rsidP="0016194A">
      <w:pPr>
        <w:tabs>
          <w:tab w:val="center" w:pos="0"/>
        </w:tabs>
        <w:suppressAutoHyphens/>
        <w:jc w:val="both"/>
        <w:rPr>
          <w:rFonts w:ascii="Garamond" w:hAnsi="Garamond"/>
          <w:spacing w:val="-3"/>
          <w:szCs w:val="24"/>
        </w:rPr>
      </w:pPr>
      <w:r w:rsidRPr="00894361">
        <w:rPr>
          <w:rFonts w:ascii="Garamond" w:hAnsi="Garamond"/>
          <w:spacing w:val="-3"/>
          <w:szCs w:val="24"/>
        </w:rPr>
        <w:tab/>
        <w:t>6.3.2</w:t>
      </w:r>
      <w:r w:rsidRPr="00894361">
        <w:rPr>
          <w:rFonts w:ascii="Garamond" w:hAnsi="Garamond"/>
          <w:spacing w:val="-3"/>
          <w:szCs w:val="24"/>
        </w:rPr>
        <w:tab/>
      </w:r>
      <w:r w:rsidRPr="00894361">
        <w:rPr>
          <w:rFonts w:ascii="Garamond" w:hAnsi="Garamond"/>
          <w:spacing w:val="-3"/>
          <w:szCs w:val="24"/>
          <w:u w:val="single"/>
        </w:rPr>
        <w:t>Effect of Involuntary Withdrawal</w:t>
      </w:r>
      <w:r w:rsidRPr="00894361">
        <w:rPr>
          <w:rFonts w:ascii="Garamond" w:hAnsi="Garamond"/>
          <w:spacing w:val="-3"/>
          <w:szCs w:val="24"/>
        </w:rPr>
        <w:t>.</w:t>
      </w:r>
      <w:r w:rsidRPr="00894361">
        <w:rPr>
          <w:rFonts w:ascii="Garamond" w:hAnsi="Garamond"/>
          <w:spacing w:val="-3"/>
          <w:szCs w:val="24"/>
        </w:rPr>
        <w:tab/>
        <w:t>In the event a Member is deemed to have Involuntarily Withdrawn, the withdrawn Member shall be deemed to offer for sale (the “Withdrawal Offer”) to the Company all of the Interest owned of record and beneficially by the withdrawn Member (the “Withdrawal Interest”).</w:t>
      </w:r>
    </w:p>
    <w:p w14:paraId="46B9BCD1" w14:textId="77777777" w:rsidR="00E41684" w:rsidRPr="00894361" w:rsidRDefault="00E41684" w:rsidP="0016194A">
      <w:pPr>
        <w:tabs>
          <w:tab w:val="center" w:pos="0"/>
        </w:tabs>
        <w:suppressAutoHyphens/>
        <w:jc w:val="both"/>
        <w:rPr>
          <w:rFonts w:ascii="Garamond" w:hAnsi="Garamond"/>
          <w:spacing w:val="-3"/>
          <w:szCs w:val="24"/>
        </w:rPr>
      </w:pPr>
    </w:p>
    <w:p w14:paraId="5E8D72E5" w14:textId="77777777" w:rsidR="00E41684" w:rsidRPr="00894361" w:rsidRDefault="00E41684" w:rsidP="0016194A">
      <w:pPr>
        <w:tabs>
          <w:tab w:val="center" w:pos="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The Withdrawal Offer shall be and remain irrevocable for a period (the “Withdrawal Offer Period”) ending at 11:50 p.m. local time at the Company’s principal office on the ninetieth  (90</w:t>
      </w:r>
      <w:r w:rsidRPr="00894361">
        <w:rPr>
          <w:rFonts w:ascii="Garamond" w:hAnsi="Garamond"/>
          <w:spacing w:val="-3"/>
          <w:szCs w:val="24"/>
          <w:vertAlign w:val="superscript"/>
        </w:rPr>
        <w:t>th</w:t>
      </w:r>
      <w:r w:rsidRPr="00894361">
        <w:rPr>
          <w:rFonts w:ascii="Garamond" w:hAnsi="Garamond"/>
          <w:spacing w:val="-3"/>
          <w:szCs w:val="24"/>
        </w:rPr>
        <w:t xml:space="preserve">) day following the effective date of the withdrawal of the withdrawn Member (the “Withdrawal Date”).  At any time during the Withdrawal Offer Period, the Company may accept the Withdrawal Offer by notifying the withdrawn Member, or its legal and/or succession representative (the “Withdrawal Notice”) of its acceptance.  The withdrawn member’s Percentage Interest shall be disregarded for the purpose of voting on whether the Company will accept the Withdrawal Offer.   </w:t>
      </w:r>
    </w:p>
    <w:p w14:paraId="737D9447" w14:textId="77777777" w:rsidR="00E41684" w:rsidRPr="00894361" w:rsidRDefault="00E41684" w:rsidP="0016194A">
      <w:pPr>
        <w:pStyle w:val="BodyText"/>
        <w:ind w:left="2880" w:hanging="720"/>
        <w:rPr>
          <w:rFonts w:ascii="Garamond" w:hAnsi="Garamond"/>
          <w:szCs w:val="24"/>
        </w:rPr>
      </w:pPr>
    </w:p>
    <w:p w14:paraId="33AE66DF" w14:textId="77777777" w:rsidR="00E41684" w:rsidRPr="00894361" w:rsidRDefault="00E41684" w:rsidP="0016194A">
      <w:pPr>
        <w:pStyle w:val="BodyText"/>
        <w:rPr>
          <w:rFonts w:ascii="Garamond" w:hAnsi="Garamond"/>
          <w:szCs w:val="24"/>
        </w:rPr>
      </w:pPr>
      <w:r w:rsidRPr="00894361">
        <w:rPr>
          <w:rFonts w:ascii="Garamond" w:hAnsi="Garamond"/>
          <w:szCs w:val="24"/>
        </w:rPr>
        <w:tab/>
      </w:r>
      <w:r w:rsidRPr="00894361">
        <w:rPr>
          <w:rFonts w:ascii="Garamond" w:hAnsi="Garamond"/>
          <w:szCs w:val="24"/>
        </w:rPr>
        <w:tab/>
        <w:t>If the Company accepts the Withdrawal Offer, the Withdrawal Notice shall fix a closing date (the “Withdrawal Closing Date”) for the purchase which shall be not earlier than ten (10) nor later than ninety (90) days after the expiration of the Withdrawal Offer Period.</w:t>
      </w:r>
    </w:p>
    <w:p w14:paraId="44AD5540" w14:textId="77777777" w:rsidR="00E41684" w:rsidRPr="00894361" w:rsidRDefault="00E41684" w:rsidP="0016194A">
      <w:pPr>
        <w:pStyle w:val="BodyText"/>
        <w:rPr>
          <w:rFonts w:ascii="Garamond" w:hAnsi="Garamond"/>
          <w:szCs w:val="24"/>
        </w:rPr>
      </w:pPr>
    </w:p>
    <w:p w14:paraId="48AC42BB" w14:textId="77777777" w:rsidR="00E41684" w:rsidRPr="00894361" w:rsidRDefault="00E41684" w:rsidP="0016194A">
      <w:pPr>
        <w:pStyle w:val="BodyTextIndent"/>
        <w:ind w:firstLine="0"/>
        <w:rPr>
          <w:rFonts w:ascii="Garamond" w:hAnsi="Garamond"/>
          <w:szCs w:val="24"/>
        </w:rPr>
      </w:pPr>
      <w:r w:rsidRPr="00894361">
        <w:rPr>
          <w:rFonts w:ascii="Garamond" w:hAnsi="Garamond"/>
          <w:szCs w:val="24"/>
        </w:rPr>
        <w:tab/>
      </w:r>
      <w:r w:rsidRPr="00894361">
        <w:rPr>
          <w:rFonts w:ascii="Garamond" w:hAnsi="Garamond"/>
          <w:szCs w:val="24"/>
        </w:rPr>
        <w:tab/>
        <w:t>If the Involuntary Withdrawal is due to a reason set forth in subsection 6.3.1 b. (the death or adjudication as incompetent of an individual withdrawn Member) and the Company accepts the Withdrawal Offer, then the Company shall purchase the Withdrawal Interest for the fair market value (the “Appraised Value”), as determined in accordance with the appraisal procedure set forth below in this sub-section. If the Involuntary Withdrawal is due to a reason other than the reasons set forth in subsection 6.3.1 b. and the Company accepts the Withdrawal Offer, then the Company shall purchase the Withdrawal Interest for the Book Value.  The Appraised Value or the Book Value, as the case may be, shall be paid on the Withdrawal Closing Date in accordance with the payment terms set forth below in this sub-section.</w:t>
      </w:r>
    </w:p>
    <w:p w14:paraId="1388C88B" w14:textId="77777777" w:rsidR="00E41684" w:rsidRPr="00894361" w:rsidRDefault="00E41684" w:rsidP="0016194A">
      <w:pPr>
        <w:ind w:left="720"/>
        <w:jc w:val="both"/>
        <w:rPr>
          <w:rFonts w:ascii="Garamond" w:hAnsi="Garamond"/>
          <w:szCs w:val="24"/>
        </w:rPr>
      </w:pPr>
    </w:p>
    <w:p w14:paraId="0182305A" w14:textId="77777777" w:rsidR="00E41684" w:rsidRPr="00894361" w:rsidRDefault="00E41684" w:rsidP="0016194A">
      <w:pPr>
        <w:pStyle w:val="BodyTextIndent"/>
        <w:ind w:firstLine="0"/>
        <w:rPr>
          <w:rFonts w:ascii="Garamond" w:hAnsi="Garamond"/>
          <w:szCs w:val="24"/>
        </w:rPr>
      </w:pPr>
      <w:r w:rsidRPr="00894361">
        <w:rPr>
          <w:rFonts w:ascii="Garamond" w:hAnsi="Garamond"/>
          <w:szCs w:val="24"/>
        </w:rPr>
        <w:tab/>
      </w:r>
      <w:r w:rsidRPr="00894361">
        <w:rPr>
          <w:rFonts w:ascii="Garamond" w:hAnsi="Garamond"/>
          <w:szCs w:val="24"/>
        </w:rPr>
        <w:tab/>
        <w:t>For purposes of determining the Appraised Value of the Withdrawal Interest, the following appraisal procedure shall be followed:</w:t>
      </w:r>
    </w:p>
    <w:p w14:paraId="7A85947B" w14:textId="77777777" w:rsidR="00E41684" w:rsidRPr="00894361" w:rsidRDefault="00E41684" w:rsidP="0016194A">
      <w:pPr>
        <w:jc w:val="both"/>
        <w:rPr>
          <w:rFonts w:ascii="Garamond" w:hAnsi="Garamond"/>
          <w:szCs w:val="24"/>
        </w:rPr>
      </w:pPr>
    </w:p>
    <w:p w14:paraId="719E1DD4" w14:textId="77777777" w:rsidR="00E41684" w:rsidRPr="00894361" w:rsidRDefault="00E41684" w:rsidP="0016194A">
      <w:pPr>
        <w:pStyle w:val="BodyTextIndent2"/>
        <w:rPr>
          <w:rFonts w:ascii="Garamond" w:hAnsi="Garamond"/>
          <w:szCs w:val="24"/>
        </w:rPr>
      </w:pPr>
      <w:r w:rsidRPr="00894361">
        <w:rPr>
          <w:rFonts w:ascii="Garamond" w:hAnsi="Garamond"/>
          <w:szCs w:val="24"/>
        </w:rPr>
        <w:t>a.)</w:t>
      </w:r>
      <w:r w:rsidRPr="00894361">
        <w:rPr>
          <w:rFonts w:ascii="Garamond" w:hAnsi="Garamond"/>
          <w:szCs w:val="24"/>
        </w:rPr>
        <w:tab/>
        <w:t xml:space="preserve">Within fifteen (15) days after the date of the Withdrawal Notice, the Company, on the one hand, and the withdrawn Member or its legal and/or succession representative, on the other hand, shall each appoint an appraiser to determine the fair market value of the Withdrawal Interest as of the last day of the month immediately preceding the Withdrawal Date (the “Valuation Date”).  The lack of transferability of the Withdrawal Interest shall </w:t>
      </w:r>
      <w:r w:rsidRPr="00894361">
        <w:rPr>
          <w:rFonts w:ascii="Garamond" w:hAnsi="Garamond"/>
          <w:szCs w:val="24"/>
        </w:rPr>
        <w:lastRenderedPageBreak/>
        <w:t>not operate as a discount in determining the fair market value.  If the two appraisers agree upon the fair market value, they shall jointly render a single written report stating that value, which value shall constitute the Appraised Value.  If the appraisers cannot agree upon the fair market value of the Withdrawal Interest, they shall each render a separate written report and shall appoint a third appraiser, who shall determine the fair market value as of the Valuation Date, and shall render a written report of his opinion thereon.  Each party shall pay the fees and other costs of the appraiser appointed by that party, and the fees and other costs of the third appraiser shall be shared equally by both parties.  Each appraiser shall be directed to render an appraisal report within thirty (30) days of his/her respective appointment as appraiser.  In order to qualify as an appraiser, such person must be (i) a certified public accountant, and (ii) a certified valuation analyst or similarly-certified professional.</w:t>
      </w:r>
    </w:p>
    <w:p w14:paraId="59EB5004" w14:textId="77777777" w:rsidR="00E41684" w:rsidRPr="00894361" w:rsidRDefault="00E41684" w:rsidP="0016194A">
      <w:pPr>
        <w:ind w:left="1440"/>
        <w:jc w:val="both"/>
        <w:rPr>
          <w:rFonts w:ascii="Garamond" w:hAnsi="Garamond"/>
          <w:szCs w:val="24"/>
        </w:rPr>
      </w:pPr>
    </w:p>
    <w:p w14:paraId="336988FD" w14:textId="77777777" w:rsidR="00E41684" w:rsidRPr="00894361" w:rsidRDefault="00E41684" w:rsidP="0016194A">
      <w:pPr>
        <w:ind w:firstLine="1440"/>
        <w:jc w:val="both"/>
        <w:rPr>
          <w:rFonts w:ascii="Garamond" w:hAnsi="Garamond"/>
          <w:szCs w:val="24"/>
        </w:rPr>
      </w:pPr>
      <w:r w:rsidRPr="00894361">
        <w:rPr>
          <w:rFonts w:ascii="Garamond" w:hAnsi="Garamond"/>
          <w:szCs w:val="24"/>
        </w:rPr>
        <w:t>b.)</w:t>
      </w:r>
      <w:r w:rsidRPr="00894361">
        <w:rPr>
          <w:rFonts w:ascii="Garamond" w:hAnsi="Garamond"/>
          <w:szCs w:val="24"/>
        </w:rPr>
        <w:tab/>
        <w:t>The fair market value contained in the aforesaid joint written report or written report of the third appraiser, if any, shall constitute the Appraised Value; provided, however, that if the fair market value of the Withdrawal Interest contained in the appraisal report of the third appraiser is more than the higher of the first two appraisals, the higher of the first two appraisals shall govern and be deemed to be the Appraised Value; and, provided, further, that if the fair market value contained in the appraisal report of the third appraiser is less than the lower of the first two appraisers, the lower of the first two appraisals shall govern and shall be deemed to be the Appraised Value.</w:t>
      </w:r>
    </w:p>
    <w:p w14:paraId="72B91C16" w14:textId="77777777" w:rsidR="00E41684" w:rsidRPr="00894361" w:rsidRDefault="00E41684" w:rsidP="0016194A">
      <w:pPr>
        <w:ind w:left="720"/>
        <w:jc w:val="both"/>
        <w:rPr>
          <w:rFonts w:ascii="Garamond" w:hAnsi="Garamond"/>
          <w:szCs w:val="24"/>
        </w:rPr>
      </w:pPr>
    </w:p>
    <w:p w14:paraId="42777173" w14:textId="77777777" w:rsidR="00E41684" w:rsidRPr="00894361" w:rsidRDefault="00E41684" w:rsidP="0016194A">
      <w:pPr>
        <w:pStyle w:val="BodyTextIndent2"/>
        <w:rPr>
          <w:rFonts w:ascii="Garamond" w:hAnsi="Garamond"/>
          <w:szCs w:val="24"/>
        </w:rPr>
      </w:pPr>
      <w:r w:rsidRPr="00894361">
        <w:rPr>
          <w:rFonts w:ascii="Garamond" w:hAnsi="Garamond"/>
          <w:szCs w:val="24"/>
        </w:rPr>
        <w:t>The purchase price shall be paid at the election of the Corporation, either (i) in cash on the Withdrawal Closing Date, or (ii) with a 20% cash down payment on the Withdrawal Closing Date with the remaining 80% bearing 5% interest annually and being paid in sixty (60) equal successive monthly installments of principal and interest on the first of each month, the first such installment being due on the first day of the month following the Withdrawal Closing Date. At the closing on the Withdrawal Closing Date, the Company shall execute a promissory note (“the Note”), containing the terms indicated in this sub-section, as well as such other terms and conditions as are usual and customary in similar transactions (which terms and conditions shall include, but not be limited to, a provision regarding waiver of presentment for payment, demand and notice of demand and a provision regarding payment of reasonable attorney fees in the event the holder of the Note engages an attorney for enforcement of the Note).</w:t>
      </w:r>
    </w:p>
    <w:p w14:paraId="7B48338C" w14:textId="77777777" w:rsidR="00E41684" w:rsidRPr="00894361" w:rsidRDefault="00E41684" w:rsidP="0016194A">
      <w:pPr>
        <w:pStyle w:val="BodyText"/>
        <w:rPr>
          <w:rFonts w:ascii="Garamond" w:hAnsi="Garamond"/>
          <w:szCs w:val="24"/>
        </w:rPr>
      </w:pPr>
    </w:p>
    <w:p w14:paraId="1BEE7BD8" w14:textId="77777777" w:rsidR="00E41684" w:rsidRPr="00894361" w:rsidRDefault="00E41684" w:rsidP="0016194A">
      <w:pPr>
        <w:pStyle w:val="BodyText"/>
        <w:rPr>
          <w:rFonts w:ascii="Garamond" w:hAnsi="Garamond"/>
          <w:szCs w:val="24"/>
        </w:rPr>
      </w:pPr>
      <w:r w:rsidRPr="00894361">
        <w:rPr>
          <w:rFonts w:ascii="Garamond" w:hAnsi="Garamond"/>
          <w:szCs w:val="24"/>
        </w:rPr>
        <w:tab/>
      </w:r>
      <w:r w:rsidRPr="00894361">
        <w:rPr>
          <w:rFonts w:ascii="Garamond" w:hAnsi="Garamond"/>
          <w:szCs w:val="24"/>
        </w:rPr>
        <w:tab/>
        <w:t>If the Company fails to accept the Withdrawal Offer, then the withdrawn Member or the withdrawn Member’s legal and/or succession representative, as the case may be, upon the expiration of the Withdrawal Offer Period, thereafter shall be treated as the un-admitted assignee of a Member.</w:t>
      </w:r>
      <w:r w:rsidRPr="00894361">
        <w:rPr>
          <w:rFonts w:ascii="Garamond" w:hAnsi="Garamond"/>
          <w:szCs w:val="24"/>
        </w:rPr>
        <w:tab/>
      </w:r>
    </w:p>
    <w:p w14:paraId="2711DC38" w14:textId="77777777" w:rsidR="00E41684" w:rsidRPr="00894361" w:rsidRDefault="00E41684" w:rsidP="0016194A">
      <w:pPr>
        <w:tabs>
          <w:tab w:val="left" w:pos="-720"/>
        </w:tabs>
        <w:suppressAutoHyphens/>
        <w:jc w:val="both"/>
        <w:rPr>
          <w:rFonts w:ascii="Garamond" w:hAnsi="Garamond"/>
          <w:spacing w:val="-3"/>
          <w:szCs w:val="24"/>
        </w:rPr>
      </w:pPr>
    </w:p>
    <w:p w14:paraId="733A2682" w14:textId="77777777" w:rsidR="00E41684"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ARTICLE VII</w:t>
      </w:r>
    </w:p>
    <w:p w14:paraId="18E44516" w14:textId="77777777" w:rsidR="00E41684"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Dissolution, Liquidation, and</w:t>
      </w:r>
    </w:p>
    <w:p w14:paraId="083B1A36" w14:textId="77777777" w:rsidR="00E41684" w:rsidRPr="00894361" w:rsidRDefault="00E41684" w:rsidP="0016194A">
      <w:pPr>
        <w:tabs>
          <w:tab w:val="center" w:pos="4680"/>
        </w:tabs>
        <w:suppressAutoHyphens/>
        <w:jc w:val="center"/>
        <w:rPr>
          <w:rFonts w:ascii="Garamond" w:hAnsi="Garamond"/>
          <w:spacing w:val="-3"/>
          <w:szCs w:val="24"/>
        </w:rPr>
      </w:pPr>
      <w:r w:rsidRPr="00894361">
        <w:rPr>
          <w:rFonts w:ascii="Garamond" w:hAnsi="Garamond"/>
          <w:b/>
          <w:spacing w:val="-3"/>
          <w:szCs w:val="24"/>
        </w:rPr>
        <w:t>Termination of the Company</w:t>
      </w:r>
    </w:p>
    <w:p w14:paraId="5E694C74" w14:textId="77777777" w:rsidR="00E41684" w:rsidRPr="00894361" w:rsidRDefault="00E41684" w:rsidP="0016194A">
      <w:pPr>
        <w:tabs>
          <w:tab w:val="left" w:pos="-720"/>
        </w:tabs>
        <w:suppressAutoHyphens/>
        <w:jc w:val="both"/>
        <w:rPr>
          <w:rFonts w:ascii="Garamond" w:hAnsi="Garamond"/>
          <w:spacing w:val="-3"/>
          <w:szCs w:val="24"/>
        </w:rPr>
      </w:pPr>
    </w:p>
    <w:p w14:paraId="08A6D8E2"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7.1</w:t>
      </w:r>
      <w:r w:rsidRPr="00894361">
        <w:rPr>
          <w:rFonts w:ascii="Garamond" w:hAnsi="Garamond"/>
          <w:b/>
          <w:spacing w:val="-3"/>
          <w:szCs w:val="24"/>
        </w:rPr>
        <w:tab/>
      </w:r>
      <w:r w:rsidRPr="00894361">
        <w:rPr>
          <w:rFonts w:ascii="Garamond" w:hAnsi="Garamond"/>
          <w:spacing w:val="-3"/>
          <w:szCs w:val="24"/>
        </w:rPr>
        <w:t>The Company shall be dissolved upon the happening of any of the following events:</w:t>
      </w:r>
    </w:p>
    <w:p w14:paraId="03DB084F" w14:textId="77777777" w:rsidR="00E41684" w:rsidRPr="00894361" w:rsidRDefault="00E41684" w:rsidP="0016194A">
      <w:pPr>
        <w:tabs>
          <w:tab w:val="left" w:pos="-720"/>
        </w:tabs>
        <w:suppressAutoHyphens/>
        <w:jc w:val="both"/>
        <w:rPr>
          <w:rFonts w:ascii="Garamond" w:hAnsi="Garamond"/>
          <w:spacing w:val="-3"/>
          <w:szCs w:val="24"/>
        </w:rPr>
      </w:pPr>
    </w:p>
    <w:p w14:paraId="04DA66A4"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a)</w:t>
      </w:r>
      <w:r w:rsidRPr="00894361">
        <w:rPr>
          <w:rFonts w:ascii="Garamond" w:hAnsi="Garamond"/>
          <w:spacing w:val="-3"/>
          <w:szCs w:val="24"/>
        </w:rPr>
        <w:tab/>
        <w:t>When the period fixed for its duration in the Articles has expired;</w:t>
      </w:r>
    </w:p>
    <w:p w14:paraId="49A04DEF" w14:textId="77777777" w:rsidR="00E41684" w:rsidRPr="00894361" w:rsidRDefault="00E41684" w:rsidP="0016194A">
      <w:pPr>
        <w:tabs>
          <w:tab w:val="left" w:pos="-720"/>
        </w:tabs>
        <w:suppressAutoHyphens/>
        <w:jc w:val="both"/>
        <w:rPr>
          <w:rFonts w:ascii="Garamond" w:hAnsi="Garamond"/>
          <w:spacing w:val="-3"/>
          <w:szCs w:val="24"/>
        </w:rPr>
      </w:pPr>
    </w:p>
    <w:p w14:paraId="25DAB80C" w14:textId="21DE6BA7" w:rsidR="00E41684" w:rsidRPr="00894361" w:rsidRDefault="00E41684" w:rsidP="0016194A">
      <w:pPr>
        <w:tabs>
          <w:tab w:val="left" w:pos="-720"/>
          <w:tab w:val="left" w:pos="0"/>
          <w:tab w:val="left" w:pos="720"/>
        </w:tabs>
        <w:suppressAutoHyphens/>
        <w:ind w:left="2160" w:hanging="2160"/>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b)</w:t>
      </w:r>
      <w:r w:rsidRPr="00894361">
        <w:rPr>
          <w:rFonts w:ascii="Garamond" w:hAnsi="Garamond"/>
          <w:spacing w:val="-3"/>
          <w:szCs w:val="24"/>
        </w:rPr>
        <w:tab/>
        <w:t xml:space="preserve">Upon the consent of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w:t>
      </w:r>
    </w:p>
    <w:p w14:paraId="52D35F41" w14:textId="77777777" w:rsidR="00E41684" w:rsidRPr="00894361" w:rsidRDefault="00E41684" w:rsidP="0016194A">
      <w:pPr>
        <w:tabs>
          <w:tab w:val="left" w:pos="-720"/>
        </w:tabs>
        <w:suppressAutoHyphens/>
        <w:jc w:val="both"/>
        <w:rPr>
          <w:rFonts w:ascii="Garamond" w:hAnsi="Garamond"/>
          <w:spacing w:val="-3"/>
          <w:szCs w:val="24"/>
        </w:rPr>
      </w:pPr>
    </w:p>
    <w:p w14:paraId="11FA119D"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c)</w:t>
      </w:r>
      <w:r w:rsidRPr="00894361">
        <w:rPr>
          <w:rFonts w:ascii="Garamond" w:hAnsi="Garamond"/>
          <w:spacing w:val="-3"/>
          <w:szCs w:val="24"/>
        </w:rPr>
        <w:tab/>
        <w:t>[INTENTIONALLY OMITTED];</w:t>
      </w:r>
    </w:p>
    <w:p w14:paraId="41827513" w14:textId="77777777" w:rsidR="00E41684" w:rsidRPr="00894361" w:rsidRDefault="00E41684" w:rsidP="0016194A">
      <w:pPr>
        <w:tabs>
          <w:tab w:val="left" w:pos="-720"/>
        </w:tabs>
        <w:suppressAutoHyphens/>
        <w:jc w:val="both"/>
        <w:rPr>
          <w:rFonts w:ascii="Garamond" w:hAnsi="Garamond"/>
          <w:spacing w:val="-3"/>
          <w:szCs w:val="24"/>
        </w:rPr>
      </w:pPr>
    </w:p>
    <w:p w14:paraId="44D226DB"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d)</w:t>
      </w:r>
      <w:r w:rsidRPr="00894361">
        <w:rPr>
          <w:rFonts w:ascii="Garamond" w:hAnsi="Garamond"/>
          <w:spacing w:val="-3"/>
          <w:szCs w:val="24"/>
        </w:rPr>
        <w:tab/>
        <w:t>The entry of an order of judicial dissolution; or</w:t>
      </w:r>
    </w:p>
    <w:p w14:paraId="4D2967F0" w14:textId="77777777" w:rsidR="00E41684" w:rsidRPr="00894361" w:rsidRDefault="00E41684" w:rsidP="0016194A">
      <w:pPr>
        <w:tabs>
          <w:tab w:val="left" w:pos="-720"/>
        </w:tabs>
        <w:suppressAutoHyphens/>
        <w:jc w:val="both"/>
        <w:rPr>
          <w:rFonts w:ascii="Garamond" w:hAnsi="Garamond"/>
          <w:spacing w:val="-3"/>
          <w:szCs w:val="24"/>
        </w:rPr>
      </w:pPr>
    </w:p>
    <w:p w14:paraId="48854DDC" w14:textId="77777777" w:rsidR="00E41684" w:rsidRPr="00894361" w:rsidRDefault="00E41684" w:rsidP="0016194A">
      <w:pPr>
        <w:tabs>
          <w:tab w:val="left" w:pos="-720"/>
          <w:tab w:val="left" w:pos="0"/>
          <w:tab w:val="left" w:pos="720"/>
        </w:tabs>
        <w:suppressAutoHyphens/>
        <w:ind w:left="1440" w:hanging="1440"/>
        <w:jc w:val="both"/>
        <w:rPr>
          <w:rFonts w:ascii="Garamond" w:hAnsi="Garamond"/>
          <w:spacing w:val="-3"/>
          <w:szCs w:val="24"/>
        </w:rPr>
      </w:pPr>
      <w:r w:rsidRPr="00894361">
        <w:rPr>
          <w:rFonts w:ascii="Garamond" w:hAnsi="Garamond"/>
          <w:spacing w:val="-3"/>
          <w:szCs w:val="24"/>
        </w:rPr>
        <w:tab/>
      </w:r>
      <w:r w:rsidRPr="00894361">
        <w:rPr>
          <w:rFonts w:ascii="Garamond" w:hAnsi="Garamond"/>
          <w:spacing w:val="-3"/>
          <w:szCs w:val="24"/>
        </w:rPr>
        <w:tab/>
        <w:t>e)</w:t>
      </w:r>
      <w:r w:rsidRPr="00894361">
        <w:rPr>
          <w:rFonts w:ascii="Garamond" w:hAnsi="Garamond"/>
          <w:spacing w:val="-3"/>
          <w:szCs w:val="24"/>
        </w:rPr>
        <w:tab/>
        <w:t xml:space="preserve">Upon the occurrence of any other event that would cause a dissolution pursuant to applicable </w:t>
      </w:r>
      <w:r w:rsidRPr="00894361">
        <w:rPr>
          <w:rFonts w:ascii="Garamond" w:hAnsi="Garamond"/>
          <w:spacing w:val="-3"/>
          <w:szCs w:val="24"/>
        </w:rPr>
        <w:lastRenderedPageBreak/>
        <w:t>law.</w:t>
      </w:r>
    </w:p>
    <w:p w14:paraId="3D08CB70" w14:textId="77777777" w:rsidR="004219FE" w:rsidRPr="00894361" w:rsidRDefault="004219FE" w:rsidP="0016194A">
      <w:pPr>
        <w:tabs>
          <w:tab w:val="left" w:pos="-720"/>
          <w:tab w:val="left" w:pos="0"/>
          <w:tab w:val="left" w:pos="720"/>
        </w:tabs>
        <w:suppressAutoHyphens/>
        <w:ind w:left="1440" w:hanging="1440"/>
        <w:jc w:val="both"/>
        <w:rPr>
          <w:rFonts w:ascii="Garamond" w:hAnsi="Garamond"/>
          <w:spacing w:val="-3"/>
          <w:szCs w:val="24"/>
        </w:rPr>
      </w:pPr>
    </w:p>
    <w:p w14:paraId="15714B5A" w14:textId="77777777" w:rsidR="00E41684"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ARTICLE VIII</w:t>
      </w:r>
    </w:p>
    <w:p w14:paraId="36646FFF" w14:textId="77777777" w:rsidR="00E41684"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Indemnification</w:t>
      </w:r>
    </w:p>
    <w:p w14:paraId="46295B3C" w14:textId="77777777" w:rsidR="00E41684" w:rsidRPr="00894361" w:rsidRDefault="00E41684" w:rsidP="0016194A">
      <w:pPr>
        <w:tabs>
          <w:tab w:val="left" w:pos="-720"/>
        </w:tabs>
        <w:suppressAutoHyphens/>
        <w:jc w:val="both"/>
        <w:rPr>
          <w:rFonts w:ascii="Garamond" w:hAnsi="Garamond"/>
          <w:b/>
          <w:spacing w:val="-3"/>
          <w:szCs w:val="24"/>
        </w:rPr>
      </w:pPr>
    </w:p>
    <w:p w14:paraId="3B9DDF3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8.1</w:t>
      </w:r>
      <w:r w:rsidRPr="00894361">
        <w:rPr>
          <w:rFonts w:ascii="Garamond" w:hAnsi="Garamond"/>
          <w:b/>
          <w:spacing w:val="-3"/>
          <w:szCs w:val="24"/>
        </w:rPr>
        <w:tab/>
        <w:t>Liability and Indemnification of Members and Authorized Persons.</w:t>
      </w:r>
    </w:p>
    <w:p w14:paraId="328939B1" w14:textId="77777777" w:rsidR="00E41684" w:rsidRPr="00894361" w:rsidRDefault="00E41684" w:rsidP="0016194A">
      <w:pPr>
        <w:tabs>
          <w:tab w:val="left" w:pos="-720"/>
        </w:tabs>
        <w:suppressAutoHyphens/>
        <w:jc w:val="both"/>
        <w:rPr>
          <w:rFonts w:ascii="Garamond" w:hAnsi="Garamond"/>
          <w:spacing w:val="-3"/>
          <w:szCs w:val="24"/>
        </w:rPr>
      </w:pPr>
    </w:p>
    <w:p w14:paraId="557706AD"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8.1.1</w:t>
      </w:r>
      <w:r w:rsidRPr="00894361">
        <w:rPr>
          <w:rFonts w:ascii="Garamond" w:hAnsi="Garamond"/>
          <w:spacing w:val="-3"/>
          <w:szCs w:val="24"/>
        </w:rPr>
        <w:tab/>
      </w:r>
      <w:r w:rsidRPr="00894361">
        <w:rPr>
          <w:rFonts w:ascii="Garamond" w:hAnsi="Garamond"/>
          <w:spacing w:val="-3"/>
          <w:szCs w:val="24"/>
          <w:u w:val="single"/>
        </w:rPr>
        <w:t>General</w:t>
      </w:r>
      <w:r w:rsidRPr="00894361">
        <w:rPr>
          <w:rFonts w:ascii="Garamond" w:hAnsi="Garamond"/>
          <w:spacing w:val="-3"/>
          <w:szCs w:val="24"/>
        </w:rPr>
        <w:t>.</w:t>
      </w:r>
      <w:r w:rsidRPr="00894361">
        <w:rPr>
          <w:rFonts w:ascii="Garamond" w:hAnsi="Garamond"/>
          <w:spacing w:val="-3"/>
          <w:szCs w:val="24"/>
        </w:rPr>
        <w:tab/>
        <w:t>No Member shall be liable, responsible or accountable, in damages or otherwise, to any other Member for any act performed by it within the scope of the authority conferred on it by this Agreement, except for acts of willful misconduct or gross negligence.</w:t>
      </w:r>
    </w:p>
    <w:p w14:paraId="524810B6" w14:textId="77777777" w:rsidR="00E41684" w:rsidRPr="00894361" w:rsidRDefault="00E41684" w:rsidP="0016194A">
      <w:pPr>
        <w:tabs>
          <w:tab w:val="left" w:pos="-720"/>
        </w:tabs>
        <w:suppressAutoHyphens/>
        <w:jc w:val="both"/>
        <w:rPr>
          <w:rFonts w:ascii="Garamond" w:hAnsi="Garamond"/>
          <w:spacing w:val="-3"/>
          <w:szCs w:val="24"/>
        </w:rPr>
      </w:pPr>
    </w:p>
    <w:p w14:paraId="31B5E53E"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8.1.2</w:t>
      </w:r>
      <w:r w:rsidRPr="00894361">
        <w:rPr>
          <w:rFonts w:ascii="Garamond" w:hAnsi="Garamond"/>
          <w:spacing w:val="-3"/>
          <w:szCs w:val="24"/>
        </w:rPr>
        <w:tab/>
      </w:r>
      <w:r w:rsidRPr="00894361">
        <w:rPr>
          <w:rFonts w:ascii="Garamond" w:hAnsi="Garamond"/>
          <w:spacing w:val="-3"/>
          <w:szCs w:val="24"/>
          <w:u w:val="single"/>
        </w:rPr>
        <w:t>Indemnity from Company</w:t>
      </w:r>
      <w:r w:rsidRPr="00894361">
        <w:rPr>
          <w:rFonts w:ascii="Garamond" w:hAnsi="Garamond"/>
          <w:spacing w:val="-3"/>
          <w:szCs w:val="24"/>
        </w:rPr>
        <w:t>.</w:t>
      </w:r>
      <w:r w:rsidRPr="00894361">
        <w:rPr>
          <w:rFonts w:ascii="Garamond" w:hAnsi="Garamond"/>
          <w:spacing w:val="-3"/>
          <w:szCs w:val="24"/>
        </w:rPr>
        <w:tab/>
        <w:t>Each Member shall be entitled to indemnity from the Company for any act performed by it in good faith and within the scope of the authority conferred on it by or pursuant to this Agreement, except for acts of willful misconduct or gross negligence.</w:t>
      </w:r>
    </w:p>
    <w:p w14:paraId="2A284E2C" w14:textId="77777777" w:rsidR="00E41684" w:rsidRPr="00894361" w:rsidRDefault="00E41684" w:rsidP="0016194A">
      <w:pPr>
        <w:tabs>
          <w:tab w:val="left" w:pos="-720"/>
        </w:tabs>
        <w:suppressAutoHyphens/>
        <w:jc w:val="both"/>
        <w:rPr>
          <w:rFonts w:ascii="Garamond" w:hAnsi="Garamond"/>
          <w:spacing w:val="-3"/>
          <w:szCs w:val="24"/>
        </w:rPr>
      </w:pPr>
    </w:p>
    <w:p w14:paraId="674BAEDF"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8.1.3</w:t>
      </w:r>
      <w:r w:rsidRPr="00894361">
        <w:rPr>
          <w:rFonts w:ascii="Garamond" w:hAnsi="Garamond"/>
          <w:spacing w:val="-3"/>
          <w:szCs w:val="24"/>
        </w:rPr>
        <w:tab/>
      </w:r>
      <w:r w:rsidRPr="00894361">
        <w:rPr>
          <w:rFonts w:ascii="Garamond" w:hAnsi="Garamond"/>
          <w:spacing w:val="-3"/>
          <w:szCs w:val="24"/>
          <w:u w:val="single"/>
        </w:rPr>
        <w:t>Company Assets Only</w:t>
      </w:r>
      <w:r w:rsidRPr="00894361">
        <w:rPr>
          <w:rFonts w:ascii="Garamond" w:hAnsi="Garamond"/>
          <w:spacing w:val="-3"/>
          <w:szCs w:val="24"/>
        </w:rPr>
        <w:t>.</w:t>
      </w:r>
      <w:r w:rsidRPr="00894361">
        <w:rPr>
          <w:rFonts w:ascii="Garamond" w:hAnsi="Garamond"/>
          <w:spacing w:val="-3"/>
          <w:szCs w:val="24"/>
        </w:rPr>
        <w:tab/>
        <w:t>Any indemnity under this Section 8.1. shall be provided out of and to the extent of Company assets only, and no Member shall have any personal liability on account thereof beyond its Capital Contribution.</w:t>
      </w:r>
    </w:p>
    <w:p w14:paraId="5D808663" w14:textId="77777777" w:rsidR="00E41684" w:rsidRPr="00894361" w:rsidRDefault="00E41684" w:rsidP="0016194A">
      <w:pPr>
        <w:tabs>
          <w:tab w:val="left" w:pos="-720"/>
        </w:tabs>
        <w:suppressAutoHyphens/>
        <w:jc w:val="both"/>
        <w:rPr>
          <w:rFonts w:ascii="Garamond" w:hAnsi="Garamond"/>
          <w:spacing w:val="-3"/>
          <w:szCs w:val="24"/>
        </w:rPr>
      </w:pPr>
    </w:p>
    <w:p w14:paraId="26B07AF4"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t>8.1.4</w:t>
      </w:r>
      <w:r w:rsidRPr="00894361">
        <w:rPr>
          <w:rFonts w:ascii="Garamond" w:hAnsi="Garamond"/>
          <w:spacing w:val="-3"/>
          <w:szCs w:val="24"/>
        </w:rPr>
        <w:tab/>
      </w:r>
      <w:r w:rsidRPr="00894361">
        <w:rPr>
          <w:rFonts w:ascii="Garamond" w:hAnsi="Garamond"/>
          <w:spacing w:val="-3"/>
          <w:szCs w:val="24"/>
          <w:u w:val="single"/>
        </w:rPr>
        <w:t>Insurance</w:t>
      </w:r>
      <w:r w:rsidRPr="00894361">
        <w:rPr>
          <w:rFonts w:ascii="Garamond" w:hAnsi="Garamond"/>
          <w:spacing w:val="-3"/>
          <w:szCs w:val="24"/>
        </w:rPr>
        <w:t>.</w:t>
      </w:r>
      <w:r w:rsidRPr="00894361">
        <w:rPr>
          <w:rFonts w:ascii="Garamond" w:hAnsi="Garamond"/>
          <w:spacing w:val="-3"/>
          <w:szCs w:val="24"/>
        </w:rPr>
        <w:tab/>
        <w:t>The Company may purchase and maintain insurance for its benefit, the benefit of any Member who is entitled to indemnification under this Section or both, against any liability asserted against or incurred by such Member in any capacity or arising out of such Member's service with the Company, whether or not the Company would have the power to indemnify such individual against such liability.</w:t>
      </w:r>
    </w:p>
    <w:p w14:paraId="5B69A733" w14:textId="77777777" w:rsidR="00E41684" w:rsidRPr="00894361" w:rsidRDefault="00E41684" w:rsidP="0016194A">
      <w:pPr>
        <w:tabs>
          <w:tab w:val="center" w:pos="4680"/>
        </w:tabs>
        <w:suppressAutoHyphens/>
        <w:jc w:val="both"/>
        <w:rPr>
          <w:rFonts w:ascii="Garamond" w:hAnsi="Garamond"/>
          <w:b/>
          <w:spacing w:val="-3"/>
          <w:szCs w:val="24"/>
        </w:rPr>
      </w:pPr>
    </w:p>
    <w:p w14:paraId="7F403115" w14:textId="77777777" w:rsidR="00E41684"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ARTICLE IX</w:t>
      </w:r>
    </w:p>
    <w:p w14:paraId="5CA7DF80" w14:textId="77777777" w:rsidR="00E41684" w:rsidRPr="00894361" w:rsidRDefault="00E41684" w:rsidP="0016194A">
      <w:pPr>
        <w:tabs>
          <w:tab w:val="center" w:pos="4680"/>
        </w:tabs>
        <w:suppressAutoHyphens/>
        <w:jc w:val="center"/>
        <w:rPr>
          <w:rFonts w:ascii="Garamond" w:hAnsi="Garamond"/>
          <w:spacing w:val="-3"/>
          <w:szCs w:val="24"/>
        </w:rPr>
      </w:pPr>
      <w:r w:rsidRPr="00894361">
        <w:rPr>
          <w:rFonts w:ascii="Garamond" w:hAnsi="Garamond"/>
          <w:b/>
          <w:spacing w:val="-3"/>
          <w:szCs w:val="24"/>
        </w:rPr>
        <w:t>Miscellaneous</w:t>
      </w:r>
    </w:p>
    <w:p w14:paraId="2F36087E" w14:textId="77777777" w:rsidR="00E41684" w:rsidRPr="00894361" w:rsidRDefault="00E41684" w:rsidP="0016194A">
      <w:pPr>
        <w:tabs>
          <w:tab w:val="left" w:pos="-720"/>
        </w:tabs>
        <w:suppressAutoHyphens/>
        <w:jc w:val="both"/>
        <w:rPr>
          <w:rFonts w:ascii="Garamond" w:hAnsi="Garamond"/>
          <w:spacing w:val="-3"/>
          <w:szCs w:val="24"/>
        </w:rPr>
      </w:pPr>
    </w:p>
    <w:p w14:paraId="46F09F31"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9.1</w:t>
      </w:r>
      <w:r w:rsidRPr="00894361">
        <w:rPr>
          <w:rFonts w:ascii="Garamond" w:hAnsi="Garamond"/>
          <w:b/>
          <w:spacing w:val="-3"/>
          <w:szCs w:val="24"/>
        </w:rPr>
        <w:tab/>
        <w:t>Complete Agreement.</w:t>
      </w:r>
      <w:r w:rsidRPr="00894361">
        <w:rPr>
          <w:rFonts w:ascii="Garamond" w:hAnsi="Garamond"/>
          <w:spacing w:val="-3"/>
          <w:szCs w:val="24"/>
        </w:rPr>
        <w:t xml:space="preserve">  This Agreement and the Articles constitute the complete and exclusive statement of agreement among the Members with respect to the subject matter hereof.  This Agreement and the Articles replace and supersede all prior written and oral agreements and statements by and among the Members or any of them and no representation, statement or condition, or warranty not contained in this Agreement or the Articles will be binding on the Members or have any force or effect whatsoever.</w:t>
      </w:r>
    </w:p>
    <w:p w14:paraId="1817F757" w14:textId="77777777" w:rsidR="00E41684" w:rsidRPr="00894361" w:rsidRDefault="00E41684" w:rsidP="0016194A">
      <w:pPr>
        <w:tabs>
          <w:tab w:val="left" w:pos="-720"/>
        </w:tabs>
        <w:suppressAutoHyphens/>
        <w:jc w:val="both"/>
        <w:rPr>
          <w:rFonts w:ascii="Garamond" w:hAnsi="Garamond"/>
          <w:spacing w:val="-3"/>
          <w:szCs w:val="24"/>
        </w:rPr>
      </w:pPr>
    </w:p>
    <w:p w14:paraId="6A78849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9.2</w:t>
      </w:r>
      <w:r w:rsidRPr="00894361">
        <w:rPr>
          <w:rFonts w:ascii="Garamond" w:hAnsi="Garamond"/>
          <w:b/>
          <w:spacing w:val="-3"/>
          <w:szCs w:val="24"/>
        </w:rPr>
        <w:tab/>
        <w:t>Governing Law.</w:t>
      </w:r>
      <w:r w:rsidRPr="00894361">
        <w:rPr>
          <w:rFonts w:ascii="Garamond" w:hAnsi="Garamond"/>
          <w:spacing w:val="-3"/>
          <w:szCs w:val="24"/>
        </w:rPr>
        <w:t xml:space="preserve">  This Agreement and the rights of the parties hereunder will by governed by, interpreted and enforced in accordance with, the laws of the State of Louisiana.</w:t>
      </w:r>
    </w:p>
    <w:p w14:paraId="2C8399B4" w14:textId="77777777" w:rsidR="00E41684" w:rsidRPr="00894361" w:rsidRDefault="00E41684" w:rsidP="0016194A">
      <w:pPr>
        <w:tabs>
          <w:tab w:val="left" w:pos="-720"/>
        </w:tabs>
        <w:suppressAutoHyphens/>
        <w:jc w:val="both"/>
        <w:rPr>
          <w:rFonts w:ascii="Garamond" w:hAnsi="Garamond"/>
          <w:spacing w:val="-3"/>
          <w:szCs w:val="24"/>
        </w:rPr>
      </w:pPr>
    </w:p>
    <w:p w14:paraId="4FAC6A1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9.3</w:t>
      </w:r>
      <w:r w:rsidRPr="00894361">
        <w:rPr>
          <w:rFonts w:ascii="Garamond" w:hAnsi="Garamond"/>
          <w:b/>
          <w:spacing w:val="-3"/>
          <w:szCs w:val="24"/>
        </w:rPr>
        <w:tab/>
        <w:t>Binding Effect.</w:t>
      </w:r>
      <w:r w:rsidRPr="00894361">
        <w:rPr>
          <w:rFonts w:ascii="Garamond" w:hAnsi="Garamond"/>
          <w:spacing w:val="-3"/>
          <w:szCs w:val="24"/>
        </w:rPr>
        <w:t xml:space="preserve">  Subject to the provisions of this Agreement relating to transferability, this Agreement will be binding upon and inure to the benefit of the Members and their respective successors and assigns.</w:t>
      </w:r>
    </w:p>
    <w:p w14:paraId="246F4DE0" w14:textId="77777777" w:rsidR="00E41684" w:rsidRPr="00894361" w:rsidRDefault="00E41684" w:rsidP="0016194A">
      <w:pPr>
        <w:tabs>
          <w:tab w:val="left" w:pos="-720"/>
        </w:tabs>
        <w:suppressAutoHyphens/>
        <w:jc w:val="both"/>
        <w:rPr>
          <w:rFonts w:ascii="Garamond" w:hAnsi="Garamond"/>
          <w:spacing w:val="-3"/>
          <w:szCs w:val="24"/>
        </w:rPr>
      </w:pPr>
    </w:p>
    <w:p w14:paraId="5D0B4977"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9.4</w:t>
      </w:r>
      <w:r w:rsidRPr="00894361">
        <w:rPr>
          <w:rFonts w:ascii="Garamond" w:hAnsi="Garamond"/>
          <w:b/>
          <w:spacing w:val="-3"/>
          <w:szCs w:val="24"/>
        </w:rPr>
        <w:tab/>
        <w:t>Terms.</w:t>
      </w:r>
      <w:r w:rsidRPr="00894361">
        <w:rPr>
          <w:rFonts w:ascii="Garamond" w:hAnsi="Garamond"/>
          <w:spacing w:val="-3"/>
          <w:szCs w:val="24"/>
        </w:rPr>
        <w:t xml:space="preserve"> Common nouns and pronouns will be deemed to refer to the masculine, feminine, neuter, singular, and plural, as the identity of the Person may in the context require.</w:t>
      </w:r>
    </w:p>
    <w:p w14:paraId="150E31D3" w14:textId="77777777" w:rsidR="00E41684" w:rsidRPr="00894361" w:rsidRDefault="00E41684" w:rsidP="0016194A">
      <w:pPr>
        <w:tabs>
          <w:tab w:val="left" w:pos="-720"/>
        </w:tabs>
        <w:suppressAutoHyphens/>
        <w:jc w:val="both"/>
        <w:rPr>
          <w:rFonts w:ascii="Garamond" w:hAnsi="Garamond"/>
          <w:spacing w:val="-3"/>
          <w:szCs w:val="24"/>
        </w:rPr>
      </w:pPr>
    </w:p>
    <w:p w14:paraId="5C9A2C17"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9.5</w:t>
      </w:r>
      <w:r w:rsidRPr="00894361">
        <w:rPr>
          <w:rFonts w:ascii="Garamond" w:hAnsi="Garamond"/>
          <w:b/>
          <w:spacing w:val="-3"/>
          <w:szCs w:val="24"/>
        </w:rPr>
        <w:tab/>
        <w:t>Headings.</w:t>
      </w:r>
      <w:r w:rsidRPr="00894361">
        <w:rPr>
          <w:rFonts w:ascii="Garamond" w:hAnsi="Garamond"/>
          <w:spacing w:val="-3"/>
          <w:szCs w:val="24"/>
        </w:rPr>
        <w:t xml:space="preserve">  All headings herein are inserted only for convenience and ease of reference and in no way define, limit or describe the scope of this Agreement or the intent of the provisions thereof and are not to be considered in the construction or interpretation of any provision of this Agreement.</w:t>
      </w:r>
    </w:p>
    <w:p w14:paraId="219A504A" w14:textId="77777777" w:rsidR="00E41684" w:rsidRPr="00894361" w:rsidRDefault="00E41684" w:rsidP="0016194A">
      <w:pPr>
        <w:tabs>
          <w:tab w:val="left" w:pos="-720"/>
        </w:tabs>
        <w:suppressAutoHyphens/>
        <w:jc w:val="both"/>
        <w:rPr>
          <w:rFonts w:ascii="Garamond" w:hAnsi="Garamond"/>
          <w:spacing w:val="-3"/>
          <w:szCs w:val="24"/>
        </w:rPr>
      </w:pPr>
    </w:p>
    <w:p w14:paraId="3806E9DF"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9.6</w:t>
      </w:r>
      <w:r w:rsidRPr="00894361">
        <w:rPr>
          <w:rFonts w:ascii="Garamond" w:hAnsi="Garamond"/>
          <w:b/>
          <w:spacing w:val="-3"/>
          <w:szCs w:val="24"/>
        </w:rPr>
        <w:tab/>
        <w:t>Severability.</w:t>
      </w:r>
      <w:r w:rsidRPr="00894361">
        <w:rPr>
          <w:rFonts w:ascii="Garamond" w:hAnsi="Garamond"/>
          <w:spacing w:val="-3"/>
          <w:szCs w:val="24"/>
        </w:rPr>
        <w:t xml:space="preserve">  If any provision of this Agreement is held to be illegal, invalid, or unenforceable </w:t>
      </w:r>
      <w:r w:rsidRPr="00894361">
        <w:rPr>
          <w:rFonts w:ascii="Garamond" w:hAnsi="Garamond"/>
          <w:spacing w:val="-3"/>
          <w:szCs w:val="24"/>
        </w:rPr>
        <w:lastRenderedPageBreak/>
        <w:t>under the present or future laws effective during the term of this Agreement, such provision will be fully severable; this Agreement will be construed and enforced as if such illegal, invalid, or unenforceable provision had never comprised a part of this Agreement and the remaining provisions of this Agreement will remain in full force and effect and will not be affected by the illegal, invalid, or unenforceable provision or by its severance from this Agreement.  Furthermore, in lieu of such illegal, invalid or unenforceable provision, there will be added automatically as a part of this Agreement a provision as similar in terms to such illegal, invalid or unenforceable provision as may be possible and be legal, valid and enforceable.</w:t>
      </w:r>
    </w:p>
    <w:p w14:paraId="7C46D252" w14:textId="77777777" w:rsidR="00E41684" w:rsidRPr="00894361" w:rsidRDefault="00E41684" w:rsidP="0016194A">
      <w:pPr>
        <w:tabs>
          <w:tab w:val="left" w:pos="-720"/>
        </w:tabs>
        <w:suppressAutoHyphens/>
        <w:jc w:val="both"/>
        <w:rPr>
          <w:rFonts w:ascii="Garamond" w:hAnsi="Garamond"/>
          <w:spacing w:val="-3"/>
          <w:szCs w:val="24"/>
        </w:rPr>
      </w:pPr>
    </w:p>
    <w:p w14:paraId="43FF8A7A"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9.7</w:t>
      </w:r>
      <w:r w:rsidRPr="00894361">
        <w:rPr>
          <w:rFonts w:ascii="Garamond" w:hAnsi="Garamond"/>
          <w:b/>
          <w:spacing w:val="-3"/>
          <w:szCs w:val="24"/>
        </w:rPr>
        <w:tab/>
        <w:t>Multiple Counterparts.</w:t>
      </w:r>
      <w:r w:rsidRPr="00894361">
        <w:rPr>
          <w:rFonts w:ascii="Garamond" w:hAnsi="Garamond"/>
          <w:spacing w:val="-3"/>
          <w:szCs w:val="24"/>
        </w:rPr>
        <w:t xml:space="preserve">  The Agreement may be executed in several counterparts, each of which will be deemed an original but all of which will constitute one and the same instrument binding on the Members.</w:t>
      </w:r>
    </w:p>
    <w:p w14:paraId="3D70395F" w14:textId="77777777" w:rsidR="00E41684" w:rsidRPr="00894361" w:rsidRDefault="00E41684" w:rsidP="0016194A">
      <w:pPr>
        <w:tabs>
          <w:tab w:val="left" w:pos="-720"/>
        </w:tabs>
        <w:suppressAutoHyphens/>
        <w:jc w:val="both"/>
        <w:rPr>
          <w:rFonts w:ascii="Garamond" w:hAnsi="Garamond"/>
          <w:spacing w:val="-3"/>
          <w:szCs w:val="24"/>
        </w:rPr>
      </w:pPr>
    </w:p>
    <w:p w14:paraId="1555BD31"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9.8</w:t>
      </w:r>
      <w:r w:rsidRPr="00894361">
        <w:rPr>
          <w:rFonts w:ascii="Garamond" w:hAnsi="Garamond"/>
          <w:b/>
          <w:spacing w:val="-3"/>
          <w:szCs w:val="24"/>
        </w:rPr>
        <w:tab/>
        <w:t>Further Assurance.</w:t>
      </w:r>
      <w:r w:rsidRPr="00894361">
        <w:rPr>
          <w:rFonts w:ascii="Garamond" w:hAnsi="Garamond"/>
          <w:spacing w:val="-3"/>
          <w:szCs w:val="24"/>
        </w:rPr>
        <w:t xml:space="preserve">  Each Member agrees to execute and deliver such additional documents and instruments and to perform such additional acts as may be necessary or appropriate to effectuate, carry out and perform all of the terms, provisions and conditions of this Agreement and the transactions contemplated hereby.</w:t>
      </w:r>
    </w:p>
    <w:p w14:paraId="1547C5D0" w14:textId="77777777" w:rsidR="00E41684" w:rsidRPr="00894361" w:rsidRDefault="00E41684" w:rsidP="0016194A">
      <w:pPr>
        <w:tabs>
          <w:tab w:val="left" w:pos="-720"/>
        </w:tabs>
        <w:suppressAutoHyphens/>
        <w:jc w:val="both"/>
        <w:rPr>
          <w:rFonts w:ascii="Garamond" w:hAnsi="Garamond"/>
          <w:spacing w:val="-3"/>
          <w:szCs w:val="24"/>
        </w:rPr>
      </w:pPr>
    </w:p>
    <w:p w14:paraId="7D7C7B33"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9.9</w:t>
      </w:r>
      <w:r w:rsidRPr="00894361">
        <w:rPr>
          <w:rFonts w:ascii="Garamond" w:hAnsi="Garamond"/>
          <w:b/>
          <w:spacing w:val="-3"/>
          <w:szCs w:val="24"/>
        </w:rPr>
        <w:tab/>
        <w:t>No Third Party Beneficiary.</w:t>
      </w:r>
      <w:r w:rsidRPr="00894361">
        <w:rPr>
          <w:rFonts w:ascii="Garamond" w:hAnsi="Garamond"/>
          <w:spacing w:val="-3"/>
          <w:szCs w:val="24"/>
        </w:rPr>
        <w:t xml:space="preserve">  This Agreement is made solely and specifically by and for the benefit of the parties hereto, and their respective successors and assigns subject to the express provisions hereof relating to successors and assigns, and no other Person will have any rights, interest, or claims hereunder or be entitled to any benefits under or on account of this Agreement as a third party beneficiary or otherwise.</w:t>
      </w:r>
    </w:p>
    <w:p w14:paraId="2B8F4E09" w14:textId="77777777" w:rsidR="00E41684" w:rsidRPr="00894361" w:rsidRDefault="00E41684" w:rsidP="0016194A">
      <w:pPr>
        <w:tabs>
          <w:tab w:val="left" w:pos="-720"/>
        </w:tabs>
        <w:suppressAutoHyphens/>
        <w:jc w:val="both"/>
        <w:rPr>
          <w:rFonts w:ascii="Garamond" w:hAnsi="Garamond"/>
          <w:spacing w:val="-3"/>
          <w:szCs w:val="24"/>
        </w:rPr>
      </w:pPr>
    </w:p>
    <w:p w14:paraId="33B18883"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9.10</w:t>
      </w:r>
      <w:r w:rsidRPr="00894361">
        <w:rPr>
          <w:rFonts w:ascii="Garamond" w:hAnsi="Garamond"/>
          <w:b/>
          <w:spacing w:val="-3"/>
          <w:szCs w:val="24"/>
        </w:rPr>
        <w:tab/>
        <w:t>References to this Agreement.</w:t>
      </w:r>
      <w:r w:rsidRPr="00894361">
        <w:rPr>
          <w:rFonts w:ascii="Garamond" w:hAnsi="Garamond"/>
          <w:spacing w:val="-3"/>
          <w:szCs w:val="24"/>
        </w:rPr>
        <w:t xml:space="preserve">  Numbered or lettered articles, sections and subsections herein contained refer to articles, sections and subsections of this Agreement unless otherwise expressly stated.</w:t>
      </w:r>
    </w:p>
    <w:p w14:paraId="3CCEC9E1" w14:textId="77777777" w:rsidR="00E41684" w:rsidRPr="00894361" w:rsidRDefault="00E41684" w:rsidP="0016194A">
      <w:pPr>
        <w:tabs>
          <w:tab w:val="left" w:pos="-720"/>
        </w:tabs>
        <w:suppressAutoHyphens/>
        <w:jc w:val="both"/>
        <w:rPr>
          <w:rFonts w:ascii="Garamond" w:hAnsi="Garamond"/>
          <w:spacing w:val="-3"/>
          <w:szCs w:val="24"/>
        </w:rPr>
      </w:pPr>
    </w:p>
    <w:p w14:paraId="642390BB"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9.11</w:t>
      </w:r>
      <w:r w:rsidRPr="00894361">
        <w:rPr>
          <w:rFonts w:ascii="Garamond" w:hAnsi="Garamond"/>
          <w:b/>
          <w:spacing w:val="-3"/>
          <w:szCs w:val="24"/>
        </w:rPr>
        <w:tab/>
        <w:t>Notices.</w:t>
      </w:r>
      <w:r w:rsidRPr="00894361">
        <w:rPr>
          <w:rFonts w:ascii="Garamond" w:hAnsi="Garamond"/>
          <w:spacing w:val="-3"/>
          <w:szCs w:val="24"/>
        </w:rPr>
        <w:t xml:space="preserve">  Any notice to be given or to served upon the Company or any party hereto in connection with this Agreement must be in writing and will be deemed to have been given and received when delivered to the address specified by the party to receive the notice. Such notices will be given to a Member at the address specified in </w:t>
      </w:r>
      <w:r w:rsidRPr="00894361">
        <w:rPr>
          <w:rFonts w:ascii="Garamond" w:hAnsi="Garamond"/>
          <w:i/>
          <w:spacing w:val="-3"/>
          <w:szCs w:val="24"/>
          <w:u w:val="single"/>
        </w:rPr>
        <w:t>Exhibit B</w:t>
      </w:r>
      <w:r w:rsidRPr="00894361">
        <w:rPr>
          <w:rFonts w:ascii="Garamond" w:hAnsi="Garamond"/>
          <w:spacing w:val="-3"/>
          <w:szCs w:val="24"/>
        </w:rPr>
        <w:t xml:space="preserve"> hereto.  Any Member or the Company may, at any time by giving ten (10) days prior written notice to the other Members and the Company, designate any other address in substitution of the foregoing address to which such notice will be given.</w:t>
      </w:r>
    </w:p>
    <w:p w14:paraId="43744786" w14:textId="77777777" w:rsidR="00E41684" w:rsidRPr="00894361" w:rsidRDefault="00E41684" w:rsidP="0016194A">
      <w:pPr>
        <w:tabs>
          <w:tab w:val="left" w:pos="-720"/>
        </w:tabs>
        <w:suppressAutoHyphens/>
        <w:jc w:val="both"/>
        <w:rPr>
          <w:rFonts w:ascii="Garamond" w:hAnsi="Garamond"/>
          <w:spacing w:val="-3"/>
          <w:szCs w:val="24"/>
        </w:rPr>
      </w:pPr>
    </w:p>
    <w:p w14:paraId="5EE8C79B" w14:textId="332390B1"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9.12</w:t>
      </w:r>
      <w:r w:rsidRPr="00894361">
        <w:rPr>
          <w:rFonts w:ascii="Garamond" w:hAnsi="Garamond"/>
          <w:b/>
          <w:spacing w:val="-3"/>
          <w:szCs w:val="24"/>
        </w:rPr>
        <w:tab/>
        <w:t>Amendments.</w:t>
      </w:r>
      <w:r w:rsidRPr="00894361">
        <w:rPr>
          <w:rFonts w:ascii="Garamond" w:hAnsi="Garamond"/>
          <w:spacing w:val="-3"/>
          <w:szCs w:val="24"/>
        </w:rPr>
        <w:t xml:space="preserve">  This Agreement may not be amended except by written instrument signed by Members representing at least </w:t>
      </w:r>
      <w:r w:rsidR="00EF5C3C">
        <w:rPr>
          <w:rFonts w:ascii="Garamond" w:hAnsi="Garamond"/>
          <w:spacing w:val="-3"/>
          <w:szCs w:val="24"/>
        </w:rPr>
        <w:t>Fifty-one (51</w:t>
      </w:r>
      <w:proofErr w:type="gramStart"/>
      <w:r w:rsidR="00EF5C3C">
        <w:rPr>
          <w:rFonts w:ascii="Garamond" w:hAnsi="Garamond"/>
          <w:spacing w:val="-3"/>
          <w:szCs w:val="24"/>
        </w:rPr>
        <w:t>%)  Percent</w:t>
      </w:r>
      <w:proofErr w:type="gramEnd"/>
      <w:r w:rsidR="0099409C">
        <w:rPr>
          <w:rFonts w:ascii="Garamond" w:hAnsi="Garamond"/>
          <w:spacing w:val="-3"/>
          <w:szCs w:val="24"/>
        </w:rPr>
        <w:t xml:space="preserve"> </w:t>
      </w:r>
      <w:r w:rsidR="00894361" w:rsidRPr="00894361">
        <w:rPr>
          <w:rFonts w:ascii="Garamond" w:hAnsi="Garamond"/>
          <w:spacing w:val="-3"/>
          <w:szCs w:val="24"/>
        </w:rPr>
        <w:t>of</w:t>
      </w:r>
      <w:r w:rsidR="00686C17" w:rsidRPr="00894361">
        <w:rPr>
          <w:rFonts w:ascii="Garamond" w:hAnsi="Garamond"/>
          <w:spacing w:val="-3"/>
          <w:szCs w:val="24"/>
        </w:rPr>
        <w:t xml:space="preserve"> the Membership Interests</w:t>
      </w:r>
      <w:r w:rsidRPr="00894361">
        <w:rPr>
          <w:rFonts w:ascii="Garamond" w:hAnsi="Garamond"/>
          <w:spacing w:val="-3"/>
          <w:szCs w:val="24"/>
        </w:rPr>
        <w:t>.</w:t>
      </w:r>
    </w:p>
    <w:p w14:paraId="233E5CAD" w14:textId="77777777" w:rsidR="00E41684" w:rsidRPr="00894361" w:rsidRDefault="00E41684" w:rsidP="0016194A">
      <w:pPr>
        <w:tabs>
          <w:tab w:val="left" w:pos="-720"/>
        </w:tabs>
        <w:suppressAutoHyphens/>
        <w:jc w:val="both"/>
        <w:rPr>
          <w:rFonts w:ascii="Garamond" w:hAnsi="Garamond"/>
          <w:spacing w:val="-3"/>
          <w:szCs w:val="24"/>
        </w:rPr>
      </w:pPr>
    </w:p>
    <w:p w14:paraId="2A762ABF"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b/>
          <w:spacing w:val="-3"/>
          <w:szCs w:val="24"/>
        </w:rPr>
        <w:tab/>
        <w:t>Section 9.13</w:t>
      </w:r>
      <w:r w:rsidRPr="00894361">
        <w:rPr>
          <w:rFonts w:ascii="Garamond" w:hAnsi="Garamond"/>
          <w:b/>
          <w:spacing w:val="-3"/>
          <w:szCs w:val="24"/>
        </w:rPr>
        <w:tab/>
        <w:t>Title to Company Property.</w:t>
      </w:r>
      <w:r w:rsidRPr="00894361">
        <w:rPr>
          <w:rFonts w:ascii="Garamond" w:hAnsi="Garamond"/>
          <w:spacing w:val="-3"/>
          <w:szCs w:val="24"/>
        </w:rPr>
        <w:t xml:space="preserve"> Legal title to all property of the Company will be held and conveyed in the name of the Company.</w:t>
      </w:r>
    </w:p>
    <w:p w14:paraId="1252A952" w14:textId="77777777" w:rsidR="00E41684" w:rsidRPr="00894361" w:rsidRDefault="00E41684" w:rsidP="0016194A">
      <w:pPr>
        <w:tabs>
          <w:tab w:val="left" w:pos="-720"/>
        </w:tabs>
        <w:suppressAutoHyphens/>
        <w:jc w:val="both"/>
        <w:rPr>
          <w:rFonts w:ascii="Garamond" w:hAnsi="Garamond"/>
          <w:spacing w:val="-3"/>
          <w:szCs w:val="24"/>
        </w:rPr>
      </w:pPr>
    </w:p>
    <w:p w14:paraId="083670A8"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pacing w:val="-3"/>
          <w:szCs w:val="24"/>
        </w:rPr>
        <w:tab/>
      </w:r>
      <w:r w:rsidRPr="00894361">
        <w:rPr>
          <w:rFonts w:ascii="Garamond" w:hAnsi="Garamond"/>
          <w:b/>
          <w:spacing w:val="-3"/>
          <w:szCs w:val="24"/>
        </w:rPr>
        <w:t>Section 9.15</w:t>
      </w:r>
      <w:r w:rsidRPr="00894361">
        <w:rPr>
          <w:rFonts w:ascii="Garamond" w:hAnsi="Garamond"/>
          <w:b/>
          <w:spacing w:val="-3"/>
          <w:szCs w:val="24"/>
        </w:rPr>
        <w:tab/>
      </w:r>
      <w:r w:rsidRPr="00894361">
        <w:rPr>
          <w:rFonts w:ascii="Garamond" w:hAnsi="Garamond"/>
          <w:spacing w:val="-3"/>
          <w:szCs w:val="24"/>
        </w:rPr>
        <w:t>[INTENTIONALLY OMITTED]</w:t>
      </w:r>
    </w:p>
    <w:p w14:paraId="2B8C838C" w14:textId="77777777" w:rsidR="00E41684" w:rsidRPr="00894361" w:rsidRDefault="00E41684" w:rsidP="0016194A">
      <w:pPr>
        <w:pStyle w:val="BodyText"/>
        <w:rPr>
          <w:rFonts w:ascii="Garamond" w:hAnsi="Garamond"/>
          <w:b/>
          <w:szCs w:val="24"/>
        </w:rPr>
      </w:pPr>
    </w:p>
    <w:p w14:paraId="489F5346" w14:textId="77777777" w:rsidR="00E41684" w:rsidRPr="00894361" w:rsidRDefault="00E41684" w:rsidP="0016194A">
      <w:pPr>
        <w:pStyle w:val="BodyText"/>
        <w:rPr>
          <w:rFonts w:ascii="Garamond" w:hAnsi="Garamond"/>
          <w:szCs w:val="24"/>
        </w:rPr>
      </w:pPr>
      <w:r w:rsidRPr="00894361">
        <w:rPr>
          <w:rFonts w:ascii="Garamond" w:hAnsi="Garamond"/>
          <w:b/>
          <w:szCs w:val="24"/>
        </w:rPr>
        <w:tab/>
        <w:t>Section 9.16</w:t>
      </w:r>
      <w:r w:rsidRPr="00894361">
        <w:rPr>
          <w:rFonts w:ascii="Garamond" w:hAnsi="Garamond"/>
          <w:b/>
          <w:szCs w:val="24"/>
        </w:rPr>
        <w:tab/>
        <w:t>Deadlock.</w:t>
      </w:r>
    </w:p>
    <w:p w14:paraId="234A6DDD" w14:textId="77777777" w:rsidR="00E41684" w:rsidRPr="00894361" w:rsidRDefault="00E41684" w:rsidP="0016194A">
      <w:pPr>
        <w:pStyle w:val="BodyText"/>
        <w:rPr>
          <w:rFonts w:ascii="Garamond" w:hAnsi="Garamond"/>
          <w:szCs w:val="24"/>
        </w:rPr>
      </w:pPr>
    </w:p>
    <w:p w14:paraId="79656B0F" w14:textId="77777777" w:rsidR="00E41684" w:rsidRPr="00894361" w:rsidRDefault="00E41684" w:rsidP="0016194A">
      <w:pPr>
        <w:pStyle w:val="BodyText"/>
        <w:rPr>
          <w:rFonts w:ascii="Garamond" w:hAnsi="Garamond"/>
          <w:szCs w:val="24"/>
        </w:rPr>
      </w:pPr>
      <w:r w:rsidRPr="00894361">
        <w:rPr>
          <w:rFonts w:ascii="Garamond" w:hAnsi="Garamond"/>
          <w:szCs w:val="24"/>
        </w:rPr>
        <w:tab/>
        <w:t>9.16.1</w:t>
      </w:r>
      <w:r w:rsidRPr="00894361">
        <w:rPr>
          <w:rFonts w:ascii="Garamond" w:hAnsi="Garamond"/>
          <w:szCs w:val="24"/>
        </w:rPr>
        <w:tab/>
      </w:r>
      <w:r w:rsidRPr="00894361">
        <w:rPr>
          <w:rFonts w:ascii="Garamond" w:hAnsi="Garamond"/>
          <w:szCs w:val="24"/>
          <w:u w:val="single"/>
        </w:rPr>
        <w:t>Mediation</w:t>
      </w:r>
      <w:r w:rsidRPr="00894361">
        <w:rPr>
          <w:rFonts w:ascii="Garamond" w:hAnsi="Garamond"/>
          <w:szCs w:val="24"/>
        </w:rPr>
        <w:t>.</w:t>
      </w:r>
      <w:r w:rsidRPr="00894361">
        <w:rPr>
          <w:rFonts w:ascii="Garamond" w:hAnsi="Garamond"/>
          <w:szCs w:val="24"/>
        </w:rPr>
        <w:tab/>
        <w:t xml:space="preserve">If any vote is required on any matter under this Agreement, and there are neither sufficient votes to approve or disapprove of the matter, then the Members agree to attempt to resolve the matter through good-faith mediation as follows:  either Member may give written notice (“Mediation Notice”) to the other Member that mediation is desired.  Within fifteen (15) days of such notice, the Members must agree upon a mediator.  If the Members cannot agree upon the identity of a mediator within fifteen (15) days of receipt of the Mediation Notice, each of the Members shall appoint one (1) mediator and the member-appointed mediators shall appoint, within fifteen (15) days of the appointment of the last to be appointed, a third mediator, who shall serve as the sole mediator.  The mediator shall </w:t>
      </w:r>
      <w:r w:rsidRPr="00894361">
        <w:rPr>
          <w:rFonts w:ascii="Garamond" w:hAnsi="Garamond"/>
          <w:szCs w:val="24"/>
        </w:rPr>
        <w:lastRenderedPageBreak/>
        <w:t xml:space="preserve">attempt to mediate the dispute; and the Members shall participate in the mediation in good faith.  However, if the mediation does not result in a mutually acceptable resolution within forty-five (45) days of the mediator’s appointment (the “Mediation Period”), mediation shall terminate. </w:t>
      </w:r>
    </w:p>
    <w:p w14:paraId="42C90BFF" w14:textId="77777777" w:rsidR="00E41684" w:rsidRPr="00894361" w:rsidRDefault="00E41684" w:rsidP="0016194A">
      <w:pPr>
        <w:pStyle w:val="BodyText"/>
        <w:rPr>
          <w:rFonts w:ascii="Garamond" w:hAnsi="Garamond"/>
          <w:szCs w:val="24"/>
        </w:rPr>
      </w:pPr>
    </w:p>
    <w:p w14:paraId="35DDFEB1" w14:textId="77777777" w:rsidR="00E41684" w:rsidRPr="00894361" w:rsidRDefault="00E41684" w:rsidP="0016194A">
      <w:pPr>
        <w:pStyle w:val="BodyText"/>
        <w:rPr>
          <w:rFonts w:ascii="Garamond" w:hAnsi="Garamond"/>
          <w:szCs w:val="24"/>
        </w:rPr>
      </w:pPr>
      <w:r w:rsidRPr="00894361">
        <w:rPr>
          <w:rFonts w:ascii="Garamond" w:hAnsi="Garamond"/>
          <w:szCs w:val="24"/>
        </w:rPr>
        <w:tab/>
        <w:t>9.16.2</w:t>
      </w:r>
      <w:r w:rsidRPr="00894361">
        <w:rPr>
          <w:rFonts w:ascii="Garamond" w:hAnsi="Garamond"/>
          <w:szCs w:val="24"/>
        </w:rPr>
        <w:tab/>
      </w:r>
      <w:r w:rsidRPr="00894361">
        <w:rPr>
          <w:rFonts w:ascii="Garamond" w:hAnsi="Garamond"/>
          <w:szCs w:val="24"/>
          <w:u w:val="single"/>
        </w:rPr>
        <w:t>Buy-Out</w:t>
      </w:r>
      <w:r w:rsidRPr="00894361">
        <w:rPr>
          <w:rFonts w:ascii="Garamond" w:hAnsi="Garamond"/>
          <w:szCs w:val="24"/>
        </w:rPr>
        <w:t>.</w:t>
      </w:r>
      <w:r w:rsidRPr="00894361">
        <w:rPr>
          <w:rFonts w:ascii="Garamond" w:hAnsi="Garamond"/>
          <w:szCs w:val="24"/>
        </w:rPr>
        <w:tab/>
        <w:t>In the event that mediation is terminated for failure to reach a mutually acceptable resolution within the Mediation Period, then either Member (“Member A”) may offer, in writing, to purchase the Membership Interest of the other Member (“Member B”).  Member A’s offer (the “Offer”) shall include the offer to purchase all (and not merely a part) of the Membership Interest of Member B and shall state the purchase price for such Membership Interest, which purchase price must be paid in one lump sum cash payment at closing.  Within thirty (30) days after receipt of Member A’s offer, Member B shall be required to notify Member A, in writing of either (i) Member’s B’s agreement to sell Member B’s Membership Interest according to the Offer or (ii) Member B’s intent to purchase Member A’s Membership Interest upon the terms, and for the price, set forth in the Offer.  In the event Member B elects to purchase Member A’s Membership Interest as aforesaid, then Member A shall be obligated to sell to Member B upon the terms of the Offer.  In all events, the closing of the sale on either Member A’s or Member B’s Membership Interest, as the case may be, shall take place within thirty (30) days after Member B’s notification to Member A.  The purchaser at the closing shall bear the costs of closing; and, the closing shall take place in Lafayette, Louisiana, at a location designated by the purchaser.</w:t>
      </w:r>
    </w:p>
    <w:p w14:paraId="2080A9F7" w14:textId="77777777" w:rsidR="00E41684" w:rsidRPr="00894361" w:rsidRDefault="00E41684" w:rsidP="0016194A">
      <w:pPr>
        <w:tabs>
          <w:tab w:val="left" w:pos="-720"/>
        </w:tabs>
        <w:suppressAutoHyphens/>
        <w:jc w:val="both"/>
        <w:rPr>
          <w:rFonts w:ascii="Garamond" w:hAnsi="Garamond"/>
          <w:b/>
          <w:spacing w:val="-3"/>
          <w:szCs w:val="24"/>
        </w:rPr>
      </w:pPr>
      <w:r w:rsidRPr="00894361">
        <w:rPr>
          <w:rFonts w:ascii="Garamond" w:hAnsi="Garamond"/>
          <w:b/>
          <w:szCs w:val="24"/>
        </w:rPr>
        <w:tab/>
      </w:r>
      <w:r w:rsidRPr="00894361">
        <w:rPr>
          <w:rFonts w:ascii="Garamond" w:hAnsi="Garamond"/>
          <w:b/>
          <w:spacing w:val="-3"/>
          <w:szCs w:val="24"/>
        </w:rPr>
        <w:tab/>
      </w:r>
    </w:p>
    <w:p w14:paraId="03051E29" w14:textId="77777777" w:rsidR="00E41684" w:rsidRPr="00894361" w:rsidRDefault="00E41684" w:rsidP="0016194A">
      <w:pPr>
        <w:tabs>
          <w:tab w:val="left" w:pos="-720"/>
        </w:tabs>
        <w:suppressAutoHyphens/>
        <w:jc w:val="center"/>
        <w:rPr>
          <w:rFonts w:ascii="Garamond" w:hAnsi="Garamond"/>
          <w:b/>
          <w:spacing w:val="-3"/>
          <w:szCs w:val="24"/>
        </w:rPr>
      </w:pPr>
      <w:r w:rsidRPr="00894361">
        <w:rPr>
          <w:rFonts w:ascii="Garamond" w:hAnsi="Garamond"/>
          <w:b/>
          <w:spacing w:val="-3"/>
          <w:szCs w:val="24"/>
        </w:rPr>
        <w:t>[SIGNATURES APPEAR ON THE FOLLOWING PAGE]</w:t>
      </w:r>
    </w:p>
    <w:p w14:paraId="7662AB8F" w14:textId="77777777" w:rsidR="00E41684" w:rsidRPr="00894361" w:rsidRDefault="00E41684" w:rsidP="0016194A">
      <w:pPr>
        <w:tabs>
          <w:tab w:val="left" w:pos="-720"/>
        </w:tabs>
        <w:suppressAutoHyphens/>
        <w:ind w:firstLine="720"/>
        <w:jc w:val="both"/>
        <w:rPr>
          <w:rFonts w:ascii="Garamond" w:hAnsi="Garamond"/>
          <w:spacing w:val="-3"/>
          <w:szCs w:val="24"/>
        </w:rPr>
      </w:pPr>
      <w:r w:rsidRPr="00894361">
        <w:rPr>
          <w:rFonts w:ascii="Garamond" w:hAnsi="Garamond"/>
          <w:b/>
          <w:spacing w:val="-3"/>
          <w:szCs w:val="24"/>
        </w:rPr>
        <w:br w:type="page"/>
      </w:r>
      <w:r w:rsidRPr="00894361">
        <w:rPr>
          <w:rFonts w:ascii="Garamond" w:hAnsi="Garamond"/>
          <w:b/>
          <w:spacing w:val="-3"/>
          <w:szCs w:val="24"/>
        </w:rPr>
        <w:lastRenderedPageBreak/>
        <w:t>IN WITNESS WHEREOF,</w:t>
      </w:r>
      <w:r w:rsidRPr="00894361">
        <w:rPr>
          <w:rFonts w:ascii="Garamond" w:hAnsi="Garamond"/>
          <w:spacing w:val="-3"/>
          <w:szCs w:val="24"/>
        </w:rPr>
        <w:t xml:space="preserve"> the undersigned Members have executed this Agreement on the dates set forth under their respective signatures, the same to be effective as of the date set forth above.</w:t>
      </w:r>
    </w:p>
    <w:p w14:paraId="425C94A6" w14:textId="77777777" w:rsidR="00E41684" w:rsidRPr="00894361" w:rsidRDefault="00E41684" w:rsidP="0016194A">
      <w:pPr>
        <w:tabs>
          <w:tab w:val="left" w:pos="-720"/>
        </w:tabs>
        <w:suppressAutoHyphens/>
        <w:jc w:val="both"/>
        <w:rPr>
          <w:rFonts w:ascii="Garamond" w:hAnsi="Garamond"/>
          <w:spacing w:val="-3"/>
          <w:szCs w:val="24"/>
        </w:rPr>
      </w:pPr>
    </w:p>
    <w:p w14:paraId="74BF6CE8" w14:textId="2050DF30" w:rsidR="002A0AD6" w:rsidRPr="00894361" w:rsidRDefault="002A0AD6" w:rsidP="0016194A">
      <w:pPr>
        <w:tabs>
          <w:tab w:val="left" w:pos="-720"/>
        </w:tabs>
        <w:suppressAutoHyphens/>
        <w:jc w:val="both"/>
        <w:rPr>
          <w:rFonts w:ascii="Garamond" w:hAnsi="Garamond"/>
          <w:b/>
          <w:spacing w:val="-3"/>
          <w:szCs w:val="24"/>
        </w:rPr>
      </w:pPr>
      <w:r w:rsidRPr="00894361">
        <w:rPr>
          <w:rFonts w:ascii="Garamond" w:hAnsi="Garamond"/>
          <w:spacing w:val="-3"/>
          <w:szCs w:val="24"/>
        </w:rPr>
        <w:tab/>
      </w:r>
      <w:r w:rsidRPr="00894361">
        <w:rPr>
          <w:rFonts w:ascii="Garamond" w:hAnsi="Garamond"/>
          <w:spacing w:val="-3"/>
          <w:szCs w:val="24"/>
        </w:rPr>
        <w:tab/>
      </w:r>
      <w:r w:rsidRPr="00894361">
        <w:rPr>
          <w:rFonts w:ascii="Garamond" w:hAnsi="Garamond"/>
          <w:spacing w:val="-3"/>
          <w:szCs w:val="24"/>
        </w:rPr>
        <w:tab/>
      </w:r>
      <w:r w:rsidRPr="00894361">
        <w:rPr>
          <w:rFonts w:ascii="Garamond" w:hAnsi="Garamond"/>
          <w:spacing w:val="-3"/>
          <w:szCs w:val="24"/>
        </w:rPr>
        <w:tab/>
      </w:r>
      <w:r w:rsidRPr="00894361">
        <w:rPr>
          <w:rFonts w:ascii="Garamond" w:hAnsi="Garamond"/>
          <w:spacing w:val="-3"/>
          <w:szCs w:val="24"/>
        </w:rPr>
        <w:tab/>
      </w:r>
    </w:p>
    <w:p w14:paraId="6EC200DB" w14:textId="77777777" w:rsidR="00E41684" w:rsidRPr="00894361" w:rsidRDefault="00E41684" w:rsidP="0016194A">
      <w:pPr>
        <w:tabs>
          <w:tab w:val="left" w:pos="-720"/>
        </w:tabs>
        <w:suppressAutoHyphens/>
        <w:jc w:val="both"/>
        <w:rPr>
          <w:rFonts w:ascii="Garamond" w:hAnsi="Garamond"/>
          <w:spacing w:val="-3"/>
          <w:szCs w:val="24"/>
        </w:rPr>
      </w:pPr>
    </w:p>
    <w:p w14:paraId="23A7C613" w14:textId="444408B8" w:rsidR="00686C17" w:rsidRPr="00894361" w:rsidRDefault="00E41684" w:rsidP="00686C17">
      <w:pPr>
        <w:jc w:val="both"/>
        <w:rPr>
          <w:rFonts w:ascii="Garamond" w:hAnsi="Garamond"/>
          <w:snapToGrid/>
          <w:szCs w:val="24"/>
        </w:rPr>
      </w:pPr>
      <w:r w:rsidRPr="00894361">
        <w:rPr>
          <w:rFonts w:ascii="Garamond" w:hAnsi="Garamond"/>
          <w:spacing w:val="-3"/>
          <w:szCs w:val="24"/>
        </w:rPr>
        <w:tab/>
      </w:r>
      <w:r w:rsidRPr="00894361">
        <w:rPr>
          <w:rFonts w:ascii="Garamond" w:hAnsi="Garamond"/>
          <w:spacing w:val="-3"/>
          <w:szCs w:val="24"/>
        </w:rPr>
        <w:tab/>
      </w:r>
      <w:r w:rsidRPr="00894361">
        <w:rPr>
          <w:rFonts w:ascii="Garamond" w:hAnsi="Garamond"/>
          <w:spacing w:val="-3"/>
          <w:szCs w:val="24"/>
        </w:rPr>
        <w:tab/>
      </w:r>
      <w:r w:rsidRPr="00894361">
        <w:rPr>
          <w:rFonts w:ascii="Garamond" w:hAnsi="Garamond"/>
          <w:spacing w:val="-3"/>
          <w:szCs w:val="24"/>
        </w:rPr>
        <w:tab/>
      </w:r>
      <w:r w:rsidR="00686C17" w:rsidRPr="00894361">
        <w:rPr>
          <w:rFonts w:ascii="Garamond" w:hAnsi="Garamond"/>
          <w:spacing w:val="-3"/>
          <w:szCs w:val="24"/>
        </w:rPr>
        <w:tab/>
      </w:r>
      <w:r w:rsidR="00686C17" w:rsidRPr="00894361">
        <w:rPr>
          <w:rFonts w:ascii="Garamond" w:hAnsi="Garamond"/>
          <w:snapToGrid/>
          <w:szCs w:val="24"/>
          <w:u w:val="single"/>
        </w:rPr>
        <w:tab/>
      </w:r>
      <w:r w:rsidR="00686C17" w:rsidRPr="00894361">
        <w:rPr>
          <w:rFonts w:ascii="Garamond" w:hAnsi="Garamond"/>
          <w:snapToGrid/>
          <w:szCs w:val="24"/>
          <w:u w:val="single"/>
        </w:rPr>
        <w:tab/>
      </w:r>
      <w:r w:rsidR="00686C17" w:rsidRPr="00894361">
        <w:rPr>
          <w:rFonts w:ascii="Garamond" w:hAnsi="Garamond"/>
          <w:snapToGrid/>
          <w:szCs w:val="24"/>
          <w:u w:val="single"/>
        </w:rPr>
        <w:tab/>
      </w:r>
      <w:r w:rsidR="00686C17" w:rsidRPr="00894361">
        <w:rPr>
          <w:rFonts w:ascii="Garamond" w:hAnsi="Garamond"/>
          <w:snapToGrid/>
          <w:szCs w:val="24"/>
          <w:u w:val="single"/>
        </w:rPr>
        <w:tab/>
      </w:r>
      <w:r w:rsidR="00686C17" w:rsidRPr="00894361">
        <w:rPr>
          <w:rFonts w:ascii="Garamond" w:hAnsi="Garamond"/>
          <w:snapToGrid/>
          <w:szCs w:val="24"/>
          <w:u w:val="single"/>
        </w:rPr>
        <w:tab/>
      </w:r>
      <w:r w:rsidR="00686C17" w:rsidRPr="00894361">
        <w:rPr>
          <w:rFonts w:ascii="Garamond" w:hAnsi="Garamond"/>
          <w:snapToGrid/>
          <w:szCs w:val="24"/>
          <w:u w:val="single"/>
        </w:rPr>
        <w:tab/>
      </w:r>
    </w:p>
    <w:p w14:paraId="76668BC2" w14:textId="085DF439" w:rsidR="00686C17" w:rsidRPr="00894361" w:rsidRDefault="00686C17" w:rsidP="00686C17">
      <w:pPr>
        <w:widowControl/>
        <w:jc w:val="both"/>
        <w:rPr>
          <w:rFonts w:ascii="Garamond" w:hAnsi="Garamond"/>
          <w:b/>
          <w:snapToGrid/>
          <w:szCs w:val="24"/>
        </w:rPr>
      </w:pP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rPr>
        <w:tab/>
      </w:r>
      <w:r w:rsidR="00EF5C3C">
        <w:rPr>
          <w:rFonts w:ascii="Garamond" w:hAnsi="Garamond"/>
          <w:b/>
          <w:spacing w:val="-3"/>
          <w:szCs w:val="24"/>
        </w:rPr>
        <w:t>ALLIE EDGE</w:t>
      </w:r>
    </w:p>
    <w:p w14:paraId="570C8EE8" w14:textId="77777777" w:rsidR="00686C17" w:rsidRPr="00894361" w:rsidRDefault="00686C17" w:rsidP="00686C17">
      <w:pPr>
        <w:widowControl/>
        <w:jc w:val="both"/>
        <w:rPr>
          <w:rFonts w:ascii="Garamond" w:hAnsi="Garamond"/>
          <w:b/>
          <w:snapToGrid/>
          <w:szCs w:val="24"/>
        </w:rPr>
      </w:pPr>
    </w:p>
    <w:p w14:paraId="17D336D2" w14:textId="77777777" w:rsidR="002A0AD6" w:rsidRPr="00894361" w:rsidRDefault="002A0AD6" w:rsidP="00686C17">
      <w:pPr>
        <w:widowControl/>
        <w:jc w:val="both"/>
        <w:rPr>
          <w:rFonts w:ascii="Garamond" w:hAnsi="Garamond"/>
          <w:b/>
          <w:snapToGrid/>
          <w:szCs w:val="24"/>
        </w:rPr>
      </w:pPr>
    </w:p>
    <w:p w14:paraId="1CEAD648" w14:textId="2208D252" w:rsidR="00686C17" w:rsidRPr="00894361" w:rsidRDefault="002A0AD6" w:rsidP="00686C17">
      <w:pPr>
        <w:widowControl/>
        <w:jc w:val="both"/>
        <w:rPr>
          <w:rFonts w:ascii="Garamond" w:hAnsi="Garamond"/>
          <w:b/>
          <w:snapToGrid/>
          <w:szCs w:val="24"/>
        </w:rPr>
      </w:pP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rPr>
        <w:tab/>
      </w:r>
    </w:p>
    <w:p w14:paraId="782B4046" w14:textId="1336C643" w:rsidR="00686C17" w:rsidRPr="00894361" w:rsidRDefault="00686C17" w:rsidP="00686C17">
      <w:pPr>
        <w:widowControl/>
        <w:jc w:val="both"/>
        <w:rPr>
          <w:rFonts w:ascii="Garamond" w:hAnsi="Garamond"/>
          <w:snapToGrid/>
          <w:szCs w:val="24"/>
        </w:rPr>
      </w:pP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u w:val="single"/>
        </w:rPr>
        <w:tab/>
      </w:r>
      <w:r w:rsidRPr="00894361">
        <w:rPr>
          <w:rFonts w:ascii="Garamond" w:hAnsi="Garamond"/>
          <w:snapToGrid/>
          <w:szCs w:val="24"/>
          <w:u w:val="single"/>
        </w:rPr>
        <w:tab/>
      </w:r>
      <w:r w:rsidRPr="00894361">
        <w:rPr>
          <w:rFonts w:ascii="Garamond" w:hAnsi="Garamond"/>
          <w:snapToGrid/>
          <w:szCs w:val="24"/>
          <w:u w:val="single"/>
        </w:rPr>
        <w:tab/>
      </w:r>
      <w:r w:rsidRPr="00894361">
        <w:rPr>
          <w:rFonts w:ascii="Garamond" w:hAnsi="Garamond"/>
          <w:snapToGrid/>
          <w:szCs w:val="24"/>
          <w:u w:val="single"/>
        </w:rPr>
        <w:tab/>
      </w:r>
      <w:r w:rsidRPr="00894361">
        <w:rPr>
          <w:rFonts w:ascii="Garamond" w:hAnsi="Garamond"/>
          <w:snapToGrid/>
          <w:szCs w:val="24"/>
          <w:u w:val="single"/>
        </w:rPr>
        <w:tab/>
      </w:r>
      <w:r w:rsidRPr="00894361">
        <w:rPr>
          <w:rFonts w:ascii="Garamond" w:hAnsi="Garamond"/>
          <w:snapToGrid/>
          <w:szCs w:val="24"/>
          <w:u w:val="single"/>
        </w:rPr>
        <w:tab/>
      </w:r>
    </w:p>
    <w:p w14:paraId="2E4DBF82" w14:textId="3C1C3ACE" w:rsidR="00686C17" w:rsidRDefault="00686C17" w:rsidP="00686C17">
      <w:pPr>
        <w:widowControl/>
        <w:jc w:val="both"/>
        <w:rPr>
          <w:rFonts w:ascii="Garamond" w:hAnsi="Garamond"/>
          <w:b/>
          <w:snapToGrid/>
          <w:szCs w:val="24"/>
        </w:rPr>
      </w:pP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rPr>
        <w:tab/>
      </w:r>
      <w:r w:rsidRPr="00894361">
        <w:rPr>
          <w:rFonts w:ascii="Garamond" w:hAnsi="Garamond"/>
          <w:snapToGrid/>
          <w:szCs w:val="24"/>
        </w:rPr>
        <w:tab/>
      </w:r>
      <w:r w:rsidR="00EF5C3C">
        <w:rPr>
          <w:rFonts w:ascii="Garamond" w:hAnsi="Garamond"/>
          <w:b/>
          <w:snapToGrid/>
          <w:szCs w:val="24"/>
        </w:rPr>
        <w:t>EMONI HARBOR</w:t>
      </w:r>
    </w:p>
    <w:p w14:paraId="77B89E4A" w14:textId="77777777" w:rsidR="00F51FA3" w:rsidRDefault="00F51FA3" w:rsidP="00686C17">
      <w:pPr>
        <w:widowControl/>
        <w:jc w:val="both"/>
        <w:rPr>
          <w:rFonts w:ascii="Garamond" w:hAnsi="Garamond"/>
          <w:b/>
          <w:snapToGrid/>
          <w:szCs w:val="24"/>
        </w:rPr>
      </w:pPr>
    </w:p>
    <w:p w14:paraId="009D6257" w14:textId="77777777" w:rsidR="00F51FA3" w:rsidRDefault="00F51FA3" w:rsidP="00657D66">
      <w:pPr>
        <w:widowControl/>
        <w:jc w:val="both"/>
        <w:rPr>
          <w:rFonts w:ascii="Garamond" w:hAnsi="Garamond"/>
          <w:b/>
          <w:snapToGrid/>
          <w:szCs w:val="24"/>
        </w:rPr>
      </w:pPr>
      <w:r>
        <w:rPr>
          <w:rFonts w:ascii="Garamond" w:hAnsi="Garamond"/>
          <w:b/>
          <w:snapToGrid/>
          <w:szCs w:val="24"/>
        </w:rPr>
        <w:tab/>
      </w:r>
      <w:r>
        <w:rPr>
          <w:rFonts w:ascii="Garamond" w:hAnsi="Garamond"/>
          <w:b/>
          <w:snapToGrid/>
          <w:szCs w:val="24"/>
        </w:rPr>
        <w:tab/>
      </w:r>
      <w:r>
        <w:rPr>
          <w:rFonts w:ascii="Garamond" w:hAnsi="Garamond"/>
          <w:b/>
          <w:snapToGrid/>
          <w:szCs w:val="24"/>
        </w:rPr>
        <w:tab/>
      </w:r>
      <w:r>
        <w:rPr>
          <w:rFonts w:ascii="Garamond" w:hAnsi="Garamond"/>
          <w:b/>
          <w:snapToGrid/>
          <w:szCs w:val="24"/>
        </w:rPr>
        <w:tab/>
      </w:r>
      <w:r>
        <w:rPr>
          <w:rFonts w:ascii="Garamond" w:hAnsi="Garamond"/>
          <w:b/>
          <w:snapToGrid/>
          <w:szCs w:val="24"/>
        </w:rPr>
        <w:tab/>
        <w:t xml:space="preserve"> </w:t>
      </w:r>
    </w:p>
    <w:p w14:paraId="30D254FC" w14:textId="77777777" w:rsidR="00F51FA3" w:rsidRDefault="00F51FA3" w:rsidP="00686C17">
      <w:pPr>
        <w:widowControl/>
        <w:jc w:val="both"/>
        <w:rPr>
          <w:rFonts w:ascii="Garamond" w:hAnsi="Garamond"/>
          <w:b/>
          <w:snapToGrid/>
          <w:szCs w:val="24"/>
        </w:rPr>
      </w:pPr>
    </w:p>
    <w:p w14:paraId="101315ED" w14:textId="77777777" w:rsidR="00707AE6" w:rsidRPr="00894361" w:rsidRDefault="00F51FA3" w:rsidP="00686C17">
      <w:pPr>
        <w:jc w:val="both"/>
        <w:rPr>
          <w:rFonts w:ascii="Garamond" w:hAnsi="Garamond"/>
          <w:spacing w:val="-3"/>
          <w:szCs w:val="24"/>
        </w:rPr>
      </w:pPr>
      <w:r>
        <w:rPr>
          <w:rFonts w:ascii="Garamond" w:hAnsi="Garamond"/>
          <w:spacing w:val="-3"/>
          <w:szCs w:val="24"/>
        </w:rPr>
        <w:br w:type="page"/>
      </w:r>
      <w:r w:rsidR="00E41684" w:rsidRPr="00894361">
        <w:rPr>
          <w:rFonts w:ascii="Garamond" w:hAnsi="Garamond"/>
          <w:spacing w:val="-3"/>
          <w:szCs w:val="24"/>
        </w:rPr>
        <w:lastRenderedPageBreak/>
        <w:tab/>
      </w:r>
      <w:r w:rsidR="00E41684" w:rsidRPr="00894361">
        <w:rPr>
          <w:rFonts w:ascii="Garamond" w:hAnsi="Garamond"/>
          <w:spacing w:val="-3"/>
          <w:szCs w:val="24"/>
        </w:rPr>
        <w:tab/>
      </w:r>
      <w:r w:rsidR="00E41684" w:rsidRPr="00894361">
        <w:rPr>
          <w:rFonts w:ascii="Garamond" w:hAnsi="Garamond"/>
          <w:spacing w:val="-3"/>
          <w:szCs w:val="24"/>
        </w:rPr>
        <w:tab/>
      </w:r>
      <w:r w:rsidR="00E41684" w:rsidRPr="00894361">
        <w:rPr>
          <w:rFonts w:ascii="Garamond" w:hAnsi="Garamond"/>
          <w:spacing w:val="-3"/>
          <w:szCs w:val="24"/>
        </w:rPr>
        <w:tab/>
      </w:r>
      <w:r w:rsidR="00E41684" w:rsidRPr="00894361">
        <w:rPr>
          <w:rFonts w:ascii="Garamond" w:hAnsi="Garamond"/>
          <w:spacing w:val="-3"/>
          <w:szCs w:val="24"/>
        </w:rPr>
        <w:tab/>
      </w:r>
    </w:p>
    <w:p w14:paraId="473CE3ED" w14:textId="77777777" w:rsidR="00E41684" w:rsidRPr="00894361" w:rsidRDefault="00E41684" w:rsidP="0016194A">
      <w:pPr>
        <w:tabs>
          <w:tab w:val="left" w:pos="-720"/>
        </w:tabs>
        <w:suppressAutoHyphens/>
        <w:jc w:val="both"/>
        <w:rPr>
          <w:rFonts w:ascii="Garamond" w:hAnsi="Garamond"/>
          <w:spacing w:val="-3"/>
          <w:szCs w:val="24"/>
        </w:rPr>
      </w:pPr>
    </w:p>
    <w:p w14:paraId="0600CD7C" w14:textId="77777777" w:rsidR="004219FE" w:rsidRPr="00894361" w:rsidRDefault="004219FE" w:rsidP="009B33F4">
      <w:pPr>
        <w:tabs>
          <w:tab w:val="center" w:pos="4680"/>
        </w:tabs>
        <w:suppressAutoHyphens/>
        <w:jc w:val="center"/>
        <w:rPr>
          <w:rFonts w:ascii="Garamond" w:hAnsi="Garamond"/>
          <w:b/>
          <w:spacing w:val="-3"/>
          <w:szCs w:val="24"/>
        </w:rPr>
      </w:pPr>
      <w:proofErr w:type="gramStart"/>
      <w:r w:rsidRPr="00894361">
        <w:rPr>
          <w:rFonts w:ascii="Garamond" w:hAnsi="Garamond"/>
          <w:b/>
          <w:spacing w:val="-3"/>
          <w:szCs w:val="24"/>
        </w:rPr>
        <w:t>EXHIBIT  A</w:t>
      </w:r>
      <w:proofErr w:type="gramEnd"/>
    </w:p>
    <w:p w14:paraId="67D7C9B0" w14:textId="77777777" w:rsidR="00E41684" w:rsidRPr="00894361" w:rsidRDefault="004219FE" w:rsidP="0016194A">
      <w:pPr>
        <w:tabs>
          <w:tab w:val="center" w:pos="4680"/>
        </w:tabs>
        <w:suppressAutoHyphens/>
        <w:jc w:val="center"/>
        <w:rPr>
          <w:rFonts w:ascii="Garamond" w:hAnsi="Garamond"/>
          <w:b/>
          <w:spacing w:val="-3"/>
          <w:szCs w:val="24"/>
        </w:rPr>
      </w:pPr>
      <w:r w:rsidRPr="00894361">
        <w:rPr>
          <w:rFonts w:ascii="Garamond" w:hAnsi="Garamond"/>
          <w:b/>
          <w:spacing w:val="-3"/>
          <w:szCs w:val="24"/>
        </w:rPr>
        <w:t>TO</w:t>
      </w:r>
    </w:p>
    <w:p w14:paraId="5C615541" w14:textId="77777777" w:rsidR="00E41684" w:rsidRPr="00894361" w:rsidRDefault="004219FE" w:rsidP="0016194A">
      <w:pPr>
        <w:tabs>
          <w:tab w:val="center" w:pos="4680"/>
        </w:tabs>
        <w:suppressAutoHyphens/>
        <w:jc w:val="center"/>
        <w:rPr>
          <w:rFonts w:ascii="Garamond" w:hAnsi="Garamond"/>
          <w:b/>
          <w:spacing w:val="-3"/>
          <w:szCs w:val="24"/>
        </w:rPr>
      </w:pPr>
      <w:r w:rsidRPr="00894361">
        <w:rPr>
          <w:rFonts w:ascii="Garamond" w:hAnsi="Garamond"/>
          <w:b/>
          <w:spacing w:val="-3"/>
          <w:szCs w:val="24"/>
        </w:rPr>
        <w:t>OPERATING AGREEMENT</w:t>
      </w:r>
    </w:p>
    <w:p w14:paraId="1D10832B" w14:textId="77777777" w:rsidR="00E41684" w:rsidRPr="00894361" w:rsidRDefault="004219FE" w:rsidP="0016194A">
      <w:pPr>
        <w:tabs>
          <w:tab w:val="center" w:pos="4680"/>
        </w:tabs>
        <w:suppressAutoHyphens/>
        <w:jc w:val="center"/>
        <w:rPr>
          <w:rFonts w:ascii="Garamond" w:hAnsi="Garamond"/>
          <w:b/>
          <w:spacing w:val="-3"/>
          <w:szCs w:val="24"/>
        </w:rPr>
      </w:pPr>
      <w:r w:rsidRPr="00894361">
        <w:rPr>
          <w:rFonts w:ascii="Garamond" w:hAnsi="Garamond"/>
          <w:b/>
          <w:spacing w:val="-3"/>
          <w:szCs w:val="24"/>
        </w:rPr>
        <w:t>FOR</w:t>
      </w:r>
    </w:p>
    <w:p w14:paraId="1D84D952" w14:textId="109916AD" w:rsidR="004219FE" w:rsidRPr="00894361" w:rsidRDefault="003B1E9B" w:rsidP="009B33F4">
      <w:pPr>
        <w:tabs>
          <w:tab w:val="center" w:pos="4680"/>
        </w:tabs>
        <w:suppressAutoHyphens/>
        <w:jc w:val="center"/>
        <w:rPr>
          <w:rFonts w:ascii="Garamond" w:hAnsi="Garamond"/>
          <w:b/>
          <w:spacing w:val="-3"/>
          <w:szCs w:val="24"/>
        </w:rPr>
      </w:pPr>
      <w:r>
        <w:rPr>
          <w:rFonts w:ascii="Garamond" w:hAnsi="Garamond"/>
          <w:b/>
          <w:spacing w:val="-3"/>
          <w:szCs w:val="24"/>
        </w:rPr>
        <w:t>EDGE YOGA</w:t>
      </w:r>
      <w:r w:rsidR="00F51FA3">
        <w:rPr>
          <w:rFonts w:ascii="Garamond" w:hAnsi="Garamond"/>
          <w:b/>
          <w:spacing w:val="-3"/>
          <w:szCs w:val="24"/>
        </w:rPr>
        <w:t>, LLC</w:t>
      </w:r>
    </w:p>
    <w:p w14:paraId="0C91EA52" w14:textId="77777777" w:rsidR="00E41684" w:rsidRPr="00894361" w:rsidRDefault="00E41684" w:rsidP="0016194A">
      <w:pPr>
        <w:tabs>
          <w:tab w:val="center" w:pos="4680"/>
        </w:tabs>
        <w:suppressAutoHyphens/>
        <w:jc w:val="center"/>
        <w:rPr>
          <w:rFonts w:ascii="Garamond" w:hAnsi="Garamond"/>
          <w:spacing w:val="-3"/>
          <w:szCs w:val="24"/>
        </w:rPr>
      </w:pPr>
      <w:r w:rsidRPr="00894361">
        <w:rPr>
          <w:rFonts w:ascii="Garamond" w:hAnsi="Garamond"/>
          <w:b/>
          <w:spacing w:val="-3"/>
          <w:szCs w:val="24"/>
        </w:rPr>
        <w:t>(Articles of Organization)</w:t>
      </w:r>
    </w:p>
    <w:p w14:paraId="54D702DC" w14:textId="77777777" w:rsidR="00E41684" w:rsidRPr="00894361" w:rsidRDefault="00E41684" w:rsidP="0016194A">
      <w:pPr>
        <w:tabs>
          <w:tab w:val="center" w:pos="4680"/>
        </w:tabs>
        <w:suppressAutoHyphens/>
        <w:jc w:val="both"/>
        <w:rPr>
          <w:rFonts w:ascii="Garamond" w:hAnsi="Garamond"/>
          <w:spacing w:val="-3"/>
          <w:szCs w:val="24"/>
        </w:rPr>
      </w:pPr>
      <w:r w:rsidRPr="00894361">
        <w:rPr>
          <w:rFonts w:ascii="Garamond" w:hAnsi="Garamond"/>
          <w:spacing w:val="-3"/>
          <w:szCs w:val="24"/>
        </w:rPr>
        <w:tab/>
      </w:r>
    </w:p>
    <w:p w14:paraId="57959F2B" w14:textId="77777777" w:rsidR="004219FE" w:rsidRPr="00894361" w:rsidRDefault="00A2716A" w:rsidP="009B33F4">
      <w:pPr>
        <w:tabs>
          <w:tab w:val="center" w:pos="4680"/>
        </w:tabs>
        <w:suppressAutoHyphens/>
        <w:jc w:val="center"/>
        <w:rPr>
          <w:rFonts w:ascii="Garamond" w:hAnsi="Garamond"/>
          <w:b/>
          <w:spacing w:val="-3"/>
          <w:szCs w:val="24"/>
        </w:rPr>
      </w:pPr>
      <w:r w:rsidRPr="00894361">
        <w:rPr>
          <w:rFonts w:ascii="Garamond" w:hAnsi="Garamond"/>
          <w:spacing w:val="-3"/>
          <w:szCs w:val="24"/>
        </w:rPr>
        <w:br w:type="page"/>
      </w:r>
      <w:proofErr w:type="gramStart"/>
      <w:r w:rsidR="00E41684" w:rsidRPr="00894361">
        <w:rPr>
          <w:rFonts w:ascii="Garamond" w:hAnsi="Garamond"/>
          <w:b/>
          <w:spacing w:val="-3"/>
          <w:szCs w:val="24"/>
        </w:rPr>
        <w:lastRenderedPageBreak/>
        <w:t>EXHIBIT  B</w:t>
      </w:r>
      <w:proofErr w:type="gramEnd"/>
    </w:p>
    <w:p w14:paraId="22080805" w14:textId="77777777" w:rsidR="00E41684"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TO</w:t>
      </w:r>
    </w:p>
    <w:p w14:paraId="292861AA" w14:textId="77777777" w:rsidR="00E41684"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OPERATING AGREEMENT</w:t>
      </w:r>
    </w:p>
    <w:p w14:paraId="0D3772EE" w14:textId="77777777" w:rsidR="004219FE" w:rsidRPr="00894361" w:rsidRDefault="00E41684" w:rsidP="0016194A">
      <w:pPr>
        <w:tabs>
          <w:tab w:val="center" w:pos="4680"/>
        </w:tabs>
        <w:suppressAutoHyphens/>
        <w:jc w:val="center"/>
        <w:rPr>
          <w:rFonts w:ascii="Garamond" w:hAnsi="Garamond"/>
          <w:b/>
          <w:spacing w:val="-3"/>
          <w:szCs w:val="24"/>
        </w:rPr>
      </w:pPr>
      <w:r w:rsidRPr="00894361">
        <w:rPr>
          <w:rFonts w:ascii="Garamond" w:hAnsi="Garamond"/>
          <w:b/>
          <w:spacing w:val="-3"/>
          <w:szCs w:val="24"/>
        </w:rPr>
        <w:t>FOR</w:t>
      </w:r>
    </w:p>
    <w:p w14:paraId="2340C278" w14:textId="2C9C38F4" w:rsidR="00E41684" w:rsidRPr="00894361" w:rsidRDefault="003B1E9B" w:rsidP="0016194A">
      <w:pPr>
        <w:tabs>
          <w:tab w:val="center" w:pos="4680"/>
        </w:tabs>
        <w:suppressAutoHyphens/>
        <w:jc w:val="center"/>
        <w:rPr>
          <w:rFonts w:ascii="Garamond" w:hAnsi="Garamond"/>
          <w:b/>
          <w:spacing w:val="-3"/>
          <w:szCs w:val="24"/>
        </w:rPr>
      </w:pPr>
      <w:r>
        <w:rPr>
          <w:rFonts w:ascii="Garamond" w:hAnsi="Garamond"/>
          <w:b/>
          <w:spacing w:val="-3"/>
          <w:szCs w:val="24"/>
        </w:rPr>
        <w:t>EDGE YOGA</w:t>
      </w:r>
      <w:r w:rsidR="00F51FA3">
        <w:rPr>
          <w:rFonts w:ascii="Garamond" w:hAnsi="Garamond"/>
          <w:b/>
          <w:spacing w:val="-3"/>
          <w:szCs w:val="24"/>
        </w:rPr>
        <w:t>, LLC</w:t>
      </w:r>
    </w:p>
    <w:p w14:paraId="06713D4E" w14:textId="77777777" w:rsidR="00E41684" w:rsidRPr="00894361" w:rsidRDefault="00E41684" w:rsidP="0016194A">
      <w:pPr>
        <w:tabs>
          <w:tab w:val="center" w:pos="4680"/>
        </w:tabs>
        <w:suppressAutoHyphens/>
        <w:jc w:val="both"/>
        <w:rPr>
          <w:rFonts w:ascii="Garamond" w:hAnsi="Garamond"/>
          <w:spacing w:val="-3"/>
          <w:szCs w:val="24"/>
        </w:rPr>
      </w:pPr>
    </w:p>
    <w:p w14:paraId="4149864B" w14:textId="77777777" w:rsidR="00E41684" w:rsidRPr="00894361" w:rsidRDefault="00E41684" w:rsidP="0016194A">
      <w:pPr>
        <w:tabs>
          <w:tab w:val="left" w:pos="-720"/>
        </w:tabs>
        <w:suppressAutoHyphens/>
        <w:jc w:val="both"/>
        <w:rPr>
          <w:rFonts w:ascii="Garamond" w:hAnsi="Garamond"/>
          <w:spacing w:val="-3"/>
          <w:szCs w:val="24"/>
        </w:rPr>
      </w:pPr>
    </w:p>
    <w:tbl>
      <w:tblPr>
        <w:tblW w:w="0" w:type="auto"/>
        <w:jc w:val="center"/>
        <w:tblLayout w:type="fixed"/>
        <w:tblLook w:val="0000" w:firstRow="0" w:lastRow="0" w:firstColumn="0" w:lastColumn="0" w:noHBand="0" w:noVBand="0"/>
      </w:tblPr>
      <w:tblGrid>
        <w:gridCol w:w="2953"/>
        <w:gridCol w:w="236"/>
        <w:gridCol w:w="3391"/>
        <w:gridCol w:w="278"/>
        <w:gridCol w:w="1657"/>
      </w:tblGrid>
      <w:tr w:rsidR="00E41684" w:rsidRPr="00894361" w14:paraId="68D9BAD3" w14:textId="77777777" w:rsidTr="004219FE">
        <w:trPr>
          <w:jc w:val="center"/>
        </w:trPr>
        <w:tc>
          <w:tcPr>
            <w:tcW w:w="2953" w:type="dxa"/>
            <w:tcBorders>
              <w:bottom w:val="double" w:sz="4" w:space="0" w:color="auto"/>
            </w:tcBorders>
            <w:vAlign w:val="center"/>
          </w:tcPr>
          <w:p w14:paraId="3CB1C47C" w14:textId="77777777" w:rsidR="00E41684" w:rsidRPr="00894361" w:rsidRDefault="00E41684" w:rsidP="0016194A">
            <w:pPr>
              <w:pStyle w:val="Heading5"/>
              <w:spacing w:before="0"/>
              <w:jc w:val="center"/>
              <w:rPr>
                <w:rFonts w:ascii="Garamond" w:hAnsi="Garamond"/>
                <w:b/>
                <w:szCs w:val="24"/>
                <w:u w:val="none"/>
              </w:rPr>
            </w:pPr>
            <w:r w:rsidRPr="00894361">
              <w:rPr>
                <w:rFonts w:ascii="Garamond" w:hAnsi="Garamond"/>
                <w:b/>
                <w:szCs w:val="24"/>
                <w:u w:val="none"/>
              </w:rPr>
              <w:t>Member Name and Address</w:t>
            </w:r>
          </w:p>
        </w:tc>
        <w:tc>
          <w:tcPr>
            <w:tcW w:w="236" w:type="dxa"/>
            <w:vAlign w:val="center"/>
          </w:tcPr>
          <w:p w14:paraId="0ACBAFB4" w14:textId="77777777" w:rsidR="00E41684" w:rsidRPr="00894361" w:rsidRDefault="00E41684" w:rsidP="0016194A">
            <w:pPr>
              <w:pStyle w:val="Heading6"/>
              <w:spacing w:before="0"/>
              <w:rPr>
                <w:rFonts w:ascii="Garamond" w:hAnsi="Garamond"/>
                <w:b/>
                <w:szCs w:val="24"/>
              </w:rPr>
            </w:pPr>
          </w:p>
        </w:tc>
        <w:tc>
          <w:tcPr>
            <w:tcW w:w="3391" w:type="dxa"/>
            <w:tcBorders>
              <w:bottom w:val="double" w:sz="4" w:space="0" w:color="auto"/>
            </w:tcBorders>
            <w:vAlign w:val="center"/>
          </w:tcPr>
          <w:p w14:paraId="43203A06" w14:textId="77777777" w:rsidR="00E41684" w:rsidRPr="00894361" w:rsidRDefault="00E41684" w:rsidP="0016194A">
            <w:pPr>
              <w:pStyle w:val="Heading6"/>
              <w:spacing w:before="0"/>
              <w:rPr>
                <w:rFonts w:ascii="Garamond" w:hAnsi="Garamond"/>
                <w:b/>
                <w:szCs w:val="24"/>
                <w:u w:val="none"/>
              </w:rPr>
            </w:pPr>
            <w:r w:rsidRPr="00894361">
              <w:rPr>
                <w:rFonts w:ascii="Garamond" w:hAnsi="Garamond"/>
                <w:b/>
                <w:szCs w:val="24"/>
                <w:u w:val="none"/>
              </w:rPr>
              <w:t>Capital</w:t>
            </w:r>
          </w:p>
          <w:p w14:paraId="465EC368" w14:textId="77777777" w:rsidR="00E41684" w:rsidRPr="00894361" w:rsidRDefault="00E41684" w:rsidP="0016194A">
            <w:pPr>
              <w:pStyle w:val="Heading6"/>
              <w:spacing w:before="0"/>
              <w:rPr>
                <w:rFonts w:ascii="Garamond" w:hAnsi="Garamond"/>
                <w:b/>
                <w:szCs w:val="24"/>
                <w:u w:val="none"/>
              </w:rPr>
            </w:pPr>
            <w:r w:rsidRPr="00894361">
              <w:rPr>
                <w:rFonts w:ascii="Garamond" w:hAnsi="Garamond"/>
                <w:b/>
                <w:szCs w:val="24"/>
                <w:u w:val="none"/>
              </w:rPr>
              <w:t>Contribution</w:t>
            </w:r>
          </w:p>
        </w:tc>
        <w:tc>
          <w:tcPr>
            <w:tcW w:w="278" w:type="dxa"/>
            <w:vAlign w:val="center"/>
          </w:tcPr>
          <w:p w14:paraId="3C7B54B5" w14:textId="77777777" w:rsidR="00E41684" w:rsidRPr="00894361" w:rsidRDefault="00E41684" w:rsidP="0016194A">
            <w:pPr>
              <w:pStyle w:val="Heading6"/>
              <w:spacing w:before="0"/>
              <w:rPr>
                <w:rFonts w:ascii="Garamond" w:hAnsi="Garamond"/>
                <w:b/>
                <w:szCs w:val="24"/>
              </w:rPr>
            </w:pPr>
          </w:p>
        </w:tc>
        <w:tc>
          <w:tcPr>
            <w:tcW w:w="1657" w:type="dxa"/>
            <w:tcBorders>
              <w:bottom w:val="double" w:sz="4" w:space="0" w:color="auto"/>
            </w:tcBorders>
            <w:vAlign w:val="center"/>
          </w:tcPr>
          <w:p w14:paraId="626D7B1E" w14:textId="77777777" w:rsidR="00E41684" w:rsidRPr="00894361" w:rsidRDefault="00E41684" w:rsidP="0016194A">
            <w:pPr>
              <w:tabs>
                <w:tab w:val="left" w:pos="-720"/>
              </w:tabs>
              <w:suppressAutoHyphens/>
              <w:jc w:val="center"/>
              <w:rPr>
                <w:rFonts w:ascii="Garamond" w:hAnsi="Garamond"/>
                <w:b/>
                <w:spacing w:val="-3"/>
                <w:szCs w:val="24"/>
              </w:rPr>
            </w:pPr>
            <w:r w:rsidRPr="00894361">
              <w:rPr>
                <w:rFonts w:ascii="Garamond" w:hAnsi="Garamond"/>
                <w:b/>
                <w:spacing w:val="-3"/>
                <w:szCs w:val="24"/>
              </w:rPr>
              <w:t>Percentage</w:t>
            </w:r>
          </w:p>
          <w:p w14:paraId="1D192629" w14:textId="77777777" w:rsidR="00E41684" w:rsidRPr="00894361" w:rsidRDefault="00E41684" w:rsidP="0016194A">
            <w:pPr>
              <w:tabs>
                <w:tab w:val="left" w:pos="-720"/>
              </w:tabs>
              <w:suppressAutoHyphens/>
              <w:jc w:val="center"/>
              <w:rPr>
                <w:rFonts w:ascii="Garamond" w:hAnsi="Garamond"/>
                <w:b/>
                <w:spacing w:val="-3"/>
                <w:szCs w:val="24"/>
              </w:rPr>
            </w:pPr>
            <w:r w:rsidRPr="00894361">
              <w:rPr>
                <w:rFonts w:ascii="Garamond" w:hAnsi="Garamond"/>
                <w:b/>
                <w:spacing w:val="-3"/>
                <w:szCs w:val="24"/>
              </w:rPr>
              <w:t>Interest</w:t>
            </w:r>
          </w:p>
        </w:tc>
      </w:tr>
      <w:tr w:rsidR="00E41684" w:rsidRPr="00894361" w14:paraId="71135FA1" w14:textId="77777777" w:rsidTr="004219FE">
        <w:trPr>
          <w:trHeight w:val="933"/>
          <w:jc w:val="center"/>
        </w:trPr>
        <w:tc>
          <w:tcPr>
            <w:tcW w:w="2953" w:type="dxa"/>
            <w:vAlign w:val="center"/>
          </w:tcPr>
          <w:p w14:paraId="03E118E2" w14:textId="77777777" w:rsidR="0016194A" w:rsidRPr="00894361" w:rsidRDefault="0016194A" w:rsidP="0016194A">
            <w:pPr>
              <w:widowControl/>
              <w:jc w:val="center"/>
              <w:rPr>
                <w:rFonts w:ascii="Garamond" w:hAnsi="Garamond"/>
                <w:b/>
                <w:szCs w:val="24"/>
              </w:rPr>
            </w:pPr>
          </w:p>
          <w:p w14:paraId="6D843C9D" w14:textId="7B0649A9" w:rsidR="00686C17" w:rsidRPr="00271357" w:rsidRDefault="003B1E9B" w:rsidP="00686C17">
            <w:pPr>
              <w:widowControl/>
              <w:rPr>
                <w:rFonts w:ascii="Garamond" w:hAnsi="Garamond"/>
                <w:b/>
                <w:snapToGrid/>
              </w:rPr>
            </w:pPr>
            <w:r>
              <w:rPr>
                <w:rFonts w:ascii="Garamond" w:hAnsi="Garamond"/>
                <w:b/>
                <w:snapToGrid/>
              </w:rPr>
              <w:t>ALLIE EDGE</w:t>
            </w:r>
          </w:p>
          <w:p w14:paraId="05163AD1" w14:textId="77777777" w:rsidR="00894361" w:rsidRPr="00894361" w:rsidRDefault="00894361" w:rsidP="00894361">
            <w:pPr>
              <w:widowControl/>
              <w:rPr>
                <w:rFonts w:ascii="Garamond" w:hAnsi="Garamond"/>
                <w:snapToGrid/>
              </w:rPr>
            </w:pPr>
            <w:r w:rsidRPr="00894361">
              <w:rPr>
                <w:rFonts w:ascii="Garamond" w:hAnsi="Garamond"/>
                <w:snapToGrid/>
              </w:rPr>
              <w:t>111 St. Louis Street</w:t>
            </w:r>
          </w:p>
          <w:p w14:paraId="40DB0711" w14:textId="77777777" w:rsidR="00894361" w:rsidRPr="00894361" w:rsidRDefault="00894361" w:rsidP="00894361">
            <w:pPr>
              <w:widowControl/>
              <w:rPr>
                <w:rFonts w:ascii="Garamond" w:hAnsi="Garamond"/>
                <w:snapToGrid/>
              </w:rPr>
            </w:pPr>
            <w:r w:rsidRPr="00894361">
              <w:rPr>
                <w:rFonts w:ascii="Garamond" w:hAnsi="Garamond"/>
                <w:snapToGrid/>
              </w:rPr>
              <w:t>Lafayette, LA 70506</w:t>
            </w:r>
          </w:p>
          <w:p w14:paraId="2DAAF849" w14:textId="77777777" w:rsidR="00E41684" w:rsidRPr="00894361" w:rsidRDefault="00E41684" w:rsidP="0016194A">
            <w:pPr>
              <w:tabs>
                <w:tab w:val="left" w:pos="-720"/>
              </w:tabs>
              <w:suppressAutoHyphens/>
              <w:jc w:val="center"/>
              <w:rPr>
                <w:rFonts w:ascii="Garamond" w:hAnsi="Garamond"/>
                <w:b/>
                <w:spacing w:val="-3"/>
                <w:szCs w:val="24"/>
              </w:rPr>
            </w:pPr>
          </w:p>
        </w:tc>
        <w:tc>
          <w:tcPr>
            <w:tcW w:w="236" w:type="dxa"/>
            <w:vAlign w:val="center"/>
          </w:tcPr>
          <w:p w14:paraId="1303CB95" w14:textId="77777777" w:rsidR="00E41684" w:rsidRPr="00894361" w:rsidRDefault="00E41684" w:rsidP="0016194A">
            <w:pPr>
              <w:tabs>
                <w:tab w:val="left" w:pos="-720"/>
              </w:tabs>
              <w:suppressAutoHyphens/>
              <w:jc w:val="center"/>
              <w:rPr>
                <w:rFonts w:ascii="Garamond" w:hAnsi="Garamond"/>
                <w:b/>
                <w:spacing w:val="-3"/>
                <w:szCs w:val="24"/>
              </w:rPr>
            </w:pPr>
          </w:p>
        </w:tc>
        <w:tc>
          <w:tcPr>
            <w:tcW w:w="3391" w:type="dxa"/>
            <w:vAlign w:val="center"/>
          </w:tcPr>
          <w:p w14:paraId="13A5DC69" w14:textId="06F32B1C" w:rsidR="00E41684" w:rsidRPr="00894361" w:rsidRDefault="00EF5C3C" w:rsidP="0016194A">
            <w:pPr>
              <w:tabs>
                <w:tab w:val="left" w:pos="-720"/>
              </w:tabs>
              <w:suppressAutoHyphens/>
              <w:jc w:val="center"/>
              <w:rPr>
                <w:rFonts w:ascii="Garamond" w:hAnsi="Garamond"/>
                <w:b/>
                <w:spacing w:val="-3"/>
                <w:szCs w:val="24"/>
              </w:rPr>
            </w:pPr>
            <w:r>
              <w:rPr>
                <w:rFonts w:ascii="Garamond" w:hAnsi="Garamond"/>
                <w:b/>
                <w:spacing w:val="-3"/>
                <w:szCs w:val="24"/>
              </w:rPr>
              <w:t>____________</w:t>
            </w:r>
            <w:r w:rsidR="001544C4">
              <w:rPr>
                <w:rFonts w:ascii="Garamond" w:hAnsi="Garamond"/>
                <w:b/>
                <w:spacing w:val="-3"/>
                <w:szCs w:val="24"/>
              </w:rPr>
              <w:t>_____</w:t>
            </w:r>
            <w:r>
              <w:rPr>
                <w:rFonts w:ascii="Garamond" w:hAnsi="Garamond"/>
                <w:b/>
                <w:spacing w:val="-3"/>
                <w:szCs w:val="24"/>
              </w:rPr>
              <w:t>________</w:t>
            </w:r>
          </w:p>
        </w:tc>
        <w:tc>
          <w:tcPr>
            <w:tcW w:w="278" w:type="dxa"/>
            <w:vAlign w:val="center"/>
          </w:tcPr>
          <w:p w14:paraId="5D057458" w14:textId="77777777" w:rsidR="00E41684" w:rsidRPr="00894361" w:rsidRDefault="00E41684" w:rsidP="0016194A">
            <w:pPr>
              <w:tabs>
                <w:tab w:val="left" w:pos="-720"/>
              </w:tabs>
              <w:suppressAutoHyphens/>
              <w:jc w:val="center"/>
              <w:rPr>
                <w:rFonts w:ascii="Garamond" w:hAnsi="Garamond"/>
                <w:b/>
                <w:spacing w:val="-3"/>
                <w:szCs w:val="24"/>
              </w:rPr>
            </w:pPr>
          </w:p>
        </w:tc>
        <w:tc>
          <w:tcPr>
            <w:tcW w:w="1657" w:type="dxa"/>
            <w:vAlign w:val="center"/>
          </w:tcPr>
          <w:p w14:paraId="354D49C2" w14:textId="066A2D6B" w:rsidR="00E41684" w:rsidRPr="00894361" w:rsidRDefault="001544C4" w:rsidP="0016194A">
            <w:pPr>
              <w:tabs>
                <w:tab w:val="left" w:pos="-720"/>
              </w:tabs>
              <w:suppressAutoHyphens/>
              <w:jc w:val="center"/>
              <w:rPr>
                <w:rFonts w:ascii="Garamond" w:hAnsi="Garamond"/>
                <w:b/>
                <w:spacing w:val="-3"/>
                <w:szCs w:val="24"/>
              </w:rPr>
            </w:pPr>
            <w:r>
              <w:rPr>
                <w:rFonts w:ascii="Garamond" w:hAnsi="Garamond"/>
                <w:b/>
                <w:spacing w:val="-3"/>
                <w:szCs w:val="24"/>
              </w:rPr>
              <w:t>65</w:t>
            </w:r>
            <w:r w:rsidR="00061B53">
              <w:rPr>
                <w:rFonts w:ascii="Garamond" w:hAnsi="Garamond"/>
                <w:b/>
                <w:spacing w:val="-3"/>
                <w:szCs w:val="24"/>
              </w:rPr>
              <w:t>%</w:t>
            </w:r>
          </w:p>
        </w:tc>
      </w:tr>
      <w:tr w:rsidR="00E41684" w:rsidRPr="00F51FA3" w14:paraId="72139540" w14:textId="77777777" w:rsidTr="004219FE">
        <w:trPr>
          <w:trHeight w:val="1818"/>
          <w:jc w:val="center"/>
        </w:trPr>
        <w:tc>
          <w:tcPr>
            <w:tcW w:w="2953" w:type="dxa"/>
            <w:vAlign w:val="center"/>
          </w:tcPr>
          <w:p w14:paraId="0F48A09F" w14:textId="1A5040AD" w:rsidR="00686C17" w:rsidRPr="00F51FA3" w:rsidRDefault="003B1E9B" w:rsidP="00686C17">
            <w:pPr>
              <w:widowControl/>
              <w:rPr>
                <w:rFonts w:ascii="Garamond" w:eastAsia="Calibri" w:hAnsi="Garamond"/>
                <w:b/>
                <w:snapToGrid/>
                <w:szCs w:val="24"/>
              </w:rPr>
            </w:pPr>
            <w:r>
              <w:rPr>
                <w:rFonts w:ascii="Garamond" w:eastAsia="Calibri" w:hAnsi="Garamond"/>
                <w:b/>
                <w:snapToGrid/>
                <w:szCs w:val="24"/>
              </w:rPr>
              <w:t>EMONI HARBOR</w:t>
            </w:r>
          </w:p>
          <w:p w14:paraId="7046B46C" w14:textId="77777777" w:rsidR="00894361" w:rsidRPr="00F51FA3" w:rsidRDefault="00894361" w:rsidP="00894361">
            <w:pPr>
              <w:widowControl/>
              <w:rPr>
                <w:rFonts w:ascii="Garamond" w:eastAsia="Calibri" w:hAnsi="Garamond"/>
                <w:snapToGrid/>
                <w:szCs w:val="24"/>
              </w:rPr>
            </w:pPr>
            <w:r w:rsidRPr="00F51FA3">
              <w:rPr>
                <w:rFonts w:ascii="Garamond" w:eastAsia="Calibri" w:hAnsi="Garamond"/>
                <w:snapToGrid/>
                <w:szCs w:val="24"/>
              </w:rPr>
              <w:t>111 St. Louis Street</w:t>
            </w:r>
          </w:p>
          <w:p w14:paraId="63848A12" w14:textId="77777777" w:rsidR="00894361" w:rsidRPr="00F51FA3" w:rsidRDefault="00894361" w:rsidP="00894361">
            <w:pPr>
              <w:widowControl/>
              <w:rPr>
                <w:rFonts w:ascii="Garamond" w:eastAsia="Calibri" w:hAnsi="Garamond"/>
                <w:snapToGrid/>
                <w:szCs w:val="24"/>
              </w:rPr>
            </w:pPr>
            <w:r w:rsidRPr="00F51FA3">
              <w:rPr>
                <w:rFonts w:ascii="Garamond" w:eastAsia="Calibri" w:hAnsi="Garamond"/>
                <w:snapToGrid/>
                <w:szCs w:val="24"/>
              </w:rPr>
              <w:t>Lafayette, LA 70506</w:t>
            </w:r>
          </w:p>
          <w:p w14:paraId="6EB1B1AC" w14:textId="77777777" w:rsidR="00F51FA3" w:rsidRPr="00F51FA3" w:rsidRDefault="00F51FA3" w:rsidP="0016194A">
            <w:pPr>
              <w:tabs>
                <w:tab w:val="left" w:pos="-720"/>
              </w:tabs>
              <w:suppressAutoHyphens/>
              <w:jc w:val="center"/>
              <w:rPr>
                <w:rFonts w:ascii="Garamond" w:hAnsi="Garamond"/>
                <w:b/>
                <w:spacing w:val="-3"/>
                <w:szCs w:val="24"/>
              </w:rPr>
            </w:pPr>
          </w:p>
          <w:p w14:paraId="31FA0B39" w14:textId="77777777" w:rsidR="00F51FA3" w:rsidRPr="00F51FA3" w:rsidRDefault="00F51FA3" w:rsidP="00F51FA3">
            <w:pPr>
              <w:tabs>
                <w:tab w:val="left" w:pos="-720"/>
              </w:tabs>
              <w:suppressAutoHyphens/>
              <w:rPr>
                <w:rFonts w:ascii="Garamond" w:hAnsi="Garamond"/>
                <w:spacing w:val="-3"/>
                <w:szCs w:val="24"/>
              </w:rPr>
            </w:pPr>
            <w:r w:rsidRPr="00F51FA3">
              <w:rPr>
                <w:rFonts w:ascii="Garamond" w:hAnsi="Garamond"/>
                <w:spacing w:val="-3"/>
                <w:szCs w:val="24"/>
              </w:rPr>
              <w:t xml:space="preserve"> </w:t>
            </w:r>
          </w:p>
        </w:tc>
        <w:tc>
          <w:tcPr>
            <w:tcW w:w="236" w:type="dxa"/>
            <w:vAlign w:val="center"/>
          </w:tcPr>
          <w:p w14:paraId="608D475F" w14:textId="77777777" w:rsidR="00E41684" w:rsidRPr="00F51FA3" w:rsidRDefault="00E41684" w:rsidP="0016194A">
            <w:pPr>
              <w:tabs>
                <w:tab w:val="left" w:pos="-720"/>
              </w:tabs>
              <w:suppressAutoHyphens/>
              <w:jc w:val="center"/>
              <w:rPr>
                <w:rFonts w:ascii="Garamond" w:hAnsi="Garamond"/>
                <w:b/>
                <w:spacing w:val="-3"/>
                <w:szCs w:val="24"/>
              </w:rPr>
            </w:pPr>
          </w:p>
        </w:tc>
        <w:tc>
          <w:tcPr>
            <w:tcW w:w="3391" w:type="dxa"/>
            <w:vAlign w:val="center"/>
          </w:tcPr>
          <w:p w14:paraId="26F7F429" w14:textId="1927AE18" w:rsidR="00E41684" w:rsidRPr="00F51FA3" w:rsidRDefault="00EF5C3C" w:rsidP="0016194A">
            <w:pPr>
              <w:tabs>
                <w:tab w:val="left" w:pos="-720"/>
              </w:tabs>
              <w:suppressAutoHyphens/>
              <w:jc w:val="center"/>
              <w:rPr>
                <w:rFonts w:ascii="Garamond" w:hAnsi="Garamond"/>
                <w:b/>
                <w:spacing w:val="-3"/>
                <w:szCs w:val="24"/>
              </w:rPr>
            </w:pPr>
            <w:r>
              <w:rPr>
                <w:rFonts w:ascii="Garamond" w:hAnsi="Garamond"/>
                <w:b/>
                <w:spacing w:val="-3"/>
                <w:szCs w:val="24"/>
              </w:rPr>
              <w:t>__________________________</w:t>
            </w:r>
          </w:p>
        </w:tc>
        <w:tc>
          <w:tcPr>
            <w:tcW w:w="278" w:type="dxa"/>
            <w:vAlign w:val="center"/>
          </w:tcPr>
          <w:p w14:paraId="115E8AE9" w14:textId="77777777" w:rsidR="00E41684" w:rsidRPr="00F51FA3" w:rsidRDefault="00E41684" w:rsidP="0016194A">
            <w:pPr>
              <w:tabs>
                <w:tab w:val="left" w:pos="-720"/>
              </w:tabs>
              <w:suppressAutoHyphens/>
              <w:jc w:val="center"/>
              <w:rPr>
                <w:rFonts w:ascii="Garamond" w:hAnsi="Garamond"/>
                <w:b/>
                <w:spacing w:val="-3"/>
                <w:szCs w:val="24"/>
              </w:rPr>
            </w:pPr>
          </w:p>
        </w:tc>
        <w:tc>
          <w:tcPr>
            <w:tcW w:w="1657" w:type="dxa"/>
            <w:vAlign w:val="center"/>
          </w:tcPr>
          <w:p w14:paraId="7303C117" w14:textId="265584BA" w:rsidR="00F51FA3" w:rsidRPr="00F51FA3" w:rsidRDefault="001544C4" w:rsidP="00061B53">
            <w:pPr>
              <w:tabs>
                <w:tab w:val="left" w:pos="-720"/>
              </w:tabs>
              <w:suppressAutoHyphens/>
              <w:jc w:val="center"/>
              <w:rPr>
                <w:rFonts w:ascii="Garamond" w:hAnsi="Garamond"/>
                <w:b/>
                <w:spacing w:val="-3"/>
                <w:szCs w:val="24"/>
              </w:rPr>
            </w:pPr>
            <w:r>
              <w:rPr>
                <w:rFonts w:ascii="Garamond" w:hAnsi="Garamond"/>
                <w:b/>
                <w:spacing w:val="-3"/>
                <w:szCs w:val="24"/>
              </w:rPr>
              <w:t>35</w:t>
            </w:r>
            <w:r w:rsidR="00061B53">
              <w:rPr>
                <w:rFonts w:ascii="Garamond" w:hAnsi="Garamond"/>
                <w:b/>
                <w:spacing w:val="-3"/>
                <w:szCs w:val="24"/>
              </w:rPr>
              <w:t>%</w:t>
            </w:r>
          </w:p>
        </w:tc>
      </w:tr>
      <w:tr w:rsidR="00F51FA3" w:rsidRPr="00F51FA3" w14:paraId="086E1D52" w14:textId="77777777" w:rsidTr="004219FE">
        <w:trPr>
          <w:trHeight w:val="1818"/>
          <w:jc w:val="center"/>
        </w:trPr>
        <w:tc>
          <w:tcPr>
            <w:tcW w:w="2953" w:type="dxa"/>
            <w:vAlign w:val="center"/>
          </w:tcPr>
          <w:p w14:paraId="7451A8DD" w14:textId="77777777" w:rsidR="00F51FA3" w:rsidRPr="00F51FA3" w:rsidRDefault="00F51FA3" w:rsidP="00061B53">
            <w:pPr>
              <w:widowControl/>
              <w:rPr>
                <w:rFonts w:ascii="Garamond" w:eastAsia="Calibri" w:hAnsi="Garamond"/>
                <w:b/>
                <w:snapToGrid/>
                <w:szCs w:val="24"/>
              </w:rPr>
            </w:pPr>
          </w:p>
        </w:tc>
        <w:tc>
          <w:tcPr>
            <w:tcW w:w="236" w:type="dxa"/>
            <w:vAlign w:val="center"/>
          </w:tcPr>
          <w:p w14:paraId="7BC826C9" w14:textId="77777777" w:rsidR="00F51FA3" w:rsidRPr="00F51FA3" w:rsidRDefault="00F51FA3" w:rsidP="0016194A">
            <w:pPr>
              <w:tabs>
                <w:tab w:val="left" w:pos="-720"/>
              </w:tabs>
              <w:suppressAutoHyphens/>
              <w:jc w:val="center"/>
              <w:rPr>
                <w:rFonts w:ascii="Garamond" w:hAnsi="Garamond"/>
                <w:b/>
                <w:spacing w:val="-3"/>
                <w:szCs w:val="24"/>
              </w:rPr>
            </w:pPr>
          </w:p>
        </w:tc>
        <w:tc>
          <w:tcPr>
            <w:tcW w:w="3391" w:type="dxa"/>
            <w:vAlign w:val="center"/>
          </w:tcPr>
          <w:p w14:paraId="4884DAA4" w14:textId="77777777" w:rsidR="00F51FA3" w:rsidRPr="00F51FA3" w:rsidRDefault="00F51FA3" w:rsidP="0016194A">
            <w:pPr>
              <w:tabs>
                <w:tab w:val="left" w:pos="-720"/>
              </w:tabs>
              <w:suppressAutoHyphens/>
              <w:jc w:val="center"/>
              <w:rPr>
                <w:rFonts w:ascii="Garamond" w:hAnsi="Garamond"/>
                <w:b/>
                <w:spacing w:val="-3"/>
                <w:szCs w:val="24"/>
              </w:rPr>
            </w:pPr>
          </w:p>
        </w:tc>
        <w:tc>
          <w:tcPr>
            <w:tcW w:w="278" w:type="dxa"/>
            <w:vAlign w:val="center"/>
          </w:tcPr>
          <w:p w14:paraId="2BC49587" w14:textId="77777777" w:rsidR="00F51FA3" w:rsidRPr="00F51FA3" w:rsidRDefault="00F51FA3" w:rsidP="0016194A">
            <w:pPr>
              <w:tabs>
                <w:tab w:val="left" w:pos="-720"/>
              </w:tabs>
              <w:suppressAutoHyphens/>
              <w:jc w:val="center"/>
              <w:rPr>
                <w:rFonts w:ascii="Garamond" w:hAnsi="Garamond"/>
                <w:b/>
                <w:spacing w:val="-3"/>
                <w:szCs w:val="24"/>
              </w:rPr>
            </w:pPr>
          </w:p>
        </w:tc>
        <w:tc>
          <w:tcPr>
            <w:tcW w:w="1657" w:type="dxa"/>
            <w:vAlign w:val="center"/>
          </w:tcPr>
          <w:p w14:paraId="2FA92E9E" w14:textId="77777777" w:rsidR="00F51FA3" w:rsidRPr="00F51FA3" w:rsidRDefault="00F51FA3" w:rsidP="00A94D54">
            <w:pPr>
              <w:tabs>
                <w:tab w:val="left" w:pos="-720"/>
              </w:tabs>
              <w:suppressAutoHyphens/>
              <w:jc w:val="center"/>
              <w:rPr>
                <w:rFonts w:ascii="Garamond" w:hAnsi="Garamond"/>
                <w:b/>
                <w:spacing w:val="-3"/>
                <w:szCs w:val="24"/>
              </w:rPr>
            </w:pPr>
          </w:p>
        </w:tc>
      </w:tr>
    </w:tbl>
    <w:p w14:paraId="036795EE" w14:textId="77777777" w:rsidR="00E41684" w:rsidRPr="00F51FA3" w:rsidRDefault="00F51FA3" w:rsidP="0016194A">
      <w:pPr>
        <w:tabs>
          <w:tab w:val="left" w:pos="-720"/>
        </w:tabs>
        <w:suppressAutoHyphens/>
        <w:jc w:val="both"/>
        <w:rPr>
          <w:rFonts w:ascii="Garamond" w:hAnsi="Garamond"/>
          <w:spacing w:val="-3"/>
          <w:szCs w:val="24"/>
        </w:rPr>
      </w:pPr>
      <w:r w:rsidRPr="00F51FA3">
        <w:rPr>
          <w:rFonts w:ascii="Garamond" w:hAnsi="Garamond"/>
          <w:spacing w:val="-3"/>
          <w:szCs w:val="24"/>
        </w:rPr>
        <w:tab/>
      </w:r>
    </w:p>
    <w:p w14:paraId="37EF7559" w14:textId="77777777" w:rsidR="00E41684" w:rsidRPr="00894361" w:rsidRDefault="00E41684" w:rsidP="0016194A">
      <w:pPr>
        <w:tabs>
          <w:tab w:val="left" w:pos="-720"/>
        </w:tabs>
        <w:suppressAutoHyphens/>
        <w:jc w:val="both"/>
        <w:rPr>
          <w:rFonts w:ascii="Garamond" w:hAnsi="Garamond"/>
          <w:spacing w:val="-3"/>
          <w:szCs w:val="24"/>
        </w:rPr>
      </w:pPr>
    </w:p>
    <w:p w14:paraId="78759F69" w14:textId="77777777" w:rsidR="00E41684" w:rsidRPr="00894361" w:rsidRDefault="00E41684" w:rsidP="0016194A">
      <w:pPr>
        <w:tabs>
          <w:tab w:val="left" w:pos="-720"/>
        </w:tabs>
        <w:suppressAutoHyphens/>
        <w:jc w:val="both"/>
        <w:rPr>
          <w:rFonts w:ascii="Garamond" w:hAnsi="Garamond"/>
          <w:spacing w:val="-3"/>
          <w:szCs w:val="24"/>
        </w:rPr>
      </w:pPr>
    </w:p>
    <w:p w14:paraId="5371754E" w14:textId="77777777" w:rsidR="00E41684" w:rsidRPr="00894361" w:rsidRDefault="00E41684" w:rsidP="0016194A">
      <w:pPr>
        <w:tabs>
          <w:tab w:val="left" w:pos="-720"/>
        </w:tabs>
        <w:suppressAutoHyphens/>
        <w:jc w:val="both"/>
        <w:rPr>
          <w:rFonts w:ascii="Garamond" w:hAnsi="Garamond"/>
          <w:spacing w:val="-3"/>
          <w:szCs w:val="24"/>
        </w:rPr>
      </w:pPr>
    </w:p>
    <w:p w14:paraId="42AE1C69" w14:textId="77777777" w:rsidR="00E41684" w:rsidRPr="00894361" w:rsidRDefault="00E41684" w:rsidP="0016194A">
      <w:pPr>
        <w:jc w:val="both"/>
        <w:rPr>
          <w:rFonts w:ascii="Garamond" w:hAnsi="Garamond"/>
          <w:b/>
          <w:bCs/>
          <w:szCs w:val="24"/>
        </w:rPr>
      </w:pPr>
      <w:r w:rsidRPr="00894361">
        <w:rPr>
          <w:rFonts w:ascii="Garamond" w:hAnsi="Garamond"/>
          <w:b/>
          <w:bCs/>
          <w:spacing w:val="-3"/>
          <w:szCs w:val="24"/>
        </w:rPr>
        <w:tab/>
      </w:r>
      <w:r w:rsidRPr="00894361">
        <w:rPr>
          <w:rFonts w:ascii="Garamond" w:hAnsi="Garamond"/>
          <w:b/>
          <w:bCs/>
          <w:spacing w:val="-3"/>
          <w:szCs w:val="24"/>
        </w:rPr>
        <w:tab/>
      </w:r>
      <w:r w:rsidRPr="00894361">
        <w:rPr>
          <w:rFonts w:ascii="Garamond" w:hAnsi="Garamond"/>
          <w:b/>
          <w:bCs/>
          <w:spacing w:val="-3"/>
          <w:szCs w:val="24"/>
        </w:rPr>
        <w:tab/>
      </w:r>
      <w:r w:rsidRPr="00894361">
        <w:rPr>
          <w:rFonts w:ascii="Garamond" w:hAnsi="Garamond"/>
          <w:b/>
          <w:bCs/>
          <w:spacing w:val="-3"/>
          <w:szCs w:val="24"/>
        </w:rPr>
        <w:tab/>
      </w:r>
      <w:r w:rsidRPr="00894361">
        <w:rPr>
          <w:rFonts w:ascii="Garamond" w:hAnsi="Garamond"/>
          <w:b/>
          <w:bCs/>
          <w:spacing w:val="-3"/>
          <w:szCs w:val="24"/>
        </w:rPr>
        <w:tab/>
      </w:r>
    </w:p>
    <w:p w14:paraId="2C84B147" w14:textId="77777777" w:rsidR="00E41684" w:rsidRPr="00894361" w:rsidRDefault="00E41684" w:rsidP="0016194A">
      <w:pPr>
        <w:jc w:val="both"/>
        <w:rPr>
          <w:rFonts w:ascii="Garamond" w:hAnsi="Garamond"/>
          <w:szCs w:val="24"/>
        </w:rPr>
      </w:pPr>
    </w:p>
    <w:p w14:paraId="7991AF0E" w14:textId="77777777" w:rsidR="00E41684" w:rsidRPr="00894361" w:rsidRDefault="00E41684" w:rsidP="0016194A">
      <w:pPr>
        <w:tabs>
          <w:tab w:val="left" w:pos="-720"/>
        </w:tabs>
        <w:suppressAutoHyphens/>
        <w:jc w:val="both"/>
        <w:rPr>
          <w:rFonts w:ascii="Garamond" w:hAnsi="Garamond"/>
          <w:spacing w:val="-3"/>
          <w:szCs w:val="24"/>
        </w:rPr>
      </w:pPr>
      <w:r w:rsidRPr="00894361">
        <w:rPr>
          <w:rFonts w:ascii="Garamond" w:hAnsi="Garamond"/>
          <w:szCs w:val="24"/>
        </w:rPr>
        <w:tab/>
      </w:r>
      <w:r w:rsidRPr="00894361">
        <w:rPr>
          <w:rFonts w:ascii="Garamond" w:hAnsi="Garamond"/>
          <w:szCs w:val="24"/>
        </w:rPr>
        <w:tab/>
      </w:r>
      <w:r w:rsidRPr="00894361">
        <w:rPr>
          <w:rFonts w:ascii="Garamond" w:hAnsi="Garamond"/>
          <w:szCs w:val="24"/>
        </w:rPr>
        <w:tab/>
      </w:r>
      <w:r w:rsidRPr="00894361">
        <w:rPr>
          <w:rFonts w:ascii="Garamond" w:hAnsi="Garamond"/>
          <w:szCs w:val="24"/>
        </w:rPr>
        <w:tab/>
      </w:r>
      <w:r w:rsidRPr="00894361">
        <w:rPr>
          <w:rFonts w:ascii="Garamond" w:hAnsi="Garamond"/>
          <w:szCs w:val="24"/>
        </w:rPr>
        <w:tab/>
      </w:r>
    </w:p>
    <w:p w14:paraId="64F5AA1D" w14:textId="77777777" w:rsidR="00E41684" w:rsidRPr="00894361" w:rsidRDefault="00E41684" w:rsidP="00894361">
      <w:pPr>
        <w:tabs>
          <w:tab w:val="center" w:pos="4680"/>
        </w:tabs>
        <w:suppressAutoHyphens/>
        <w:rPr>
          <w:rFonts w:ascii="Garamond" w:hAnsi="Garamond"/>
          <w:spacing w:val="-3"/>
          <w:szCs w:val="24"/>
        </w:rPr>
      </w:pPr>
    </w:p>
    <w:sectPr w:rsidR="00E41684" w:rsidRPr="00894361" w:rsidSect="00EF5C3C">
      <w:headerReference w:type="default" r:id="rId7"/>
      <w:footerReference w:type="default" r:id="rId8"/>
      <w:endnotePr>
        <w:numFmt w:val="decimal"/>
      </w:endnotePr>
      <w:pgSz w:w="12240" w:h="15840"/>
      <w:pgMar w:top="720" w:right="720" w:bottom="720" w:left="720" w:header="720" w:footer="473"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1E682F" w14:textId="77777777" w:rsidR="00644F73" w:rsidRDefault="00644F73">
      <w:pPr>
        <w:spacing w:line="20" w:lineRule="exact"/>
      </w:pPr>
    </w:p>
  </w:endnote>
  <w:endnote w:type="continuationSeparator" w:id="0">
    <w:p w14:paraId="6F08D1BF" w14:textId="77777777" w:rsidR="00644F73" w:rsidRDefault="00644F73">
      <w:r>
        <w:t xml:space="preserve"> </w:t>
      </w:r>
    </w:p>
  </w:endnote>
  <w:endnote w:type="continuationNotice" w:id="1">
    <w:p w14:paraId="41BFC086" w14:textId="77777777" w:rsidR="00644F73" w:rsidRDefault="00644F73">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C20749" w14:textId="77777777" w:rsidR="00E41684" w:rsidRDefault="00E41684">
    <w:pPr>
      <w:tabs>
        <w:tab w:val="left" w:pos="2685"/>
      </w:tabs>
      <w:suppressAutoHyphens/>
      <w:jc w:val="center"/>
      <w:rPr>
        <w:rFonts w:ascii="Arial" w:hAnsi="Arial" w:cs="Arial"/>
        <w:b/>
        <w:spacing w:val="-3"/>
        <w:sz w:val="13"/>
        <w:u w:val="dash"/>
      </w:rPr>
    </w:pPr>
    <w:r>
      <w:rPr>
        <w:rFonts w:ascii="Arial" w:hAnsi="Arial" w:cs="Arial"/>
        <w:b/>
        <w:spacing w:val="-3"/>
        <w:sz w:val="13"/>
        <w:u w:val="dash"/>
      </w:rPr>
      <w:tab/>
    </w:r>
    <w:r>
      <w:rPr>
        <w:rFonts w:ascii="Arial" w:hAnsi="Arial" w:cs="Arial"/>
        <w:b/>
        <w:spacing w:val="-3"/>
        <w:sz w:val="13"/>
        <w:u w:val="dash"/>
      </w:rPr>
      <w:tab/>
    </w:r>
    <w:r>
      <w:rPr>
        <w:rFonts w:ascii="Arial" w:hAnsi="Arial" w:cs="Arial"/>
        <w:b/>
        <w:spacing w:val="-3"/>
        <w:sz w:val="13"/>
        <w:u w:val="dash"/>
      </w:rPr>
      <w:tab/>
    </w:r>
    <w:r>
      <w:rPr>
        <w:rFonts w:ascii="Arial" w:hAnsi="Arial" w:cs="Arial"/>
        <w:b/>
        <w:spacing w:val="-3"/>
        <w:sz w:val="13"/>
        <w:u w:val="dash"/>
      </w:rPr>
      <w:tab/>
    </w:r>
    <w:r>
      <w:rPr>
        <w:rFonts w:ascii="Arial" w:hAnsi="Arial" w:cs="Arial"/>
        <w:b/>
        <w:spacing w:val="-3"/>
        <w:sz w:val="13"/>
        <w:u w:val="dash"/>
      </w:rPr>
      <w:tab/>
    </w:r>
    <w:r>
      <w:rPr>
        <w:rFonts w:ascii="Arial" w:hAnsi="Arial" w:cs="Arial"/>
        <w:b/>
        <w:spacing w:val="-3"/>
        <w:sz w:val="13"/>
        <w:u w:val="dash"/>
      </w:rPr>
      <w:tab/>
    </w:r>
    <w:r>
      <w:rPr>
        <w:rFonts w:ascii="Arial" w:hAnsi="Arial" w:cs="Arial"/>
        <w:b/>
        <w:spacing w:val="-3"/>
        <w:sz w:val="13"/>
        <w:u w:val="dash"/>
      </w:rPr>
      <w:tab/>
    </w:r>
    <w:r>
      <w:rPr>
        <w:rFonts w:ascii="Arial" w:hAnsi="Arial" w:cs="Arial"/>
        <w:b/>
        <w:spacing w:val="-3"/>
        <w:sz w:val="13"/>
        <w:u w:val="dash"/>
      </w:rPr>
      <w:tab/>
    </w:r>
    <w:r>
      <w:rPr>
        <w:rFonts w:ascii="Arial" w:hAnsi="Arial" w:cs="Arial"/>
        <w:b/>
        <w:spacing w:val="-3"/>
        <w:sz w:val="13"/>
        <w:u w:val="dash"/>
      </w:rPr>
      <w:tab/>
    </w:r>
    <w:r>
      <w:rPr>
        <w:rFonts w:ascii="Arial" w:hAnsi="Arial" w:cs="Arial"/>
        <w:b/>
        <w:spacing w:val="-3"/>
        <w:sz w:val="13"/>
        <w:u w:val="dash"/>
      </w:rPr>
      <w:tab/>
    </w:r>
  </w:p>
  <w:p w14:paraId="2A9E4759" w14:textId="77777777" w:rsidR="00E41684" w:rsidRDefault="00E41684">
    <w:pPr>
      <w:tabs>
        <w:tab w:val="left" w:pos="2685"/>
      </w:tabs>
      <w:suppressAutoHyphens/>
      <w:jc w:val="center"/>
      <w:rPr>
        <w:rFonts w:ascii="Arial" w:hAnsi="Arial" w:cs="Arial"/>
        <w:b/>
        <w:spacing w:val="-3"/>
        <w:sz w:val="13"/>
      </w:rPr>
    </w:pPr>
  </w:p>
  <w:p w14:paraId="1523F448" w14:textId="77777777" w:rsidR="00E41684" w:rsidRPr="004219FE" w:rsidRDefault="00E41684">
    <w:pPr>
      <w:tabs>
        <w:tab w:val="left" w:pos="2685"/>
      </w:tabs>
      <w:suppressAutoHyphens/>
      <w:jc w:val="center"/>
      <w:rPr>
        <w:rFonts w:ascii="Garamond" w:hAnsi="Garamond" w:cs="Arial"/>
        <w:b/>
        <w:spacing w:val="-3"/>
        <w:sz w:val="13"/>
      </w:rPr>
    </w:pPr>
    <w:r w:rsidRPr="004219FE">
      <w:rPr>
        <w:rFonts w:ascii="Garamond" w:hAnsi="Garamond" w:cs="Arial"/>
        <w:b/>
        <w:spacing w:val="-3"/>
        <w:sz w:val="13"/>
      </w:rPr>
      <w:t>OPERATING AGREEMENT</w:t>
    </w:r>
  </w:p>
  <w:p w14:paraId="1F5F248E" w14:textId="77777777" w:rsidR="00E41684" w:rsidRPr="004219FE" w:rsidRDefault="00E41684">
    <w:pPr>
      <w:suppressAutoHyphens/>
      <w:jc w:val="center"/>
      <w:rPr>
        <w:rFonts w:ascii="Garamond" w:hAnsi="Garamond" w:cs="Arial"/>
        <w:b/>
        <w:spacing w:val="-3"/>
        <w:sz w:val="13"/>
      </w:rPr>
    </w:pPr>
    <w:r w:rsidRPr="004219FE">
      <w:rPr>
        <w:rFonts w:ascii="Garamond" w:hAnsi="Garamond" w:cs="Arial"/>
        <w:b/>
        <w:spacing w:val="-3"/>
        <w:sz w:val="13"/>
      </w:rPr>
      <w:t>FOR</w:t>
    </w:r>
  </w:p>
  <w:p w14:paraId="200A307B" w14:textId="73B53289" w:rsidR="00E41684" w:rsidRPr="004219FE" w:rsidRDefault="003B1E9B">
    <w:pPr>
      <w:suppressAutoHyphens/>
      <w:jc w:val="center"/>
      <w:rPr>
        <w:rFonts w:ascii="Garamond" w:hAnsi="Garamond" w:cs="Arial"/>
        <w:b/>
        <w:spacing w:val="-3"/>
        <w:sz w:val="13"/>
      </w:rPr>
    </w:pPr>
    <w:r>
      <w:rPr>
        <w:rFonts w:ascii="Garamond" w:hAnsi="Garamond" w:cs="Arial"/>
        <w:b/>
        <w:spacing w:val="-3"/>
        <w:sz w:val="13"/>
      </w:rPr>
      <w:t>EDGE YOGA</w:t>
    </w:r>
    <w:r w:rsidR="00F51FA3">
      <w:rPr>
        <w:rFonts w:ascii="Garamond" w:hAnsi="Garamond" w:cs="Arial"/>
        <w:b/>
        <w:spacing w:val="-3"/>
        <w:sz w:val="13"/>
      </w:rPr>
      <w:t>, LLC</w:t>
    </w:r>
  </w:p>
  <w:p w14:paraId="41F2B0CE" w14:textId="77777777" w:rsidR="00E41684" w:rsidRDefault="00E41684">
    <w:pPr>
      <w:pStyle w:val="Footer"/>
      <w:jc w:val="center"/>
      <w:rPr>
        <w:rFonts w:ascii="Arial" w:hAnsi="Arial" w:cs="Arial"/>
        <w:b/>
        <w:sz w:val="13"/>
      </w:rPr>
    </w:pPr>
  </w:p>
  <w:p w14:paraId="1675ABAD" w14:textId="77777777" w:rsidR="00E41684" w:rsidRDefault="00E41684">
    <w:pPr>
      <w:pStyle w:val="Footer"/>
      <w:tabs>
        <w:tab w:val="clear" w:pos="4320"/>
        <w:tab w:val="clear" w:pos="8640"/>
      </w:tabs>
      <w:jc w:val="center"/>
      <w:rPr>
        <w:rFonts w:ascii="Arial" w:hAnsi="Arial" w:cs="Arial"/>
        <w:b/>
        <w:sz w:val="13"/>
      </w:rPr>
    </w:pPr>
  </w:p>
  <w:p w14:paraId="3B47C159" w14:textId="77777777" w:rsidR="00E41684" w:rsidRDefault="00E41684">
    <w:pPr>
      <w:pStyle w:val="Footer"/>
      <w:tabs>
        <w:tab w:val="clear" w:pos="4320"/>
        <w:tab w:val="clear" w:pos="8640"/>
      </w:tabs>
      <w:jc w:val="center"/>
      <w:rPr>
        <w:rFonts w:ascii="Arial" w:hAnsi="Arial" w:cs="Arial"/>
        <w:b/>
        <w:sz w:val="13"/>
      </w:rPr>
    </w:pPr>
  </w:p>
  <w:p w14:paraId="4AD14155" w14:textId="77777777" w:rsidR="00E41684" w:rsidRDefault="00E41684">
    <w:pPr>
      <w:pStyle w:val="Footer"/>
      <w:tabs>
        <w:tab w:val="clear" w:pos="4320"/>
        <w:tab w:val="clear" w:pos="8640"/>
      </w:tabs>
      <w:jc w:val="both"/>
      <w:rPr>
        <w:rFonts w:ascii="Arial" w:hAnsi="Arial" w:cs="Arial"/>
        <w:b/>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43756E" w14:textId="77777777" w:rsidR="00644F73" w:rsidRDefault="00644F73">
      <w:r>
        <w:separator/>
      </w:r>
    </w:p>
  </w:footnote>
  <w:footnote w:type="continuationSeparator" w:id="0">
    <w:p w14:paraId="1345651E" w14:textId="77777777" w:rsidR="00644F73" w:rsidRDefault="00644F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763805" w14:textId="77777777" w:rsidR="00E41684" w:rsidRDefault="00E41684">
    <w:pPr>
      <w:pStyle w:val="Header"/>
      <w:tabs>
        <w:tab w:val="clear" w:pos="4320"/>
        <w:tab w:val="clear" w:pos="8640"/>
      </w:tabs>
      <w:rPr>
        <w:rFonts w:ascii="Arial" w:hAnsi="Arial" w:cs="Arial"/>
        <w:b/>
        <w:bCs/>
        <w:sz w:val="16"/>
      </w:rPr>
    </w:pPr>
    <w:r>
      <w:rPr>
        <w:rFonts w:ascii="Arial" w:hAnsi="Arial" w:cs="Arial"/>
        <w:b/>
        <w:bCs/>
        <w:sz w:val="16"/>
      </w:rPr>
      <w:tab/>
    </w:r>
    <w:r>
      <w:rPr>
        <w:rFonts w:ascii="Arial" w:hAnsi="Arial" w:cs="Arial"/>
        <w:b/>
        <w:bCs/>
        <w:sz w:val="16"/>
      </w:rPr>
      <w:tab/>
    </w:r>
    <w:r>
      <w:rPr>
        <w:rFonts w:ascii="Arial" w:hAnsi="Arial" w:cs="Arial"/>
        <w:b/>
        <w:bCs/>
        <w:sz w:val="16"/>
      </w:rPr>
      <w:tab/>
    </w:r>
    <w:r>
      <w:rPr>
        <w:rFonts w:ascii="Arial" w:hAnsi="Arial" w:cs="Arial"/>
        <w:b/>
        <w:bCs/>
        <w:sz w:val="16"/>
      </w:rPr>
      <w:tab/>
    </w:r>
    <w:r>
      <w:rPr>
        <w:rFonts w:ascii="Arial" w:hAnsi="Arial" w:cs="Arial"/>
        <w:b/>
        <w:bCs/>
        <w:sz w:val="16"/>
      </w:rPr>
      <w:tab/>
    </w:r>
    <w:r>
      <w:rPr>
        <w:rFonts w:ascii="Arial" w:hAnsi="Arial" w:cs="Arial"/>
        <w:b/>
        <w:bCs/>
        <w:sz w:val="16"/>
      </w:rPr>
      <w:tab/>
    </w:r>
    <w:r>
      <w:rPr>
        <w:rFonts w:ascii="Arial" w:hAnsi="Arial" w:cs="Arial"/>
        <w:b/>
        <w:bCs/>
        <w:sz w:val="16"/>
      </w:rPr>
      <w:tab/>
    </w:r>
  </w:p>
  <w:p w14:paraId="044FF8DA" w14:textId="77777777" w:rsidR="00E41684" w:rsidRDefault="00E41684">
    <w:pPr>
      <w:pStyle w:val="Header"/>
      <w:tabs>
        <w:tab w:val="clear" w:pos="4320"/>
        <w:tab w:val="clear" w:pos="8640"/>
      </w:tabs>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7D0FF0"/>
    <w:multiLevelType w:val="multilevel"/>
    <w:tmpl w:val="4D98580C"/>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1080"/>
        </w:tabs>
        <w:ind w:left="1080" w:hanging="72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12A44CBE"/>
    <w:multiLevelType w:val="hybridMultilevel"/>
    <w:tmpl w:val="E7821AD6"/>
    <w:lvl w:ilvl="0" w:tplc="C2E204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12588"/>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2CB0165D"/>
    <w:multiLevelType w:val="hybridMultilevel"/>
    <w:tmpl w:val="5E6E0AEE"/>
    <w:lvl w:ilvl="0" w:tplc="A8AEC790">
      <w:start w:val="3"/>
      <w:numFmt w:val="lowerLetter"/>
      <w:lvlText w:val="%1)"/>
      <w:lvlJc w:val="left"/>
      <w:pPr>
        <w:tabs>
          <w:tab w:val="num" w:pos="1440"/>
        </w:tabs>
        <w:ind w:left="1440" w:hanging="720"/>
      </w:pPr>
      <w:rPr>
        <w:rFonts w:hint="default"/>
      </w:rPr>
    </w:lvl>
    <w:lvl w:ilvl="1" w:tplc="7C2407FC" w:tentative="1">
      <w:start w:val="1"/>
      <w:numFmt w:val="lowerLetter"/>
      <w:lvlText w:val="%2."/>
      <w:lvlJc w:val="left"/>
      <w:pPr>
        <w:tabs>
          <w:tab w:val="num" w:pos="1800"/>
        </w:tabs>
        <w:ind w:left="1800" w:hanging="360"/>
      </w:pPr>
    </w:lvl>
    <w:lvl w:ilvl="2" w:tplc="8A3A5A0E" w:tentative="1">
      <w:start w:val="1"/>
      <w:numFmt w:val="lowerRoman"/>
      <w:lvlText w:val="%3."/>
      <w:lvlJc w:val="right"/>
      <w:pPr>
        <w:tabs>
          <w:tab w:val="num" w:pos="2520"/>
        </w:tabs>
        <w:ind w:left="2520" w:hanging="180"/>
      </w:pPr>
    </w:lvl>
    <w:lvl w:ilvl="3" w:tplc="48BCCF58" w:tentative="1">
      <w:start w:val="1"/>
      <w:numFmt w:val="decimal"/>
      <w:lvlText w:val="%4."/>
      <w:lvlJc w:val="left"/>
      <w:pPr>
        <w:tabs>
          <w:tab w:val="num" w:pos="3240"/>
        </w:tabs>
        <w:ind w:left="3240" w:hanging="360"/>
      </w:pPr>
    </w:lvl>
    <w:lvl w:ilvl="4" w:tplc="176612B8" w:tentative="1">
      <w:start w:val="1"/>
      <w:numFmt w:val="lowerLetter"/>
      <w:lvlText w:val="%5."/>
      <w:lvlJc w:val="left"/>
      <w:pPr>
        <w:tabs>
          <w:tab w:val="num" w:pos="3960"/>
        </w:tabs>
        <w:ind w:left="3960" w:hanging="360"/>
      </w:pPr>
    </w:lvl>
    <w:lvl w:ilvl="5" w:tplc="9F5C273A" w:tentative="1">
      <w:start w:val="1"/>
      <w:numFmt w:val="lowerRoman"/>
      <w:lvlText w:val="%6."/>
      <w:lvlJc w:val="right"/>
      <w:pPr>
        <w:tabs>
          <w:tab w:val="num" w:pos="4680"/>
        </w:tabs>
        <w:ind w:left="4680" w:hanging="180"/>
      </w:pPr>
    </w:lvl>
    <w:lvl w:ilvl="6" w:tplc="696A8626" w:tentative="1">
      <w:start w:val="1"/>
      <w:numFmt w:val="decimal"/>
      <w:lvlText w:val="%7."/>
      <w:lvlJc w:val="left"/>
      <w:pPr>
        <w:tabs>
          <w:tab w:val="num" w:pos="5400"/>
        </w:tabs>
        <w:ind w:left="5400" w:hanging="360"/>
      </w:pPr>
    </w:lvl>
    <w:lvl w:ilvl="7" w:tplc="F8F6A982" w:tentative="1">
      <w:start w:val="1"/>
      <w:numFmt w:val="lowerLetter"/>
      <w:lvlText w:val="%8."/>
      <w:lvlJc w:val="left"/>
      <w:pPr>
        <w:tabs>
          <w:tab w:val="num" w:pos="6120"/>
        </w:tabs>
        <w:ind w:left="6120" w:hanging="360"/>
      </w:pPr>
    </w:lvl>
    <w:lvl w:ilvl="8" w:tplc="6D3C1D7A" w:tentative="1">
      <w:start w:val="1"/>
      <w:numFmt w:val="lowerRoman"/>
      <w:lvlText w:val="%9."/>
      <w:lvlJc w:val="right"/>
      <w:pPr>
        <w:tabs>
          <w:tab w:val="num" w:pos="6840"/>
        </w:tabs>
        <w:ind w:left="6840" w:hanging="180"/>
      </w:pPr>
    </w:lvl>
  </w:abstractNum>
  <w:abstractNum w:abstractNumId="4" w15:restartNumberingAfterBreak="0">
    <w:nsid w:val="3DF05B52"/>
    <w:multiLevelType w:val="hybridMultilevel"/>
    <w:tmpl w:val="C4E060BC"/>
    <w:lvl w:ilvl="0" w:tplc="BBA43874">
      <w:start w:val="1"/>
      <w:numFmt w:val="decimal"/>
      <w:lvlText w:val="%1."/>
      <w:lvlJc w:val="left"/>
      <w:pPr>
        <w:tabs>
          <w:tab w:val="num" w:pos="1440"/>
        </w:tabs>
        <w:ind w:left="1440" w:hanging="720"/>
      </w:pPr>
      <w:rPr>
        <w:rFonts w:hint="default"/>
      </w:rPr>
    </w:lvl>
    <w:lvl w:ilvl="1" w:tplc="3814B14C" w:tentative="1">
      <w:start w:val="1"/>
      <w:numFmt w:val="lowerLetter"/>
      <w:lvlText w:val="%2."/>
      <w:lvlJc w:val="left"/>
      <w:pPr>
        <w:tabs>
          <w:tab w:val="num" w:pos="1800"/>
        </w:tabs>
        <w:ind w:left="1800" w:hanging="360"/>
      </w:pPr>
    </w:lvl>
    <w:lvl w:ilvl="2" w:tplc="5BE6094E" w:tentative="1">
      <w:start w:val="1"/>
      <w:numFmt w:val="lowerRoman"/>
      <w:lvlText w:val="%3."/>
      <w:lvlJc w:val="right"/>
      <w:pPr>
        <w:tabs>
          <w:tab w:val="num" w:pos="2520"/>
        </w:tabs>
        <w:ind w:left="2520" w:hanging="180"/>
      </w:pPr>
    </w:lvl>
    <w:lvl w:ilvl="3" w:tplc="74FEAB0C" w:tentative="1">
      <w:start w:val="1"/>
      <w:numFmt w:val="decimal"/>
      <w:lvlText w:val="%4."/>
      <w:lvlJc w:val="left"/>
      <w:pPr>
        <w:tabs>
          <w:tab w:val="num" w:pos="3240"/>
        </w:tabs>
        <w:ind w:left="3240" w:hanging="360"/>
      </w:pPr>
    </w:lvl>
    <w:lvl w:ilvl="4" w:tplc="A0F69986" w:tentative="1">
      <w:start w:val="1"/>
      <w:numFmt w:val="lowerLetter"/>
      <w:lvlText w:val="%5."/>
      <w:lvlJc w:val="left"/>
      <w:pPr>
        <w:tabs>
          <w:tab w:val="num" w:pos="3960"/>
        </w:tabs>
        <w:ind w:left="3960" w:hanging="360"/>
      </w:pPr>
    </w:lvl>
    <w:lvl w:ilvl="5" w:tplc="587C2A62" w:tentative="1">
      <w:start w:val="1"/>
      <w:numFmt w:val="lowerRoman"/>
      <w:lvlText w:val="%6."/>
      <w:lvlJc w:val="right"/>
      <w:pPr>
        <w:tabs>
          <w:tab w:val="num" w:pos="4680"/>
        </w:tabs>
        <w:ind w:left="4680" w:hanging="180"/>
      </w:pPr>
    </w:lvl>
    <w:lvl w:ilvl="6" w:tplc="6DBC2A38" w:tentative="1">
      <w:start w:val="1"/>
      <w:numFmt w:val="decimal"/>
      <w:lvlText w:val="%7."/>
      <w:lvlJc w:val="left"/>
      <w:pPr>
        <w:tabs>
          <w:tab w:val="num" w:pos="5400"/>
        </w:tabs>
        <w:ind w:left="5400" w:hanging="360"/>
      </w:pPr>
    </w:lvl>
    <w:lvl w:ilvl="7" w:tplc="15060FC2" w:tentative="1">
      <w:start w:val="1"/>
      <w:numFmt w:val="lowerLetter"/>
      <w:lvlText w:val="%8."/>
      <w:lvlJc w:val="left"/>
      <w:pPr>
        <w:tabs>
          <w:tab w:val="num" w:pos="6120"/>
        </w:tabs>
        <w:ind w:left="6120" w:hanging="360"/>
      </w:pPr>
    </w:lvl>
    <w:lvl w:ilvl="8" w:tplc="FCBC49A6" w:tentative="1">
      <w:start w:val="1"/>
      <w:numFmt w:val="lowerRoman"/>
      <w:lvlText w:val="%9."/>
      <w:lvlJc w:val="right"/>
      <w:pPr>
        <w:tabs>
          <w:tab w:val="num" w:pos="6840"/>
        </w:tabs>
        <w:ind w:left="6840" w:hanging="180"/>
      </w:pPr>
    </w:lvl>
  </w:abstractNum>
  <w:abstractNum w:abstractNumId="5" w15:restartNumberingAfterBreak="0">
    <w:nsid w:val="48B174D0"/>
    <w:multiLevelType w:val="hybridMultilevel"/>
    <w:tmpl w:val="C93EFB06"/>
    <w:lvl w:ilvl="0" w:tplc="C554D068">
      <w:start w:val="7"/>
      <w:numFmt w:val="decimal"/>
      <w:lvlText w:val="%1."/>
      <w:lvlJc w:val="left"/>
      <w:pPr>
        <w:tabs>
          <w:tab w:val="num" w:pos="1440"/>
        </w:tabs>
        <w:ind w:left="1440" w:hanging="720"/>
      </w:pPr>
      <w:rPr>
        <w:rFonts w:hint="default"/>
      </w:rPr>
    </w:lvl>
    <w:lvl w:ilvl="1" w:tplc="C4B86300" w:tentative="1">
      <w:start w:val="1"/>
      <w:numFmt w:val="lowerLetter"/>
      <w:lvlText w:val="%2."/>
      <w:lvlJc w:val="left"/>
      <w:pPr>
        <w:tabs>
          <w:tab w:val="num" w:pos="1800"/>
        </w:tabs>
        <w:ind w:left="1800" w:hanging="360"/>
      </w:pPr>
    </w:lvl>
    <w:lvl w:ilvl="2" w:tplc="4E8A8B74" w:tentative="1">
      <w:start w:val="1"/>
      <w:numFmt w:val="lowerRoman"/>
      <w:lvlText w:val="%3."/>
      <w:lvlJc w:val="right"/>
      <w:pPr>
        <w:tabs>
          <w:tab w:val="num" w:pos="2520"/>
        </w:tabs>
        <w:ind w:left="2520" w:hanging="180"/>
      </w:pPr>
    </w:lvl>
    <w:lvl w:ilvl="3" w:tplc="8C4A81C6" w:tentative="1">
      <w:start w:val="1"/>
      <w:numFmt w:val="decimal"/>
      <w:lvlText w:val="%4."/>
      <w:lvlJc w:val="left"/>
      <w:pPr>
        <w:tabs>
          <w:tab w:val="num" w:pos="3240"/>
        </w:tabs>
        <w:ind w:left="3240" w:hanging="360"/>
      </w:pPr>
    </w:lvl>
    <w:lvl w:ilvl="4" w:tplc="326232B2" w:tentative="1">
      <w:start w:val="1"/>
      <w:numFmt w:val="lowerLetter"/>
      <w:lvlText w:val="%5."/>
      <w:lvlJc w:val="left"/>
      <w:pPr>
        <w:tabs>
          <w:tab w:val="num" w:pos="3960"/>
        </w:tabs>
        <w:ind w:left="3960" w:hanging="360"/>
      </w:pPr>
    </w:lvl>
    <w:lvl w:ilvl="5" w:tplc="59D84B10" w:tentative="1">
      <w:start w:val="1"/>
      <w:numFmt w:val="lowerRoman"/>
      <w:lvlText w:val="%6."/>
      <w:lvlJc w:val="right"/>
      <w:pPr>
        <w:tabs>
          <w:tab w:val="num" w:pos="4680"/>
        </w:tabs>
        <w:ind w:left="4680" w:hanging="180"/>
      </w:pPr>
    </w:lvl>
    <w:lvl w:ilvl="6" w:tplc="279E6056" w:tentative="1">
      <w:start w:val="1"/>
      <w:numFmt w:val="decimal"/>
      <w:lvlText w:val="%7."/>
      <w:lvlJc w:val="left"/>
      <w:pPr>
        <w:tabs>
          <w:tab w:val="num" w:pos="5400"/>
        </w:tabs>
        <w:ind w:left="5400" w:hanging="360"/>
      </w:pPr>
    </w:lvl>
    <w:lvl w:ilvl="7" w:tplc="423684EA" w:tentative="1">
      <w:start w:val="1"/>
      <w:numFmt w:val="lowerLetter"/>
      <w:lvlText w:val="%8."/>
      <w:lvlJc w:val="left"/>
      <w:pPr>
        <w:tabs>
          <w:tab w:val="num" w:pos="6120"/>
        </w:tabs>
        <w:ind w:left="6120" w:hanging="360"/>
      </w:pPr>
    </w:lvl>
    <w:lvl w:ilvl="8" w:tplc="6B46ED48" w:tentative="1">
      <w:start w:val="1"/>
      <w:numFmt w:val="lowerRoman"/>
      <w:lvlText w:val="%9."/>
      <w:lvlJc w:val="right"/>
      <w:pPr>
        <w:tabs>
          <w:tab w:val="num" w:pos="6840"/>
        </w:tabs>
        <w:ind w:left="6840" w:hanging="180"/>
      </w:pPr>
    </w:lvl>
  </w:abstractNum>
  <w:abstractNum w:abstractNumId="6" w15:restartNumberingAfterBreak="0">
    <w:nsid w:val="4F786C16"/>
    <w:multiLevelType w:val="hybridMultilevel"/>
    <w:tmpl w:val="46A46BFA"/>
    <w:lvl w:ilvl="0" w:tplc="61CE7120">
      <w:start w:val="7"/>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6A6A22F9"/>
    <w:multiLevelType w:val="hybridMultilevel"/>
    <w:tmpl w:val="A990869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2364150"/>
    <w:multiLevelType w:val="hybridMultilevel"/>
    <w:tmpl w:val="62EEBBB4"/>
    <w:lvl w:ilvl="0" w:tplc="FFFFFFFF">
      <w:start w:val="10"/>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794F0D81"/>
    <w:multiLevelType w:val="singleLevel"/>
    <w:tmpl w:val="7F7E69CC"/>
    <w:lvl w:ilvl="0">
      <w:start w:val="1"/>
      <w:numFmt w:val="lowerLetter"/>
      <w:lvlText w:val="%1."/>
      <w:lvlJc w:val="left"/>
      <w:pPr>
        <w:tabs>
          <w:tab w:val="num" w:pos="1440"/>
        </w:tabs>
        <w:ind w:left="1440" w:hanging="720"/>
      </w:pPr>
      <w:rPr>
        <w:rFonts w:hint="default"/>
      </w:rPr>
    </w:lvl>
  </w:abstractNum>
  <w:abstractNum w:abstractNumId="10" w15:restartNumberingAfterBreak="0">
    <w:nsid w:val="7BB056DF"/>
    <w:multiLevelType w:val="singleLevel"/>
    <w:tmpl w:val="D81AE072"/>
    <w:lvl w:ilvl="0">
      <w:start w:val="1"/>
      <w:numFmt w:val="lowerLetter"/>
      <w:lvlText w:val="%1)"/>
      <w:lvlJc w:val="left"/>
      <w:pPr>
        <w:tabs>
          <w:tab w:val="num" w:pos="1440"/>
        </w:tabs>
        <w:ind w:left="1440" w:hanging="720"/>
      </w:pPr>
      <w:rPr>
        <w:rFonts w:hint="default"/>
      </w:rPr>
    </w:lvl>
  </w:abstractNum>
  <w:num w:numId="1">
    <w:abstractNumId w:val="4"/>
  </w:num>
  <w:num w:numId="2">
    <w:abstractNumId w:val="5"/>
  </w:num>
  <w:num w:numId="3">
    <w:abstractNumId w:val="3"/>
  </w:num>
  <w:num w:numId="4">
    <w:abstractNumId w:val="9"/>
  </w:num>
  <w:num w:numId="5">
    <w:abstractNumId w:val="2"/>
  </w:num>
  <w:num w:numId="6">
    <w:abstractNumId w:val="10"/>
  </w:num>
  <w:num w:numId="7">
    <w:abstractNumId w:val="0"/>
  </w:num>
  <w:num w:numId="8">
    <w:abstractNumId w:val="7"/>
  </w:num>
  <w:num w:numId="9">
    <w:abstractNumId w:val="8"/>
  </w:num>
  <w:num w:numId="10">
    <w:abstractNumId w:val="6"/>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C69"/>
    <w:rsid w:val="000065F8"/>
    <w:rsid w:val="0005733B"/>
    <w:rsid w:val="00061B53"/>
    <w:rsid w:val="0009408C"/>
    <w:rsid w:val="000F34A8"/>
    <w:rsid w:val="001544C4"/>
    <w:rsid w:val="0016194A"/>
    <w:rsid w:val="00196DFE"/>
    <w:rsid w:val="001E090E"/>
    <w:rsid w:val="002623C7"/>
    <w:rsid w:val="00271357"/>
    <w:rsid w:val="002A0AD6"/>
    <w:rsid w:val="00326C69"/>
    <w:rsid w:val="00333C1E"/>
    <w:rsid w:val="003B1E9B"/>
    <w:rsid w:val="003D5AB2"/>
    <w:rsid w:val="003D6BC9"/>
    <w:rsid w:val="00411B4A"/>
    <w:rsid w:val="004219FE"/>
    <w:rsid w:val="00503147"/>
    <w:rsid w:val="005A5FA9"/>
    <w:rsid w:val="00644F73"/>
    <w:rsid w:val="00657D66"/>
    <w:rsid w:val="00664F63"/>
    <w:rsid w:val="00686C17"/>
    <w:rsid w:val="00707AE6"/>
    <w:rsid w:val="008232A5"/>
    <w:rsid w:val="00894361"/>
    <w:rsid w:val="00950ED6"/>
    <w:rsid w:val="00972E74"/>
    <w:rsid w:val="0099409C"/>
    <w:rsid w:val="009B33F4"/>
    <w:rsid w:val="00A013A5"/>
    <w:rsid w:val="00A2716A"/>
    <w:rsid w:val="00A51A7E"/>
    <w:rsid w:val="00A614E1"/>
    <w:rsid w:val="00A94D54"/>
    <w:rsid w:val="00AB3DF9"/>
    <w:rsid w:val="00B84378"/>
    <w:rsid w:val="00BB1603"/>
    <w:rsid w:val="00C02201"/>
    <w:rsid w:val="00C45B38"/>
    <w:rsid w:val="00C5153B"/>
    <w:rsid w:val="00E41684"/>
    <w:rsid w:val="00E67B55"/>
    <w:rsid w:val="00EA61E2"/>
    <w:rsid w:val="00EF5C3C"/>
    <w:rsid w:val="00F51FA3"/>
    <w:rsid w:val="00FD3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C1778"/>
  <w15:docId w15:val="{B0DE7F18-1627-495A-A6AC-356BCDA63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Courier" w:hAnsi="Courier"/>
      <w:snapToGrid w:val="0"/>
      <w:sz w:val="24"/>
    </w:rPr>
  </w:style>
  <w:style w:type="paragraph" w:styleId="Heading1">
    <w:name w:val="heading 1"/>
    <w:basedOn w:val="Normal"/>
    <w:next w:val="Normal"/>
    <w:qFormat/>
    <w:pPr>
      <w:keepNext/>
      <w:tabs>
        <w:tab w:val="left" w:pos="-720"/>
        <w:tab w:val="decimal" w:pos="7200"/>
      </w:tabs>
      <w:suppressAutoHyphens/>
      <w:ind w:left="1440"/>
      <w:jc w:val="both"/>
      <w:outlineLvl w:val="0"/>
    </w:pPr>
    <w:rPr>
      <w:rFonts w:ascii="CG Times" w:hAnsi="CG Times"/>
      <w:spacing w:val="-3"/>
    </w:rPr>
  </w:style>
  <w:style w:type="paragraph" w:styleId="Heading2">
    <w:name w:val="heading 2"/>
    <w:basedOn w:val="Normal"/>
    <w:next w:val="Normal"/>
    <w:qFormat/>
    <w:pPr>
      <w:keepNext/>
      <w:tabs>
        <w:tab w:val="left" w:pos="1440"/>
        <w:tab w:val="decimal" w:pos="7200"/>
      </w:tabs>
      <w:suppressAutoHyphens/>
      <w:jc w:val="both"/>
      <w:outlineLvl w:val="1"/>
    </w:pPr>
    <w:rPr>
      <w:rFonts w:ascii="CG Times" w:hAnsi="CG Times"/>
      <w:spacing w:val="-3"/>
    </w:rPr>
  </w:style>
  <w:style w:type="paragraph" w:styleId="Heading3">
    <w:name w:val="heading 3"/>
    <w:basedOn w:val="Normal"/>
    <w:next w:val="Normal"/>
    <w:qFormat/>
    <w:pPr>
      <w:keepNext/>
      <w:tabs>
        <w:tab w:val="left" w:pos="-720"/>
      </w:tabs>
      <w:suppressAutoHyphens/>
      <w:jc w:val="center"/>
      <w:outlineLvl w:val="2"/>
    </w:pPr>
    <w:rPr>
      <w:rFonts w:ascii="CG Times" w:hAnsi="CG Times"/>
    </w:rPr>
  </w:style>
  <w:style w:type="paragraph" w:styleId="Heading4">
    <w:name w:val="heading 4"/>
    <w:basedOn w:val="Normal"/>
    <w:next w:val="Normal"/>
    <w:qFormat/>
    <w:pPr>
      <w:keepNext/>
      <w:tabs>
        <w:tab w:val="center" w:pos="4680"/>
      </w:tabs>
      <w:suppressAutoHyphens/>
      <w:jc w:val="both"/>
      <w:outlineLvl w:val="3"/>
    </w:pPr>
    <w:rPr>
      <w:rFonts w:ascii="Times New Roman" w:hAnsi="Times New Roman"/>
      <w:b/>
      <w:spacing w:val="-3"/>
    </w:rPr>
  </w:style>
  <w:style w:type="paragraph" w:styleId="Heading5">
    <w:name w:val="heading 5"/>
    <w:basedOn w:val="Normal"/>
    <w:next w:val="Normal"/>
    <w:qFormat/>
    <w:pPr>
      <w:keepNext/>
      <w:tabs>
        <w:tab w:val="left" w:pos="-720"/>
      </w:tabs>
      <w:suppressAutoHyphens/>
      <w:spacing w:before="40"/>
      <w:jc w:val="both"/>
      <w:outlineLvl w:val="4"/>
    </w:pPr>
    <w:rPr>
      <w:rFonts w:ascii="Times New Roman" w:hAnsi="Times New Roman"/>
      <w:spacing w:val="-3"/>
      <w:u w:val="single"/>
    </w:rPr>
  </w:style>
  <w:style w:type="paragraph" w:styleId="Heading6">
    <w:name w:val="heading 6"/>
    <w:basedOn w:val="Normal"/>
    <w:next w:val="Normal"/>
    <w:qFormat/>
    <w:pPr>
      <w:keepNext/>
      <w:tabs>
        <w:tab w:val="left" w:pos="-720"/>
      </w:tabs>
      <w:suppressAutoHyphens/>
      <w:spacing w:before="40"/>
      <w:jc w:val="center"/>
      <w:outlineLvl w:val="5"/>
    </w:pPr>
    <w:rPr>
      <w:rFonts w:ascii="Times New Roman" w:hAnsi="Times New Roman"/>
      <w:spacing w:val="-3"/>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pPr>
      <w:tabs>
        <w:tab w:val="left" w:pos="-720"/>
      </w:tabs>
      <w:suppressAutoHyphens/>
      <w:jc w:val="both"/>
    </w:pPr>
    <w:rPr>
      <w:rFonts w:ascii="CG Times" w:hAnsi="CG Times"/>
      <w:spacing w:val="-3"/>
    </w:rPr>
  </w:style>
  <w:style w:type="paragraph" w:styleId="BlockText">
    <w:name w:val="Block Text"/>
    <w:basedOn w:val="Normal"/>
    <w:semiHidden/>
    <w:pPr>
      <w:tabs>
        <w:tab w:val="left" w:pos="-720"/>
      </w:tabs>
      <w:suppressAutoHyphens/>
      <w:ind w:left="2160" w:right="720"/>
      <w:jc w:val="both"/>
    </w:pPr>
    <w:rPr>
      <w:rFonts w:ascii="CG Times" w:hAnsi="CG Times"/>
      <w:spacing w:val="-3"/>
    </w:rPr>
  </w:style>
  <w:style w:type="paragraph" w:styleId="BodyTextIndent">
    <w:name w:val="Body Text Indent"/>
    <w:basedOn w:val="Normal"/>
    <w:semiHidden/>
    <w:pPr>
      <w:ind w:firstLine="720"/>
      <w:jc w:val="both"/>
    </w:pPr>
  </w:style>
  <w:style w:type="paragraph" w:styleId="BodyTextIndent2">
    <w:name w:val="Body Text Indent 2"/>
    <w:basedOn w:val="Normal"/>
    <w:semiHidden/>
    <w:pPr>
      <w:ind w:firstLine="1440"/>
      <w:jc w:val="both"/>
    </w:pPr>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styleId="BodyTextIndent3">
    <w:name w:val="Body Text Indent 3"/>
    <w:basedOn w:val="Normal"/>
    <w:semiHidden/>
    <w:pPr>
      <w:tabs>
        <w:tab w:val="left" w:pos="-720"/>
        <w:tab w:val="left" w:pos="0"/>
        <w:tab w:val="left" w:pos="720"/>
      </w:tabs>
      <w:suppressAutoHyphens/>
      <w:ind w:left="1440" w:hanging="1440"/>
      <w:jc w:val="both"/>
    </w:pPr>
    <w:rPr>
      <w:rFonts w:ascii="Times New Roman" w:hAnsi="Times New Roman"/>
      <w:spacing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10775</Words>
  <Characters>61420</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Dell Computer Corporation</Company>
  <LinksUpToDate>false</LinksUpToDate>
  <CharactersWithSpaces>72051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Becker</dc:creator>
  <cp:lastModifiedBy>Adam Abdalla</cp:lastModifiedBy>
  <cp:revision>2</cp:revision>
  <cp:lastPrinted>2013-07-02T20:17:00Z</cp:lastPrinted>
  <dcterms:created xsi:type="dcterms:W3CDTF">2021-03-21T00:11:00Z</dcterms:created>
  <dcterms:modified xsi:type="dcterms:W3CDTF">2021-03-21T00:11:00Z</dcterms:modified>
</cp:coreProperties>
</file>