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9AE9" w14:textId="1B120363" w:rsidR="00D15AF9" w:rsidRPr="00CA4B81" w:rsidRDefault="007050A2" w:rsidP="00CA4B81">
      <w:pPr>
        <w:spacing w:after="0" w:line="259" w:lineRule="auto"/>
        <w:ind w:left="0" w:firstLine="0"/>
        <w:jc w:val="center"/>
        <w:rPr>
          <w:rFonts w:ascii="Garamond" w:hAnsi="Garamond"/>
          <w:b/>
          <w:bCs/>
          <w:sz w:val="32"/>
          <w:szCs w:val="32"/>
        </w:rPr>
      </w:pPr>
      <w:r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4FF2473F"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____________</w:t>
      </w:r>
      <w:r w:rsidRPr="00CA4B81">
        <w:rPr>
          <w:rFonts w:ascii="Garamond" w:hAnsi="Garamond"/>
          <w:szCs w:val="24"/>
        </w:rPr>
        <w:t>202</w:t>
      </w:r>
      <w:r w:rsidR="00746D67">
        <w:rPr>
          <w:rFonts w:ascii="Garamond" w:hAnsi="Garamond"/>
          <w:szCs w:val="24"/>
        </w:rPr>
        <w:t>2</w:t>
      </w:r>
      <w:r w:rsidRPr="00CA4B81">
        <w:rPr>
          <w:rFonts w:ascii="Garamond" w:hAnsi="Garamond"/>
          <w:szCs w:val="24"/>
        </w:rPr>
        <w:t xml:space="preserve">, but effective for all purposes as of </w:t>
      </w:r>
      <w:r w:rsidR="002C1F44">
        <w:rPr>
          <w:rFonts w:ascii="Garamond" w:hAnsi="Garamond"/>
          <w:szCs w:val="24"/>
        </w:rPr>
        <w:t>April</w:t>
      </w:r>
      <w:r w:rsidR="006D6BBE">
        <w:rPr>
          <w:rFonts w:ascii="Garamond" w:hAnsi="Garamond"/>
          <w:szCs w:val="24"/>
        </w:rPr>
        <w:t xml:space="preserve"> 1, 2022</w:t>
      </w:r>
      <w:r w:rsidR="00DC6669" w:rsidRPr="00CA4B81">
        <w:rPr>
          <w:rFonts w:ascii="Garamond" w:hAnsi="Garamond"/>
          <w:szCs w:val="24"/>
        </w:rPr>
        <w:t xml:space="preserve">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77777777"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w:t>
      </w:r>
      <w:bookmarkStart w:id="0" w:name="_Hlk86762153"/>
      <w:r w:rsidRPr="00CA4B81">
        <w:rPr>
          <w:rFonts w:ascii="Garamond" w:hAnsi="Garamond"/>
          <w:szCs w:val="24"/>
        </w:rPr>
        <w:t>a Louisiana limited liability company</w:t>
      </w:r>
      <w:bookmarkEnd w:id="0"/>
      <w:r w:rsidRPr="00CA4B81">
        <w:rPr>
          <w:rFonts w:ascii="Garamond" w:hAnsi="Garamond"/>
          <w:szCs w:val="24"/>
        </w:rPr>
        <w:t xml:space="preserve">, whose current mailing address is 101 Arnould </w:t>
      </w:r>
      <w:bookmarkStart w:id="1" w:name="_Hlk60943664"/>
      <w:r w:rsidRPr="00CA4B81">
        <w:rPr>
          <w:rFonts w:ascii="Garamond" w:hAnsi="Garamond"/>
          <w:szCs w:val="24"/>
        </w:rPr>
        <w:t>Boulevard</w:t>
      </w:r>
      <w:bookmarkEnd w:id="1"/>
      <w:r w:rsidRPr="00CA4B81">
        <w:rPr>
          <w:rFonts w:ascii="Garamond" w:hAnsi="Garamond"/>
          <w:szCs w:val="24"/>
        </w:rPr>
        <w:t>, Lafayette, Louisiana 70506 (hereinafter referred to as the “</w:t>
      </w:r>
      <w:r w:rsidRPr="00CA4B81">
        <w:rPr>
          <w:rFonts w:ascii="Garamond" w:hAnsi="Garamond"/>
          <w:b/>
          <w:szCs w:val="24"/>
        </w:rPr>
        <w:t>Lessor</w:t>
      </w:r>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7B122EFB" w:rsidR="00D15AF9" w:rsidRPr="00CA4B81" w:rsidRDefault="007050A2" w:rsidP="00CA4B81">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bookmarkStart w:id="2" w:name="_Hlk106799314"/>
      <w:bookmarkStart w:id="3" w:name="_Hlk93926837"/>
      <w:bookmarkStart w:id="4" w:name="_Hlk106799024"/>
      <w:r w:rsidR="002C1F44" w:rsidRPr="002C1F44">
        <w:rPr>
          <w:rFonts w:ascii="Garamond" w:hAnsi="Garamond"/>
          <w:b/>
          <w:bCs/>
          <w:szCs w:val="24"/>
        </w:rPr>
        <w:t>LAFAYETTE COOKIES AND CREAM, LLC</w:t>
      </w:r>
      <w:bookmarkEnd w:id="2"/>
      <w:r w:rsidR="006D6BBE" w:rsidRPr="006D6BBE">
        <w:rPr>
          <w:rFonts w:ascii="Garamond" w:hAnsi="Garamond"/>
          <w:szCs w:val="24"/>
        </w:rPr>
        <w:t>,</w:t>
      </w:r>
      <w:bookmarkEnd w:id="3"/>
      <w:r w:rsidR="006D6BBE" w:rsidRPr="006D6BBE">
        <w:rPr>
          <w:rFonts w:ascii="Garamond" w:hAnsi="Garamond"/>
          <w:szCs w:val="24"/>
        </w:rPr>
        <w:t xml:space="preserve"> a Louisiana limited liability company domiciled in Lafayette Parish, Louisiana whose current mailing address is </w:t>
      </w:r>
      <w:r w:rsidR="002C1F44" w:rsidRPr="002C1F44">
        <w:rPr>
          <w:rFonts w:ascii="Garamond" w:hAnsi="Garamond"/>
          <w:szCs w:val="24"/>
        </w:rPr>
        <w:t>2140 11TH AVE. SOUTH, SUITE 305</w:t>
      </w:r>
      <w:r w:rsidRPr="00CA4B81">
        <w:rPr>
          <w:rFonts w:ascii="Garamond" w:hAnsi="Garamond"/>
          <w:szCs w:val="24"/>
        </w:rPr>
        <w:t xml:space="preserve">, </w:t>
      </w:r>
      <w:r w:rsidR="002C1F44" w:rsidRPr="002C1F44">
        <w:rPr>
          <w:rFonts w:ascii="Garamond" w:hAnsi="Garamond"/>
          <w:szCs w:val="24"/>
        </w:rPr>
        <w:t xml:space="preserve">BIRMINGHAM, AL 35205 </w:t>
      </w:r>
      <w:bookmarkEnd w:id="4"/>
      <w:r w:rsidRPr="00CA4B81">
        <w:rPr>
          <w:rFonts w:ascii="Garamond" w:hAnsi="Garamond"/>
          <w:szCs w:val="24"/>
        </w:rPr>
        <w:t>(hereinafter referred to as the “</w:t>
      </w:r>
      <w:r w:rsidRPr="00CA4B81">
        <w:rPr>
          <w:rFonts w:ascii="Garamond" w:hAnsi="Garamond"/>
          <w:b/>
          <w:szCs w:val="24"/>
        </w:rPr>
        <w:t>Lessee</w:t>
      </w:r>
      <w:r w:rsidRPr="00CA4B81">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WHEREAS</w:t>
      </w:r>
      <w:r w:rsidRPr="00CA4B81">
        <w:rPr>
          <w:rFonts w:ascii="Garamond" w:hAnsi="Garamond"/>
          <w:szCs w:val="24"/>
        </w:rPr>
        <w:t>,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WHEREAS</w:t>
      </w:r>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3E55A4"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55F363" w14:textId="0D3A1BF0" w:rsidR="00D15AF9" w:rsidRPr="00CA4B81" w:rsidRDefault="000E2A92" w:rsidP="003F55AE">
      <w:pPr>
        <w:ind w:left="720" w:right="1267" w:firstLine="0"/>
        <w:rPr>
          <w:rFonts w:ascii="Garamond" w:hAnsi="Garamond"/>
          <w:szCs w:val="24"/>
        </w:rPr>
      </w:pPr>
      <w:r>
        <w:rPr>
          <w:rFonts w:ascii="Garamond" w:hAnsi="Garamond"/>
          <w:szCs w:val="24"/>
        </w:rPr>
        <w:t>One</w:t>
      </w:r>
      <w:r w:rsidR="003F55AE">
        <w:rPr>
          <w:rFonts w:ascii="Garamond" w:hAnsi="Garamond"/>
          <w:szCs w:val="24"/>
        </w:rPr>
        <w:t xml:space="preserve"> Thousand </w:t>
      </w:r>
      <w:r w:rsidR="00A908BA">
        <w:rPr>
          <w:rFonts w:ascii="Garamond" w:hAnsi="Garamond"/>
          <w:szCs w:val="24"/>
        </w:rPr>
        <w:t>Seven Hundred Forty Three</w:t>
      </w:r>
      <w:r w:rsidR="009862DA" w:rsidRPr="00CA4B81">
        <w:rPr>
          <w:rFonts w:ascii="Garamond" w:hAnsi="Garamond"/>
          <w:szCs w:val="24"/>
        </w:rPr>
        <w:t xml:space="preserve"> </w:t>
      </w:r>
      <w:r w:rsidR="00201C0F">
        <w:rPr>
          <w:rFonts w:ascii="Garamond" w:hAnsi="Garamond"/>
          <w:szCs w:val="24"/>
        </w:rPr>
        <w:t>(</w:t>
      </w:r>
      <w:r>
        <w:rPr>
          <w:rFonts w:ascii="Garamond" w:hAnsi="Garamond"/>
          <w:szCs w:val="24"/>
        </w:rPr>
        <w:t>1</w:t>
      </w:r>
      <w:r w:rsidR="00A908BA">
        <w:rPr>
          <w:rFonts w:ascii="Garamond" w:hAnsi="Garamond"/>
          <w:szCs w:val="24"/>
        </w:rPr>
        <w:t>743</w:t>
      </w:r>
      <w:r w:rsidR="009862DA" w:rsidRPr="00CA4B81">
        <w:rPr>
          <w:rFonts w:ascii="Garamond" w:hAnsi="Garamond"/>
          <w:szCs w:val="24"/>
        </w:rPr>
        <w:t xml:space="preserve">) </w:t>
      </w:r>
      <w:r w:rsidR="007050A2" w:rsidRPr="00CA4B81">
        <w:rPr>
          <w:rFonts w:ascii="Garamond" w:hAnsi="Garamond"/>
          <w:szCs w:val="24"/>
        </w:rPr>
        <w:t xml:space="preserve">square feet located in the Boulevard Shopping Center Property as shown on the plat attached hereto as </w:t>
      </w:r>
      <w:r w:rsidR="007050A2" w:rsidRPr="00CA4B81">
        <w:rPr>
          <w:rFonts w:ascii="Garamond" w:hAnsi="Garamond"/>
          <w:b/>
          <w:szCs w:val="24"/>
        </w:rPr>
        <w:lastRenderedPageBreak/>
        <w:t>Schedule A</w:t>
      </w:r>
      <w:r w:rsidR="007050A2" w:rsidRPr="00CA4B81">
        <w:rPr>
          <w:rFonts w:ascii="Garamond" w:hAnsi="Garamond"/>
          <w:szCs w:val="24"/>
        </w:rPr>
        <w:t xml:space="preserve"> and having the dimensions set forth thereon. Said Premises has a municipal address of </w:t>
      </w:r>
      <w:r w:rsidR="003F55AE">
        <w:rPr>
          <w:rFonts w:ascii="Garamond" w:hAnsi="Garamond"/>
          <w:szCs w:val="24"/>
        </w:rPr>
        <w:t>1</w:t>
      </w:r>
      <w:r w:rsidR="00275B3E">
        <w:rPr>
          <w:rFonts w:ascii="Garamond" w:hAnsi="Garamond"/>
          <w:szCs w:val="24"/>
        </w:rPr>
        <w:t>07</w:t>
      </w:r>
      <w:r w:rsidR="009862DA" w:rsidRPr="00CA4B81">
        <w:rPr>
          <w:rFonts w:ascii="Garamond" w:hAnsi="Garamond"/>
          <w:szCs w:val="24"/>
        </w:rPr>
        <w:t xml:space="preserve"> </w:t>
      </w:r>
      <w:r w:rsidR="007050A2" w:rsidRPr="00CA4B81">
        <w:rPr>
          <w:rFonts w:ascii="Garamond" w:hAnsi="Garamond"/>
          <w:szCs w:val="24"/>
        </w:rPr>
        <w:t xml:space="preserve">Arnould Boulevard, Lafayette, Louisiana 70506. </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leased, and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936E81E" w14:textId="77777777" w:rsidR="00535DF4" w:rsidRPr="007A298F" w:rsidRDefault="00535DF4" w:rsidP="00535DF4">
      <w:pPr>
        <w:spacing w:after="3" w:line="259" w:lineRule="auto"/>
        <w:ind w:left="-5"/>
        <w:rPr>
          <w:rFonts w:ascii="Garamond" w:hAnsi="Garamond"/>
          <w:color w:val="auto"/>
          <w:szCs w:val="24"/>
        </w:rPr>
      </w:pPr>
      <w:r w:rsidRPr="007A298F">
        <w:rPr>
          <w:rFonts w:ascii="Garamond" w:hAnsi="Garamond"/>
          <w:b/>
          <w:color w:val="auto"/>
          <w:szCs w:val="24"/>
        </w:rPr>
        <w:t xml:space="preserve">Section 2.01 - </w:t>
      </w:r>
      <w:r w:rsidRPr="007A298F">
        <w:rPr>
          <w:rFonts w:ascii="Garamond" w:hAnsi="Garamond"/>
          <w:b/>
          <w:color w:val="auto"/>
          <w:szCs w:val="24"/>
          <w:u w:val="single" w:color="000000"/>
        </w:rPr>
        <w:t>Use</w:t>
      </w:r>
      <w:r w:rsidRPr="007A298F">
        <w:rPr>
          <w:rFonts w:ascii="Garamond" w:hAnsi="Garamond"/>
          <w:b/>
          <w:color w:val="auto"/>
          <w:szCs w:val="24"/>
        </w:rPr>
        <w:t>:</w:t>
      </w:r>
      <w:r w:rsidRPr="007A298F">
        <w:rPr>
          <w:rFonts w:ascii="Garamond" w:hAnsi="Garamond"/>
          <w:color w:val="auto"/>
          <w:szCs w:val="24"/>
        </w:rPr>
        <w:t xml:space="preserve"> </w:t>
      </w:r>
    </w:p>
    <w:p w14:paraId="6A738516" w14:textId="77777777" w:rsidR="00535DF4" w:rsidRPr="007A298F" w:rsidRDefault="00535DF4" w:rsidP="00535DF4">
      <w:pPr>
        <w:spacing w:after="0" w:line="259" w:lineRule="auto"/>
        <w:ind w:left="0" w:firstLine="0"/>
        <w:rPr>
          <w:rFonts w:ascii="Garamond" w:hAnsi="Garamond"/>
          <w:color w:val="auto"/>
          <w:szCs w:val="24"/>
        </w:rPr>
      </w:pPr>
      <w:r w:rsidRPr="007A298F">
        <w:rPr>
          <w:rFonts w:ascii="Garamond" w:hAnsi="Garamond"/>
          <w:color w:val="auto"/>
          <w:szCs w:val="24"/>
        </w:rPr>
        <w:t xml:space="preserve"> </w:t>
      </w:r>
    </w:p>
    <w:p w14:paraId="6CC5940D" w14:textId="77777777" w:rsidR="00535DF4" w:rsidRPr="007A298F" w:rsidRDefault="00535DF4" w:rsidP="00535DF4">
      <w:pPr>
        <w:ind w:left="-5"/>
        <w:rPr>
          <w:rFonts w:ascii="Garamond" w:hAnsi="Garamond"/>
          <w:color w:val="auto"/>
          <w:szCs w:val="24"/>
        </w:rPr>
      </w:pPr>
      <w:r w:rsidRPr="007A298F">
        <w:rPr>
          <w:rFonts w:ascii="Garamond" w:hAnsi="Garamond"/>
          <w:color w:val="auto"/>
          <w:szCs w:val="24"/>
        </w:rPr>
        <w:t>The Premises shall be used by Lessee during the term hereof</w:t>
      </w:r>
      <w:r w:rsidRPr="007A298F">
        <w:rPr>
          <w:rFonts w:ascii="Garamond" w:hAnsi="Garamond"/>
          <w:color w:val="auto"/>
          <w:spacing w:val="58"/>
          <w:szCs w:val="24"/>
        </w:rPr>
        <w:t xml:space="preserve"> </w:t>
      </w:r>
      <w:r w:rsidRPr="007A298F">
        <w:rPr>
          <w:rFonts w:ascii="Garamond" w:hAnsi="Garamond"/>
          <w:color w:val="auto"/>
          <w:szCs w:val="24"/>
        </w:rPr>
        <w:t xml:space="preserve">for the operation of a Great American Cookie Franchise and a Hershey’s Ice Cream Franchise including, but not limited to the retail sale of deserts,  ice cream and cookie cakes and related items and general office and general office space and Lessee agrees that any change in the use of the Premises shall require the prior written consent of the Lessor which shall not be unreasonably withheld; provided, however, Lessee shall be entitled without Lessor’s consent to change the usage of the Premises from the operation of a Hershey’s Ice Cream franchise to the operation of a Marble Slab Creamery franchise.  Lessee acknowledges and agrees that: </w:t>
      </w:r>
    </w:p>
    <w:p w14:paraId="72CDA89C" w14:textId="77777777" w:rsidR="00535DF4" w:rsidRPr="007A298F" w:rsidRDefault="00535DF4" w:rsidP="00535DF4">
      <w:pPr>
        <w:spacing w:after="0" w:line="259" w:lineRule="auto"/>
        <w:ind w:left="0" w:firstLine="0"/>
        <w:rPr>
          <w:rFonts w:ascii="Garamond" w:hAnsi="Garamond"/>
          <w:color w:val="auto"/>
          <w:szCs w:val="24"/>
        </w:rPr>
      </w:pPr>
      <w:r w:rsidRPr="007A298F">
        <w:rPr>
          <w:rFonts w:ascii="Garamond" w:hAnsi="Garamond"/>
          <w:color w:val="auto"/>
          <w:szCs w:val="24"/>
        </w:rPr>
        <w:t xml:space="preserve"> </w:t>
      </w:r>
    </w:p>
    <w:p w14:paraId="56CA6C78" w14:textId="77777777" w:rsidR="00535DF4" w:rsidRPr="007A298F" w:rsidRDefault="00535DF4" w:rsidP="00535DF4">
      <w:pPr>
        <w:numPr>
          <w:ilvl w:val="1"/>
          <w:numId w:val="2"/>
        </w:numPr>
        <w:ind w:left="720" w:hanging="720"/>
        <w:rPr>
          <w:rFonts w:ascii="Garamond" w:hAnsi="Garamond"/>
          <w:color w:val="auto"/>
          <w:szCs w:val="24"/>
        </w:rPr>
      </w:pPr>
      <w:r w:rsidRPr="007A298F">
        <w:rPr>
          <w:rFonts w:ascii="Garamond" w:hAnsi="Garamond"/>
          <w:color w:val="auto"/>
          <w:szCs w:val="24"/>
        </w:rPr>
        <w:t xml:space="preserve">The Premises shall be not be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2EB024EA" w14:textId="77777777" w:rsidR="00535DF4" w:rsidRPr="007A298F" w:rsidRDefault="00535DF4" w:rsidP="00535DF4">
      <w:pPr>
        <w:ind w:left="720" w:firstLine="0"/>
        <w:rPr>
          <w:rFonts w:ascii="Garamond" w:hAnsi="Garamond"/>
          <w:color w:val="auto"/>
          <w:szCs w:val="24"/>
        </w:rPr>
      </w:pPr>
    </w:p>
    <w:p w14:paraId="3684FF5F" w14:textId="77777777" w:rsidR="00535DF4" w:rsidRPr="007A298F" w:rsidRDefault="00535DF4" w:rsidP="00535DF4">
      <w:pPr>
        <w:numPr>
          <w:ilvl w:val="1"/>
          <w:numId w:val="2"/>
        </w:numPr>
        <w:ind w:left="720" w:hanging="720"/>
        <w:rPr>
          <w:rFonts w:ascii="Garamond" w:hAnsi="Garamond"/>
          <w:color w:val="auto"/>
          <w:szCs w:val="24"/>
        </w:rPr>
      </w:pPr>
      <w:r w:rsidRPr="007A298F">
        <w:rPr>
          <w:rFonts w:ascii="Garamond" w:hAnsi="Garamond"/>
          <w:color w:val="auto"/>
          <w:szCs w:val="24"/>
        </w:rPr>
        <w:lastRenderedPageBreak/>
        <w:t xml:space="preserve">The Premises shall not be used during the Initial Term or any Renewal Term hereof as a veterinary clinic engaged primarily in the care and treatment of cats. </w:t>
      </w:r>
    </w:p>
    <w:p w14:paraId="2745BB9A" w14:textId="77777777" w:rsidR="00535DF4" w:rsidRPr="007A298F" w:rsidRDefault="00535DF4" w:rsidP="00535DF4">
      <w:pPr>
        <w:spacing w:after="0" w:line="259" w:lineRule="auto"/>
        <w:ind w:left="0" w:firstLine="0"/>
        <w:rPr>
          <w:rFonts w:ascii="Garamond" w:hAnsi="Garamond"/>
          <w:color w:val="auto"/>
          <w:szCs w:val="24"/>
        </w:rPr>
      </w:pPr>
      <w:r w:rsidRPr="007A298F">
        <w:rPr>
          <w:rFonts w:ascii="Garamond" w:hAnsi="Garamond"/>
          <w:color w:val="auto"/>
          <w:szCs w:val="24"/>
        </w:rPr>
        <w:t xml:space="preserve"> </w:t>
      </w:r>
    </w:p>
    <w:p w14:paraId="393ABF7D" w14:textId="77777777" w:rsidR="00535DF4" w:rsidRPr="007A298F" w:rsidRDefault="00535DF4" w:rsidP="00535DF4">
      <w:pPr>
        <w:spacing w:after="0" w:line="259" w:lineRule="auto"/>
        <w:ind w:left="0" w:firstLine="0"/>
        <w:rPr>
          <w:rFonts w:ascii="Garamond" w:hAnsi="Garamond"/>
          <w:color w:val="auto"/>
          <w:szCs w:val="24"/>
        </w:rPr>
      </w:pPr>
      <w:r w:rsidRPr="007A298F">
        <w:rPr>
          <w:rFonts w:ascii="Garamond" w:hAnsi="Garamond"/>
          <w:color w:val="auto"/>
          <w:szCs w:val="24"/>
        </w:rPr>
        <w:t xml:space="preserve">Provided Lessee is open and operating in the Premises, Lessor shall not lease or permit the leasing or subleasing of or sell any space in the Boulevard Shopping Center Property during the term of this Lease and any extensions hereof to any person or entity which will utilize the space, or any part thereof, for a Nothing Bundt Cakes store or whose primary business is selling cookies, cookie cakes, ice cream or other frozen desserts </w:t>
      </w:r>
      <w:r w:rsidRPr="007A298F">
        <w:rPr>
          <w:rFonts w:ascii="Garamond" w:hAnsi="Garamond"/>
          <w:color w:val="auto"/>
          <w:szCs w:val="24"/>
          <w:u w:val="single"/>
        </w:rPr>
        <w:t>(any such use referred to herein as a “Conflicting Use”)</w:t>
      </w:r>
      <w:r w:rsidRPr="007A298F">
        <w:rPr>
          <w:rFonts w:ascii="Garamond" w:hAnsi="Garamond"/>
          <w:color w:val="auto"/>
          <w:szCs w:val="24"/>
        </w:rPr>
        <w:t xml:space="preserve">.  Lessee acknowledges that this provision shall not apply to any of Lessor’s existing tenants </w:t>
      </w:r>
      <w:r w:rsidRPr="007A298F">
        <w:rPr>
          <w:rFonts w:ascii="Garamond" w:hAnsi="Garamond"/>
          <w:color w:val="auto"/>
          <w:szCs w:val="24"/>
          <w:u w:val="single"/>
        </w:rPr>
        <w:t>(and their successors and assignees)</w:t>
      </w:r>
      <w:r w:rsidRPr="007A298F">
        <w:rPr>
          <w:rFonts w:ascii="Garamond" w:hAnsi="Garamond"/>
          <w:color w:val="auto"/>
          <w:szCs w:val="24"/>
        </w:rPr>
        <w:t xml:space="preserve"> that currently have the right to use their premises in such a manner, except that Lessor agrees not to modify any of the existing leases to permit such Conflicting Use.  As used herein, the term “primary business” shall mean a business in which the sales of cookies, cookie cakes, ice cream or other frozen desserts constitute more than </w:t>
      </w:r>
      <w:r w:rsidRPr="007A298F">
        <w:rPr>
          <w:rFonts w:ascii="Garamond" w:hAnsi="Garamond"/>
          <w:color w:val="auto"/>
          <w:szCs w:val="24"/>
          <w:u w:val="single"/>
        </w:rPr>
        <w:t>20</w:t>
      </w:r>
      <w:r w:rsidRPr="007A298F">
        <w:rPr>
          <w:rFonts w:ascii="Garamond" w:hAnsi="Garamond"/>
          <w:color w:val="auto"/>
          <w:szCs w:val="24"/>
        </w:rPr>
        <w:t xml:space="preserve">% of such business’s total sales.  In the event that there is a breach of this paragraph by Lessor </w:t>
      </w:r>
      <w:r w:rsidRPr="007A298F">
        <w:rPr>
          <w:rFonts w:ascii="Garamond" w:hAnsi="Garamond"/>
          <w:color w:val="auto"/>
          <w:szCs w:val="24"/>
          <w:u w:val="single"/>
        </w:rPr>
        <w:t>(but excluding any Conflicting Use by a tenant of Lessor which use is in violation of such tenant’s lease with Lessor)</w:t>
      </w:r>
      <w:r w:rsidRPr="007A298F">
        <w:rPr>
          <w:rFonts w:ascii="Garamond" w:hAnsi="Garamond"/>
          <w:color w:val="auto"/>
          <w:szCs w:val="24"/>
        </w:rPr>
        <w:t xml:space="preserve">, Lessee’s rights and remedies hereunder shall include, without limitation, abatement of fifty percent (50%) of all rent payable hereunder during the continuation of such breach, and further provided if the competing tenant continues operating for a period of six (6) months, then Lessee may, at its option and upon written notice to Lessor, terminate this Lease, and upon such election this Lease shall terminate and the parties shall be released and discharged from all further liability hereunder.  </w:t>
      </w:r>
    </w:p>
    <w:p w14:paraId="1DD0EF43" w14:textId="77777777" w:rsidR="00535DF4" w:rsidRDefault="00535DF4" w:rsidP="00535DF4"/>
    <w:p w14:paraId="2A94AC24" w14:textId="385BFA39" w:rsidR="002B1A3A"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31B9F3D" w14:textId="77777777" w:rsidR="00201C0F" w:rsidRPr="00CA4B81" w:rsidRDefault="00201C0F" w:rsidP="00CA4B81">
      <w:pPr>
        <w:spacing w:after="0" w:line="259" w:lineRule="auto"/>
        <w:ind w:left="0" w:firstLine="0"/>
        <w:rPr>
          <w:rFonts w:ascii="Garamond" w:hAnsi="Garamond"/>
          <w:szCs w:val="24"/>
        </w:rPr>
      </w:pP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618AAA25" w:rsidR="00D15AF9" w:rsidRPr="00CA4B81" w:rsidRDefault="007050A2" w:rsidP="00CA4B81">
      <w:pPr>
        <w:ind w:left="-5"/>
        <w:rPr>
          <w:rFonts w:ascii="Garamond" w:hAnsi="Garamond"/>
          <w:szCs w:val="24"/>
        </w:rPr>
      </w:pPr>
      <w:r w:rsidRPr="00CA4B81">
        <w:rPr>
          <w:rFonts w:ascii="Garamond" w:hAnsi="Garamond"/>
          <w:szCs w:val="24"/>
        </w:rPr>
        <w:t xml:space="preserve">The term of this Agreement shall commence on </w:t>
      </w:r>
      <w:r w:rsidR="006B1353">
        <w:rPr>
          <w:rFonts w:ascii="Garamond" w:hAnsi="Garamond"/>
          <w:szCs w:val="24"/>
        </w:rPr>
        <w:t>April</w:t>
      </w:r>
      <w:r w:rsidR="00F73E26">
        <w:rPr>
          <w:rFonts w:ascii="Garamond" w:hAnsi="Garamond"/>
          <w:szCs w:val="24"/>
        </w:rPr>
        <w:t xml:space="preserve"> 1</w:t>
      </w:r>
      <w:r w:rsidR="00240FE2">
        <w:rPr>
          <w:rFonts w:ascii="Garamond" w:hAnsi="Garamond"/>
          <w:szCs w:val="24"/>
        </w:rPr>
        <w:t>, 202</w:t>
      </w:r>
      <w:r w:rsidR="001470B7">
        <w:rPr>
          <w:rFonts w:ascii="Garamond" w:hAnsi="Garamond"/>
          <w:szCs w:val="24"/>
        </w:rPr>
        <w:t>2</w:t>
      </w:r>
      <w:r w:rsidR="00F257C1"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275B3E">
        <w:rPr>
          <w:rFonts w:ascii="Garamond" w:hAnsi="Garamond"/>
          <w:szCs w:val="24"/>
        </w:rPr>
        <w:t>September 30</w:t>
      </w:r>
      <w:r w:rsidR="001470B7">
        <w:rPr>
          <w:rFonts w:ascii="Garamond" w:hAnsi="Garamond"/>
          <w:szCs w:val="24"/>
        </w:rPr>
        <w:t>, 2027</w:t>
      </w:r>
      <w:r w:rsidR="009862DA" w:rsidRPr="00CA4B81">
        <w:rPr>
          <w:rFonts w:ascii="Garamond" w:hAnsi="Garamond"/>
          <w:szCs w:val="24"/>
        </w:rPr>
        <w:t xml:space="preserve">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2491CF75" w14:textId="78EC6189" w:rsidR="00C64B86" w:rsidRPr="00CA4B81" w:rsidRDefault="007050A2" w:rsidP="00B0254C">
      <w:pPr>
        <w:spacing w:after="0" w:line="259" w:lineRule="auto"/>
        <w:ind w:left="720" w:firstLine="0"/>
        <w:rPr>
          <w:rFonts w:ascii="Garamond" w:hAnsi="Garamond"/>
          <w:szCs w:val="24"/>
        </w:rPr>
      </w:pPr>
      <w:r w:rsidRPr="00CA4B81">
        <w:rPr>
          <w:rFonts w:ascii="Garamond" w:hAnsi="Garamond"/>
          <w:szCs w:val="24"/>
        </w:rPr>
        <w:t xml:space="preserve"> </w:t>
      </w:r>
    </w:p>
    <w:p w14:paraId="128E60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p>
    <w:tbl>
      <w:tblPr>
        <w:tblStyle w:val="TableGrid"/>
        <w:tblW w:w="940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2341"/>
        <w:gridCol w:w="7062"/>
      </w:tblGrid>
      <w:tr w:rsidR="00D15AF9" w:rsidRPr="00CA4B81" w14:paraId="727DA95E" w14:textId="77777777" w:rsidTr="00AB3100">
        <w:trPr>
          <w:trHeight w:val="742"/>
        </w:trPr>
        <w:tc>
          <w:tcPr>
            <w:tcW w:w="2341" w:type="dxa"/>
            <w:vAlign w:val="center"/>
          </w:tcPr>
          <w:p w14:paraId="7B1B8EE3" w14:textId="6898F379" w:rsidR="00D15AF9" w:rsidRPr="00CA4B81" w:rsidRDefault="007050A2" w:rsidP="001470B7">
            <w:pPr>
              <w:spacing w:after="215" w:line="259" w:lineRule="auto"/>
              <w:rPr>
                <w:rFonts w:ascii="Garamond" w:hAnsi="Garamond"/>
                <w:szCs w:val="24"/>
              </w:rPr>
            </w:pPr>
            <w:bookmarkStart w:id="5" w:name="_Hlk61338211"/>
            <w:r w:rsidRPr="00CA4B81">
              <w:rPr>
                <w:rFonts w:ascii="Garamond" w:hAnsi="Garamond"/>
                <w:szCs w:val="24"/>
              </w:rPr>
              <w:t xml:space="preserve">Lease Month 1 </w:t>
            </w:r>
            <w:r w:rsidR="008B3787">
              <w:rPr>
                <w:rFonts w:ascii="Garamond" w:hAnsi="Garamond"/>
                <w:szCs w:val="24"/>
              </w:rPr>
              <w:t>-</w:t>
            </w:r>
            <w:r w:rsidR="00535DF4">
              <w:rPr>
                <w:rFonts w:ascii="Garamond" w:hAnsi="Garamond"/>
                <w:szCs w:val="24"/>
              </w:rPr>
              <w:t>6</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0" w:type="auto"/>
            <w:vAlign w:val="center"/>
          </w:tcPr>
          <w:p w14:paraId="66B6162D" w14:textId="6038473F"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w:t>
            </w:r>
            <w:r w:rsidR="001470B7">
              <w:rPr>
                <w:rFonts w:ascii="Garamond" w:hAnsi="Garamond"/>
                <w:szCs w:val="24"/>
              </w:rPr>
              <w:t xml:space="preserve">13.50 </w:t>
            </w:r>
            <w:r w:rsidR="007050A2" w:rsidRPr="00CA4B81">
              <w:rPr>
                <w:rFonts w:ascii="Garamond" w:hAnsi="Garamond"/>
                <w:szCs w:val="24"/>
              </w:rPr>
              <w:t xml:space="preserve">per square foot of the Premise annually, payable monthly </w:t>
            </w:r>
            <w:r w:rsidRPr="00CA4B81">
              <w:rPr>
                <w:rFonts w:ascii="Garamond" w:hAnsi="Garamond"/>
                <w:szCs w:val="24"/>
              </w:rPr>
              <w:t>($</w:t>
            </w:r>
            <w:r w:rsidR="00AB3100">
              <w:rPr>
                <w:rFonts w:ascii="Garamond" w:hAnsi="Garamond"/>
                <w:szCs w:val="24"/>
              </w:rPr>
              <w:t>1,960.88</w:t>
            </w:r>
            <w:r w:rsidRPr="00CA4B81">
              <w:rPr>
                <w:rFonts w:ascii="Garamond" w:hAnsi="Garamond"/>
                <w:szCs w:val="24"/>
              </w:rPr>
              <w:t xml:space="preserve"> </w:t>
            </w:r>
            <w:r w:rsidR="007050A2" w:rsidRPr="00CA4B81">
              <w:rPr>
                <w:rFonts w:ascii="Garamond" w:hAnsi="Garamond"/>
                <w:szCs w:val="24"/>
              </w:rPr>
              <w:t xml:space="preserve">per month) </w:t>
            </w:r>
          </w:p>
        </w:tc>
      </w:tr>
      <w:tr w:rsidR="009441AD" w:rsidRPr="00CA4B81" w14:paraId="08AE4B08" w14:textId="77777777" w:rsidTr="00AB3100">
        <w:tblPrEx>
          <w:tblCellMar>
            <w:top w:w="0" w:type="dxa"/>
          </w:tblCellMar>
        </w:tblPrEx>
        <w:trPr>
          <w:trHeight w:val="850"/>
        </w:trPr>
        <w:tc>
          <w:tcPr>
            <w:tcW w:w="2341" w:type="dxa"/>
            <w:vAlign w:val="center"/>
          </w:tcPr>
          <w:p w14:paraId="2FDA2CC0" w14:textId="4174CB5C" w:rsidR="009441AD" w:rsidRPr="00CA4B81" w:rsidRDefault="009441AD" w:rsidP="001470B7">
            <w:pPr>
              <w:spacing w:after="335" w:line="259" w:lineRule="auto"/>
              <w:rPr>
                <w:rFonts w:ascii="Garamond" w:hAnsi="Garamond"/>
                <w:szCs w:val="24"/>
              </w:rPr>
            </w:pPr>
            <w:r w:rsidRPr="00CA4B81">
              <w:rPr>
                <w:rFonts w:ascii="Garamond" w:hAnsi="Garamond"/>
                <w:szCs w:val="24"/>
              </w:rPr>
              <w:t xml:space="preserve">Lease Months </w:t>
            </w:r>
            <w:r w:rsidR="00535DF4">
              <w:rPr>
                <w:rFonts w:ascii="Garamond" w:hAnsi="Garamond"/>
                <w:szCs w:val="24"/>
              </w:rPr>
              <w:t>7</w:t>
            </w:r>
            <w:r w:rsidR="00F73E26">
              <w:rPr>
                <w:rFonts w:ascii="Garamond" w:hAnsi="Garamond"/>
                <w:szCs w:val="24"/>
              </w:rPr>
              <w:t>-</w:t>
            </w:r>
            <w:r w:rsidR="00535DF4">
              <w:rPr>
                <w:rFonts w:ascii="Garamond" w:hAnsi="Garamond"/>
                <w:szCs w:val="24"/>
              </w:rPr>
              <w:t>9</w:t>
            </w:r>
          </w:p>
          <w:p w14:paraId="5FF39D3C" w14:textId="77777777"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0" w:type="auto"/>
            <w:vAlign w:val="center"/>
          </w:tcPr>
          <w:p w14:paraId="1FE3FEAF" w14:textId="24656CE3"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w:t>
            </w:r>
            <w:r w:rsidR="001470B7">
              <w:rPr>
                <w:rFonts w:ascii="Garamond" w:hAnsi="Garamond"/>
                <w:szCs w:val="24"/>
              </w:rPr>
              <w:t>0.00</w:t>
            </w:r>
            <w:r w:rsidRPr="00CA4B81">
              <w:rPr>
                <w:rFonts w:ascii="Garamond" w:hAnsi="Garamond"/>
                <w:szCs w:val="24"/>
              </w:rPr>
              <w:t xml:space="preserve"> per square foot of the Premise annually, payable monthly (</w:t>
            </w:r>
            <w:r w:rsidR="00240FE2" w:rsidRPr="00240FE2">
              <w:rPr>
                <w:rFonts w:ascii="Garamond" w:hAnsi="Garamond"/>
                <w:szCs w:val="24"/>
              </w:rPr>
              <w:t>$</w:t>
            </w:r>
            <w:r w:rsidR="00AB3100">
              <w:rPr>
                <w:rFonts w:ascii="Garamond" w:hAnsi="Garamond"/>
                <w:szCs w:val="24"/>
              </w:rPr>
              <w:t>0.00</w:t>
            </w:r>
            <w:r w:rsidR="00240FE2" w:rsidRPr="00240FE2">
              <w:rPr>
                <w:rFonts w:ascii="Garamond" w:hAnsi="Garamond"/>
                <w:szCs w:val="24"/>
              </w:rPr>
              <w:t xml:space="preserve"> </w:t>
            </w:r>
            <w:r w:rsidRPr="00CA4B81">
              <w:rPr>
                <w:rFonts w:ascii="Garamond" w:hAnsi="Garamond"/>
                <w:szCs w:val="24"/>
              </w:rPr>
              <w:t xml:space="preserve">per month) </w:t>
            </w:r>
          </w:p>
        </w:tc>
      </w:tr>
      <w:tr w:rsidR="00240FE2" w:rsidRPr="00CA4B81" w14:paraId="203D0312" w14:textId="77777777" w:rsidTr="00AB3100">
        <w:tblPrEx>
          <w:tblCellMar>
            <w:top w:w="0" w:type="dxa"/>
          </w:tblCellMar>
        </w:tblPrEx>
        <w:trPr>
          <w:trHeight w:val="766"/>
        </w:trPr>
        <w:tc>
          <w:tcPr>
            <w:tcW w:w="2341" w:type="dxa"/>
            <w:vAlign w:val="center"/>
          </w:tcPr>
          <w:p w14:paraId="7FE78232" w14:textId="1E66C592" w:rsidR="00240FE2" w:rsidRPr="00CA4B81" w:rsidRDefault="00240FE2" w:rsidP="001470B7">
            <w:pPr>
              <w:spacing w:after="335" w:line="259" w:lineRule="auto"/>
              <w:rPr>
                <w:rFonts w:ascii="Garamond" w:hAnsi="Garamond"/>
                <w:szCs w:val="24"/>
              </w:rPr>
            </w:pPr>
            <w:bookmarkStart w:id="6" w:name="_Hlk106797081"/>
            <w:r w:rsidRPr="00CA4B81">
              <w:rPr>
                <w:rFonts w:ascii="Garamond" w:hAnsi="Garamond"/>
                <w:szCs w:val="24"/>
              </w:rPr>
              <w:lastRenderedPageBreak/>
              <w:t xml:space="preserve">Lease Months </w:t>
            </w:r>
            <w:r w:rsidR="00535DF4">
              <w:rPr>
                <w:rFonts w:ascii="Garamond" w:hAnsi="Garamond"/>
                <w:szCs w:val="24"/>
              </w:rPr>
              <w:t>10</w:t>
            </w:r>
            <w:r w:rsidR="00F73E26">
              <w:rPr>
                <w:rFonts w:ascii="Garamond" w:hAnsi="Garamond"/>
                <w:szCs w:val="24"/>
              </w:rPr>
              <w:t>-</w:t>
            </w:r>
            <w:r w:rsidR="00535DF4">
              <w:rPr>
                <w:rFonts w:ascii="Garamond" w:hAnsi="Garamond"/>
                <w:szCs w:val="24"/>
              </w:rPr>
              <w:t>15</w:t>
            </w:r>
          </w:p>
          <w:p w14:paraId="54407A59" w14:textId="77777777" w:rsidR="00240FE2" w:rsidRPr="00CA4B81" w:rsidRDefault="00240FE2" w:rsidP="00E247FF">
            <w:pPr>
              <w:spacing w:after="335" w:line="259" w:lineRule="auto"/>
              <w:ind w:left="739" w:firstLine="0"/>
              <w:rPr>
                <w:rFonts w:ascii="Garamond" w:hAnsi="Garamond"/>
                <w:szCs w:val="24"/>
              </w:rPr>
            </w:pPr>
          </w:p>
        </w:tc>
        <w:tc>
          <w:tcPr>
            <w:tcW w:w="0" w:type="auto"/>
            <w:vAlign w:val="center"/>
          </w:tcPr>
          <w:p w14:paraId="48A2950E" w14:textId="6D6A3125" w:rsidR="00240FE2" w:rsidRPr="00CA4B81" w:rsidRDefault="00240FE2" w:rsidP="00E247FF">
            <w:pPr>
              <w:spacing w:after="0" w:line="259" w:lineRule="auto"/>
              <w:ind w:left="0" w:firstLine="0"/>
              <w:rPr>
                <w:rFonts w:ascii="Garamond" w:hAnsi="Garamond"/>
                <w:szCs w:val="24"/>
              </w:rPr>
            </w:pPr>
            <w:r w:rsidRPr="00240FE2">
              <w:rPr>
                <w:rFonts w:ascii="Garamond" w:hAnsi="Garamond"/>
                <w:szCs w:val="24"/>
              </w:rPr>
              <w:t>$</w:t>
            </w:r>
            <w:r w:rsidR="00F73E26">
              <w:rPr>
                <w:rFonts w:ascii="Garamond" w:hAnsi="Garamond"/>
                <w:szCs w:val="24"/>
              </w:rPr>
              <w:t>6.75</w:t>
            </w:r>
            <w:r>
              <w:rPr>
                <w:rFonts w:ascii="Garamond" w:hAnsi="Garamond"/>
                <w:szCs w:val="24"/>
              </w:rPr>
              <w:t xml:space="preserve"> </w:t>
            </w:r>
            <w:r w:rsidRPr="00240FE2">
              <w:rPr>
                <w:rFonts w:ascii="Garamond" w:hAnsi="Garamond"/>
                <w:szCs w:val="24"/>
              </w:rPr>
              <w:t>per square foot of the Premise annually, payable monthly ($</w:t>
            </w:r>
            <w:r w:rsidR="00AB3100" w:rsidRPr="00AB3100">
              <w:rPr>
                <w:rFonts w:ascii="Garamond" w:hAnsi="Garamond"/>
                <w:szCs w:val="24"/>
              </w:rPr>
              <w:t xml:space="preserve">1,960.88 </w:t>
            </w:r>
            <w:r w:rsidRPr="00240FE2">
              <w:rPr>
                <w:rFonts w:ascii="Garamond" w:hAnsi="Garamond"/>
                <w:szCs w:val="24"/>
              </w:rPr>
              <w:t>per month)</w:t>
            </w:r>
          </w:p>
        </w:tc>
      </w:tr>
      <w:tr w:rsidR="001470B7" w:rsidRPr="00CA4B81" w14:paraId="1F91F1C9" w14:textId="77777777" w:rsidTr="00AB3100">
        <w:tblPrEx>
          <w:tblCellMar>
            <w:top w:w="0" w:type="dxa"/>
          </w:tblCellMar>
        </w:tblPrEx>
        <w:trPr>
          <w:trHeight w:val="933"/>
        </w:trPr>
        <w:tc>
          <w:tcPr>
            <w:tcW w:w="2341" w:type="dxa"/>
            <w:vAlign w:val="center"/>
          </w:tcPr>
          <w:p w14:paraId="179FD890" w14:textId="65E5C9DB" w:rsidR="001470B7" w:rsidRPr="00CA4B81" w:rsidRDefault="001470B7" w:rsidP="001470B7">
            <w:pPr>
              <w:spacing w:after="335" w:line="259" w:lineRule="auto"/>
              <w:rPr>
                <w:rFonts w:ascii="Garamond" w:hAnsi="Garamond"/>
                <w:szCs w:val="24"/>
              </w:rPr>
            </w:pPr>
            <w:bookmarkStart w:id="7" w:name="_Hlk106797707"/>
            <w:bookmarkEnd w:id="6"/>
            <w:r w:rsidRPr="00CA4B81">
              <w:rPr>
                <w:rFonts w:ascii="Garamond" w:hAnsi="Garamond"/>
                <w:szCs w:val="24"/>
              </w:rPr>
              <w:t xml:space="preserve">Lease Months </w:t>
            </w:r>
            <w:r w:rsidR="00535DF4">
              <w:rPr>
                <w:rFonts w:ascii="Garamond" w:hAnsi="Garamond"/>
                <w:szCs w:val="24"/>
              </w:rPr>
              <w:t>16</w:t>
            </w:r>
            <w:r w:rsidR="00F73E26">
              <w:rPr>
                <w:rFonts w:ascii="Garamond" w:hAnsi="Garamond"/>
                <w:szCs w:val="24"/>
              </w:rPr>
              <w:t>-66</w:t>
            </w:r>
          </w:p>
          <w:p w14:paraId="6A43D631" w14:textId="77777777" w:rsidR="001470B7" w:rsidRPr="00CA4B81" w:rsidRDefault="001470B7" w:rsidP="001470B7">
            <w:pPr>
              <w:spacing w:after="335" w:line="259" w:lineRule="auto"/>
              <w:ind w:left="0" w:firstLine="0"/>
              <w:rPr>
                <w:rFonts w:ascii="Garamond" w:hAnsi="Garamond"/>
                <w:szCs w:val="24"/>
              </w:rPr>
            </w:pPr>
          </w:p>
        </w:tc>
        <w:tc>
          <w:tcPr>
            <w:tcW w:w="0" w:type="auto"/>
            <w:vAlign w:val="center"/>
          </w:tcPr>
          <w:p w14:paraId="5A301203" w14:textId="647EDADB" w:rsidR="001470B7" w:rsidRDefault="001470B7" w:rsidP="00B66A2B">
            <w:pPr>
              <w:spacing w:after="0" w:line="259" w:lineRule="auto"/>
              <w:ind w:left="0" w:firstLine="0"/>
              <w:rPr>
                <w:rFonts w:ascii="Garamond" w:hAnsi="Garamond"/>
                <w:szCs w:val="24"/>
              </w:rPr>
            </w:pPr>
            <w:r w:rsidRPr="00240FE2">
              <w:rPr>
                <w:rFonts w:ascii="Garamond" w:hAnsi="Garamond"/>
                <w:szCs w:val="24"/>
              </w:rPr>
              <w:t>$</w:t>
            </w:r>
            <w:r w:rsidR="00F73E26">
              <w:rPr>
                <w:rFonts w:ascii="Garamond" w:hAnsi="Garamond"/>
                <w:szCs w:val="24"/>
              </w:rPr>
              <w:t>13.50</w:t>
            </w:r>
            <w:r>
              <w:rPr>
                <w:rFonts w:ascii="Garamond" w:hAnsi="Garamond"/>
                <w:szCs w:val="24"/>
              </w:rPr>
              <w:t xml:space="preserve"> </w:t>
            </w:r>
            <w:r w:rsidRPr="00240FE2">
              <w:rPr>
                <w:rFonts w:ascii="Garamond" w:hAnsi="Garamond"/>
                <w:szCs w:val="24"/>
              </w:rPr>
              <w:t>per square foot of the Premise annually, payable monthly ($</w:t>
            </w:r>
            <w:r w:rsidR="00AB3100">
              <w:rPr>
                <w:rFonts w:ascii="Garamond" w:hAnsi="Garamond"/>
                <w:szCs w:val="24"/>
              </w:rPr>
              <w:t>0.00</w:t>
            </w:r>
            <w:r w:rsidR="00AB3100" w:rsidRPr="00AB3100">
              <w:rPr>
                <w:rFonts w:ascii="Garamond" w:hAnsi="Garamond"/>
                <w:szCs w:val="24"/>
              </w:rPr>
              <w:t xml:space="preserve"> </w:t>
            </w:r>
            <w:r w:rsidRPr="00240FE2">
              <w:rPr>
                <w:rFonts w:ascii="Garamond" w:hAnsi="Garamond"/>
                <w:szCs w:val="24"/>
              </w:rPr>
              <w:t>per month)</w:t>
            </w:r>
          </w:p>
          <w:p w14:paraId="397203BE" w14:textId="77777777" w:rsidR="001470B7" w:rsidRDefault="001470B7" w:rsidP="001470B7">
            <w:pPr>
              <w:rPr>
                <w:rFonts w:ascii="Garamond" w:hAnsi="Garamond"/>
                <w:szCs w:val="24"/>
              </w:rPr>
            </w:pPr>
          </w:p>
          <w:p w14:paraId="477CF363" w14:textId="5E7E6BFA" w:rsidR="001470B7" w:rsidRPr="001470B7" w:rsidRDefault="001470B7" w:rsidP="001470B7">
            <w:pPr>
              <w:tabs>
                <w:tab w:val="left" w:pos="3525"/>
              </w:tabs>
              <w:rPr>
                <w:rFonts w:ascii="Garamond" w:hAnsi="Garamond"/>
                <w:szCs w:val="24"/>
              </w:rPr>
            </w:pPr>
          </w:p>
        </w:tc>
      </w:tr>
    </w:tbl>
    <w:bookmarkEnd w:id="5"/>
    <w:bookmarkEnd w:id="7"/>
    <w:p w14:paraId="3F7E052A" w14:textId="08D077F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975556" w14:textId="08B1A1D5" w:rsidR="00C64B86" w:rsidRDefault="00C64B86" w:rsidP="00CA4B81">
      <w:pPr>
        <w:spacing w:after="0" w:line="259" w:lineRule="auto"/>
        <w:ind w:left="0" w:firstLine="0"/>
        <w:rPr>
          <w:rFonts w:ascii="Garamond" w:hAnsi="Garamond"/>
          <w:szCs w:val="24"/>
        </w:rPr>
      </w:pPr>
    </w:p>
    <w:p w14:paraId="219A16D6" w14:textId="77777777" w:rsidR="00C64B86" w:rsidRPr="00CA4B81" w:rsidRDefault="00C64B86" w:rsidP="00CA4B81">
      <w:pPr>
        <w:spacing w:after="0" w:line="259" w:lineRule="auto"/>
        <w:ind w:left="0" w:firstLine="0"/>
        <w:rPr>
          <w:rFonts w:ascii="Garamond" w:hAnsi="Garamond"/>
          <w:szCs w:val="24"/>
        </w:rPr>
      </w:pP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2F6ADAE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5C6426" w14:textId="77777777" w:rsidR="00C64B86" w:rsidRPr="00CA4B81" w:rsidRDefault="00C64B86" w:rsidP="00CA4B81">
      <w:pPr>
        <w:spacing w:after="0" w:line="259" w:lineRule="auto"/>
        <w:ind w:left="0" w:firstLine="0"/>
        <w:rPr>
          <w:rFonts w:ascii="Garamond" w:hAnsi="Garamond"/>
          <w:szCs w:val="24"/>
        </w:rPr>
      </w:pP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Common Area 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407AE14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1CBC5" w14:textId="77777777" w:rsidR="00C64B86" w:rsidRPr="00CA4B81" w:rsidRDefault="00C64B86" w:rsidP="00CA4B81">
      <w:pPr>
        <w:spacing w:after="0" w:line="259" w:lineRule="auto"/>
        <w:ind w:left="0" w:firstLine="0"/>
        <w:rPr>
          <w:rFonts w:ascii="Garamond" w:hAnsi="Garamond"/>
          <w:szCs w:val="24"/>
        </w:rPr>
      </w:pP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w:t>
      </w:r>
      <w:r w:rsidRPr="00CA4B81">
        <w:rPr>
          <w:rFonts w:ascii="Garamond" w:hAnsi="Garamond"/>
          <w:szCs w:val="24"/>
        </w:rPr>
        <w:lastRenderedPageBreak/>
        <w:t xml:space="preserve">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38E4304A" w14:textId="0592C98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49ECC6" w14:textId="77777777" w:rsidR="00C64B86" w:rsidRPr="00CA4B81" w:rsidRDefault="00C64B86" w:rsidP="00CA4B81">
      <w:pPr>
        <w:spacing w:after="0" w:line="259" w:lineRule="auto"/>
        <w:ind w:left="0" w:firstLine="0"/>
        <w:rPr>
          <w:rFonts w:ascii="Garamond" w:hAnsi="Garamond"/>
          <w:szCs w:val="24"/>
        </w:rPr>
      </w:pPr>
    </w:p>
    <w:p w14:paraId="703A4BBA" w14:textId="1BD59B77"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2021 </w:t>
      </w:r>
      <w:r w:rsidRPr="00CA4B81">
        <w:rPr>
          <w:rFonts w:ascii="Garamond" w:hAnsi="Garamond"/>
          <w:szCs w:val="24"/>
        </w:rPr>
        <w:t xml:space="preserve">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bookmarkStart w:id="8" w:name="_Hlk106797824"/>
      <w:r w:rsidR="00AB3100">
        <w:rPr>
          <w:rFonts w:ascii="Garamond" w:hAnsi="Garamond"/>
          <w:szCs w:val="24"/>
        </w:rPr>
        <w:t>April 1</w:t>
      </w:r>
      <w:r w:rsidR="009862DA" w:rsidRPr="00CA4B81">
        <w:rPr>
          <w:rFonts w:ascii="Garamond" w:hAnsi="Garamond"/>
          <w:szCs w:val="24"/>
        </w:rPr>
        <w:t>, 202</w:t>
      </w:r>
      <w:r w:rsidR="00AB3100">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and ending </w:t>
      </w:r>
      <w:r w:rsidR="00AB3100">
        <w:rPr>
          <w:rFonts w:ascii="Garamond" w:hAnsi="Garamond"/>
          <w:szCs w:val="24"/>
        </w:rPr>
        <w:t>March 31</w:t>
      </w:r>
      <w:r w:rsidR="009862DA" w:rsidRPr="00CA4B81">
        <w:rPr>
          <w:rFonts w:ascii="Garamond" w:hAnsi="Garamond"/>
          <w:szCs w:val="24"/>
        </w:rPr>
        <w:t>, 202</w:t>
      </w:r>
      <w:r w:rsidR="00AB3100">
        <w:rPr>
          <w:rFonts w:ascii="Garamond" w:hAnsi="Garamond"/>
          <w:szCs w:val="24"/>
        </w:rPr>
        <w:t>3</w:t>
      </w:r>
      <w:r w:rsidR="009862DA" w:rsidRPr="00CA4B81">
        <w:rPr>
          <w:rFonts w:ascii="Garamond" w:hAnsi="Garamond"/>
          <w:szCs w:val="24"/>
        </w:rPr>
        <w:t xml:space="preserve"> </w:t>
      </w:r>
      <w:bookmarkEnd w:id="8"/>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AB3100" w:rsidRPr="00AB3100">
        <w:rPr>
          <w:rFonts w:ascii="Garamond" w:hAnsi="Garamond"/>
          <w:szCs w:val="24"/>
        </w:rPr>
        <w:t xml:space="preserve">April 1, 2022 and ending March 31, 2023 </w:t>
      </w:r>
      <w:r w:rsidRPr="00CA4B81">
        <w:rPr>
          <w:rFonts w:ascii="Garamond" w:hAnsi="Garamond"/>
          <w:szCs w:val="24"/>
        </w:rPr>
        <w:t>is $1.</w:t>
      </w:r>
      <w:r w:rsidR="003B740A">
        <w:rPr>
          <w:rFonts w:ascii="Garamond" w:hAnsi="Garamond"/>
          <w:szCs w:val="24"/>
        </w:rPr>
        <w:t>90</w:t>
      </w:r>
      <w:r w:rsidRPr="00CA4B81">
        <w:rPr>
          <w:rFonts w:ascii="Garamond" w:hAnsi="Garamond"/>
          <w:szCs w:val="24"/>
        </w:rPr>
        <w:t xml:space="preserve"> per square foot of the Premises annually, payable monthly as provided herein. </w:t>
      </w:r>
    </w:p>
    <w:p w14:paraId="0B1A24E6" w14:textId="4B208C40" w:rsidR="003F6F4A"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B14419" w14:textId="77777777" w:rsidR="003F6F4A" w:rsidRDefault="003F6F4A" w:rsidP="00CA4B81">
      <w:pPr>
        <w:spacing w:after="0" w:line="259" w:lineRule="auto"/>
        <w:ind w:left="0" w:firstLine="0"/>
        <w:rPr>
          <w:rFonts w:ascii="Garamond" w:hAnsi="Garamond"/>
          <w:szCs w:val="24"/>
        </w:rPr>
      </w:pPr>
    </w:p>
    <w:p w14:paraId="5B4B2BF9" w14:textId="77777777" w:rsidR="003F6F4A" w:rsidRDefault="003F6F4A" w:rsidP="00CA4B81">
      <w:pPr>
        <w:spacing w:after="0" w:line="259" w:lineRule="auto"/>
        <w:ind w:left="0" w:firstLine="0"/>
        <w:rPr>
          <w:rFonts w:ascii="Garamond" w:hAnsi="Garamond"/>
          <w:szCs w:val="24"/>
        </w:rPr>
      </w:pPr>
    </w:p>
    <w:p w14:paraId="454BA399" w14:textId="05063C7D" w:rsidR="0008710E" w:rsidRDefault="0008710E" w:rsidP="00CA4B81">
      <w:pPr>
        <w:spacing w:after="0" w:line="259" w:lineRule="auto"/>
        <w:ind w:left="0" w:firstLine="0"/>
        <w:rPr>
          <w:rFonts w:ascii="Garamond" w:hAnsi="Garamond"/>
          <w:szCs w:val="24"/>
        </w:rPr>
      </w:pPr>
      <w:r>
        <w:rPr>
          <w:rFonts w:ascii="Garamond" w:hAnsi="Garamond"/>
          <w:szCs w:val="24"/>
        </w:rPr>
        <w:t>TOTAL MONTHLY RENTAL PAYMENT DURING THE INITIAL TERM OF THE PREMISES</w:t>
      </w:r>
    </w:p>
    <w:p w14:paraId="1436D5FB" w14:textId="77777777" w:rsidR="009E78FD" w:rsidRDefault="009E78FD" w:rsidP="00CA4B81">
      <w:pPr>
        <w:spacing w:after="0" w:line="259" w:lineRule="auto"/>
        <w:ind w:left="0" w:firstLine="0"/>
        <w:rPr>
          <w:rFonts w:ascii="Garamond" w:hAnsi="Garamond"/>
          <w:szCs w:val="24"/>
        </w:rPr>
      </w:pPr>
    </w:p>
    <w:tbl>
      <w:tblPr>
        <w:tblW w:w="7190" w:type="dxa"/>
        <w:jc w:val="center"/>
        <w:tblLook w:val="04A0" w:firstRow="1" w:lastRow="0" w:firstColumn="1" w:lastColumn="0" w:noHBand="0" w:noVBand="1"/>
      </w:tblPr>
      <w:tblGrid>
        <w:gridCol w:w="2330"/>
        <w:gridCol w:w="2610"/>
        <w:gridCol w:w="2250"/>
      </w:tblGrid>
      <w:tr w:rsidR="00A5674B" w:rsidRPr="00A5674B" w14:paraId="15A39943" w14:textId="77777777" w:rsidTr="003F6F4A">
        <w:trPr>
          <w:trHeight w:val="391"/>
          <w:jc w:val="center"/>
        </w:trPr>
        <w:tc>
          <w:tcPr>
            <w:tcW w:w="233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4C9B5B4F"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UNIT 107 </w:t>
            </w:r>
          </w:p>
        </w:tc>
        <w:tc>
          <w:tcPr>
            <w:tcW w:w="2610" w:type="dxa"/>
            <w:tcBorders>
              <w:top w:val="single" w:sz="8" w:space="0" w:color="auto"/>
              <w:left w:val="nil"/>
              <w:bottom w:val="single" w:sz="4" w:space="0" w:color="auto"/>
              <w:right w:val="single" w:sz="4" w:space="0" w:color="auto"/>
            </w:tcBorders>
            <w:shd w:val="clear" w:color="000000" w:fill="FFE699"/>
            <w:vAlign w:val="center"/>
            <w:hideMark/>
          </w:tcPr>
          <w:p w14:paraId="7F0AC587" w14:textId="1E2ED44C"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MONTH </w:t>
            </w:r>
            <w:r w:rsidR="00535DF4">
              <w:rPr>
                <w:rFonts w:ascii="Garamond" w:hAnsi="Garamond" w:cs="Calibri"/>
                <w:b/>
                <w:bCs/>
                <w:szCs w:val="24"/>
              </w:rPr>
              <w:t>1-6</w:t>
            </w:r>
            <w:r w:rsidRPr="00A5674B">
              <w:rPr>
                <w:rFonts w:ascii="Garamond" w:hAnsi="Garamond" w:cs="Calibri"/>
                <w:b/>
                <w:bCs/>
                <w:szCs w:val="24"/>
              </w:rPr>
              <w:t xml:space="preserve"> </w:t>
            </w:r>
          </w:p>
        </w:tc>
        <w:tc>
          <w:tcPr>
            <w:tcW w:w="2250" w:type="dxa"/>
            <w:tcBorders>
              <w:top w:val="single" w:sz="8" w:space="0" w:color="auto"/>
              <w:left w:val="nil"/>
              <w:bottom w:val="single" w:sz="4" w:space="0" w:color="auto"/>
              <w:right w:val="single" w:sz="8" w:space="0" w:color="auto"/>
            </w:tcBorders>
            <w:shd w:val="clear" w:color="000000" w:fill="FFE699"/>
            <w:noWrap/>
            <w:vAlign w:val="center"/>
            <w:hideMark/>
          </w:tcPr>
          <w:p w14:paraId="5B48D875"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1743</w:t>
            </w:r>
          </w:p>
        </w:tc>
      </w:tr>
      <w:tr w:rsidR="00A5674B" w:rsidRPr="00A5674B" w14:paraId="7F550B02"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000000" w:fill="B4C6E7"/>
            <w:vAlign w:val="center"/>
            <w:hideMark/>
          </w:tcPr>
          <w:p w14:paraId="3F5228AF" w14:textId="3C7CD14E"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RENT ITEM </w:t>
            </w:r>
          </w:p>
        </w:tc>
        <w:tc>
          <w:tcPr>
            <w:tcW w:w="2610" w:type="dxa"/>
            <w:tcBorders>
              <w:top w:val="nil"/>
              <w:left w:val="nil"/>
              <w:bottom w:val="single" w:sz="4" w:space="0" w:color="auto"/>
              <w:right w:val="single" w:sz="4" w:space="0" w:color="auto"/>
            </w:tcBorders>
            <w:shd w:val="clear" w:color="000000" w:fill="B4C6E7"/>
            <w:vAlign w:val="center"/>
            <w:hideMark/>
          </w:tcPr>
          <w:p w14:paraId="4DEF97D1" w14:textId="29B2D770"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SQUARE </w:t>
            </w:r>
            <w:r w:rsidR="003F6F4A">
              <w:rPr>
                <w:rFonts w:ascii="Garamond" w:hAnsi="Garamond" w:cs="Calibri"/>
                <w:b/>
                <w:bCs/>
                <w:szCs w:val="24"/>
              </w:rPr>
              <w:t>F</w:t>
            </w:r>
            <w:r w:rsidRPr="00A5674B">
              <w:rPr>
                <w:rFonts w:ascii="Garamond" w:hAnsi="Garamond" w:cs="Calibri"/>
                <w:b/>
                <w:bCs/>
                <w:szCs w:val="24"/>
              </w:rPr>
              <w:t xml:space="preserve">OOT </w:t>
            </w:r>
          </w:p>
        </w:tc>
        <w:tc>
          <w:tcPr>
            <w:tcW w:w="2250" w:type="dxa"/>
            <w:tcBorders>
              <w:top w:val="nil"/>
              <w:left w:val="nil"/>
              <w:bottom w:val="single" w:sz="4" w:space="0" w:color="auto"/>
              <w:right w:val="single" w:sz="8" w:space="0" w:color="auto"/>
            </w:tcBorders>
            <w:shd w:val="clear" w:color="000000" w:fill="B4C6E7"/>
            <w:vAlign w:val="center"/>
            <w:hideMark/>
          </w:tcPr>
          <w:p w14:paraId="7BA00962"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MONTH </w:t>
            </w:r>
          </w:p>
        </w:tc>
      </w:tr>
      <w:tr w:rsidR="00A5674B" w:rsidRPr="00A5674B" w14:paraId="1C9CE0F9" w14:textId="77777777" w:rsidTr="003F6F4A">
        <w:trPr>
          <w:trHeight w:val="428"/>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61768C84"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BASE </w:t>
            </w:r>
          </w:p>
        </w:tc>
        <w:tc>
          <w:tcPr>
            <w:tcW w:w="2610" w:type="dxa"/>
            <w:tcBorders>
              <w:top w:val="nil"/>
              <w:left w:val="nil"/>
              <w:bottom w:val="single" w:sz="4" w:space="0" w:color="auto"/>
              <w:right w:val="single" w:sz="4" w:space="0" w:color="auto"/>
            </w:tcBorders>
            <w:shd w:val="clear" w:color="auto" w:fill="auto"/>
            <w:noWrap/>
            <w:vAlign w:val="bottom"/>
            <w:hideMark/>
          </w:tcPr>
          <w:p w14:paraId="1BF99E77"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13.50 </w:t>
            </w:r>
          </w:p>
        </w:tc>
        <w:tc>
          <w:tcPr>
            <w:tcW w:w="2250" w:type="dxa"/>
            <w:tcBorders>
              <w:top w:val="nil"/>
              <w:left w:val="nil"/>
              <w:bottom w:val="single" w:sz="4" w:space="0" w:color="auto"/>
              <w:right w:val="single" w:sz="8" w:space="0" w:color="auto"/>
            </w:tcBorders>
            <w:shd w:val="clear" w:color="auto" w:fill="auto"/>
            <w:noWrap/>
            <w:vAlign w:val="bottom"/>
            <w:hideMark/>
          </w:tcPr>
          <w:p w14:paraId="5240EE08"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1,960.88 </w:t>
            </w:r>
          </w:p>
        </w:tc>
      </w:tr>
      <w:tr w:rsidR="00A5674B" w:rsidRPr="00A5674B" w14:paraId="7EF28813"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54DA7125"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CAM </w:t>
            </w:r>
          </w:p>
        </w:tc>
        <w:tc>
          <w:tcPr>
            <w:tcW w:w="2610" w:type="dxa"/>
            <w:tcBorders>
              <w:top w:val="nil"/>
              <w:left w:val="nil"/>
              <w:bottom w:val="single" w:sz="4" w:space="0" w:color="auto"/>
              <w:right w:val="single" w:sz="4" w:space="0" w:color="auto"/>
            </w:tcBorders>
            <w:shd w:val="clear" w:color="auto" w:fill="auto"/>
            <w:noWrap/>
            <w:vAlign w:val="bottom"/>
            <w:hideMark/>
          </w:tcPr>
          <w:p w14:paraId="5B338469"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2.10 </w:t>
            </w:r>
          </w:p>
        </w:tc>
        <w:tc>
          <w:tcPr>
            <w:tcW w:w="2250" w:type="dxa"/>
            <w:tcBorders>
              <w:top w:val="nil"/>
              <w:left w:val="nil"/>
              <w:bottom w:val="single" w:sz="4" w:space="0" w:color="auto"/>
              <w:right w:val="single" w:sz="8" w:space="0" w:color="auto"/>
            </w:tcBorders>
            <w:shd w:val="clear" w:color="auto" w:fill="auto"/>
            <w:noWrap/>
            <w:vAlign w:val="bottom"/>
            <w:hideMark/>
          </w:tcPr>
          <w:p w14:paraId="626BA688"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305.03 </w:t>
            </w:r>
          </w:p>
        </w:tc>
      </w:tr>
      <w:tr w:rsidR="00A5674B" w:rsidRPr="00A5674B" w14:paraId="559AE41F"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7984E117"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T/I </w:t>
            </w:r>
          </w:p>
        </w:tc>
        <w:tc>
          <w:tcPr>
            <w:tcW w:w="2610" w:type="dxa"/>
            <w:tcBorders>
              <w:top w:val="nil"/>
              <w:left w:val="nil"/>
              <w:bottom w:val="single" w:sz="4" w:space="0" w:color="auto"/>
              <w:right w:val="single" w:sz="4" w:space="0" w:color="auto"/>
            </w:tcBorders>
            <w:shd w:val="clear" w:color="auto" w:fill="auto"/>
            <w:noWrap/>
            <w:vAlign w:val="bottom"/>
            <w:hideMark/>
          </w:tcPr>
          <w:p w14:paraId="79BC3686"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1.90 </w:t>
            </w:r>
          </w:p>
        </w:tc>
        <w:tc>
          <w:tcPr>
            <w:tcW w:w="2250" w:type="dxa"/>
            <w:tcBorders>
              <w:top w:val="nil"/>
              <w:left w:val="nil"/>
              <w:bottom w:val="single" w:sz="4" w:space="0" w:color="auto"/>
              <w:right w:val="single" w:sz="8" w:space="0" w:color="auto"/>
            </w:tcBorders>
            <w:shd w:val="clear" w:color="auto" w:fill="auto"/>
            <w:noWrap/>
            <w:vAlign w:val="bottom"/>
            <w:hideMark/>
          </w:tcPr>
          <w:p w14:paraId="4484A698"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275.98 </w:t>
            </w:r>
          </w:p>
        </w:tc>
      </w:tr>
      <w:tr w:rsidR="00A5674B" w:rsidRPr="00A5674B" w14:paraId="3A8C6AA3" w14:textId="77777777" w:rsidTr="003F6F4A">
        <w:trPr>
          <w:trHeight w:val="338"/>
          <w:jc w:val="center"/>
        </w:trPr>
        <w:tc>
          <w:tcPr>
            <w:tcW w:w="2330" w:type="dxa"/>
            <w:tcBorders>
              <w:top w:val="nil"/>
              <w:left w:val="single" w:sz="8" w:space="0" w:color="auto"/>
              <w:bottom w:val="single" w:sz="8" w:space="0" w:color="auto"/>
              <w:right w:val="single" w:sz="4" w:space="0" w:color="auto"/>
            </w:tcBorders>
            <w:shd w:val="clear" w:color="000000" w:fill="C6E0B4"/>
            <w:noWrap/>
            <w:vAlign w:val="bottom"/>
            <w:hideMark/>
          </w:tcPr>
          <w:p w14:paraId="36259EE5" w14:textId="77777777" w:rsidR="00A5674B" w:rsidRPr="00A5674B" w:rsidRDefault="00A5674B" w:rsidP="00A5674B">
            <w:pPr>
              <w:spacing w:after="0" w:line="240" w:lineRule="auto"/>
              <w:ind w:left="0" w:firstLine="0"/>
              <w:jc w:val="left"/>
              <w:rPr>
                <w:rFonts w:ascii="Garamond" w:hAnsi="Garamond" w:cs="Calibri"/>
                <w:b/>
                <w:bCs/>
                <w:szCs w:val="24"/>
              </w:rPr>
            </w:pPr>
            <w:r w:rsidRPr="00A5674B">
              <w:rPr>
                <w:rFonts w:ascii="Garamond" w:hAnsi="Garamond" w:cs="Calibri"/>
                <w:b/>
                <w:bCs/>
                <w:szCs w:val="24"/>
              </w:rPr>
              <w:t xml:space="preserve"> TOTAL  </w:t>
            </w:r>
          </w:p>
        </w:tc>
        <w:tc>
          <w:tcPr>
            <w:tcW w:w="2610" w:type="dxa"/>
            <w:tcBorders>
              <w:top w:val="nil"/>
              <w:left w:val="nil"/>
              <w:bottom w:val="single" w:sz="8" w:space="0" w:color="auto"/>
              <w:right w:val="single" w:sz="4" w:space="0" w:color="auto"/>
            </w:tcBorders>
            <w:shd w:val="clear" w:color="000000" w:fill="C6E0B4"/>
            <w:noWrap/>
            <w:vAlign w:val="bottom"/>
            <w:hideMark/>
          </w:tcPr>
          <w:p w14:paraId="5C4D82F1"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17.50 </w:t>
            </w:r>
          </w:p>
        </w:tc>
        <w:tc>
          <w:tcPr>
            <w:tcW w:w="2250" w:type="dxa"/>
            <w:tcBorders>
              <w:top w:val="nil"/>
              <w:left w:val="nil"/>
              <w:bottom w:val="single" w:sz="8" w:space="0" w:color="auto"/>
              <w:right w:val="single" w:sz="8" w:space="0" w:color="auto"/>
            </w:tcBorders>
            <w:shd w:val="clear" w:color="000000" w:fill="C6E0B4"/>
            <w:noWrap/>
            <w:vAlign w:val="bottom"/>
            <w:hideMark/>
          </w:tcPr>
          <w:p w14:paraId="24A549E5"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2,541.88 </w:t>
            </w:r>
          </w:p>
        </w:tc>
      </w:tr>
      <w:tr w:rsidR="00A5674B" w:rsidRPr="00A5674B" w14:paraId="4208BC35" w14:textId="77777777" w:rsidTr="003F6F4A">
        <w:trPr>
          <w:trHeight w:val="346"/>
          <w:jc w:val="center"/>
        </w:trPr>
        <w:tc>
          <w:tcPr>
            <w:tcW w:w="2330" w:type="dxa"/>
            <w:tcBorders>
              <w:top w:val="nil"/>
              <w:left w:val="single" w:sz="8" w:space="0" w:color="auto"/>
              <w:bottom w:val="single" w:sz="4" w:space="0" w:color="auto"/>
              <w:right w:val="single" w:sz="4" w:space="0" w:color="auto"/>
            </w:tcBorders>
            <w:shd w:val="clear" w:color="000000" w:fill="FFE699"/>
            <w:vAlign w:val="center"/>
            <w:hideMark/>
          </w:tcPr>
          <w:p w14:paraId="3803F700"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UNIT 107 </w:t>
            </w:r>
          </w:p>
        </w:tc>
        <w:tc>
          <w:tcPr>
            <w:tcW w:w="2610" w:type="dxa"/>
            <w:tcBorders>
              <w:top w:val="nil"/>
              <w:left w:val="nil"/>
              <w:bottom w:val="single" w:sz="4" w:space="0" w:color="auto"/>
              <w:right w:val="single" w:sz="4" w:space="0" w:color="auto"/>
            </w:tcBorders>
            <w:shd w:val="clear" w:color="000000" w:fill="FFE699"/>
            <w:vAlign w:val="center"/>
            <w:hideMark/>
          </w:tcPr>
          <w:p w14:paraId="0B2794FE" w14:textId="3F25BFC4"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MONTH </w:t>
            </w:r>
            <w:r w:rsidR="00535DF4">
              <w:rPr>
                <w:rFonts w:ascii="Garamond" w:hAnsi="Garamond" w:cs="Calibri"/>
                <w:b/>
                <w:bCs/>
                <w:szCs w:val="24"/>
              </w:rPr>
              <w:t>7-9</w:t>
            </w:r>
            <w:r w:rsidRPr="00A5674B">
              <w:rPr>
                <w:rFonts w:ascii="Garamond" w:hAnsi="Garamond" w:cs="Calibri"/>
                <w:b/>
                <w:bCs/>
                <w:szCs w:val="24"/>
              </w:rPr>
              <w:t xml:space="preserve"> </w:t>
            </w:r>
          </w:p>
        </w:tc>
        <w:tc>
          <w:tcPr>
            <w:tcW w:w="2250" w:type="dxa"/>
            <w:tcBorders>
              <w:top w:val="nil"/>
              <w:left w:val="nil"/>
              <w:bottom w:val="single" w:sz="4" w:space="0" w:color="auto"/>
              <w:right w:val="single" w:sz="8" w:space="0" w:color="auto"/>
            </w:tcBorders>
            <w:shd w:val="clear" w:color="000000" w:fill="FFE699"/>
            <w:noWrap/>
            <w:vAlign w:val="center"/>
            <w:hideMark/>
          </w:tcPr>
          <w:p w14:paraId="088B8D86"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1743</w:t>
            </w:r>
          </w:p>
        </w:tc>
      </w:tr>
      <w:tr w:rsidR="00A5674B" w:rsidRPr="00A5674B" w14:paraId="5ED2C87E"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000000" w:fill="B4C6E7"/>
            <w:vAlign w:val="center"/>
            <w:hideMark/>
          </w:tcPr>
          <w:p w14:paraId="1442E99B" w14:textId="5B123171"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RENT ITEM </w:t>
            </w:r>
          </w:p>
        </w:tc>
        <w:tc>
          <w:tcPr>
            <w:tcW w:w="2610" w:type="dxa"/>
            <w:tcBorders>
              <w:top w:val="nil"/>
              <w:left w:val="nil"/>
              <w:bottom w:val="single" w:sz="4" w:space="0" w:color="auto"/>
              <w:right w:val="single" w:sz="4" w:space="0" w:color="auto"/>
            </w:tcBorders>
            <w:shd w:val="clear" w:color="000000" w:fill="B4C6E7"/>
            <w:vAlign w:val="center"/>
            <w:hideMark/>
          </w:tcPr>
          <w:p w14:paraId="66089554"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SQUARE FOOT </w:t>
            </w:r>
          </w:p>
        </w:tc>
        <w:tc>
          <w:tcPr>
            <w:tcW w:w="2250" w:type="dxa"/>
            <w:tcBorders>
              <w:top w:val="nil"/>
              <w:left w:val="nil"/>
              <w:bottom w:val="single" w:sz="4" w:space="0" w:color="auto"/>
              <w:right w:val="single" w:sz="8" w:space="0" w:color="auto"/>
            </w:tcBorders>
            <w:shd w:val="clear" w:color="000000" w:fill="B4C6E7"/>
            <w:vAlign w:val="center"/>
            <w:hideMark/>
          </w:tcPr>
          <w:p w14:paraId="7255B64B"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MONTH </w:t>
            </w:r>
          </w:p>
        </w:tc>
      </w:tr>
      <w:tr w:rsidR="00A5674B" w:rsidRPr="00A5674B" w14:paraId="7C1E4149" w14:textId="77777777" w:rsidTr="003F6F4A">
        <w:trPr>
          <w:trHeight w:val="338"/>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7890C1CB"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BASE </w:t>
            </w:r>
          </w:p>
        </w:tc>
        <w:tc>
          <w:tcPr>
            <w:tcW w:w="2610" w:type="dxa"/>
            <w:tcBorders>
              <w:top w:val="nil"/>
              <w:left w:val="nil"/>
              <w:bottom w:val="single" w:sz="4" w:space="0" w:color="auto"/>
              <w:right w:val="single" w:sz="4" w:space="0" w:color="auto"/>
            </w:tcBorders>
            <w:shd w:val="clear" w:color="auto" w:fill="auto"/>
            <w:noWrap/>
            <w:vAlign w:val="bottom"/>
            <w:hideMark/>
          </w:tcPr>
          <w:p w14:paraId="64678354" w14:textId="28B8C4F9"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w:t>
            </w:r>
            <w:r>
              <w:rPr>
                <w:rFonts w:ascii="Garamond" w:hAnsi="Garamond" w:cs="Calibri"/>
                <w:szCs w:val="24"/>
              </w:rPr>
              <w:t xml:space="preserve">                   </w:t>
            </w:r>
            <w:r w:rsidRPr="00A5674B">
              <w:rPr>
                <w:rFonts w:ascii="Garamond" w:hAnsi="Garamond" w:cs="Calibri"/>
                <w:szCs w:val="24"/>
              </w:rPr>
              <w:t xml:space="preserve">0.00 </w:t>
            </w:r>
          </w:p>
        </w:tc>
        <w:tc>
          <w:tcPr>
            <w:tcW w:w="2250" w:type="dxa"/>
            <w:tcBorders>
              <w:top w:val="nil"/>
              <w:left w:val="nil"/>
              <w:bottom w:val="single" w:sz="4" w:space="0" w:color="auto"/>
              <w:right w:val="single" w:sz="8" w:space="0" w:color="auto"/>
            </w:tcBorders>
            <w:shd w:val="clear" w:color="auto" w:fill="auto"/>
            <w:noWrap/>
            <w:vAlign w:val="bottom"/>
            <w:hideMark/>
          </w:tcPr>
          <w:p w14:paraId="72260DA5" w14:textId="23788B15"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w:t>
            </w:r>
            <w:r>
              <w:rPr>
                <w:rFonts w:ascii="Garamond" w:hAnsi="Garamond" w:cs="Calibri"/>
                <w:szCs w:val="24"/>
              </w:rPr>
              <w:t xml:space="preserve">                  </w:t>
            </w:r>
            <w:r w:rsidRPr="00A5674B">
              <w:rPr>
                <w:rFonts w:ascii="Garamond" w:hAnsi="Garamond" w:cs="Calibri"/>
                <w:szCs w:val="24"/>
              </w:rPr>
              <w:t xml:space="preserve">0.00 </w:t>
            </w:r>
          </w:p>
        </w:tc>
      </w:tr>
      <w:tr w:rsidR="00A5674B" w:rsidRPr="00A5674B" w14:paraId="63B3C2B8"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48896BEB"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CAM </w:t>
            </w:r>
          </w:p>
        </w:tc>
        <w:tc>
          <w:tcPr>
            <w:tcW w:w="2610" w:type="dxa"/>
            <w:tcBorders>
              <w:top w:val="nil"/>
              <w:left w:val="nil"/>
              <w:bottom w:val="single" w:sz="4" w:space="0" w:color="auto"/>
              <w:right w:val="single" w:sz="4" w:space="0" w:color="auto"/>
            </w:tcBorders>
            <w:shd w:val="clear" w:color="auto" w:fill="auto"/>
            <w:noWrap/>
            <w:vAlign w:val="bottom"/>
            <w:hideMark/>
          </w:tcPr>
          <w:p w14:paraId="5AFDEC8A"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2.10 </w:t>
            </w:r>
          </w:p>
        </w:tc>
        <w:tc>
          <w:tcPr>
            <w:tcW w:w="2250" w:type="dxa"/>
            <w:tcBorders>
              <w:top w:val="nil"/>
              <w:left w:val="nil"/>
              <w:bottom w:val="single" w:sz="4" w:space="0" w:color="auto"/>
              <w:right w:val="single" w:sz="8" w:space="0" w:color="auto"/>
            </w:tcBorders>
            <w:shd w:val="clear" w:color="auto" w:fill="auto"/>
            <w:noWrap/>
            <w:vAlign w:val="bottom"/>
            <w:hideMark/>
          </w:tcPr>
          <w:p w14:paraId="5A683FA0"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305.03 </w:t>
            </w:r>
          </w:p>
        </w:tc>
      </w:tr>
      <w:tr w:rsidR="00A5674B" w:rsidRPr="00A5674B" w14:paraId="0D53CB17"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35FF1074"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T/I </w:t>
            </w:r>
          </w:p>
        </w:tc>
        <w:tc>
          <w:tcPr>
            <w:tcW w:w="2610" w:type="dxa"/>
            <w:tcBorders>
              <w:top w:val="nil"/>
              <w:left w:val="nil"/>
              <w:bottom w:val="single" w:sz="4" w:space="0" w:color="auto"/>
              <w:right w:val="single" w:sz="4" w:space="0" w:color="auto"/>
            </w:tcBorders>
            <w:shd w:val="clear" w:color="auto" w:fill="auto"/>
            <w:noWrap/>
            <w:vAlign w:val="bottom"/>
            <w:hideMark/>
          </w:tcPr>
          <w:p w14:paraId="1526FFD9"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1.90 </w:t>
            </w:r>
          </w:p>
        </w:tc>
        <w:tc>
          <w:tcPr>
            <w:tcW w:w="2250" w:type="dxa"/>
            <w:tcBorders>
              <w:top w:val="nil"/>
              <w:left w:val="nil"/>
              <w:bottom w:val="single" w:sz="4" w:space="0" w:color="auto"/>
              <w:right w:val="single" w:sz="8" w:space="0" w:color="auto"/>
            </w:tcBorders>
            <w:shd w:val="clear" w:color="auto" w:fill="auto"/>
            <w:noWrap/>
            <w:vAlign w:val="bottom"/>
            <w:hideMark/>
          </w:tcPr>
          <w:p w14:paraId="1431D9D0"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275.98 </w:t>
            </w:r>
          </w:p>
        </w:tc>
      </w:tr>
      <w:tr w:rsidR="00A5674B" w:rsidRPr="00A5674B" w14:paraId="1AA56527" w14:textId="77777777" w:rsidTr="003F6F4A">
        <w:trPr>
          <w:trHeight w:val="338"/>
          <w:jc w:val="center"/>
        </w:trPr>
        <w:tc>
          <w:tcPr>
            <w:tcW w:w="2330" w:type="dxa"/>
            <w:tcBorders>
              <w:top w:val="nil"/>
              <w:left w:val="single" w:sz="8" w:space="0" w:color="auto"/>
              <w:bottom w:val="single" w:sz="8" w:space="0" w:color="auto"/>
              <w:right w:val="single" w:sz="4" w:space="0" w:color="auto"/>
            </w:tcBorders>
            <w:shd w:val="clear" w:color="000000" w:fill="C6E0B4"/>
            <w:noWrap/>
            <w:vAlign w:val="bottom"/>
            <w:hideMark/>
          </w:tcPr>
          <w:p w14:paraId="21144FD1" w14:textId="77777777" w:rsidR="00A5674B" w:rsidRPr="00A5674B" w:rsidRDefault="00A5674B" w:rsidP="00A5674B">
            <w:pPr>
              <w:spacing w:after="0" w:line="240" w:lineRule="auto"/>
              <w:ind w:left="0" w:firstLine="0"/>
              <w:jc w:val="left"/>
              <w:rPr>
                <w:rFonts w:ascii="Garamond" w:hAnsi="Garamond" w:cs="Calibri"/>
                <w:b/>
                <w:bCs/>
                <w:szCs w:val="24"/>
              </w:rPr>
            </w:pPr>
            <w:r w:rsidRPr="00A5674B">
              <w:rPr>
                <w:rFonts w:ascii="Garamond" w:hAnsi="Garamond" w:cs="Calibri"/>
                <w:b/>
                <w:bCs/>
                <w:szCs w:val="24"/>
              </w:rPr>
              <w:t xml:space="preserve"> TOTAL  </w:t>
            </w:r>
          </w:p>
        </w:tc>
        <w:tc>
          <w:tcPr>
            <w:tcW w:w="2610" w:type="dxa"/>
            <w:tcBorders>
              <w:top w:val="nil"/>
              <w:left w:val="nil"/>
              <w:bottom w:val="single" w:sz="8" w:space="0" w:color="auto"/>
              <w:right w:val="single" w:sz="4" w:space="0" w:color="auto"/>
            </w:tcBorders>
            <w:shd w:val="clear" w:color="000000" w:fill="C6E0B4"/>
            <w:noWrap/>
            <w:vAlign w:val="bottom"/>
            <w:hideMark/>
          </w:tcPr>
          <w:p w14:paraId="2346C704"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4.00 </w:t>
            </w:r>
          </w:p>
        </w:tc>
        <w:tc>
          <w:tcPr>
            <w:tcW w:w="2250" w:type="dxa"/>
            <w:tcBorders>
              <w:top w:val="nil"/>
              <w:left w:val="nil"/>
              <w:bottom w:val="single" w:sz="8" w:space="0" w:color="auto"/>
              <w:right w:val="single" w:sz="8" w:space="0" w:color="auto"/>
            </w:tcBorders>
            <w:shd w:val="clear" w:color="000000" w:fill="C6E0B4"/>
            <w:noWrap/>
            <w:vAlign w:val="bottom"/>
            <w:hideMark/>
          </w:tcPr>
          <w:p w14:paraId="6D4D9FDE"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581.00 </w:t>
            </w:r>
          </w:p>
        </w:tc>
      </w:tr>
      <w:tr w:rsidR="00A5674B" w:rsidRPr="00A5674B" w14:paraId="5E3D47D2" w14:textId="77777777" w:rsidTr="003F6F4A">
        <w:trPr>
          <w:trHeight w:val="391"/>
          <w:jc w:val="center"/>
        </w:trPr>
        <w:tc>
          <w:tcPr>
            <w:tcW w:w="2330" w:type="dxa"/>
            <w:tcBorders>
              <w:top w:val="nil"/>
              <w:left w:val="single" w:sz="8" w:space="0" w:color="auto"/>
              <w:bottom w:val="single" w:sz="4" w:space="0" w:color="auto"/>
              <w:right w:val="single" w:sz="4" w:space="0" w:color="auto"/>
            </w:tcBorders>
            <w:shd w:val="clear" w:color="000000" w:fill="FFE699"/>
            <w:vAlign w:val="center"/>
            <w:hideMark/>
          </w:tcPr>
          <w:p w14:paraId="1827471E"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UNIT 107 </w:t>
            </w:r>
          </w:p>
        </w:tc>
        <w:tc>
          <w:tcPr>
            <w:tcW w:w="2610" w:type="dxa"/>
            <w:tcBorders>
              <w:top w:val="nil"/>
              <w:left w:val="nil"/>
              <w:bottom w:val="single" w:sz="4" w:space="0" w:color="auto"/>
              <w:right w:val="single" w:sz="4" w:space="0" w:color="auto"/>
            </w:tcBorders>
            <w:shd w:val="clear" w:color="000000" w:fill="FFE699"/>
            <w:vAlign w:val="center"/>
            <w:hideMark/>
          </w:tcPr>
          <w:p w14:paraId="35E0186D" w14:textId="07C7DFDB"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MONTH </w:t>
            </w:r>
            <w:r w:rsidR="00535DF4">
              <w:rPr>
                <w:rFonts w:ascii="Garamond" w:hAnsi="Garamond" w:cs="Calibri"/>
                <w:b/>
                <w:bCs/>
                <w:szCs w:val="24"/>
              </w:rPr>
              <w:t>10-15</w:t>
            </w:r>
            <w:r w:rsidRPr="00A5674B">
              <w:rPr>
                <w:rFonts w:ascii="Garamond" w:hAnsi="Garamond" w:cs="Calibri"/>
                <w:b/>
                <w:bCs/>
                <w:szCs w:val="24"/>
              </w:rPr>
              <w:t xml:space="preserve"> </w:t>
            </w:r>
          </w:p>
        </w:tc>
        <w:tc>
          <w:tcPr>
            <w:tcW w:w="2250" w:type="dxa"/>
            <w:tcBorders>
              <w:top w:val="nil"/>
              <w:left w:val="nil"/>
              <w:bottom w:val="single" w:sz="4" w:space="0" w:color="auto"/>
              <w:right w:val="single" w:sz="8" w:space="0" w:color="auto"/>
            </w:tcBorders>
            <w:shd w:val="clear" w:color="000000" w:fill="FFE699"/>
            <w:noWrap/>
            <w:vAlign w:val="center"/>
            <w:hideMark/>
          </w:tcPr>
          <w:p w14:paraId="7115CEDC"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1743</w:t>
            </w:r>
          </w:p>
        </w:tc>
      </w:tr>
      <w:tr w:rsidR="00A5674B" w:rsidRPr="00A5674B" w14:paraId="1C29C7CC"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000000" w:fill="B4C6E7"/>
            <w:vAlign w:val="center"/>
            <w:hideMark/>
          </w:tcPr>
          <w:p w14:paraId="47D013C2" w14:textId="63FF9B35"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RENT ITEM </w:t>
            </w:r>
          </w:p>
        </w:tc>
        <w:tc>
          <w:tcPr>
            <w:tcW w:w="2610" w:type="dxa"/>
            <w:tcBorders>
              <w:top w:val="nil"/>
              <w:left w:val="nil"/>
              <w:bottom w:val="single" w:sz="4" w:space="0" w:color="auto"/>
              <w:right w:val="single" w:sz="4" w:space="0" w:color="auto"/>
            </w:tcBorders>
            <w:shd w:val="clear" w:color="000000" w:fill="B4C6E7"/>
            <w:vAlign w:val="center"/>
            <w:hideMark/>
          </w:tcPr>
          <w:p w14:paraId="1492C8D4"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SQUARE FOOT </w:t>
            </w:r>
          </w:p>
        </w:tc>
        <w:tc>
          <w:tcPr>
            <w:tcW w:w="2250" w:type="dxa"/>
            <w:tcBorders>
              <w:top w:val="nil"/>
              <w:left w:val="nil"/>
              <w:bottom w:val="single" w:sz="4" w:space="0" w:color="auto"/>
              <w:right w:val="single" w:sz="8" w:space="0" w:color="auto"/>
            </w:tcBorders>
            <w:shd w:val="clear" w:color="000000" w:fill="B4C6E7"/>
            <w:vAlign w:val="center"/>
            <w:hideMark/>
          </w:tcPr>
          <w:p w14:paraId="5E2F2E34"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MONTH </w:t>
            </w:r>
          </w:p>
        </w:tc>
      </w:tr>
      <w:tr w:rsidR="00A5674B" w:rsidRPr="00A5674B" w14:paraId="654EC8BE"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569A7C17"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BASE </w:t>
            </w:r>
          </w:p>
        </w:tc>
        <w:tc>
          <w:tcPr>
            <w:tcW w:w="2610" w:type="dxa"/>
            <w:tcBorders>
              <w:top w:val="nil"/>
              <w:left w:val="nil"/>
              <w:bottom w:val="single" w:sz="4" w:space="0" w:color="auto"/>
              <w:right w:val="single" w:sz="4" w:space="0" w:color="auto"/>
            </w:tcBorders>
            <w:shd w:val="clear" w:color="auto" w:fill="auto"/>
            <w:noWrap/>
            <w:vAlign w:val="bottom"/>
            <w:hideMark/>
          </w:tcPr>
          <w:p w14:paraId="7F976587"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6.75 </w:t>
            </w:r>
          </w:p>
        </w:tc>
        <w:tc>
          <w:tcPr>
            <w:tcW w:w="2250" w:type="dxa"/>
            <w:tcBorders>
              <w:top w:val="nil"/>
              <w:left w:val="nil"/>
              <w:bottom w:val="single" w:sz="4" w:space="0" w:color="auto"/>
              <w:right w:val="single" w:sz="8" w:space="0" w:color="auto"/>
            </w:tcBorders>
            <w:shd w:val="clear" w:color="auto" w:fill="auto"/>
            <w:noWrap/>
            <w:vAlign w:val="bottom"/>
            <w:hideMark/>
          </w:tcPr>
          <w:p w14:paraId="6E1EF0D0"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980.44 </w:t>
            </w:r>
          </w:p>
        </w:tc>
      </w:tr>
      <w:tr w:rsidR="00A5674B" w:rsidRPr="00A5674B" w14:paraId="52F101DE"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0A9A4289"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lastRenderedPageBreak/>
              <w:t xml:space="preserve"> CAM </w:t>
            </w:r>
          </w:p>
        </w:tc>
        <w:tc>
          <w:tcPr>
            <w:tcW w:w="2610" w:type="dxa"/>
            <w:tcBorders>
              <w:top w:val="nil"/>
              <w:left w:val="nil"/>
              <w:bottom w:val="single" w:sz="4" w:space="0" w:color="auto"/>
              <w:right w:val="single" w:sz="4" w:space="0" w:color="auto"/>
            </w:tcBorders>
            <w:shd w:val="clear" w:color="auto" w:fill="auto"/>
            <w:noWrap/>
            <w:vAlign w:val="bottom"/>
            <w:hideMark/>
          </w:tcPr>
          <w:p w14:paraId="5AF730D3"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2.10 </w:t>
            </w:r>
          </w:p>
        </w:tc>
        <w:tc>
          <w:tcPr>
            <w:tcW w:w="2250" w:type="dxa"/>
            <w:tcBorders>
              <w:top w:val="nil"/>
              <w:left w:val="nil"/>
              <w:bottom w:val="single" w:sz="4" w:space="0" w:color="auto"/>
              <w:right w:val="single" w:sz="8" w:space="0" w:color="auto"/>
            </w:tcBorders>
            <w:shd w:val="clear" w:color="auto" w:fill="auto"/>
            <w:noWrap/>
            <w:vAlign w:val="bottom"/>
            <w:hideMark/>
          </w:tcPr>
          <w:p w14:paraId="5818EB30"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305.03 </w:t>
            </w:r>
          </w:p>
        </w:tc>
      </w:tr>
      <w:tr w:rsidR="00A5674B" w:rsidRPr="00A5674B" w14:paraId="1B2E98D3"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1F9318DA"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T/I </w:t>
            </w:r>
          </w:p>
        </w:tc>
        <w:tc>
          <w:tcPr>
            <w:tcW w:w="2610" w:type="dxa"/>
            <w:tcBorders>
              <w:top w:val="nil"/>
              <w:left w:val="nil"/>
              <w:bottom w:val="single" w:sz="4" w:space="0" w:color="auto"/>
              <w:right w:val="single" w:sz="4" w:space="0" w:color="auto"/>
            </w:tcBorders>
            <w:shd w:val="clear" w:color="auto" w:fill="auto"/>
            <w:noWrap/>
            <w:vAlign w:val="bottom"/>
            <w:hideMark/>
          </w:tcPr>
          <w:p w14:paraId="692D2249"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1.90 </w:t>
            </w:r>
          </w:p>
        </w:tc>
        <w:tc>
          <w:tcPr>
            <w:tcW w:w="2250" w:type="dxa"/>
            <w:tcBorders>
              <w:top w:val="nil"/>
              <w:left w:val="nil"/>
              <w:bottom w:val="single" w:sz="4" w:space="0" w:color="auto"/>
              <w:right w:val="single" w:sz="8" w:space="0" w:color="auto"/>
            </w:tcBorders>
            <w:shd w:val="clear" w:color="auto" w:fill="auto"/>
            <w:noWrap/>
            <w:vAlign w:val="bottom"/>
            <w:hideMark/>
          </w:tcPr>
          <w:p w14:paraId="0389391E"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275.98 </w:t>
            </w:r>
          </w:p>
        </w:tc>
      </w:tr>
      <w:tr w:rsidR="00A5674B" w:rsidRPr="00A5674B" w14:paraId="0278E849" w14:textId="77777777" w:rsidTr="003F6F4A">
        <w:trPr>
          <w:trHeight w:val="356"/>
          <w:jc w:val="center"/>
        </w:trPr>
        <w:tc>
          <w:tcPr>
            <w:tcW w:w="2330" w:type="dxa"/>
            <w:tcBorders>
              <w:top w:val="nil"/>
              <w:left w:val="single" w:sz="8" w:space="0" w:color="auto"/>
              <w:bottom w:val="single" w:sz="8" w:space="0" w:color="auto"/>
              <w:right w:val="single" w:sz="4" w:space="0" w:color="auto"/>
            </w:tcBorders>
            <w:shd w:val="clear" w:color="000000" w:fill="C6E0B4"/>
            <w:noWrap/>
            <w:vAlign w:val="bottom"/>
            <w:hideMark/>
          </w:tcPr>
          <w:p w14:paraId="36750B05" w14:textId="77777777" w:rsidR="00A5674B" w:rsidRPr="00A5674B" w:rsidRDefault="00A5674B" w:rsidP="00A5674B">
            <w:pPr>
              <w:spacing w:after="0" w:line="240" w:lineRule="auto"/>
              <w:ind w:left="0" w:firstLine="0"/>
              <w:jc w:val="left"/>
              <w:rPr>
                <w:rFonts w:ascii="Garamond" w:hAnsi="Garamond" w:cs="Calibri"/>
                <w:b/>
                <w:bCs/>
                <w:szCs w:val="24"/>
              </w:rPr>
            </w:pPr>
            <w:r w:rsidRPr="00A5674B">
              <w:rPr>
                <w:rFonts w:ascii="Garamond" w:hAnsi="Garamond" w:cs="Calibri"/>
                <w:b/>
                <w:bCs/>
                <w:szCs w:val="24"/>
              </w:rPr>
              <w:t xml:space="preserve"> TOTAL  </w:t>
            </w:r>
          </w:p>
        </w:tc>
        <w:tc>
          <w:tcPr>
            <w:tcW w:w="2610" w:type="dxa"/>
            <w:tcBorders>
              <w:top w:val="nil"/>
              <w:left w:val="nil"/>
              <w:bottom w:val="single" w:sz="8" w:space="0" w:color="auto"/>
              <w:right w:val="single" w:sz="4" w:space="0" w:color="auto"/>
            </w:tcBorders>
            <w:shd w:val="clear" w:color="000000" w:fill="C6E0B4"/>
            <w:noWrap/>
            <w:vAlign w:val="bottom"/>
            <w:hideMark/>
          </w:tcPr>
          <w:p w14:paraId="43349343"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10.75 </w:t>
            </w:r>
          </w:p>
        </w:tc>
        <w:tc>
          <w:tcPr>
            <w:tcW w:w="2250" w:type="dxa"/>
            <w:tcBorders>
              <w:top w:val="nil"/>
              <w:left w:val="nil"/>
              <w:bottom w:val="single" w:sz="8" w:space="0" w:color="auto"/>
              <w:right w:val="single" w:sz="8" w:space="0" w:color="auto"/>
            </w:tcBorders>
            <w:shd w:val="clear" w:color="000000" w:fill="C6E0B4"/>
            <w:noWrap/>
            <w:vAlign w:val="bottom"/>
            <w:hideMark/>
          </w:tcPr>
          <w:p w14:paraId="53024004"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1,561.44 </w:t>
            </w:r>
          </w:p>
        </w:tc>
      </w:tr>
      <w:tr w:rsidR="00A5674B" w:rsidRPr="00A5674B" w14:paraId="10A79AEF" w14:textId="77777777" w:rsidTr="003F6F4A">
        <w:trPr>
          <w:trHeight w:val="328"/>
          <w:jc w:val="center"/>
        </w:trPr>
        <w:tc>
          <w:tcPr>
            <w:tcW w:w="2330" w:type="dxa"/>
            <w:tcBorders>
              <w:top w:val="nil"/>
              <w:left w:val="single" w:sz="8" w:space="0" w:color="auto"/>
              <w:bottom w:val="single" w:sz="4" w:space="0" w:color="auto"/>
              <w:right w:val="single" w:sz="4" w:space="0" w:color="auto"/>
            </w:tcBorders>
            <w:shd w:val="clear" w:color="000000" w:fill="FFE699"/>
            <w:vAlign w:val="center"/>
            <w:hideMark/>
          </w:tcPr>
          <w:p w14:paraId="4295D746"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UNIT 107 </w:t>
            </w:r>
          </w:p>
        </w:tc>
        <w:tc>
          <w:tcPr>
            <w:tcW w:w="2610" w:type="dxa"/>
            <w:tcBorders>
              <w:top w:val="nil"/>
              <w:left w:val="nil"/>
              <w:bottom w:val="single" w:sz="4" w:space="0" w:color="auto"/>
              <w:right w:val="single" w:sz="4" w:space="0" w:color="auto"/>
            </w:tcBorders>
            <w:shd w:val="clear" w:color="000000" w:fill="FFE699"/>
            <w:vAlign w:val="center"/>
            <w:hideMark/>
          </w:tcPr>
          <w:p w14:paraId="09707C9D" w14:textId="19E37B00"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MONTH </w:t>
            </w:r>
            <w:r w:rsidR="00535DF4">
              <w:rPr>
                <w:rFonts w:ascii="Garamond" w:hAnsi="Garamond" w:cs="Calibri"/>
                <w:b/>
                <w:bCs/>
                <w:szCs w:val="24"/>
              </w:rPr>
              <w:t>16-66</w:t>
            </w:r>
            <w:r w:rsidRPr="00A5674B">
              <w:rPr>
                <w:rFonts w:ascii="Garamond" w:hAnsi="Garamond" w:cs="Calibri"/>
                <w:b/>
                <w:bCs/>
                <w:szCs w:val="24"/>
              </w:rPr>
              <w:t xml:space="preserve"> </w:t>
            </w:r>
          </w:p>
        </w:tc>
        <w:tc>
          <w:tcPr>
            <w:tcW w:w="2250" w:type="dxa"/>
            <w:tcBorders>
              <w:top w:val="nil"/>
              <w:left w:val="nil"/>
              <w:bottom w:val="single" w:sz="4" w:space="0" w:color="auto"/>
              <w:right w:val="single" w:sz="8" w:space="0" w:color="auto"/>
            </w:tcBorders>
            <w:shd w:val="clear" w:color="000000" w:fill="FFE699"/>
            <w:noWrap/>
            <w:vAlign w:val="center"/>
            <w:hideMark/>
          </w:tcPr>
          <w:p w14:paraId="3B6940E4"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1743</w:t>
            </w:r>
          </w:p>
        </w:tc>
      </w:tr>
      <w:tr w:rsidR="00A5674B" w:rsidRPr="00A5674B" w14:paraId="5C12520C"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000000" w:fill="B4C6E7"/>
            <w:vAlign w:val="center"/>
            <w:hideMark/>
          </w:tcPr>
          <w:p w14:paraId="65667BF8" w14:textId="5FF23451"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RENT ITEM </w:t>
            </w:r>
          </w:p>
        </w:tc>
        <w:tc>
          <w:tcPr>
            <w:tcW w:w="2610" w:type="dxa"/>
            <w:tcBorders>
              <w:top w:val="nil"/>
              <w:left w:val="nil"/>
              <w:bottom w:val="single" w:sz="4" w:space="0" w:color="auto"/>
              <w:right w:val="single" w:sz="4" w:space="0" w:color="auto"/>
            </w:tcBorders>
            <w:shd w:val="clear" w:color="000000" w:fill="B4C6E7"/>
            <w:vAlign w:val="center"/>
            <w:hideMark/>
          </w:tcPr>
          <w:p w14:paraId="27AED64D"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SQUARE FOOT </w:t>
            </w:r>
          </w:p>
        </w:tc>
        <w:tc>
          <w:tcPr>
            <w:tcW w:w="2250" w:type="dxa"/>
            <w:tcBorders>
              <w:top w:val="nil"/>
              <w:left w:val="nil"/>
              <w:bottom w:val="single" w:sz="4" w:space="0" w:color="auto"/>
              <w:right w:val="single" w:sz="8" w:space="0" w:color="auto"/>
            </w:tcBorders>
            <w:shd w:val="clear" w:color="000000" w:fill="B4C6E7"/>
            <w:vAlign w:val="center"/>
            <w:hideMark/>
          </w:tcPr>
          <w:p w14:paraId="79600F73"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MONTH </w:t>
            </w:r>
          </w:p>
        </w:tc>
      </w:tr>
      <w:tr w:rsidR="00A5674B" w:rsidRPr="00A5674B" w14:paraId="43EA9ED4"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1DC5C5DF"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BASE </w:t>
            </w:r>
          </w:p>
        </w:tc>
        <w:tc>
          <w:tcPr>
            <w:tcW w:w="2610" w:type="dxa"/>
            <w:tcBorders>
              <w:top w:val="nil"/>
              <w:left w:val="nil"/>
              <w:bottom w:val="single" w:sz="4" w:space="0" w:color="auto"/>
              <w:right w:val="single" w:sz="4" w:space="0" w:color="auto"/>
            </w:tcBorders>
            <w:shd w:val="clear" w:color="auto" w:fill="auto"/>
            <w:noWrap/>
            <w:vAlign w:val="bottom"/>
            <w:hideMark/>
          </w:tcPr>
          <w:p w14:paraId="4744B495"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13.50 </w:t>
            </w:r>
          </w:p>
        </w:tc>
        <w:tc>
          <w:tcPr>
            <w:tcW w:w="2250" w:type="dxa"/>
            <w:tcBorders>
              <w:top w:val="nil"/>
              <w:left w:val="nil"/>
              <w:bottom w:val="single" w:sz="4" w:space="0" w:color="auto"/>
              <w:right w:val="single" w:sz="8" w:space="0" w:color="auto"/>
            </w:tcBorders>
            <w:shd w:val="clear" w:color="auto" w:fill="auto"/>
            <w:noWrap/>
            <w:vAlign w:val="bottom"/>
            <w:hideMark/>
          </w:tcPr>
          <w:p w14:paraId="31D0974A"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1,960.88 </w:t>
            </w:r>
          </w:p>
        </w:tc>
      </w:tr>
      <w:tr w:rsidR="00A5674B" w:rsidRPr="00A5674B" w14:paraId="465B8D0A" w14:textId="77777777" w:rsidTr="003F6F4A">
        <w:trPr>
          <w:trHeight w:val="338"/>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07F1FD5E"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CAM </w:t>
            </w:r>
          </w:p>
        </w:tc>
        <w:tc>
          <w:tcPr>
            <w:tcW w:w="2610" w:type="dxa"/>
            <w:tcBorders>
              <w:top w:val="nil"/>
              <w:left w:val="nil"/>
              <w:bottom w:val="single" w:sz="4" w:space="0" w:color="auto"/>
              <w:right w:val="single" w:sz="4" w:space="0" w:color="auto"/>
            </w:tcBorders>
            <w:shd w:val="clear" w:color="auto" w:fill="auto"/>
            <w:noWrap/>
            <w:vAlign w:val="bottom"/>
            <w:hideMark/>
          </w:tcPr>
          <w:p w14:paraId="6991C5F4"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2.10 </w:t>
            </w:r>
          </w:p>
        </w:tc>
        <w:tc>
          <w:tcPr>
            <w:tcW w:w="2250" w:type="dxa"/>
            <w:tcBorders>
              <w:top w:val="nil"/>
              <w:left w:val="nil"/>
              <w:bottom w:val="single" w:sz="4" w:space="0" w:color="auto"/>
              <w:right w:val="single" w:sz="8" w:space="0" w:color="auto"/>
            </w:tcBorders>
            <w:shd w:val="clear" w:color="auto" w:fill="auto"/>
            <w:noWrap/>
            <w:vAlign w:val="bottom"/>
            <w:hideMark/>
          </w:tcPr>
          <w:p w14:paraId="1864146F"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305.03 </w:t>
            </w:r>
          </w:p>
        </w:tc>
      </w:tr>
      <w:tr w:rsidR="00A5674B" w:rsidRPr="00A5674B" w14:paraId="24B59F75"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183B40FE"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T/I </w:t>
            </w:r>
          </w:p>
        </w:tc>
        <w:tc>
          <w:tcPr>
            <w:tcW w:w="2610" w:type="dxa"/>
            <w:tcBorders>
              <w:top w:val="nil"/>
              <w:left w:val="nil"/>
              <w:bottom w:val="single" w:sz="4" w:space="0" w:color="auto"/>
              <w:right w:val="single" w:sz="4" w:space="0" w:color="auto"/>
            </w:tcBorders>
            <w:shd w:val="clear" w:color="auto" w:fill="auto"/>
            <w:noWrap/>
            <w:vAlign w:val="bottom"/>
            <w:hideMark/>
          </w:tcPr>
          <w:p w14:paraId="343921B9"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1.90 </w:t>
            </w:r>
          </w:p>
        </w:tc>
        <w:tc>
          <w:tcPr>
            <w:tcW w:w="2250" w:type="dxa"/>
            <w:tcBorders>
              <w:top w:val="nil"/>
              <w:left w:val="nil"/>
              <w:bottom w:val="single" w:sz="4" w:space="0" w:color="auto"/>
              <w:right w:val="single" w:sz="8" w:space="0" w:color="auto"/>
            </w:tcBorders>
            <w:shd w:val="clear" w:color="auto" w:fill="auto"/>
            <w:noWrap/>
            <w:vAlign w:val="bottom"/>
            <w:hideMark/>
          </w:tcPr>
          <w:p w14:paraId="0ECF7AB2"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275.98 </w:t>
            </w:r>
          </w:p>
        </w:tc>
      </w:tr>
      <w:tr w:rsidR="00A5674B" w:rsidRPr="00A5674B" w14:paraId="4A9673CE" w14:textId="77777777" w:rsidTr="003F6F4A">
        <w:trPr>
          <w:trHeight w:val="356"/>
          <w:jc w:val="center"/>
        </w:trPr>
        <w:tc>
          <w:tcPr>
            <w:tcW w:w="2330" w:type="dxa"/>
            <w:tcBorders>
              <w:top w:val="nil"/>
              <w:left w:val="single" w:sz="8" w:space="0" w:color="auto"/>
              <w:bottom w:val="single" w:sz="8" w:space="0" w:color="auto"/>
              <w:right w:val="single" w:sz="4" w:space="0" w:color="auto"/>
            </w:tcBorders>
            <w:shd w:val="clear" w:color="000000" w:fill="C6E0B4"/>
            <w:noWrap/>
            <w:vAlign w:val="bottom"/>
            <w:hideMark/>
          </w:tcPr>
          <w:p w14:paraId="012DF856" w14:textId="77777777" w:rsidR="00A5674B" w:rsidRPr="00A5674B" w:rsidRDefault="00A5674B" w:rsidP="00A5674B">
            <w:pPr>
              <w:spacing w:after="0" w:line="240" w:lineRule="auto"/>
              <w:ind w:left="0" w:firstLine="0"/>
              <w:jc w:val="left"/>
              <w:rPr>
                <w:rFonts w:ascii="Garamond" w:hAnsi="Garamond" w:cs="Calibri"/>
                <w:b/>
                <w:bCs/>
                <w:szCs w:val="24"/>
              </w:rPr>
            </w:pPr>
            <w:r w:rsidRPr="00A5674B">
              <w:rPr>
                <w:rFonts w:ascii="Garamond" w:hAnsi="Garamond" w:cs="Calibri"/>
                <w:b/>
                <w:bCs/>
                <w:szCs w:val="24"/>
              </w:rPr>
              <w:t xml:space="preserve"> TOTAL  </w:t>
            </w:r>
          </w:p>
        </w:tc>
        <w:tc>
          <w:tcPr>
            <w:tcW w:w="2610" w:type="dxa"/>
            <w:tcBorders>
              <w:top w:val="nil"/>
              <w:left w:val="nil"/>
              <w:bottom w:val="single" w:sz="8" w:space="0" w:color="auto"/>
              <w:right w:val="single" w:sz="4" w:space="0" w:color="auto"/>
            </w:tcBorders>
            <w:shd w:val="clear" w:color="000000" w:fill="C6E0B4"/>
            <w:noWrap/>
            <w:vAlign w:val="bottom"/>
            <w:hideMark/>
          </w:tcPr>
          <w:p w14:paraId="5B9CA3C7"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17.50 </w:t>
            </w:r>
          </w:p>
        </w:tc>
        <w:tc>
          <w:tcPr>
            <w:tcW w:w="2250" w:type="dxa"/>
            <w:tcBorders>
              <w:top w:val="nil"/>
              <w:left w:val="nil"/>
              <w:bottom w:val="single" w:sz="8" w:space="0" w:color="auto"/>
              <w:right w:val="single" w:sz="8" w:space="0" w:color="auto"/>
            </w:tcBorders>
            <w:shd w:val="clear" w:color="000000" w:fill="C6E0B4"/>
            <w:noWrap/>
            <w:vAlign w:val="bottom"/>
            <w:hideMark/>
          </w:tcPr>
          <w:p w14:paraId="2343ED67"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2,541.88 </w:t>
            </w:r>
          </w:p>
        </w:tc>
      </w:tr>
    </w:tbl>
    <w:p w14:paraId="76B9366F" w14:textId="3A6A476C" w:rsidR="005C5FCB" w:rsidRDefault="005C5FCB" w:rsidP="00CA4B81">
      <w:pPr>
        <w:spacing w:after="0" w:line="259" w:lineRule="auto"/>
        <w:ind w:left="0" w:firstLine="0"/>
        <w:rPr>
          <w:rFonts w:ascii="Garamond" w:hAnsi="Garamond"/>
          <w:szCs w:val="24"/>
        </w:rPr>
      </w:pPr>
    </w:p>
    <w:p w14:paraId="1A42C0E5" w14:textId="0DEECFAF" w:rsidR="005C5FCB" w:rsidRDefault="005C5FCB" w:rsidP="00CA4B81">
      <w:pPr>
        <w:spacing w:after="0" w:line="259" w:lineRule="auto"/>
        <w:ind w:left="0" w:firstLine="0"/>
        <w:rPr>
          <w:rFonts w:ascii="Garamond" w:hAnsi="Garamond"/>
          <w:szCs w:val="24"/>
        </w:rPr>
      </w:pPr>
    </w:p>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Arnould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3CB6C07B" w:rsidR="00D15AF9" w:rsidRDefault="007050A2" w:rsidP="00CA4B81">
      <w:pPr>
        <w:spacing w:after="0" w:line="259" w:lineRule="auto"/>
        <w:ind w:left="1440" w:firstLine="0"/>
        <w:rPr>
          <w:rFonts w:ascii="Garamond" w:hAnsi="Garamond"/>
          <w:szCs w:val="24"/>
        </w:rPr>
      </w:pPr>
      <w:r w:rsidRPr="00CA4B81">
        <w:rPr>
          <w:rFonts w:ascii="Garamond" w:hAnsi="Garamond"/>
          <w:szCs w:val="24"/>
        </w:rPr>
        <w:lastRenderedPageBreak/>
        <w:t xml:space="preserve"> </w:t>
      </w:r>
    </w:p>
    <w:p w14:paraId="4A0313E9" w14:textId="731FBAB1" w:rsidR="005D145A" w:rsidRDefault="005D145A" w:rsidP="00CA4B81">
      <w:pPr>
        <w:spacing w:after="0" w:line="259" w:lineRule="auto"/>
        <w:ind w:left="1440" w:firstLine="0"/>
        <w:rPr>
          <w:rFonts w:ascii="Garamond" w:hAnsi="Garamond"/>
          <w:szCs w:val="24"/>
        </w:rPr>
      </w:pPr>
    </w:p>
    <w:p w14:paraId="234A0B78" w14:textId="77777777" w:rsidR="005D145A" w:rsidRPr="00CA4B81" w:rsidRDefault="005D145A" w:rsidP="00CA4B81">
      <w:pPr>
        <w:spacing w:after="0" w:line="259" w:lineRule="auto"/>
        <w:ind w:left="1440" w:firstLine="0"/>
        <w:rPr>
          <w:rFonts w:ascii="Garamond" w:hAnsi="Garamond"/>
          <w:szCs w:val="24"/>
        </w:rPr>
      </w:pP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Premises, and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2CC228AA" w14:textId="6AA6B51C" w:rsidR="00BA673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bring or keep anything in or about the Premises that will cause the cancellation of any insurance covering the Premises.  If the rate of any insurance carried by Lessor is increased, as a result of Lessee's use, Lessee shall reimburse Lessor for the amount of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permit any activity on the premises which may in law constitute a nuisance, public or private, or which may constitute a violation of any environmental laws, or any other laws, ordinances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With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DCD53DC" w14:textId="2F9EDD65"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20218F64" w:rsidR="00D15AF9" w:rsidRPr="00CA4B81" w:rsidRDefault="007050A2" w:rsidP="00CA4B81">
      <w:pPr>
        <w:ind w:left="-5"/>
        <w:rPr>
          <w:rFonts w:ascii="Garamond" w:hAnsi="Garamond"/>
          <w:szCs w:val="24"/>
        </w:rPr>
      </w:pPr>
      <w:r w:rsidRPr="00CA4B81">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Lessor's consent to an assignment or subletting by construed as (i) relieving Lessee from the obligation to obtain Lessor's express written consent to any further assignment or subletting or (ii) releasing Lessee from any liability or obligation hereunder whether or not then accrued, and Lessee shall continue to be, fully, jointly and severally liable hereunder.  The Lessor may sell, mortgage, transfer or assign its </w:t>
      </w:r>
      <w:r w:rsidRPr="00CA4B81">
        <w:rPr>
          <w:rFonts w:ascii="Garamond" w:hAnsi="Garamond"/>
          <w:szCs w:val="24"/>
        </w:rPr>
        <w:lastRenderedPageBreak/>
        <w:t xml:space="preserve">interest in this Agreement at any time without the consent of the Lessee, but such transaction(s) shall be made subject to rights of Lessee under this Lease. </w:t>
      </w:r>
      <w:r w:rsidR="00F0017D">
        <w:rPr>
          <w:rFonts w:ascii="Garamond" w:hAnsi="Garamond"/>
          <w:szCs w:val="24"/>
        </w:rPr>
        <w:t xml:space="preserve"> </w:t>
      </w:r>
      <w:r w:rsidR="00F0017D" w:rsidRPr="00F0017D">
        <w:rPr>
          <w:rFonts w:ascii="Garamond" w:hAnsi="Garamond"/>
          <w:szCs w:val="24"/>
        </w:rPr>
        <w:t xml:space="preserve">Notwithstanding anything to the contrary herein, Tenant may freely assign this Lease and its rights hereunder or sublease the Premises without </w:t>
      </w:r>
      <w:r w:rsidR="002B1A3A">
        <w:rPr>
          <w:rFonts w:ascii="Garamond" w:hAnsi="Garamond"/>
          <w:szCs w:val="24"/>
        </w:rPr>
        <w:t>Lessor</w:t>
      </w:r>
      <w:r w:rsidR="00F0017D" w:rsidRPr="00F0017D">
        <w:rPr>
          <w:rFonts w:ascii="Garamond" w:hAnsi="Garamond"/>
          <w:szCs w:val="24"/>
        </w:rPr>
        <w:t xml:space="preserve">’s consent to any bona fide franchisee of Tenant’s franchisors which will conduct business at the Premises for the </w:t>
      </w:r>
      <w:r w:rsidR="00F0017D">
        <w:rPr>
          <w:rFonts w:ascii="Garamond" w:hAnsi="Garamond"/>
          <w:szCs w:val="24"/>
        </w:rPr>
        <w:t>p</w:t>
      </w:r>
      <w:r w:rsidR="00F0017D" w:rsidRPr="00F0017D">
        <w:rPr>
          <w:rFonts w:ascii="Garamond" w:hAnsi="Garamond"/>
          <w:szCs w:val="24"/>
        </w:rPr>
        <w:t xml:space="preserve">ermitted </w:t>
      </w:r>
      <w:r w:rsidR="00F0017D">
        <w:rPr>
          <w:rFonts w:ascii="Garamond" w:hAnsi="Garamond"/>
          <w:szCs w:val="24"/>
        </w:rPr>
        <w:t>u</w:t>
      </w:r>
      <w:r w:rsidR="00F0017D" w:rsidRPr="00F0017D">
        <w:rPr>
          <w:rFonts w:ascii="Garamond" w:hAnsi="Garamond"/>
          <w:szCs w:val="24"/>
        </w:rPr>
        <w:t xml:space="preserve">se </w:t>
      </w:r>
      <w:r w:rsidR="00F0017D">
        <w:rPr>
          <w:rFonts w:ascii="Garamond" w:hAnsi="Garamond"/>
          <w:szCs w:val="24"/>
        </w:rPr>
        <w:t xml:space="preserve">under Section 2.01 hereof </w:t>
      </w:r>
      <w:r w:rsidR="00F0017D" w:rsidRPr="00F0017D">
        <w:rPr>
          <w:rFonts w:ascii="Garamond" w:hAnsi="Garamond"/>
          <w:szCs w:val="24"/>
        </w:rPr>
        <w:t xml:space="preserve">and in accordance with the </w:t>
      </w:r>
      <w:r w:rsidR="00F0017D">
        <w:rPr>
          <w:rFonts w:ascii="Garamond" w:hAnsi="Garamond"/>
          <w:szCs w:val="24"/>
        </w:rPr>
        <w:t xml:space="preserve">other </w:t>
      </w:r>
      <w:r w:rsidR="00F0017D" w:rsidRPr="00F0017D">
        <w:rPr>
          <w:rFonts w:ascii="Garamond" w:hAnsi="Garamond"/>
          <w:szCs w:val="24"/>
        </w:rPr>
        <w:t xml:space="preserve">provisions hereof; </w:t>
      </w:r>
      <w:r w:rsidR="00F0017D">
        <w:rPr>
          <w:rFonts w:ascii="Garamond" w:hAnsi="Garamond"/>
          <w:szCs w:val="24"/>
        </w:rPr>
        <w:t xml:space="preserve">provided, </w:t>
      </w:r>
      <w:r w:rsidR="00F0017D" w:rsidRPr="00F0017D">
        <w:rPr>
          <w:rFonts w:ascii="Garamond" w:hAnsi="Garamond"/>
          <w:szCs w:val="24"/>
        </w:rPr>
        <w:t>however,</w:t>
      </w:r>
      <w:r w:rsidR="00F0017D">
        <w:rPr>
          <w:rFonts w:ascii="Garamond" w:hAnsi="Garamond"/>
          <w:szCs w:val="24"/>
        </w:rPr>
        <w:t xml:space="preserve"> </w:t>
      </w:r>
      <w:r w:rsidR="00F0017D" w:rsidRPr="00F0017D">
        <w:rPr>
          <w:rFonts w:ascii="Garamond" w:hAnsi="Garamond"/>
          <w:szCs w:val="24"/>
        </w:rPr>
        <w:t xml:space="preserve">Tenant shall remain fully liable </w:t>
      </w:r>
      <w:r w:rsidR="00F0017D">
        <w:rPr>
          <w:rFonts w:ascii="Garamond" w:hAnsi="Garamond"/>
          <w:szCs w:val="24"/>
        </w:rPr>
        <w:t>for the all rent payable hereunder during the then-remaining current term of</w:t>
      </w:r>
      <w:r w:rsidR="00F0017D" w:rsidRPr="00F0017D">
        <w:rPr>
          <w:rFonts w:ascii="Garamond" w:hAnsi="Garamond"/>
          <w:szCs w:val="24"/>
        </w:rPr>
        <w:t xml:space="preserve"> the Lease.</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16615D98"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at all times, maintain the Premises in good and safe condition, make all necessary repairs and replacements </w:t>
      </w:r>
      <w:r w:rsidR="002524CD">
        <w:rPr>
          <w:rFonts w:ascii="Garamond" w:hAnsi="Garamond"/>
          <w:szCs w:val="24"/>
        </w:rPr>
        <w:t xml:space="preserve">(except such repairs and replacements payable by Lessor pursuant to the provisions of this Section 9.01) </w:t>
      </w:r>
      <w:r w:rsidRPr="00CA4B81">
        <w:rPr>
          <w:rFonts w:ascii="Garamond" w:hAnsi="Garamond"/>
          <w:szCs w:val="24"/>
        </w:rPr>
        <w:t>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w:t>
      </w:r>
      <w:r w:rsidR="002524CD">
        <w:rPr>
          <w:rFonts w:ascii="Garamond" w:hAnsi="Garamond"/>
          <w:szCs w:val="24"/>
        </w:rPr>
        <w:t xml:space="preserve">, </w:t>
      </w:r>
      <w:r w:rsidRPr="00CA4B81">
        <w:rPr>
          <w:rFonts w:ascii="Garamond" w:hAnsi="Garamond"/>
          <w:szCs w:val="24"/>
        </w:rPr>
        <w:t>structural foundation</w:t>
      </w:r>
      <w:r w:rsidR="002633FD">
        <w:rPr>
          <w:rFonts w:ascii="Garamond" w:hAnsi="Garamond"/>
          <w:szCs w:val="24"/>
        </w:rPr>
        <w:t xml:space="preserve"> and HVAC systems</w:t>
      </w:r>
      <w:r w:rsidRPr="00CA4B81">
        <w:rPr>
          <w:rFonts w:ascii="Garamond" w:hAnsi="Garamond"/>
          <w:szCs w:val="24"/>
        </w:rPr>
        <w:t>, which shall be maintained by Lessor</w:t>
      </w:r>
      <w:r w:rsidR="002524CD">
        <w:rPr>
          <w:rFonts w:ascii="Garamond" w:hAnsi="Garamond"/>
          <w:szCs w:val="24"/>
        </w:rPr>
        <w:t>, provided that Lessee shall be responsible for the HVAC costs set forth below</w:t>
      </w:r>
      <w:r w:rsidRPr="00CA4B81">
        <w:rPr>
          <w:rFonts w:ascii="Garamond" w:hAnsi="Garamond"/>
          <w:szCs w:val="24"/>
        </w:rPr>
        <w:t xml:space="preserve">.  Lessee shall also be responsible for keeping at all times areas immediately adjacent to the Premises, such as sidewalks and parking areas, free and clear of trash and other refuse.   Lessee shall promptly repair any damage to any part of the building in which the Premises is located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xml:space="preserve">”) system servicing the Premises provided that (i)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14:paraId="42BE1874" w14:textId="52747DFA"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lastRenderedPageBreak/>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r w:rsidRPr="00CA4B81">
        <w:rPr>
          <w:rFonts w:ascii="Garamond" w:hAnsi="Garamond"/>
          <w:szCs w:val="24"/>
        </w:rPr>
        <w:t>Lessee agrees to hire Butcher Air Conditioning to perform all maintenance, repairs and replacements of the heating and air conditioning systems and components servicing the Premises.</w:t>
      </w:r>
    </w:p>
    <w:p w14:paraId="27D53A8C" w14:textId="77777777" w:rsidR="00477C80" w:rsidRPr="00CA4B81" w:rsidRDefault="00477C80"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10.01 - </w:t>
      </w:r>
      <w:r w:rsidRPr="00CA4B81">
        <w:rPr>
          <w:rFonts w:ascii="Garamond" w:hAnsi="Garamond"/>
          <w:b/>
          <w:szCs w:val="24"/>
          <w:u w:val="single" w:color="000000"/>
        </w:rPr>
        <w:t>Alterations</w:t>
      </w:r>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improvements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state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The Lessee shall not cause or permit any mechanic’s liens to be filed against the Premises, and Lessee shall indemnify, hold harmless, and defend the Lessor from and against any and all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379C71E4"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w:t>
      </w:r>
      <w:r w:rsidR="002633FD">
        <w:rPr>
          <w:rFonts w:ascii="Garamond" w:hAnsi="Garamond"/>
          <w:szCs w:val="24"/>
        </w:rPr>
        <w:t xml:space="preserve">and fixtures </w:t>
      </w:r>
      <w:r w:rsidRPr="00CA4B81">
        <w:rPr>
          <w:rFonts w:ascii="Garamond" w:hAnsi="Garamond"/>
          <w:szCs w:val="24"/>
        </w:rPr>
        <w:t xml:space="preserve">not </w:t>
      </w:r>
      <w:r w:rsidR="002633FD">
        <w:rPr>
          <w:rFonts w:ascii="Garamond" w:hAnsi="Garamond"/>
          <w:szCs w:val="24"/>
        </w:rPr>
        <w:t>permanently-</w:t>
      </w:r>
      <w:r w:rsidRPr="00CA4B81">
        <w:rPr>
          <w:rFonts w:ascii="Garamond" w:hAnsi="Garamond"/>
          <w:szCs w:val="24"/>
        </w:rPr>
        <w:t>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w:t>
      </w:r>
      <w:r w:rsidR="002633FD">
        <w:rPr>
          <w:rFonts w:ascii="Garamond" w:hAnsi="Garamond"/>
          <w:szCs w:val="24"/>
        </w:rPr>
        <w:t>, fixtures</w:t>
      </w:r>
      <w:r w:rsidRPr="00CA4B81">
        <w:rPr>
          <w:rFonts w:ascii="Garamond" w:hAnsi="Garamond"/>
          <w:szCs w:val="24"/>
        </w:rPr>
        <w:t xml:space="preserve"> or equipment.  Furthermore, Lessee, or any of its hired architects, </w:t>
      </w:r>
      <w:r w:rsidRPr="00CA4B81">
        <w:rPr>
          <w:rFonts w:ascii="Garamond" w:hAnsi="Garamond"/>
          <w:szCs w:val="24"/>
        </w:rPr>
        <w:lastRenderedPageBreak/>
        <w:t xml:space="preserve">engineers, contractors, subcontractors or employees, shall not remove or discard any thing or any item, furniture, fixture, flooring, movable or immovable, etc., without first consulting the Lessor and obtaining Lessor’s written permission. </w:t>
      </w:r>
    </w:p>
    <w:p w14:paraId="74472059" w14:textId="0D9B2651" w:rsidR="00477C80"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t xml:space="preserve">At the commencement of the Initial Term, Lessee shall immediately transfer electric utility service from the name of Lessor to the name of Lessee.  If the Lessee fails to immediately transfer electric utility service to the name of Lessee, Lessor may, at its discretion, (i)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5FDCF33" w14:textId="14199E76" w:rsidR="00FB3DB8" w:rsidRPr="003F6F4A"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w:t>
      </w:r>
      <w:r w:rsidRPr="00CA4B81">
        <w:rPr>
          <w:rFonts w:ascii="Garamond" w:hAnsi="Garamond"/>
          <w:szCs w:val="24"/>
        </w:rPr>
        <w:lastRenderedPageBreak/>
        <w:t xml:space="preserve">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7777777" w:rsidR="00D15AF9" w:rsidRPr="00CA4B81" w:rsidRDefault="007050A2" w:rsidP="00CA4B81">
      <w:pPr>
        <w:ind w:left="-5"/>
        <w:rPr>
          <w:rFonts w:ascii="Garamond" w:hAnsi="Garamond"/>
          <w:szCs w:val="24"/>
        </w:rPr>
      </w:pPr>
      <w:r w:rsidRPr="00CA4B81">
        <w:rPr>
          <w:rFonts w:ascii="Garamond" w:hAnsi="Garamond"/>
          <w:szCs w:val="24"/>
        </w:rPr>
        <w:t xml:space="preserve">In addition, </w:t>
      </w:r>
      <w:bookmarkStart w:id="9" w:name="_Hlk60946027"/>
      <w:r w:rsidRPr="00CA4B81">
        <w:rPr>
          <w:rFonts w:ascii="Garamond" w:hAnsi="Garamond"/>
          <w:szCs w:val="24"/>
        </w:rPr>
        <w:t xml:space="preserve">Lessee must obtain prior written approval from Lessor </w:t>
      </w:r>
      <w:bookmarkEnd w:id="9"/>
      <w:r w:rsidRPr="00CA4B81">
        <w:rPr>
          <w:rFonts w:ascii="Garamond" w:hAnsi="Garamond"/>
          <w:szCs w:val="24"/>
        </w:rPr>
        <w:t xml:space="preserve">of all Lessee exterior signage.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43CFA1A7" w:rsidR="00D15AF9" w:rsidRPr="00CA4B81" w:rsidRDefault="007050A2" w:rsidP="00CA4B81">
      <w:pPr>
        <w:ind w:left="-5"/>
        <w:rPr>
          <w:rFonts w:ascii="Garamond" w:hAnsi="Garamond"/>
          <w:szCs w:val="24"/>
        </w:rPr>
      </w:pPr>
      <w:r w:rsidRPr="00CA4B81">
        <w:rPr>
          <w:rFonts w:ascii="Garamond" w:hAnsi="Garamond"/>
          <w:szCs w:val="24"/>
        </w:rPr>
        <w:t>Lessor and its authorized representatives shall have the right after twe</w:t>
      </w:r>
      <w:r w:rsidR="002E1E95">
        <w:rPr>
          <w:rFonts w:ascii="Garamond" w:hAnsi="Garamond"/>
          <w:szCs w:val="24"/>
        </w:rPr>
        <w:t>nty-four</w:t>
      </w:r>
      <w:r w:rsidRPr="00CA4B81">
        <w:rPr>
          <w:rFonts w:ascii="Garamond" w:hAnsi="Garamond"/>
          <w:szCs w:val="24"/>
        </w:rPr>
        <w:t xml:space="preserve"> (2</w:t>
      </w:r>
      <w:r w:rsidR="002E1E95">
        <w:rPr>
          <w:rFonts w:ascii="Garamond" w:hAnsi="Garamond"/>
          <w:szCs w:val="24"/>
        </w:rPr>
        <w:t>4</w:t>
      </w:r>
      <w:r w:rsidRPr="00CA4B81">
        <w:rPr>
          <w:rFonts w:ascii="Garamond" w:hAnsi="Garamond"/>
          <w:szCs w:val="24"/>
        </w:rPr>
        <w:t xml:space="preserve">) hours notice to Lessee, to enter the </w:t>
      </w:r>
      <w:r w:rsidR="002E1E95">
        <w:rPr>
          <w:rFonts w:ascii="Garamond" w:hAnsi="Garamond"/>
          <w:szCs w:val="24"/>
        </w:rPr>
        <w:t xml:space="preserve">Premises </w:t>
      </w:r>
      <w:r w:rsidRPr="00CA4B81">
        <w:rPr>
          <w:rFonts w:ascii="Garamond" w:hAnsi="Garamond"/>
          <w:szCs w:val="24"/>
        </w:rPr>
        <w:t xml:space="preserve">during Lessee’s business hours and at all other reasonable times with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Agreement;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Posting “for rent” or “for lease” signs during the last three (3) months of the term of this Agreement or any renewal thereof. </w:t>
      </w:r>
    </w:p>
    <w:p w14:paraId="605A1036" w14:textId="49171B3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C3A85DE" w14:textId="1985F9DB" w:rsidR="00BD5C76" w:rsidRDefault="005C413D" w:rsidP="00CA4B81">
      <w:pPr>
        <w:spacing w:after="0" w:line="259" w:lineRule="auto"/>
        <w:ind w:left="0" w:firstLine="0"/>
        <w:rPr>
          <w:rFonts w:ascii="Garamond" w:hAnsi="Garamond"/>
          <w:szCs w:val="24"/>
        </w:rPr>
      </w:pPr>
      <w:r w:rsidRPr="005C413D">
        <w:rPr>
          <w:rFonts w:ascii="Garamond" w:hAnsi="Garamond"/>
          <w:szCs w:val="24"/>
        </w:rPr>
        <w:t>L</w:t>
      </w:r>
      <w:r w:rsidR="00206C2E">
        <w:rPr>
          <w:rFonts w:ascii="Garamond" w:hAnsi="Garamond"/>
          <w:szCs w:val="24"/>
        </w:rPr>
        <w:t>essor</w:t>
      </w:r>
      <w:r w:rsidRPr="005C413D">
        <w:rPr>
          <w:rFonts w:ascii="Garamond" w:hAnsi="Garamond"/>
          <w:szCs w:val="24"/>
        </w:rPr>
        <w:t xml:space="preserve"> will use commercially reasonable efforts </w:t>
      </w:r>
      <w:r>
        <w:rPr>
          <w:rFonts w:ascii="Garamond" w:hAnsi="Garamond"/>
          <w:szCs w:val="24"/>
        </w:rPr>
        <w:t xml:space="preserve">while in the Premises </w:t>
      </w:r>
      <w:r w:rsidRPr="005C413D">
        <w:rPr>
          <w:rFonts w:ascii="Garamond" w:hAnsi="Garamond"/>
          <w:szCs w:val="24"/>
        </w:rPr>
        <w:t xml:space="preserve">to minimize interference with </w:t>
      </w:r>
      <w:r w:rsidR="00206C2E">
        <w:rPr>
          <w:rFonts w:ascii="Garamond" w:hAnsi="Garamond"/>
          <w:szCs w:val="24"/>
        </w:rPr>
        <w:t>Lessee’</w:t>
      </w:r>
      <w:r w:rsidRPr="005C413D">
        <w:rPr>
          <w:rFonts w:ascii="Garamond" w:hAnsi="Garamond"/>
          <w:szCs w:val="24"/>
        </w:rPr>
        <w:t xml:space="preserve">s </w:t>
      </w:r>
      <w:r>
        <w:rPr>
          <w:rFonts w:ascii="Garamond" w:hAnsi="Garamond"/>
          <w:szCs w:val="24"/>
        </w:rPr>
        <w:t xml:space="preserve">business </w:t>
      </w:r>
      <w:r w:rsidRPr="005C413D">
        <w:rPr>
          <w:rFonts w:ascii="Garamond" w:hAnsi="Garamond"/>
          <w:szCs w:val="24"/>
        </w:rPr>
        <w:t>(except in an emergency).</w:t>
      </w:r>
    </w:p>
    <w:p w14:paraId="0DCF507F" w14:textId="77777777" w:rsidR="00FB3DB8" w:rsidRPr="00CA4B81" w:rsidRDefault="00FB3DB8" w:rsidP="00CA4B81">
      <w:pPr>
        <w:spacing w:after="0" w:line="259" w:lineRule="auto"/>
        <w:ind w:left="0" w:firstLine="0"/>
        <w:rPr>
          <w:rFonts w:ascii="Garamond" w:hAnsi="Garamond"/>
          <w:szCs w:val="24"/>
        </w:rPr>
      </w:pP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7CE584" w14:textId="59455979"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w:t>
      </w:r>
      <w:r w:rsidR="00206C2E" w:rsidRPr="00206C2E">
        <w:rPr>
          <w:rFonts w:ascii="Garamond" w:hAnsi="Garamond"/>
          <w:szCs w:val="24"/>
        </w:rPr>
        <w:t>Less</w:t>
      </w:r>
      <w:r w:rsidR="00206C2E">
        <w:rPr>
          <w:rFonts w:ascii="Garamond" w:hAnsi="Garamond"/>
          <w:szCs w:val="24"/>
        </w:rPr>
        <w:t>or</w:t>
      </w:r>
      <w:r w:rsidR="00206C2E" w:rsidRPr="00206C2E">
        <w:rPr>
          <w:rFonts w:ascii="Garamond" w:hAnsi="Garamond"/>
          <w:szCs w:val="24"/>
        </w:rPr>
        <w:t xml:space="preserve"> shall hold Less</w:t>
      </w:r>
      <w:r w:rsidR="00206C2E">
        <w:rPr>
          <w:rFonts w:ascii="Garamond" w:hAnsi="Garamond"/>
          <w:szCs w:val="24"/>
        </w:rPr>
        <w:t>ee</w:t>
      </w:r>
      <w:r w:rsidR="00206C2E" w:rsidRPr="00206C2E">
        <w:rPr>
          <w:rFonts w:ascii="Garamond" w:hAnsi="Garamond"/>
          <w:szCs w:val="24"/>
        </w:rPr>
        <w:t xml:space="preserve"> harmless from all damages arising out of any loss, theft, injury or damage to any person or property (as the case may be) occurring in, on, or about the </w:t>
      </w:r>
      <w:r w:rsidR="00206C2E">
        <w:rPr>
          <w:rFonts w:ascii="Garamond" w:hAnsi="Garamond"/>
          <w:szCs w:val="24"/>
        </w:rPr>
        <w:t>Common Area</w:t>
      </w:r>
      <w:r w:rsidR="00206C2E" w:rsidRPr="00206C2E">
        <w:rPr>
          <w:rFonts w:ascii="Garamond" w:hAnsi="Garamond"/>
          <w:szCs w:val="24"/>
        </w:rPr>
        <w:t xml:space="preserve"> except for damages resulting from the </w:t>
      </w:r>
      <w:r w:rsidR="00206C2E" w:rsidRPr="00206C2E">
        <w:rPr>
          <w:rFonts w:ascii="Garamond" w:hAnsi="Garamond"/>
          <w:szCs w:val="24"/>
        </w:rPr>
        <w:lastRenderedPageBreak/>
        <w:t>gross negligence or willful conduct of Less</w:t>
      </w:r>
      <w:r w:rsidR="00206C2E">
        <w:rPr>
          <w:rFonts w:ascii="Garamond" w:hAnsi="Garamond"/>
          <w:szCs w:val="24"/>
        </w:rPr>
        <w:t>ee</w:t>
      </w:r>
      <w:r w:rsidR="00206C2E" w:rsidRPr="00206C2E">
        <w:rPr>
          <w:rFonts w:ascii="Garamond" w:hAnsi="Garamond"/>
          <w:szCs w:val="24"/>
        </w:rPr>
        <w:t>.  Less</w:t>
      </w:r>
      <w:r w:rsidR="00206C2E">
        <w:rPr>
          <w:rFonts w:ascii="Garamond" w:hAnsi="Garamond"/>
          <w:szCs w:val="24"/>
        </w:rPr>
        <w:t>or</w:t>
      </w:r>
      <w:r w:rsidR="00206C2E" w:rsidRPr="00206C2E">
        <w:rPr>
          <w:rFonts w:ascii="Garamond" w:hAnsi="Garamond"/>
          <w:szCs w:val="24"/>
        </w:rPr>
        <w:t xml:space="preserve"> shall be liable to Less</w:t>
      </w:r>
      <w:r w:rsidR="00206C2E">
        <w:rPr>
          <w:rFonts w:ascii="Garamond" w:hAnsi="Garamond"/>
          <w:szCs w:val="24"/>
        </w:rPr>
        <w:t>ee</w:t>
      </w:r>
      <w:r w:rsidR="00206C2E" w:rsidRPr="00206C2E">
        <w:rPr>
          <w:rFonts w:ascii="Garamond" w:hAnsi="Garamond"/>
          <w:szCs w:val="24"/>
        </w:rPr>
        <w:t xml:space="preserve"> for damages resulting from the acts or omissions of Less</w:t>
      </w:r>
      <w:r w:rsidR="00206C2E">
        <w:rPr>
          <w:rFonts w:ascii="Garamond" w:hAnsi="Garamond"/>
          <w:szCs w:val="24"/>
        </w:rPr>
        <w:t>or</w:t>
      </w:r>
      <w:r w:rsidR="00206C2E" w:rsidRPr="00206C2E">
        <w:rPr>
          <w:rFonts w:ascii="Garamond" w:hAnsi="Garamond"/>
          <w:szCs w:val="24"/>
        </w:rPr>
        <w:t>, its employees, officers, directors, shareholders, members, partners, representatives, agents, customers, guests, invitees and licensees.  Less</w:t>
      </w:r>
      <w:r w:rsidR="00206C2E">
        <w:rPr>
          <w:rFonts w:ascii="Garamond" w:hAnsi="Garamond"/>
          <w:szCs w:val="24"/>
        </w:rPr>
        <w:t>or</w:t>
      </w:r>
      <w:r w:rsidR="00206C2E" w:rsidRPr="00206C2E">
        <w:rPr>
          <w:rFonts w:ascii="Garamond" w:hAnsi="Garamond"/>
          <w:szCs w:val="24"/>
        </w:rPr>
        <w:t>’s obligation under this paragraph to indemnify and hold the Less</w:t>
      </w:r>
      <w:r w:rsidR="00206C2E">
        <w:rPr>
          <w:rFonts w:ascii="Garamond" w:hAnsi="Garamond"/>
          <w:szCs w:val="24"/>
        </w:rPr>
        <w:t>ee</w:t>
      </w:r>
      <w:r w:rsidR="00206C2E" w:rsidRPr="00206C2E">
        <w:rPr>
          <w:rFonts w:ascii="Garamond" w:hAnsi="Garamond"/>
          <w:szCs w:val="24"/>
        </w:rPr>
        <w:t xml:space="preserve"> harmless shall be limited to the sum that exceeds the amount of insurance proceeds, if any, received by the Less</w:t>
      </w:r>
      <w:r w:rsidR="00206C2E">
        <w:rPr>
          <w:rFonts w:ascii="Garamond" w:hAnsi="Garamond"/>
          <w:szCs w:val="24"/>
        </w:rPr>
        <w:t>ee</w:t>
      </w:r>
      <w:r w:rsidR="00206C2E" w:rsidRPr="00206C2E">
        <w:rPr>
          <w:rFonts w:ascii="Garamond" w:hAnsi="Garamond"/>
          <w:szCs w:val="24"/>
        </w:rPr>
        <w:t xml:space="preserve">.  </w:t>
      </w:r>
      <w:r w:rsidRPr="00CA4B81">
        <w:rPr>
          <w:rFonts w:ascii="Garamond" w:hAnsi="Garamond"/>
          <w:szCs w:val="24"/>
        </w:rPr>
        <w:t xml:space="preserve">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40666C51" w:rsidR="00D15AF9" w:rsidRPr="00CA4B81" w:rsidRDefault="007050A2" w:rsidP="00CA4B81">
      <w:pPr>
        <w:ind w:left="-5"/>
        <w:rPr>
          <w:rFonts w:ascii="Garamond" w:hAnsi="Garamond"/>
          <w:szCs w:val="24"/>
        </w:rPr>
      </w:pPr>
      <w:r w:rsidRPr="00CA4B81">
        <w:rPr>
          <w:rFonts w:ascii="Garamond" w:hAnsi="Garamond"/>
          <w:szCs w:val="24"/>
        </w:rPr>
        <w:t>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w:t>
      </w:r>
      <w:r w:rsidR="00006FA4">
        <w:rPr>
          <w:rFonts w:ascii="Garamond" w:hAnsi="Garamond"/>
          <w:szCs w:val="24"/>
        </w:rPr>
        <w:t>, except as a result of Lessor’s or any of its employees’ or agents’ acts or omissions</w:t>
      </w:r>
      <w:r w:rsidRPr="00CA4B81">
        <w:rPr>
          <w:rFonts w:ascii="Garamond" w:hAnsi="Garamond"/>
          <w:szCs w:val="24"/>
        </w:rPr>
        <w:t xml:space="preserve">.  Without limiting of the foregoing, this indemnification shall include any and all costs incurred due to any investigation of the site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petroleum based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2D855F5F" w:rsidR="00D15AF9" w:rsidRPr="00CA4B81" w:rsidRDefault="007050A2" w:rsidP="00CA4B81">
      <w:pPr>
        <w:ind w:left="-5"/>
        <w:rPr>
          <w:rFonts w:ascii="Garamond" w:hAnsi="Garamond"/>
          <w:szCs w:val="24"/>
        </w:rPr>
      </w:pPr>
      <w:r w:rsidRPr="00CA4B81">
        <w:rPr>
          <w:rFonts w:ascii="Garamond" w:hAnsi="Garamond"/>
          <w:szCs w:val="24"/>
        </w:rPr>
        <w:t>Lessee, at its cost, shall maintain comprehensive general liability insurance in a minimum amount of $1,000,000.00 for each occurrence with a $</w:t>
      </w:r>
      <w:r w:rsidR="00FA43F0">
        <w:rPr>
          <w:rFonts w:ascii="Garamond" w:hAnsi="Garamond"/>
          <w:szCs w:val="24"/>
        </w:rPr>
        <w:t>2</w:t>
      </w:r>
      <w:r w:rsidRPr="00CA4B81">
        <w:rPr>
          <w:rFonts w:ascii="Garamond" w:hAnsi="Garamond"/>
          <w:szCs w:val="24"/>
        </w:rPr>
        <w:t>,000,000.00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non renewal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78CFFAAD" w14:textId="35E0CEB6" w:rsidR="009A2353"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75A0C822" w14:textId="0C66FEA7" w:rsidR="00995310"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F57887D" w14:textId="4D68208F" w:rsidR="00D15AF9" w:rsidRPr="00CA4B81" w:rsidRDefault="007050A2" w:rsidP="00CA4B81">
      <w:pPr>
        <w:ind w:left="-5"/>
        <w:rPr>
          <w:rFonts w:ascii="Garamond" w:hAnsi="Garamond"/>
          <w:szCs w:val="24"/>
        </w:rPr>
      </w:pPr>
      <w:r w:rsidRPr="00CA4B81">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45011B" w14:textId="22D4A967" w:rsidR="00D15AF9" w:rsidRPr="00CA4B81" w:rsidRDefault="007050A2" w:rsidP="00CA4B81">
      <w:pPr>
        <w:ind w:left="-5"/>
        <w:rPr>
          <w:rFonts w:ascii="Garamond" w:hAnsi="Garamond"/>
          <w:szCs w:val="24"/>
        </w:rPr>
      </w:pPr>
      <w:r w:rsidRPr="00CA4B81">
        <w:rPr>
          <w:rFonts w:ascii="Garamond" w:hAnsi="Garamond"/>
          <w:szCs w:val="24"/>
        </w:rPr>
        <w:t xml:space="preserve">If </w:t>
      </w:r>
      <w:r w:rsidR="00F543C0">
        <w:rPr>
          <w:rFonts w:ascii="Garamond" w:hAnsi="Garamond"/>
          <w:szCs w:val="24"/>
        </w:rPr>
        <w:t xml:space="preserve">any of Lessee’s improvements to </w:t>
      </w:r>
      <w:r w:rsidRPr="00CA4B81">
        <w:rPr>
          <w:rFonts w:ascii="Garamond" w:hAnsi="Garamond"/>
          <w:szCs w:val="24"/>
        </w:rPr>
        <w:t xml:space="preserve">the Premises </w:t>
      </w:r>
      <w:r w:rsidR="00F543C0">
        <w:rPr>
          <w:rFonts w:ascii="Garamond" w:hAnsi="Garamond"/>
          <w:szCs w:val="24"/>
        </w:rPr>
        <w:t xml:space="preserve">(but not the building in which the Premises is located) are </w:t>
      </w:r>
      <w:r w:rsidRPr="00CA4B81">
        <w:rPr>
          <w:rFonts w:ascii="Garamond" w:hAnsi="Garamond"/>
          <w:szCs w:val="24"/>
        </w:rPr>
        <w:t xml:space="preserve">partially damaged or rendered partially unusable by fire or other casualty, as set forth above in the immediately preceding paragraph, Lessee shall give Lessor written notice of the damage and if repairs </w:t>
      </w:r>
      <w:r w:rsidRPr="00CA4B81">
        <w:rPr>
          <w:rFonts w:ascii="Garamond" w:hAnsi="Garamond"/>
          <w:szCs w:val="24"/>
        </w:rPr>
        <w:lastRenderedPageBreak/>
        <w:t xml:space="preserve">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3CB0A6D0"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180 day period. </w:t>
      </w:r>
    </w:p>
    <w:p w14:paraId="35223A6E" w14:textId="6643FAAC" w:rsidR="00BD5C76" w:rsidRPr="003F6F4A"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4CF8A302"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Lessee shall fail to pay the rental due hereunder or any other amount payable to Lessor hereunder</w:t>
      </w:r>
      <w:r w:rsidR="009C1D0C">
        <w:rPr>
          <w:rFonts w:ascii="Garamond" w:hAnsi="Garamond"/>
          <w:szCs w:val="24"/>
        </w:rPr>
        <w:t xml:space="preserve"> within ten (10) days of the due date thereof</w:t>
      </w:r>
      <w:r w:rsidRPr="00CA4B81">
        <w:rPr>
          <w:rFonts w:ascii="Garamond" w:hAnsi="Garamond"/>
          <w:szCs w:val="24"/>
        </w:rPr>
        <w:t xml:space="preserve">;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34722C2" w:rsidR="00D15AF9" w:rsidRPr="00CA4B81" w:rsidRDefault="007050A2" w:rsidP="00CA4B81">
      <w:pPr>
        <w:numPr>
          <w:ilvl w:val="0"/>
          <w:numId w:val="7"/>
        </w:numPr>
        <w:ind w:hanging="720"/>
        <w:rPr>
          <w:rFonts w:ascii="Garamond" w:hAnsi="Garamond"/>
          <w:szCs w:val="24"/>
        </w:rPr>
      </w:pPr>
      <w:r w:rsidRPr="00CA4B81">
        <w:rPr>
          <w:rFonts w:ascii="Garamond" w:hAnsi="Garamond"/>
          <w:szCs w:val="24"/>
        </w:rPr>
        <w:lastRenderedPageBreak/>
        <w:t xml:space="preserve">Lessee shall fail to perform any requirements of this Agreement, other than a failure described in subsection 18.01(B) or 18.01 (C) above, and such failure shall continue for </w:t>
      </w:r>
      <w:r w:rsidR="009C1D0C">
        <w:rPr>
          <w:rFonts w:ascii="Garamond" w:hAnsi="Garamond"/>
          <w:szCs w:val="24"/>
        </w:rPr>
        <w:t xml:space="preserve">thirty </w:t>
      </w:r>
      <w:r w:rsidRPr="00CA4B81">
        <w:rPr>
          <w:rFonts w:ascii="Garamond" w:hAnsi="Garamond"/>
          <w:szCs w:val="24"/>
        </w:rPr>
        <w:t>(</w:t>
      </w:r>
      <w:r w:rsidR="009C1D0C">
        <w:rPr>
          <w:rFonts w:ascii="Garamond" w:hAnsi="Garamond"/>
          <w:szCs w:val="24"/>
        </w:rPr>
        <w:t>30</w:t>
      </w:r>
      <w:r w:rsidRPr="00CA4B81">
        <w:rPr>
          <w:rFonts w:ascii="Garamond" w:hAnsi="Garamond"/>
          <w:szCs w:val="24"/>
        </w:rPr>
        <w:t xml:space="preserve">)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t xml:space="preserve">Upon the occurrence of any one or more of such events of default, at the option of Lessor, (i)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means, and remove Lessee and Lessee’s property therefrom.  Time is of the essence with respect to all matters described in this Section 18.01. </w:t>
      </w:r>
    </w:p>
    <w:p w14:paraId="44E0D589" w14:textId="58F4868E"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2482CA56"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w:t>
      </w:r>
      <w:r w:rsidR="009C1D0C">
        <w:rPr>
          <w:rFonts w:ascii="Garamond" w:hAnsi="Garamond"/>
          <w:szCs w:val="24"/>
        </w:rPr>
        <w:t>150</w:t>
      </w:r>
      <w:r w:rsidRPr="00CA4B81">
        <w:rPr>
          <w:rFonts w:ascii="Garamond" w:hAnsi="Garamond"/>
          <w:szCs w:val="24"/>
        </w:rPr>
        <w:t xml:space="preserve">% of the monthly rental amount set forth in Section 4 hereof for each month or part thereof that the Lessee retains possession of the Premises after the termination date of this Agreement. </w:t>
      </w:r>
    </w:p>
    <w:p w14:paraId="26DCD21B" w14:textId="37DAC8E8" w:rsidR="00477C80" w:rsidRDefault="00477C80" w:rsidP="003F6F4A">
      <w:pPr>
        <w:ind w:left="0" w:firstLine="0"/>
        <w:rPr>
          <w:rFonts w:ascii="Garamond" w:hAnsi="Garamond"/>
          <w:szCs w:val="24"/>
        </w:rPr>
      </w:pPr>
    </w:p>
    <w:p w14:paraId="5F5A4585" w14:textId="2529E5F8" w:rsidR="003F6F4A" w:rsidRDefault="003F6F4A" w:rsidP="003F6F4A">
      <w:pPr>
        <w:ind w:left="0" w:firstLine="0"/>
        <w:rPr>
          <w:rFonts w:ascii="Garamond" w:hAnsi="Garamond"/>
          <w:szCs w:val="24"/>
        </w:rPr>
      </w:pPr>
    </w:p>
    <w:p w14:paraId="53682F16" w14:textId="5EE35095" w:rsidR="003F6F4A" w:rsidRDefault="003F6F4A" w:rsidP="003F6F4A">
      <w:pPr>
        <w:ind w:left="0" w:firstLine="0"/>
        <w:rPr>
          <w:rFonts w:ascii="Garamond" w:hAnsi="Garamond"/>
          <w:szCs w:val="24"/>
        </w:rPr>
      </w:pPr>
    </w:p>
    <w:p w14:paraId="51974C0E" w14:textId="77777777" w:rsidR="003F6F4A" w:rsidRPr="00CA4B81" w:rsidRDefault="003F6F4A" w:rsidP="003F6F4A">
      <w:pPr>
        <w:ind w:left="0" w:firstLine="0"/>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C769DD" w14:textId="6A6D589B"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bookmarkStart w:id="10" w:name="_Hlk63145596"/>
      <w:r w:rsidR="00FB3DB8">
        <w:rPr>
          <w:rFonts w:ascii="Garamond" w:hAnsi="Garamond"/>
          <w:szCs w:val="24"/>
        </w:rPr>
        <w:tab/>
      </w:r>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bookmarkEnd w:id="10"/>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5632D345" w14:textId="77777777" w:rsidR="003A1675" w:rsidRDefault="007050A2" w:rsidP="002E512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2D15B938" w14:textId="7E09BA08" w:rsidR="00D15AF9" w:rsidRPr="00CA4B81" w:rsidRDefault="007050A2" w:rsidP="002E5121">
      <w:pPr>
        <w:spacing w:after="0" w:line="240" w:lineRule="auto"/>
        <w:ind w:left="-5"/>
        <w:rPr>
          <w:rFonts w:ascii="Garamond" w:hAnsi="Garamond"/>
          <w:szCs w:val="24"/>
        </w:rPr>
      </w:pPr>
      <w:r w:rsidRPr="00CA4B81">
        <w:rPr>
          <w:rFonts w:ascii="Garamond" w:hAnsi="Garamond"/>
          <w:szCs w:val="24"/>
        </w:rPr>
        <w:tab/>
      </w:r>
    </w:p>
    <w:p w14:paraId="4474C06D" w14:textId="77777777" w:rsidR="00477C80" w:rsidRDefault="007050A2" w:rsidP="00477C80">
      <w:pPr>
        <w:ind w:left="-5"/>
        <w:rPr>
          <w:rFonts w:ascii="Garamond" w:hAnsi="Garamond"/>
          <w:b/>
          <w:bCs/>
          <w:szCs w:val="24"/>
        </w:rPr>
      </w:pPr>
      <w:r w:rsidRPr="00BD5C76">
        <w:rPr>
          <w:rFonts w:ascii="Garamond" w:hAnsi="Garamond"/>
          <w:b/>
          <w:bCs/>
          <w:szCs w:val="24"/>
        </w:rPr>
        <w:t>LESSEE</w:t>
      </w:r>
      <w:r w:rsidRPr="00CA4B81">
        <w:rPr>
          <w:rFonts w:ascii="Garamond" w:hAnsi="Garamond"/>
          <w:szCs w:val="24"/>
        </w:rPr>
        <w:t xml:space="preserve">:  </w:t>
      </w:r>
      <w:r w:rsidR="001573A8" w:rsidRPr="00CA4B81">
        <w:rPr>
          <w:rFonts w:ascii="Garamond" w:hAnsi="Garamond"/>
          <w:szCs w:val="24"/>
        </w:rPr>
        <w:tab/>
      </w:r>
      <w:r w:rsidR="00477C80" w:rsidRPr="00477C80">
        <w:rPr>
          <w:rFonts w:ascii="Garamond" w:hAnsi="Garamond"/>
          <w:b/>
          <w:bCs/>
          <w:szCs w:val="24"/>
        </w:rPr>
        <w:t xml:space="preserve">LAFAYETTE COOKIES AND CREAM, LLC, </w:t>
      </w:r>
    </w:p>
    <w:p w14:paraId="77B1AF43" w14:textId="77777777" w:rsidR="00477C80" w:rsidRPr="00477C80" w:rsidRDefault="00477C80" w:rsidP="00477C80">
      <w:pPr>
        <w:ind w:left="715" w:firstLine="725"/>
        <w:rPr>
          <w:rFonts w:ascii="Garamond" w:hAnsi="Garamond"/>
          <w:szCs w:val="24"/>
        </w:rPr>
      </w:pPr>
      <w:r w:rsidRPr="00477C80">
        <w:rPr>
          <w:rFonts w:ascii="Garamond" w:hAnsi="Garamond"/>
          <w:szCs w:val="24"/>
        </w:rPr>
        <w:t>2140 11TH AVE. SOUTH</w:t>
      </w:r>
    </w:p>
    <w:p w14:paraId="08CE73B0" w14:textId="71417851" w:rsidR="00477C80" w:rsidRPr="00477C80" w:rsidRDefault="00477C80" w:rsidP="00477C80">
      <w:pPr>
        <w:ind w:left="715" w:firstLine="725"/>
        <w:rPr>
          <w:rFonts w:ascii="Garamond" w:hAnsi="Garamond"/>
          <w:szCs w:val="24"/>
        </w:rPr>
      </w:pPr>
      <w:r w:rsidRPr="00477C80">
        <w:rPr>
          <w:rFonts w:ascii="Garamond" w:hAnsi="Garamond"/>
          <w:szCs w:val="24"/>
        </w:rPr>
        <w:t>SUITE 305</w:t>
      </w:r>
    </w:p>
    <w:p w14:paraId="73020AB7" w14:textId="77777777" w:rsidR="009C1D0C" w:rsidRDefault="00477C80" w:rsidP="00477C80">
      <w:pPr>
        <w:ind w:left="715" w:firstLine="725"/>
        <w:rPr>
          <w:rFonts w:ascii="Garamond" w:hAnsi="Garamond"/>
          <w:szCs w:val="24"/>
        </w:rPr>
      </w:pPr>
      <w:r w:rsidRPr="00477C80">
        <w:rPr>
          <w:rFonts w:ascii="Garamond" w:hAnsi="Garamond"/>
          <w:szCs w:val="24"/>
        </w:rPr>
        <w:t>BIRMINGHAM, AL 35205</w:t>
      </w:r>
    </w:p>
    <w:p w14:paraId="49DB7B22" w14:textId="5EB00052" w:rsidR="00D15AF9" w:rsidRPr="00477C80" w:rsidRDefault="009C1D0C" w:rsidP="00477C80">
      <w:pPr>
        <w:ind w:left="715" w:firstLine="725"/>
        <w:rPr>
          <w:rFonts w:ascii="Garamond" w:hAnsi="Garamond"/>
          <w:szCs w:val="24"/>
        </w:rPr>
      </w:pPr>
      <w:r>
        <w:rPr>
          <w:rFonts w:ascii="Garamond" w:hAnsi="Garamond"/>
          <w:szCs w:val="24"/>
        </w:rPr>
        <w:t>Attn: Richard Pizitz, Jr.</w:t>
      </w:r>
      <w:r w:rsidR="00477C80" w:rsidRPr="00477C80">
        <w:rPr>
          <w:rFonts w:ascii="Garamond" w:hAnsi="Garamond"/>
          <w:szCs w:val="24"/>
        </w:rPr>
        <w:t xml:space="preserve"> </w:t>
      </w:r>
      <w:r w:rsidR="007050A2" w:rsidRPr="00477C80">
        <w:rPr>
          <w:rFonts w:ascii="Garamond" w:hAnsi="Garamond"/>
          <w:szCs w:val="24"/>
        </w:rPr>
        <w:t xml:space="preserve"> </w:t>
      </w:r>
    </w:p>
    <w:p w14:paraId="754EB003" w14:textId="77777777" w:rsidR="00477C80" w:rsidRPr="00CA4B81" w:rsidRDefault="00477C80" w:rsidP="00477C80">
      <w:pPr>
        <w:ind w:left="715" w:firstLine="725"/>
        <w:rPr>
          <w:rFonts w:ascii="Garamond" w:hAnsi="Garamond"/>
          <w:szCs w:val="24"/>
        </w:rPr>
      </w:pPr>
    </w:p>
    <w:p w14:paraId="040FAA7C" w14:textId="77777777" w:rsidR="00D15AF9" w:rsidRPr="00CA4B81" w:rsidRDefault="007050A2" w:rsidP="00CA4B81">
      <w:pPr>
        <w:ind w:left="-5"/>
        <w:rPr>
          <w:rFonts w:ascii="Garamond" w:hAnsi="Garamond"/>
          <w:szCs w:val="24"/>
        </w:rPr>
      </w:pPr>
      <w:r w:rsidRPr="00CA4B81">
        <w:rPr>
          <w:rFonts w:ascii="Garamond" w:hAnsi="Garamond"/>
          <w:szCs w:val="24"/>
        </w:rPr>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(i)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t>
      </w:r>
      <w:r w:rsidRPr="00CA4B81">
        <w:rPr>
          <w:rFonts w:ascii="Garamond" w:hAnsi="Garamond"/>
          <w:szCs w:val="24"/>
        </w:rPr>
        <w:lastRenderedPageBreak/>
        <w:t xml:space="preserve">with its business located in the Boulevard Shopping Center shall be parked at all times,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8844B69" w14:textId="77777777" w:rsidR="00D15AF9" w:rsidRPr="00CA4B81" w:rsidRDefault="007050A2" w:rsidP="00CA4B81">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764DB07E" w14:textId="799C91D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938867" w14:textId="77777777" w:rsidR="002E5121" w:rsidRPr="00CA4B81" w:rsidRDefault="002E5121" w:rsidP="00CA4B81">
      <w:pPr>
        <w:spacing w:after="0" w:line="259" w:lineRule="auto"/>
        <w:ind w:left="0" w:firstLine="0"/>
        <w:rPr>
          <w:rFonts w:ascii="Garamond" w:hAnsi="Garamond"/>
          <w:szCs w:val="24"/>
        </w:rPr>
      </w:pP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1E7507B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C6AADB" w14:textId="77777777" w:rsidR="00CB4DB3" w:rsidRPr="00CA4B81" w:rsidRDefault="00CB4DB3" w:rsidP="00CA4B81">
      <w:pPr>
        <w:spacing w:after="0" w:line="259" w:lineRule="auto"/>
        <w:ind w:left="0" w:firstLine="0"/>
        <w:rPr>
          <w:rFonts w:ascii="Garamond" w:hAnsi="Garamond"/>
          <w:szCs w:val="24"/>
        </w:rPr>
      </w:pP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contains all of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66C35E6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0A2E79" w14:textId="51A5BE9C" w:rsidR="00477C80" w:rsidRDefault="00477C80" w:rsidP="00CA4B81">
      <w:pPr>
        <w:spacing w:after="0" w:line="259" w:lineRule="auto"/>
        <w:ind w:left="0" w:firstLine="0"/>
        <w:rPr>
          <w:rFonts w:ascii="Garamond" w:hAnsi="Garamond"/>
          <w:szCs w:val="24"/>
        </w:rPr>
      </w:pPr>
    </w:p>
    <w:p w14:paraId="5E8E3AD1" w14:textId="77777777" w:rsidR="00477C80" w:rsidRPr="00CA4B81" w:rsidRDefault="00477C80" w:rsidP="00CA4B81">
      <w:pPr>
        <w:spacing w:after="0" w:line="259" w:lineRule="auto"/>
        <w:ind w:left="0" w:firstLine="0"/>
        <w:rPr>
          <w:rFonts w:ascii="Garamond" w:hAnsi="Garamond"/>
          <w:szCs w:val="24"/>
        </w:rPr>
      </w:pP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t xml:space="preserve">The unenforceability, invalidity, or illegality of any provision of this Agreement shall not render the other provisions unenforceable, invalid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1CC35165" w:rsidR="00D15AF9" w:rsidRPr="00CA4B81" w:rsidRDefault="007050A2" w:rsidP="00CA4B81">
      <w:pPr>
        <w:ind w:left="-5"/>
        <w:rPr>
          <w:rFonts w:ascii="Garamond" w:hAnsi="Garamond"/>
          <w:szCs w:val="24"/>
        </w:rPr>
      </w:pPr>
      <w:r w:rsidRPr="00CA4B81">
        <w:rPr>
          <w:rFonts w:ascii="Garamond" w:hAnsi="Garamond"/>
          <w:szCs w:val="24"/>
        </w:rPr>
        <w:t xml:space="preserve">If by reason of any default </w:t>
      </w:r>
      <w:r w:rsidR="00284B7D">
        <w:rPr>
          <w:rFonts w:ascii="Garamond" w:hAnsi="Garamond"/>
          <w:szCs w:val="24"/>
        </w:rPr>
        <w:t>hereunder by any party hereto (the “Defaulting Party”)</w:t>
      </w:r>
      <w:r w:rsidRPr="00CA4B81">
        <w:rPr>
          <w:rFonts w:ascii="Garamond" w:hAnsi="Garamond"/>
          <w:szCs w:val="24"/>
        </w:rPr>
        <w:t xml:space="preserve">, </w:t>
      </w:r>
      <w:r w:rsidR="00284B7D">
        <w:rPr>
          <w:rFonts w:ascii="Garamond" w:hAnsi="Garamond"/>
          <w:szCs w:val="24"/>
        </w:rPr>
        <w:t>the other party (the “Non-defaulting Party”)</w:t>
      </w:r>
      <w:r w:rsidRPr="00CA4B81">
        <w:rPr>
          <w:rFonts w:ascii="Garamond" w:hAnsi="Garamond"/>
          <w:szCs w:val="24"/>
        </w:rPr>
        <w:t xml:space="preserve"> retains an attorney to enforce the provisions of this Agreement and/or to notify </w:t>
      </w:r>
      <w:r w:rsidR="00284B7D">
        <w:rPr>
          <w:rFonts w:ascii="Garamond" w:hAnsi="Garamond"/>
          <w:szCs w:val="24"/>
        </w:rPr>
        <w:t>the Defaulting Party</w:t>
      </w:r>
      <w:r w:rsidRPr="00CA4B81">
        <w:rPr>
          <w:rFonts w:ascii="Garamond" w:hAnsi="Garamond"/>
          <w:szCs w:val="24"/>
        </w:rPr>
        <w:t xml:space="preserve"> of its default, </w:t>
      </w:r>
      <w:r w:rsidR="00284B7D">
        <w:rPr>
          <w:rFonts w:ascii="Garamond" w:hAnsi="Garamond"/>
          <w:szCs w:val="24"/>
        </w:rPr>
        <w:t>the Defaulting Party</w:t>
      </w:r>
      <w:r w:rsidRPr="00CA4B81">
        <w:rPr>
          <w:rFonts w:ascii="Garamond" w:hAnsi="Garamond"/>
          <w:szCs w:val="24"/>
        </w:rPr>
        <w:t xml:space="preserve"> shall be liable to </w:t>
      </w:r>
      <w:r w:rsidR="00284B7D">
        <w:rPr>
          <w:rFonts w:ascii="Garamond" w:hAnsi="Garamond"/>
          <w:szCs w:val="24"/>
        </w:rPr>
        <w:t>the Non-defaulting Party</w:t>
      </w:r>
      <w:r w:rsidRPr="00CA4B81">
        <w:rPr>
          <w:rFonts w:ascii="Garamond" w:hAnsi="Garamond"/>
          <w:szCs w:val="24"/>
        </w:rPr>
        <w:t xml:space="preserve"> for </w:t>
      </w:r>
      <w:r w:rsidR="00284B7D">
        <w:rPr>
          <w:rFonts w:ascii="Garamond" w:hAnsi="Garamond"/>
          <w:szCs w:val="24"/>
        </w:rPr>
        <w:t>the Non-defaulting Party’s</w:t>
      </w:r>
      <w:r w:rsidRPr="00CA4B81">
        <w:rPr>
          <w:rFonts w:ascii="Garamond" w:hAnsi="Garamond"/>
          <w:szCs w:val="24"/>
        </w:rPr>
        <w:t xml:space="preserve">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w:t>
      </w:r>
      <w:r w:rsidR="00284B7D">
        <w:rPr>
          <w:rFonts w:ascii="Garamond" w:hAnsi="Garamond"/>
          <w:szCs w:val="24"/>
        </w:rPr>
        <w:t>the Non-defaulting Party</w:t>
      </w:r>
      <w:r w:rsidRPr="00CA4B81">
        <w:rPr>
          <w:rFonts w:ascii="Garamond" w:hAnsi="Garamond"/>
          <w:szCs w:val="24"/>
        </w:rPr>
        <w:t xml:space="preserve">.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1EE6BD8" w14:textId="42FD5D10" w:rsidR="002E512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E817A4" w14:textId="77777777" w:rsidR="001271E7" w:rsidRPr="00CA4B81" w:rsidRDefault="001271E7" w:rsidP="00CA4B81">
      <w:pPr>
        <w:spacing w:after="0" w:line="259" w:lineRule="auto"/>
        <w:ind w:left="0" w:firstLine="0"/>
        <w:rPr>
          <w:rFonts w:ascii="Garamond" w:hAnsi="Garamond"/>
          <w:szCs w:val="24"/>
        </w:rPr>
      </w:pPr>
    </w:p>
    <w:p w14:paraId="360A5BC7" w14:textId="4626D51F"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31.01 - </w:t>
      </w:r>
      <w:r w:rsidRPr="00CA4B81">
        <w:rPr>
          <w:rFonts w:ascii="Garamond" w:hAnsi="Garamond"/>
          <w:b/>
          <w:szCs w:val="24"/>
          <w:u w:val="single" w:color="000000"/>
        </w:rPr>
        <w:t>Option</w:t>
      </w:r>
      <w:r w:rsidR="00616705">
        <w:rPr>
          <w:rFonts w:ascii="Garamond" w:hAnsi="Garamond"/>
          <w:b/>
          <w:szCs w:val="24"/>
          <w:u w:val="single" w:color="000000"/>
        </w:rPr>
        <w:t>s</w:t>
      </w:r>
      <w:r w:rsidRPr="00CA4B81">
        <w:rPr>
          <w:rFonts w:ascii="Garamond" w:hAnsi="Garamond"/>
          <w:b/>
          <w:szCs w:val="24"/>
          <w:u w:val="single" w:color="000000"/>
        </w:rPr>
        <w:t xml:space="preserve">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73F0CF3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w:t>
      </w:r>
      <w:r w:rsidR="00284B7D">
        <w:rPr>
          <w:rFonts w:ascii="Garamond" w:hAnsi="Garamond"/>
          <w:szCs w:val="24"/>
        </w:rPr>
        <w:t>L</w:t>
      </w:r>
      <w:r w:rsidRPr="00CA4B81">
        <w:rPr>
          <w:rFonts w:ascii="Garamond" w:hAnsi="Garamond"/>
          <w:szCs w:val="24"/>
        </w:rPr>
        <w:t xml:space="preserve">ease for </w:t>
      </w:r>
      <w:r w:rsidR="00477C80">
        <w:rPr>
          <w:rFonts w:ascii="Garamond" w:hAnsi="Garamond"/>
          <w:szCs w:val="24"/>
        </w:rPr>
        <w:t>three</w:t>
      </w:r>
      <w:r w:rsidRPr="00CA4B81">
        <w:rPr>
          <w:rFonts w:ascii="Garamond" w:hAnsi="Garamond"/>
          <w:szCs w:val="24"/>
        </w:rPr>
        <w:t xml:space="preserve"> (</w:t>
      </w:r>
      <w:r w:rsidR="00477C80">
        <w:rPr>
          <w:rFonts w:ascii="Garamond" w:hAnsi="Garamond"/>
          <w:szCs w:val="24"/>
        </w:rPr>
        <w:t>3</w:t>
      </w:r>
      <w:r w:rsidRPr="00CA4B81">
        <w:rPr>
          <w:rFonts w:ascii="Garamond" w:hAnsi="Garamond"/>
          <w:szCs w:val="24"/>
        </w:rPr>
        <w:t>) additional term</w:t>
      </w:r>
      <w:r w:rsidR="00284B7D">
        <w:rPr>
          <w:rFonts w:ascii="Garamond" w:hAnsi="Garamond"/>
          <w:szCs w:val="24"/>
        </w:rPr>
        <w:t>s</w:t>
      </w:r>
      <w:r w:rsidRPr="00CA4B81">
        <w:rPr>
          <w:rFonts w:ascii="Garamond" w:hAnsi="Garamond"/>
          <w:szCs w:val="24"/>
        </w:rPr>
        <w:t xml:space="preserve"> of three (3) years</w:t>
      </w:r>
      <w:r w:rsidR="00477C80">
        <w:rPr>
          <w:rFonts w:ascii="Garamond" w:hAnsi="Garamond"/>
          <w:szCs w:val="24"/>
        </w:rPr>
        <w:t xml:space="preserve"> each</w:t>
      </w:r>
      <w:r w:rsidR="00A23B5D">
        <w:rPr>
          <w:rFonts w:ascii="Garamond" w:hAnsi="Garamond"/>
          <w:szCs w:val="24"/>
        </w:rPr>
        <w:t xml:space="preserve"> (</w:t>
      </w:r>
      <w:r w:rsidR="00616705">
        <w:rPr>
          <w:rFonts w:ascii="Garamond" w:hAnsi="Garamond"/>
          <w:szCs w:val="24"/>
        </w:rPr>
        <w:t xml:space="preserve">each the </w:t>
      </w:r>
      <w:r w:rsidR="00A23B5D">
        <w:rPr>
          <w:rFonts w:ascii="Garamond" w:hAnsi="Garamond"/>
          <w:szCs w:val="24"/>
        </w:rPr>
        <w:t>“Renewal Term”)</w:t>
      </w:r>
      <w:r w:rsidRPr="00CA4B81">
        <w:rPr>
          <w:rFonts w:ascii="Garamond" w:hAnsi="Garamond"/>
          <w:szCs w:val="24"/>
        </w:rPr>
        <w:t>, commencing on the next day following the expiration of the Initial Term</w:t>
      </w:r>
      <w:r w:rsidR="00477C80">
        <w:rPr>
          <w:rFonts w:ascii="Garamond" w:hAnsi="Garamond"/>
          <w:szCs w:val="24"/>
        </w:rPr>
        <w:t xml:space="preserve"> or </w:t>
      </w:r>
      <w:r w:rsidR="00A23B5D">
        <w:rPr>
          <w:rFonts w:ascii="Garamond" w:hAnsi="Garamond"/>
          <w:szCs w:val="24"/>
        </w:rPr>
        <w:t xml:space="preserve">the immediately-preceding </w:t>
      </w:r>
      <w:r w:rsidR="00477C80">
        <w:rPr>
          <w:rFonts w:ascii="Garamond" w:hAnsi="Garamond"/>
          <w:szCs w:val="24"/>
        </w:rPr>
        <w:t>Renewal Term, as the case may be</w:t>
      </w:r>
      <w:r w:rsidRPr="00CA4B81">
        <w:rPr>
          <w:rFonts w:ascii="Garamond" w:hAnsi="Garamond"/>
          <w:szCs w:val="24"/>
        </w:rPr>
        <w:t xml:space="preserve">.  All of the terms and conditions of this Agreement shall apply during the </w:t>
      </w:r>
      <w:r w:rsidR="00A23B5D">
        <w:rPr>
          <w:rFonts w:ascii="Garamond" w:hAnsi="Garamond"/>
          <w:szCs w:val="24"/>
        </w:rPr>
        <w:t>R</w:t>
      </w:r>
      <w:r w:rsidRPr="00CA4B81">
        <w:rPr>
          <w:rFonts w:ascii="Garamond" w:hAnsi="Garamond"/>
          <w:szCs w:val="24"/>
        </w:rPr>
        <w:t xml:space="preserve">enewal </w:t>
      </w:r>
      <w:r w:rsidR="00A23B5D">
        <w:rPr>
          <w:rFonts w:ascii="Garamond" w:hAnsi="Garamond"/>
          <w:szCs w:val="24"/>
        </w:rPr>
        <w:t>T</w:t>
      </w:r>
      <w:r w:rsidRPr="00CA4B81">
        <w:rPr>
          <w:rFonts w:ascii="Garamond" w:hAnsi="Garamond"/>
          <w:szCs w:val="24"/>
        </w:rPr>
        <w:t>erm except that the Monthly Rental Amount shall be negotiated by the Lessor and the Lessee</w:t>
      </w:r>
      <w:r w:rsidR="00565FDB">
        <w:rPr>
          <w:rFonts w:ascii="Garamond" w:hAnsi="Garamond"/>
          <w:szCs w:val="24"/>
        </w:rPr>
        <w:t xml:space="preserve">, provided, however, </w:t>
      </w:r>
      <w:r w:rsidR="00A23B5D">
        <w:rPr>
          <w:rFonts w:ascii="Garamond" w:hAnsi="Garamond"/>
          <w:szCs w:val="24"/>
        </w:rPr>
        <w:t xml:space="preserve">the percentage </w:t>
      </w:r>
      <w:r w:rsidR="00565FDB">
        <w:rPr>
          <w:rFonts w:ascii="Garamond" w:hAnsi="Garamond"/>
          <w:szCs w:val="24"/>
        </w:rPr>
        <w:t xml:space="preserve">increase in the Monthly Rental Amount applicable to such </w:t>
      </w:r>
      <w:r w:rsidR="00A23B5D">
        <w:rPr>
          <w:rFonts w:ascii="Garamond" w:hAnsi="Garamond"/>
          <w:szCs w:val="24"/>
        </w:rPr>
        <w:t>R</w:t>
      </w:r>
      <w:r w:rsidR="00565FDB">
        <w:rPr>
          <w:rFonts w:ascii="Garamond" w:hAnsi="Garamond"/>
          <w:szCs w:val="24"/>
        </w:rPr>
        <w:t xml:space="preserve">enewal </w:t>
      </w:r>
      <w:r w:rsidR="00A23B5D">
        <w:rPr>
          <w:rFonts w:ascii="Garamond" w:hAnsi="Garamond"/>
          <w:szCs w:val="24"/>
        </w:rPr>
        <w:t>T</w:t>
      </w:r>
      <w:r w:rsidR="00565FDB">
        <w:rPr>
          <w:rFonts w:ascii="Garamond" w:hAnsi="Garamond"/>
          <w:szCs w:val="24"/>
        </w:rPr>
        <w:t xml:space="preserve">erm shall not exceed the </w:t>
      </w:r>
      <w:r w:rsidR="00A23B5D">
        <w:rPr>
          <w:rFonts w:ascii="Garamond" w:hAnsi="Garamond"/>
          <w:szCs w:val="24"/>
        </w:rPr>
        <w:t xml:space="preserve">percentage </w:t>
      </w:r>
      <w:r w:rsidR="00565FDB">
        <w:rPr>
          <w:rFonts w:ascii="Garamond" w:hAnsi="Garamond"/>
          <w:szCs w:val="24"/>
        </w:rPr>
        <w:t>increase in the Consumer Price Index from the date of the commencement of the then-current Term</w:t>
      </w:r>
      <w:r w:rsidRPr="00CA4B81">
        <w:rPr>
          <w:rFonts w:ascii="Garamond" w:hAnsi="Garamond"/>
          <w:szCs w:val="24"/>
        </w:rPr>
        <w:t>.  The option to renew shall be exercised by written notice given to Lessor by Lessee not less than sixty (60) days prior to the expiration of the Initial Term</w:t>
      </w:r>
      <w:r w:rsidR="00A23B5D">
        <w:rPr>
          <w:rFonts w:ascii="Garamond" w:hAnsi="Garamond"/>
          <w:szCs w:val="24"/>
        </w:rPr>
        <w:t xml:space="preserve"> or immediately-preceding Renewal Term</w:t>
      </w:r>
      <w:r w:rsidRPr="00CA4B81">
        <w:rPr>
          <w:rFonts w:ascii="Garamond" w:hAnsi="Garamond"/>
          <w:szCs w:val="24"/>
        </w:rPr>
        <w:t xml:space="preserve">.  If notice is not given in the manner provided herein and within the time specified, this option to renew shall terminate.  </w:t>
      </w:r>
    </w:p>
    <w:p w14:paraId="21D49B5F" w14:textId="77777777" w:rsidR="00FB3DB8" w:rsidRPr="00CA4B81" w:rsidRDefault="00FB3DB8"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020CA"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w:t>
      </w:r>
      <w:r w:rsidRPr="00CA4B81">
        <w:rPr>
          <w:rFonts w:ascii="Garamond" w:hAnsi="Garamond"/>
          <w:szCs w:val="24"/>
        </w:rPr>
        <w:lastRenderedPageBreak/>
        <w:t xml:space="preserve">modifications, consolidations, replacements and extensions thereof.  This clause shall be self-operative and no further instrument of subordination need by required by any mortgagee of Lessor.  In confirmation of such subordination, however, </w:t>
      </w:r>
    </w:p>
    <w:p w14:paraId="7C96B793" w14:textId="77777777" w:rsidR="00D15AF9" w:rsidRPr="00CA4B81" w:rsidRDefault="007050A2" w:rsidP="00CA4B81">
      <w:pPr>
        <w:ind w:left="730"/>
        <w:rPr>
          <w:rFonts w:ascii="Garamond" w:hAnsi="Garamond"/>
          <w:szCs w:val="24"/>
        </w:rPr>
      </w:pPr>
      <w:r w:rsidRPr="00CA4B81">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Lien For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2D95629C" w:rsidR="00BD5C76"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D781E8" w14:textId="77777777" w:rsidR="00CB4DB3" w:rsidRPr="00CA4B81" w:rsidRDefault="00CB4DB3" w:rsidP="00CA4B81">
      <w:pPr>
        <w:spacing w:after="0" w:line="259" w:lineRule="auto"/>
        <w:ind w:left="0" w:firstLine="0"/>
        <w:rPr>
          <w:rFonts w:ascii="Garamond" w:hAnsi="Garamond"/>
          <w:szCs w:val="24"/>
        </w:rPr>
      </w:pP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1ECC5BA0" w:rsidR="00D15AF9" w:rsidRPr="00CA4B81" w:rsidRDefault="00453CF2" w:rsidP="00CA4B81">
      <w:pPr>
        <w:ind w:left="-5"/>
        <w:rPr>
          <w:rFonts w:ascii="Garamond" w:hAnsi="Garamond"/>
          <w:szCs w:val="24"/>
        </w:rPr>
      </w:pPr>
      <w:r w:rsidRPr="00CA4B81">
        <w:rPr>
          <w:rFonts w:ascii="Garamond" w:hAnsi="Garamond"/>
          <w:szCs w:val="24"/>
        </w:rPr>
        <w:t xml:space="preserve">Lessee has paid Lessor at the execution hereof the sum of </w:t>
      </w:r>
      <w:r w:rsidR="00F23B2F">
        <w:rPr>
          <w:rFonts w:ascii="Garamond" w:hAnsi="Garamond"/>
          <w:szCs w:val="24"/>
        </w:rPr>
        <w:t>_</w:t>
      </w:r>
      <w:r w:rsidR="00A23B5D">
        <w:rPr>
          <w:rFonts w:ascii="Garamond" w:hAnsi="Garamond"/>
          <w:szCs w:val="24"/>
        </w:rPr>
        <w:t>$0</w:t>
      </w:r>
      <w:r w:rsidR="00F23B2F">
        <w:rPr>
          <w:rFonts w:ascii="Garamond" w:hAnsi="Garamond"/>
          <w:szCs w:val="24"/>
        </w:rPr>
        <w:t>_________________________</w:t>
      </w:r>
      <w:r w:rsidRPr="00CA4B81">
        <w:rPr>
          <w:rFonts w:ascii="Garamond" w:hAnsi="Garamond"/>
          <w:szCs w:val="24"/>
        </w:rPr>
        <w:t xml:space="preserve">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37.01 – </w:t>
      </w:r>
      <w:r w:rsidRPr="00CA4B81">
        <w:rPr>
          <w:rFonts w:ascii="Garamond" w:hAnsi="Garamond"/>
          <w:b/>
          <w:szCs w:val="24"/>
          <w:u w:val="single" w:color="000000"/>
        </w:rPr>
        <w:t>Design Criteria For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C224DA3"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0958A1" w14:textId="309A006A" w:rsidR="00983830" w:rsidRDefault="00983830" w:rsidP="00CA4B81">
      <w:pPr>
        <w:spacing w:after="0" w:line="259" w:lineRule="auto"/>
        <w:ind w:left="0" w:firstLine="0"/>
        <w:rPr>
          <w:rFonts w:ascii="Garamond" w:hAnsi="Garamond"/>
          <w:szCs w:val="24"/>
        </w:rPr>
      </w:pPr>
    </w:p>
    <w:p w14:paraId="1F0EB9F4" w14:textId="77777777" w:rsidR="00983830" w:rsidRPr="00CA4B81" w:rsidRDefault="00983830" w:rsidP="00CA4B81">
      <w:pPr>
        <w:spacing w:after="0" w:line="259" w:lineRule="auto"/>
        <w:ind w:left="0" w:firstLine="0"/>
        <w:rPr>
          <w:rFonts w:ascii="Garamond" w:hAnsi="Garamond"/>
          <w:szCs w:val="24"/>
        </w:rPr>
      </w:pPr>
    </w:p>
    <w:p w14:paraId="569F3BEE" w14:textId="653CFF4A" w:rsidR="00D15AF9" w:rsidRPr="00CA4B81" w:rsidRDefault="007050A2" w:rsidP="002E5121">
      <w:pPr>
        <w:pStyle w:val="Heading1"/>
        <w:rPr>
          <w:rFonts w:ascii="Garamond" w:hAnsi="Garamond"/>
          <w:szCs w:val="24"/>
        </w:rPr>
      </w:pPr>
      <w:r w:rsidRPr="00CA4B81">
        <w:rPr>
          <w:rFonts w:ascii="Garamond" w:hAnsi="Garamond"/>
          <w:szCs w:val="24"/>
        </w:rPr>
        <w:t>[SIGNATURES APPEAR ON THE FOLLOWING PAGES]</w:t>
      </w:r>
    </w:p>
    <w:p w14:paraId="35CB02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r w:rsidRPr="00CA4B81">
        <w:rPr>
          <w:rFonts w:ascii="Garamond" w:hAnsi="Garamond"/>
          <w:szCs w:val="24"/>
        </w:rPr>
        <w:t>Schedule D – Design Criteria for Lessee Signs</w:t>
      </w:r>
    </w:p>
    <w:p w14:paraId="2006FA96" w14:textId="166BB381" w:rsidR="00FB3DB8" w:rsidRDefault="00FB3DB8">
      <w:pPr>
        <w:spacing w:after="160" w:line="259" w:lineRule="auto"/>
        <w:ind w:left="0" w:firstLine="0"/>
        <w:jc w:val="left"/>
        <w:rPr>
          <w:rFonts w:ascii="Garamond" w:hAnsi="Garamond"/>
          <w:szCs w:val="24"/>
        </w:rPr>
      </w:pPr>
      <w:r>
        <w:rPr>
          <w:rFonts w:ascii="Garamond" w:hAnsi="Garamond"/>
          <w:szCs w:val="24"/>
        </w:rPr>
        <w:br w:type="page"/>
      </w:r>
    </w:p>
    <w:p w14:paraId="3CD20BBE" w14:textId="77777777" w:rsidR="00D15AF9" w:rsidRPr="00CA4B81" w:rsidRDefault="00D15AF9" w:rsidP="00CA4B81">
      <w:pPr>
        <w:spacing w:after="0" w:line="259" w:lineRule="auto"/>
        <w:ind w:left="52" w:firstLine="0"/>
        <w:rPr>
          <w:rFonts w:ascii="Garamond" w:hAnsi="Garamond"/>
          <w:szCs w:val="24"/>
        </w:rPr>
      </w:pPr>
    </w:p>
    <w:p w14:paraId="484BDDAB" w14:textId="4CF293DA" w:rsidR="00D15AF9" w:rsidRPr="00BD5C76" w:rsidRDefault="007050A2" w:rsidP="00BD5C76">
      <w:pPr>
        <w:spacing w:after="0" w:line="259" w:lineRule="auto"/>
        <w:ind w:left="52" w:firstLine="0"/>
        <w:rPr>
          <w:rFonts w:ascii="Garamond" w:hAnsi="Garamond"/>
          <w:szCs w:val="24"/>
        </w:rPr>
      </w:pPr>
      <w:r w:rsidRPr="00CA4B81">
        <w:rPr>
          <w:rFonts w:ascii="Garamond" w:hAnsi="Garamond"/>
          <w:b/>
          <w:szCs w:val="24"/>
        </w:rPr>
        <w:t xml:space="preserve"> IN WITNESS WHEREOF</w:t>
      </w:r>
      <w:r w:rsidRPr="00CA4B81">
        <w:rPr>
          <w:rFonts w:ascii="Garamond" w:hAnsi="Garamond"/>
          <w:szCs w:val="24"/>
        </w:rPr>
        <w:t xml:space="preserve"> the parties hereto have executed this Agreement the day and year first above. </w:t>
      </w:r>
    </w:p>
    <w:p w14:paraId="2183C7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79600A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320EB" w14:textId="77777777" w:rsidR="00D15AF9" w:rsidRPr="00CA4B81"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11" w:name="_Hlk60947766"/>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LESSOR</w:t>
      </w:r>
      <w:r w:rsidRPr="00CA4B81">
        <w:rPr>
          <w:rFonts w:ascii="Garamond" w:hAnsi="Garamond"/>
          <w:szCs w:val="24"/>
        </w:rPr>
        <w:t xml:space="preserve">: </w:t>
      </w:r>
    </w:p>
    <w:p w14:paraId="7D32979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18EE2285" w14:textId="77777777" w:rsidR="00D15AF9" w:rsidRPr="00CA4B81"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BELLE REALTY OF LAFAYETTE</w:t>
      </w:r>
      <w:r w:rsidRPr="00CA4B81">
        <w:rPr>
          <w:rFonts w:ascii="Garamond" w:hAnsi="Garamond"/>
          <w:szCs w:val="24"/>
        </w:rPr>
        <w:t xml:space="preserve">,  </w:t>
      </w:r>
    </w:p>
    <w:p w14:paraId="02AF17AB" w14:textId="77777777" w:rsidR="00D15AF9" w:rsidRPr="00CA4B81"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L.L.C.</w:t>
      </w:r>
      <w:r w:rsidRPr="00CA4B81">
        <w:rPr>
          <w:rFonts w:ascii="Garamond" w:hAnsi="Garamond"/>
          <w:szCs w:val="24"/>
        </w:rPr>
        <w:t xml:space="preserve">, a Louisiana limited liability </w:t>
      </w:r>
    </w:p>
    <w:p w14:paraId="122BBC50" w14:textId="77777777" w:rsidR="00D15AF9" w:rsidRPr="00CA4B81"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company</w:t>
      </w:r>
      <w:r w:rsidRPr="00CA4B81">
        <w:rPr>
          <w:rFonts w:ascii="Garamond" w:hAnsi="Garamond"/>
          <w:szCs w:val="24"/>
          <w:vertAlign w:val="subscript"/>
        </w:rPr>
        <w:t xml:space="preserve"> </w:t>
      </w:r>
    </w:p>
    <w:p w14:paraId="32E3FD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8460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89F9FE" w14:textId="77777777" w:rsidR="00D15AF9" w:rsidRPr="00CA4B81"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7C4859B7" w14:textId="77777777" w:rsidR="00D15AF9" w:rsidRPr="00CA4B81"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7EA6B684" w14:textId="77777777" w:rsidR="00D15AF9" w:rsidRPr="00CA4B81"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5CB4DB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5BF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F21C1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D0787E3" w14:textId="77777777" w:rsidR="00D15AF9" w:rsidRPr="00CA4B81" w:rsidRDefault="007050A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14F4D5E7" w14:textId="77777777" w:rsidR="00D15AF9" w:rsidRPr="00CA4B81" w:rsidRDefault="007050A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11"/>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4F959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2B44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0FB897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CD4C8D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A2A6F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90CD0D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B4B0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DE8F9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DAE709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8229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2E69B6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E3741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7EA45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1880F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BB43E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0FC8F6" w14:textId="6F8551FB"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79F99E" w14:textId="77777777" w:rsidR="00BD5C76" w:rsidRDefault="007050A2" w:rsidP="00CA4B81">
      <w:pPr>
        <w:ind w:left="-5"/>
        <w:rPr>
          <w:rFonts w:ascii="Garamond" w:hAnsi="Garamond"/>
          <w:b/>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r w:rsidRPr="00CA4B81">
        <w:rPr>
          <w:rFonts w:ascii="Garamond" w:hAnsi="Garamond"/>
          <w:b/>
          <w:szCs w:val="24"/>
        </w:rPr>
        <w:lastRenderedPageBreak/>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D7FFB9" w14:textId="02E122EE" w:rsidR="00453CF2" w:rsidRPr="00CA4B81"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w:t>
      </w:r>
      <w:r w:rsidR="003C2C28" w:rsidRPr="00CA4B81">
        <w:rPr>
          <w:rFonts w:ascii="Garamond" w:hAnsi="Garamond"/>
          <w:b/>
          <w:szCs w:val="24"/>
        </w:rPr>
        <w:t>EE</w:t>
      </w:r>
      <w:r w:rsidRPr="00CA4B81">
        <w:rPr>
          <w:rFonts w:ascii="Garamond" w:hAnsi="Garamond"/>
          <w:szCs w:val="24"/>
        </w:rPr>
        <w:t xml:space="preserve">: </w:t>
      </w:r>
    </w:p>
    <w:p w14:paraId="277A04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F0951A6" w14:textId="4BB81F29" w:rsidR="00453CF2" w:rsidRPr="00CA4B81" w:rsidRDefault="00453CF2" w:rsidP="00FB3DB8">
      <w:pPr>
        <w:tabs>
          <w:tab w:val="center" w:pos="720"/>
          <w:tab w:val="center" w:pos="1440"/>
          <w:tab w:val="center" w:pos="2160"/>
          <w:tab w:val="center" w:pos="2881"/>
          <w:tab w:val="center" w:pos="3601"/>
          <w:tab w:val="center" w:pos="4321"/>
          <w:tab w:val="center" w:pos="59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FB3DB8">
        <w:rPr>
          <w:rFonts w:ascii="Garamond" w:hAnsi="Garamond"/>
          <w:szCs w:val="24"/>
        </w:rPr>
        <w:tab/>
      </w:r>
      <w:r w:rsidR="00F23B2F" w:rsidRPr="002C1F44">
        <w:rPr>
          <w:rFonts w:ascii="Garamond" w:hAnsi="Garamond"/>
          <w:b/>
          <w:bCs/>
          <w:szCs w:val="24"/>
        </w:rPr>
        <w:t>LAFAYETTE COOKIES AND CREAM, LLC</w:t>
      </w:r>
      <w:r w:rsidRPr="00CA4B81">
        <w:rPr>
          <w:rFonts w:ascii="Garamond" w:hAnsi="Garamond"/>
          <w:szCs w:val="24"/>
        </w:rPr>
        <w:t xml:space="preserve">,  </w:t>
      </w:r>
    </w:p>
    <w:p w14:paraId="2A56439B" w14:textId="233DB8C1" w:rsidR="00453CF2" w:rsidRPr="00CA4B81"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ab/>
      </w:r>
      <w:r w:rsidRPr="00CA4B81">
        <w:rPr>
          <w:rFonts w:ascii="Garamond" w:hAnsi="Garamond"/>
          <w:szCs w:val="24"/>
        </w:rPr>
        <w:t>a</w:t>
      </w:r>
      <w:r w:rsidR="00200116">
        <w:rPr>
          <w:rFonts w:ascii="Garamond" w:hAnsi="Garamond"/>
          <w:szCs w:val="24"/>
        </w:rPr>
        <w:t>n Alabama</w:t>
      </w:r>
      <w:r w:rsidRPr="00CA4B81">
        <w:rPr>
          <w:rFonts w:ascii="Garamond" w:hAnsi="Garamond"/>
          <w:szCs w:val="24"/>
        </w:rPr>
        <w:t xml:space="preserve"> limited liability company</w:t>
      </w:r>
      <w:r w:rsidRPr="00CA4B81">
        <w:rPr>
          <w:rFonts w:ascii="Garamond" w:hAnsi="Garamond"/>
          <w:szCs w:val="24"/>
          <w:vertAlign w:val="subscript"/>
        </w:rPr>
        <w:t xml:space="preserve"> </w:t>
      </w:r>
    </w:p>
    <w:p w14:paraId="4A6C545E"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8ED89CB"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BCBFCF4" w14:textId="77777777" w:rsidR="00453CF2" w:rsidRPr="00CA4B81"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BB3C5B4" w14:textId="77777777" w:rsidR="00453CF2" w:rsidRPr="00CA4B81"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2AB4528C" w14:textId="77777777" w:rsidR="00453CF2" w:rsidRPr="00CA4B81"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62CF9BA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192300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04858E6"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228754C9" w14:textId="77777777" w:rsidR="00453CF2" w:rsidRPr="00CA4B81" w:rsidRDefault="00453CF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3CCC65C8" w14:textId="77777777" w:rsidR="00453CF2" w:rsidRPr="00CA4B81" w:rsidRDefault="00453CF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r w:rsidRPr="00CA4B81">
        <w:rPr>
          <w:rFonts w:ascii="Garamond" w:hAnsi="Garamond"/>
          <w:szCs w:val="24"/>
        </w:rPr>
        <w:lastRenderedPageBreak/>
        <w:t>SCHEDULE  A</w:t>
      </w:r>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6FAA747D" w14:textId="6BBDEEEB" w:rsidR="003F509E" w:rsidRPr="00CA4B81" w:rsidRDefault="00442FC6" w:rsidP="00442FC6">
      <w:pPr>
        <w:spacing w:after="0" w:line="259" w:lineRule="auto"/>
        <w:ind w:left="52" w:firstLine="0"/>
        <w:jc w:val="left"/>
        <w:rPr>
          <w:rFonts w:ascii="Garamond" w:hAnsi="Garamond"/>
          <w:szCs w:val="24"/>
        </w:rPr>
      </w:pPr>
      <w:r>
        <w:rPr>
          <w:rFonts w:ascii="Garamond" w:hAnsi="Garamond"/>
          <w:szCs w:val="24"/>
        </w:rPr>
        <w:br w:type="textWrapping" w:clear="all"/>
      </w:r>
    </w:p>
    <w:p w14:paraId="27EB5873" w14:textId="036A094A" w:rsidR="00BD5C76" w:rsidRDefault="00BD5C76" w:rsidP="00CA4B81">
      <w:pPr>
        <w:pStyle w:val="Heading1"/>
        <w:ind w:right="12"/>
        <w:jc w:val="both"/>
        <w:rPr>
          <w:rFonts w:ascii="Garamond" w:hAnsi="Garamond"/>
          <w:szCs w:val="24"/>
        </w:rPr>
      </w:pPr>
    </w:p>
    <w:p w14:paraId="2675772F" w14:textId="486DEDE2" w:rsidR="00BD5C76" w:rsidRDefault="00746D67">
      <w:pPr>
        <w:spacing w:after="160" w:line="259" w:lineRule="auto"/>
        <w:ind w:left="0" w:firstLine="0"/>
        <w:jc w:val="left"/>
        <w:rPr>
          <w:rFonts w:ascii="Garamond" w:hAnsi="Garamond"/>
          <w:b/>
          <w:szCs w:val="24"/>
        </w:rPr>
      </w:pPr>
      <w:r>
        <w:rPr>
          <w:rFonts w:ascii="Garamond" w:hAnsi="Garamond"/>
          <w:noProof/>
          <w:szCs w:val="24"/>
        </w:rPr>
        <w:drawing>
          <wp:inline distT="0" distB="0" distL="0" distR="0" wp14:anchorId="3C4BDE21" wp14:editId="17BAEB3B">
            <wp:extent cx="4814665" cy="7018628"/>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4814665" cy="7018628"/>
                    </a:xfrm>
                    <a:prstGeom prst="rect">
                      <a:avLst/>
                    </a:prstGeom>
                  </pic:spPr>
                </pic:pic>
              </a:graphicData>
            </a:graphic>
          </wp:inline>
        </w:drawing>
      </w:r>
      <w:r w:rsidR="00BD5C76">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Lessor, and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loud speakers, televisions, phonographs, radios, or other devices shall be used in a manner so as to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customers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3729D9F4" w:rsidR="00D15AF9" w:rsidRPr="00CA4B81" w:rsidRDefault="007050A2" w:rsidP="00CA4B81">
      <w:pPr>
        <w:ind w:left="-5"/>
        <w:rPr>
          <w:rFonts w:ascii="Garamond" w:hAnsi="Garamond"/>
          <w:szCs w:val="24"/>
        </w:rPr>
      </w:pPr>
      <w:r w:rsidRPr="00CA4B81">
        <w:rPr>
          <w:rFonts w:ascii="Garamond" w:hAnsi="Garamond"/>
          <w:szCs w:val="24"/>
        </w:rPr>
        <w:t>Lessee</w:t>
      </w:r>
      <w:r w:rsidR="00307364">
        <w:rPr>
          <w:rFonts w:ascii="Garamond" w:hAnsi="Garamond"/>
          <w:szCs w:val="24"/>
        </w:rPr>
        <w:t xml:space="preserve"> shall make a reasonable effort to cause it’s</w:t>
      </w:r>
      <w:r w:rsidRPr="00CA4B81">
        <w:rPr>
          <w:rFonts w:ascii="Garamond" w:hAnsi="Garamond"/>
          <w:szCs w:val="24"/>
        </w:rPr>
        <w:t xml:space="preserve"> business operation located within the Premises </w:t>
      </w:r>
      <w:r w:rsidR="00307364">
        <w:rPr>
          <w:rFonts w:ascii="Garamond" w:hAnsi="Garamond"/>
          <w:szCs w:val="24"/>
        </w:rPr>
        <w:t>to</w:t>
      </w:r>
      <w:r w:rsidRPr="00CA4B81">
        <w:rPr>
          <w:rFonts w:ascii="Garamond" w:hAnsi="Garamond"/>
          <w:szCs w:val="24"/>
        </w:rPr>
        <w:t xml:space="preserve">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5B9B264D" w:rsidR="00307364" w:rsidRDefault="00307364">
      <w:pPr>
        <w:spacing w:after="160" w:line="259" w:lineRule="auto"/>
        <w:ind w:left="0" w:firstLine="0"/>
        <w:jc w:val="left"/>
        <w:rPr>
          <w:rFonts w:ascii="Garamond" w:hAnsi="Garamond"/>
          <w:b/>
          <w:szCs w:val="24"/>
        </w:rPr>
      </w:pPr>
      <w:r>
        <w:rPr>
          <w:rFonts w:ascii="Garamond" w:hAnsi="Garamond"/>
          <w:b/>
          <w:szCs w:val="24"/>
        </w:rPr>
        <w:br w:type="page"/>
      </w:r>
    </w:p>
    <w:p w14:paraId="6A194ECF"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Jewelite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it’s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that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5C30CB21" w14:textId="340BD16B"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CD418" w14:textId="77777777" w:rsidR="008D386C" w:rsidRDefault="008D386C">
      <w:pPr>
        <w:spacing w:after="0" w:line="240" w:lineRule="auto"/>
      </w:pPr>
      <w:r>
        <w:separator/>
      </w:r>
    </w:p>
  </w:endnote>
  <w:endnote w:type="continuationSeparator" w:id="0">
    <w:p w14:paraId="5ABED43D" w14:textId="77777777" w:rsidR="008D386C" w:rsidRDefault="008D3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7EABBB9C" w14:textId="4EB08AFA" w:rsidR="00E247FF" w:rsidRDefault="00E247FF"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E247FF" w:rsidRDefault="00E247FF" w:rsidP="009862DA">
    <w:pPr>
      <w:tabs>
        <w:tab w:val="center" w:pos="4321"/>
        <w:tab w:val="center" w:pos="6991"/>
        <w:tab w:val="center" w:pos="8642"/>
      </w:tabs>
      <w:spacing w:after="0" w:line="240" w:lineRule="auto"/>
      <w:ind w:left="0" w:firstLine="0"/>
      <w:jc w:val="right"/>
      <w:rPr>
        <w:sz w:val="16"/>
      </w:rPr>
    </w:pPr>
  </w:p>
  <w:p w14:paraId="1E6F8DF1" w14:textId="15F7637E" w:rsidR="00E247FF" w:rsidRDefault="00E247FF"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Lessee’s Initials  __________</w:t>
    </w:r>
    <w:r>
      <w:rPr>
        <w:sz w:val="16"/>
      </w:rPr>
      <w:t>__</w:t>
    </w:r>
  </w:p>
  <w:p w14:paraId="64F44CD1" w14:textId="56DC4B73" w:rsidR="00E247FF" w:rsidRDefault="00E247FF"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72DE3D" w14:textId="77777777" w:rsidR="008D386C" w:rsidRDefault="008D386C">
      <w:pPr>
        <w:spacing w:after="0" w:line="240" w:lineRule="auto"/>
      </w:pPr>
      <w:r>
        <w:separator/>
      </w:r>
    </w:p>
  </w:footnote>
  <w:footnote w:type="continuationSeparator" w:id="0">
    <w:p w14:paraId="63D9CE64" w14:textId="77777777" w:rsidR="008D386C" w:rsidRDefault="008D38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80091236">
    <w:abstractNumId w:val="2"/>
  </w:num>
  <w:num w:numId="2" w16cid:durableId="616067528">
    <w:abstractNumId w:val="8"/>
  </w:num>
  <w:num w:numId="3" w16cid:durableId="1747721148">
    <w:abstractNumId w:val="5"/>
  </w:num>
  <w:num w:numId="4" w16cid:durableId="1447505096">
    <w:abstractNumId w:val="10"/>
  </w:num>
  <w:num w:numId="5" w16cid:durableId="595022392">
    <w:abstractNumId w:val="4"/>
  </w:num>
  <w:num w:numId="6" w16cid:durableId="866874874">
    <w:abstractNumId w:val="6"/>
  </w:num>
  <w:num w:numId="7" w16cid:durableId="170533687">
    <w:abstractNumId w:val="0"/>
  </w:num>
  <w:num w:numId="8" w16cid:durableId="198208047">
    <w:abstractNumId w:val="7"/>
  </w:num>
  <w:num w:numId="9" w16cid:durableId="105656557">
    <w:abstractNumId w:val="1"/>
  </w:num>
  <w:num w:numId="10" w16cid:durableId="460146747">
    <w:abstractNumId w:val="3"/>
  </w:num>
  <w:num w:numId="11" w16cid:durableId="20489449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06FA4"/>
    <w:rsid w:val="00010BE6"/>
    <w:rsid w:val="00041BFB"/>
    <w:rsid w:val="0004469D"/>
    <w:rsid w:val="000728A0"/>
    <w:rsid w:val="00072E25"/>
    <w:rsid w:val="0008710E"/>
    <w:rsid w:val="000C4F4E"/>
    <w:rsid w:val="000E2A92"/>
    <w:rsid w:val="000F1AE1"/>
    <w:rsid w:val="001271E7"/>
    <w:rsid w:val="001470B7"/>
    <w:rsid w:val="001573A8"/>
    <w:rsid w:val="00157D8D"/>
    <w:rsid w:val="00192E93"/>
    <w:rsid w:val="001B087E"/>
    <w:rsid w:val="00200116"/>
    <w:rsid w:val="00201C0F"/>
    <w:rsid w:val="00206C2E"/>
    <w:rsid w:val="0021109D"/>
    <w:rsid w:val="00214E94"/>
    <w:rsid w:val="00240FE2"/>
    <w:rsid w:val="002524CD"/>
    <w:rsid w:val="0026167E"/>
    <w:rsid w:val="002633FD"/>
    <w:rsid w:val="0026455E"/>
    <w:rsid w:val="00275A2F"/>
    <w:rsid w:val="00275B3E"/>
    <w:rsid w:val="00284B7D"/>
    <w:rsid w:val="002A500B"/>
    <w:rsid w:val="002B1A3A"/>
    <w:rsid w:val="002B4AC2"/>
    <w:rsid w:val="002C1F44"/>
    <w:rsid w:val="002E1E95"/>
    <w:rsid w:val="002E5121"/>
    <w:rsid w:val="002F1073"/>
    <w:rsid w:val="002F35DD"/>
    <w:rsid w:val="00301612"/>
    <w:rsid w:val="00307364"/>
    <w:rsid w:val="00333CF7"/>
    <w:rsid w:val="00334DA6"/>
    <w:rsid w:val="00360749"/>
    <w:rsid w:val="003A1675"/>
    <w:rsid w:val="003B740A"/>
    <w:rsid w:val="003C2C28"/>
    <w:rsid w:val="003F509E"/>
    <w:rsid w:val="003F55AE"/>
    <w:rsid w:val="003F6F4A"/>
    <w:rsid w:val="00401774"/>
    <w:rsid w:val="00402233"/>
    <w:rsid w:val="00420E31"/>
    <w:rsid w:val="00442FC6"/>
    <w:rsid w:val="00453CF2"/>
    <w:rsid w:val="00460519"/>
    <w:rsid w:val="00477C80"/>
    <w:rsid w:val="004911E7"/>
    <w:rsid w:val="004A21B2"/>
    <w:rsid w:val="004A26BE"/>
    <w:rsid w:val="004F1223"/>
    <w:rsid w:val="0050171D"/>
    <w:rsid w:val="00511037"/>
    <w:rsid w:val="005137B0"/>
    <w:rsid w:val="00535DF4"/>
    <w:rsid w:val="00537DB8"/>
    <w:rsid w:val="00544484"/>
    <w:rsid w:val="00565FDB"/>
    <w:rsid w:val="005765D8"/>
    <w:rsid w:val="005775F8"/>
    <w:rsid w:val="005921B5"/>
    <w:rsid w:val="005C413D"/>
    <w:rsid w:val="005C5FCB"/>
    <w:rsid w:val="005C60DF"/>
    <w:rsid w:val="005D145A"/>
    <w:rsid w:val="00616705"/>
    <w:rsid w:val="006650CF"/>
    <w:rsid w:val="00695BB2"/>
    <w:rsid w:val="006B1353"/>
    <w:rsid w:val="006C00DE"/>
    <w:rsid w:val="006D6BBE"/>
    <w:rsid w:val="007050A2"/>
    <w:rsid w:val="00724EA5"/>
    <w:rsid w:val="00743672"/>
    <w:rsid w:val="00746D67"/>
    <w:rsid w:val="007577E5"/>
    <w:rsid w:val="0077732B"/>
    <w:rsid w:val="007B7C5E"/>
    <w:rsid w:val="007C0AD8"/>
    <w:rsid w:val="008036FF"/>
    <w:rsid w:val="008236BA"/>
    <w:rsid w:val="00824876"/>
    <w:rsid w:val="00850687"/>
    <w:rsid w:val="00864DD7"/>
    <w:rsid w:val="008A4A9C"/>
    <w:rsid w:val="008B3787"/>
    <w:rsid w:val="008D386C"/>
    <w:rsid w:val="008F2ABD"/>
    <w:rsid w:val="00902E85"/>
    <w:rsid w:val="009441AD"/>
    <w:rsid w:val="00975642"/>
    <w:rsid w:val="00977744"/>
    <w:rsid w:val="00983830"/>
    <w:rsid w:val="009862DA"/>
    <w:rsid w:val="00995310"/>
    <w:rsid w:val="009A2353"/>
    <w:rsid w:val="009C1D0C"/>
    <w:rsid w:val="009E78FD"/>
    <w:rsid w:val="00A2179C"/>
    <w:rsid w:val="00A23B5D"/>
    <w:rsid w:val="00A46E71"/>
    <w:rsid w:val="00A5674B"/>
    <w:rsid w:val="00A638D6"/>
    <w:rsid w:val="00A908BA"/>
    <w:rsid w:val="00AB3100"/>
    <w:rsid w:val="00AB5A7F"/>
    <w:rsid w:val="00AD14CC"/>
    <w:rsid w:val="00AD44B0"/>
    <w:rsid w:val="00AF7D12"/>
    <w:rsid w:val="00B0254C"/>
    <w:rsid w:val="00B31F4A"/>
    <w:rsid w:val="00B61422"/>
    <w:rsid w:val="00B704B6"/>
    <w:rsid w:val="00BA5CF8"/>
    <w:rsid w:val="00BA6739"/>
    <w:rsid w:val="00BD5C76"/>
    <w:rsid w:val="00BE1C3C"/>
    <w:rsid w:val="00C64B86"/>
    <w:rsid w:val="00C84F1C"/>
    <w:rsid w:val="00CA4B81"/>
    <w:rsid w:val="00CB4DB3"/>
    <w:rsid w:val="00CD16D2"/>
    <w:rsid w:val="00D15AF9"/>
    <w:rsid w:val="00D613F8"/>
    <w:rsid w:val="00D74A24"/>
    <w:rsid w:val="00DA0ECF"/>
    <w:rsid w:val="00DC6669"/>
    <w:rsid w:val="00DC7C1C"/>
    <w:rsid w:val="00DD6514"/>
    <w:rsid w:val="00E1008A"/>
    <w:rsid w:val="00E247FF"/>
    <w:rsid w:val="00E742E1"/>
    <w:rsid w:val="00E75B42"/>
    <w:rsid w:val="00EB6951"/>
    <w:rsid w:val="00EF4822"/>
    <w:rsid w:val="00F0017D"/>
    <w:rsid w:val="00F23B2F"/>
    <w:rsid w:val="00F257C1"/>
    <w:rsid w:val="00F5320B"/>
    <w:rsid w:val="00F543C0"/>
    <w:rsid w:val="00F618F7"/>
    <w:rsid w:val="00F65FEB"/>
    <w:rsid w:val="00F73E26"/>
    <w:rsid w:val="00FA43F0"/>
    <w:rsid w:val="00FB3DB8"/>
    <w:rsid w:val="00FB70D8"/>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 w:type="paragraph" w:styleId="Revision">
    <w:name w:val="Revision"/>
    <w:hidden/>
    <w:uiPriority w:val="99"/>
    <w:semiHidden/>
    <w:rsid w:val="00544484"/>
    <w:pPr>
      <w:spacing w:after="0" w:line="240" w:lineRule="auto"/>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319929">
      <w:bodyDiv w:val="1"/>
      <w:marLeft w:val="0"/>
      <w:marRight w:val="0"/>
      <w:marTop w:val="0"/>
      <w:marBottom w:val="0"/>
      <w:divBdr>
        <w:top w:val="none" w:sz="0" w:space="0" w:color="auto"/>
        <w:left w:val="none" w:sz="0" w:space="0" w:color="auto"/>
        <w:bottom w:val="none" w:sz="0" w:space="0" w:color="auto"/>
        <w:right w:val="none" w:sz="0" w:space="0" w:color="auto"/>
      </w:divBdr>
    </w:div>
    <w:div w:id="734550388">
      <w:bodyDiv w:val="1"/>
      <w:marLeft w:val="0"/>
      <w:marRight w:val="0"/>
      <w:marTop w:val="0"/>
      <w:marBottom w:val="0"/>
      <w:divBdr>
        <w:top w:val="none" w:sz="0" w:space="0" w:color="auto"/>
        <w:left w:val="none" w:sz="0" w:space="0" w:color="auto"/>
        <w:bottom w:val="none" w:sz="0" w:space="0" w:color="auto"/>
        <w:right w:val="none" w:sz="0" w:space="0" w:color="auto"/>
      </w:divBdr>
    </w:div>
    <w:div w:id="1475218007">
      <w:bodyDiv w:val="1"/>
      <w:marLeft w:val="0"/>
      <w:marRight w:val="0"/>
      <w:marTop w:val="0"/>
      <w:marBottom w:val="0"/>
      <w:divBdr>
        <w:top w:val="none" w:sz="0" w:space="0" w:color="auto"/>
        <w:left w:val="none" w:sz="0" w:space="0" w:color="auto"/>
        <w:bottom w:val="none" w:sz="0" w:space="0" w:color="auto"/>
        <w:right w:val="none" w:sz="0" w:space="0" w:color="auto"/>
      </w:divBdr>
    </w:div>
    <w:div w:id="19123058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30</Pages>
  <Words>9216</Words>
  <Characters>52532</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dc:creator>
  <cp:keywords/>
  <cp:lastModifiedBy>Adam Abdalla</cp:lastModifiedBy>
  <cp:revision>3</cp:revision>
  <cp:lastPrinted>2022-01-24T20:34:00Z</cp:lastPrinted>
  <dcterms:created xsi:type="dcterms:W3CDTF">2022-09-20T20:36:00Z</dcterms:created>
  <dcterms:modified xsi:type="dcterms:W3CDTF">2022-09-28T18:15:00Z</dcterms:modified>
</cp:coreProperties>
</file>