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0CDD6" w14:textId="1E17F62B" w:rsidR="00BD4A0C" w:rsidRDefault="00851B43">
      <w:pPr>
        <w:pStyle w:val="Heading1"/>
        <w:spacing w:before="90"/>
        <w:ind w:left="2238"/>
      </w:pPr>
      <w:r>
        <w:t>FIRST ADDENDUM</w:t>
      </w:r>
      <w:r w:rsidR="00CB5032">
        <w:t xml:space="preserve"> TO LEASE AGREEMENT</w:t>
      </w:r>
    </w:p>
    <w:p w14:paraId="22D557C5" w14:textId="77777777" w:rsidR="00BD4A0C" w:rsidRDefault="00BD4A0C">
      <w:pPr>
        <w:pStyle w:val="BodyText"/>
        <w:spacing w:before="11"/>
        <w:rPr>
          <w:b/>
          <w:sz w:val="23"/>
        </w:rPr>
      </w:pPr>
    </w:p>
    <w:p w14:paraId="1ACFD592" w14:textId="77777777" w:rsidR="00154F96" w:rsidRDefault="00CB5032" w:rsidP="005E4FC0">
      <w:pPr>
        <w:ind w:left="100" w:right="167" w:firstLine="719"/>
        <w:jc w:val="both"/>
        <w:rPr>
          <w:sz w:val="24"/>
        </w:rPr>
      </w:pPr>
      <w:r>
        <w:rPr>
          <w:sz w:val="24"/>
        </w:rPr>
        <w:t xml:space="preserve">This </w:t>
      </w:r>
      <w:r w:rsidR="00851B43">
        <w:rPr>
          <w:sz w:val="24"/>
        </w:rPr>
        <w:t>First Addendum</w:t>
      </w:r>
      <w:r>
        <w:rPr>
          <w:sz w:val="24"/>
        </w:rPr>
        <w:t xml:space="preserve"> </w:t>
      </w:r>
      <w:proofErr w:type="gramStart"/>
      <w:r>
        <w:rPr>
          <w:sz w:val="24"/>
        </w:rPr>
        <w:t>To</w:t>
      </w:r>
      <w:proofErr w:type="gramEnd"/>
      <w:r>
        <w:rPr>
          <w:sz w:val="24"/>
        </w:rPr>
        <w:t xml:space="preserve"> Lease Agreement (“</w:t>
      </w:r>
      <w:r>
        <w:rPr>
          <w:b/>
          <w:sz w:val="24"/>
        </w:rPr>
        <w:t>Addendum</w:t>
      </w:r>
      <w:r>
        <w:rPr>
          <w:sz w:val="24"/>
        </w:rPr>
        <w:t xml:space="preserve">”) is entered </w:t>
      </w:r>
      <w:r w:rsidR="005E4FC0">
        <w:rPr>
          <w:sz w:val="24"/>
        </w:rPr>
        <w:t>on this ____ day of ______, 20</w:t>
      </w:r>
      <w:r w:rsidR="00404BF1">
        <w:rPr>
          <w:sz w:val="24"/>
        </w:rPr>
        <w:t>2</w:t>
      </w:r>
      <w:r w:rsidR="00401B8D">
        <w:rPr>
          <w:sz w:val="24"/>
        </w:rPr>
        <w:t>3</w:t>
      </w:r>
      <w:r w:rsidR="009C3B74">
        <w:rPr>
          <w:sz w:val="24"/>
        </w:rPr>
        <w:t xml:space="preserve"> (the “</w:t>
      </w:r>
      <w:r w:rsidR="009C3B74" w:rsidRPr="009C3B74">
        <w:rPr>
          <w:b/>
          <w:bCs/>
          <w:sz w:val="24"/>
        </w:rPr>
        <w:t>Effective Date</w:t>
      </w:r>
      <w:r w:rsidR="009C3B74">
        <w:rPr>
          <w:sz w:val="24"/>
        </w:rPr>
        <w:t>”)</w:t>
      </w:r>
      <w:r w:rsidR="005E4FC0">
        <w:rPr>
          <w:sz w:val="24"/>
        </w:rPr>
        <w:t>,</w:t>
      </w:r>
      <w:r>
        <w:rPr>
          <w:sz w:val="24"/>
        </w:rPr>
        <w:t xml:space="preserve"> by and between </w:t>
      </w:r>
    </w:p>
    <w:p w14:paraId="4721C93F" w14:textId="77777777" w:rsidR="00154F96" w:rsidRDefault="00154F96" w:rsidP="00154F96">
      <w:pPr>
        <w:ind w:left="100" w:right="167"/>
        <w:jc w:val="both"/>
        <w:rPr>
          <w:sz w:val="24"/>
        </w:rPr>
      </w:pPr>
    </w:p>
    <w:p w14:paraId="021290CA" w14:textId="77777777" w:rsidR="00154F96" w:rsidRDefault="00CB5032" w:rsidP="00154F96">
      <w:pPr>
        <w:ind w:left="100" w:right="167"/>
        <w:jc w:val="both"/>
        <w:rPr>
          <w:sz w:val="24"/>
          <w:szCs w:val="24"/>
        </w:rPr>
      </w:pPr>
      <w:r>
        <w:rPr>
          <w:b/>
          <w:sz w:val="24"/>
        </w:rPr>
        <w:t xml:space="preserve">BELLE </w:t>
      </w:r>
      <w:r w:rsidRPr="00AC0209">
        <w:rPr>
          <w:b/>
          <w:sz w:val="24"/>
          <w:szCs w:val="24"/>
        </w:rPr>
        <w:t xml:space="preserve">REALTY OF LAFAYETTE, L.L.C., </w:t>
      </w:r>
      <w:r w:rsidRPr="00AC0209">
        <w:rPr>
          <w:sz w:val="24"/>
          <w:szCs w:val="24"/>
        </w:rPr>
        <w:t>a Louisiana limited liability company (the “</w:t>
      </w:r>
      <w:r w:rsidRPr="00AC0209">
        <w:rPr>
          <w:b/>
          <w:sz w:val="24"/>
          <w:szCs w:val="24"/>
        </w:rPr>
        <w:t>Lessor</w:t>
      </w:r>
      <w:r w:rsidRPr="00AC0209">
        <w:rPr>
          <w:sz w:val="24"/>
          <w:szCs w:val="24"/>
        </w:rPr>
        <w:t xml:space="preserve">”) </w:t>
      </w:r>
    </w:p>
    <w:p w14:paraId="3EE7CAC6" w14:textId="77777777" w:rsidR="00154F96" w:rsidRDefault="00154F96" w:rsidP="00154F96">
      <w:pPr>
        <w:ind w:left="100" w:right="167"/>
        <w:jc w:val="both"/>
        <w:rPr>
          <w:sz w:val="24"/>
          <w:szCs w:val="24"/>
        </w:rPr>
      </w:pPr>
    </w:p>
    <w:p w14:paraId="05A50948" w14:textId="77777777" w:rsidR="00154F96" w:rsidRDefault="00CB5032" w:rsidP="00154F96">
      <w:pPr>
        <w:ind w:left="100" w:right="167"/>
        <w:jc w:val="both"/>
        <w:rPr>
          <w:sz w:val="24"/>
          <w:szCs w:val="24"/>
        </w:rPr>
      </w:pPr>
      <w:r w:rsidRPr="00AC0209">
        <w:rPr>
          <w:sz w:val="24"/>
          <w:szCs w:val="24"/>
        </w:rPr>
        <w:t xml:space="preserve">and </w:t>
      </w:r>
    </w:p>
    <w:p w14:paraId="6DED2194" w14:textId="77777777" w:rsidR="00154F96" w:rsidRDefault="00154F96" w:rsidP="00154F96">
      <w:pPr>
        <w:ind w:left="100" w:right="167"/>
        <w:jc w:val="both"/>
        <w:rPr>
          <w:sz w:val="24"/>
          <w:szCs w:val="24"/>
        </w:rPr>
      </w:pPr>
    </w:p>
    <w:p w14:paraId="6F8A1D3A" w14:textId="77777777" w:rsidR="002D6C75" w:rsidRDefault="002D6C75" w:rsidP="002D6C75">
      <w:pPr>
        <w:pStyle w:val="Default"/>
      </w:pPr>
    </w:p>
    <w:p w14:paraId="05C4CB90" w14:textId="209030FC" w:rsidR="00BD4A0C" w:rsidRPr="005E4FC0" w:rsidRDefault="002D6C75" w:rsidP="002D6C75">
      <w:pPr>
        <w:ind w:left="100" w:right="167"/>
        <w:jc w:val="both"/>
        <w:rPr>
          <w:sz w:val="24"/>
        </w:rPr>
      </w:pPr>
      <w:r>
        <w:t xml:space="preserve"> </w:t>
      </w:r>
      <w:r>
        <w:rPr>
          <w:b/>
          <w:bCs/>
          <w:sz w:val="23"/>
          <w:szCs w:val="23"/>
        </w:rPr>
        <w:t>THUY T. NGUYEN</w:t>
      </w:r>
      <w:r>
        <w:rPr>
          <w:sz w:val="23"/>
          <w:szCs w:val="23"/>
        </w:rPr>
        <w:t xml:space="preserve">, an individual of the full age of majority domiciled in Lafayette, Louisiana </w:t>
      </w:r>
      <w:r w:rsidR="00CB5032" w:rsidRPr="00AC0209">
        <w:rPr>
          <w:sz w:val="24"/>
          <w:szCs w:val="24"/>
        </w:rPr>
        <w:t>(the “</w:t>
      </w:r>
      <w:r w:rsidR="00CB5032" w:rsidRPr="00AC0209">
        <w:rPr>
          <w:b/>
          <w:sz w:val="24"/>
          <w:szCs w:val="24"/>
        </w:rPr>
        <w:t>Lessee</w:t>
      </w:r>
      <w:r w:rsidR="00CB5032" w:rsidRPr="00AC0209">
        <w:rPr>
          <w:sz w:val="24"/>
          <w:szCs w:val="24"/>
        </w:rPr>
        <w:t>”).</w:t>
      </w:r>
    </w:p>
    <w:p w14:paraId="69C207FC" w14:textId="77777777" w:rsidR="00BD4A0C" w:rsidRDefault="00BD4A0C">
      <w:pPr>
        <w:pStyle w:val="BodyText"/>
        <w:rPr>
          <w:sz w:val="24"/>
        </w:rPr>
      </w:pPr>
    </w:p>
    <w:p w14:paraId="53B942FC" w14:textId="77777777" w:rsidR="00BD4A0C" w:rsidRDefault="00CB5032">
      <w:pPr>
        <w:ind w:left="3948" w:right="4025"/>
        <w:jc w:val="center"/>
        <w:rPr>
          <w:b/>
          <w:sz w:val="24"/>
        </w:rPr>
      </w:pPr>
      <w:r>
        <w:rPr>
          <w:b/>
          <w:sz w:val="24"/>
        </w:rPr>
        <w:t>RECITALS</w:t>
      </w:r>
    </w:p>
    <w:p w14:paraId="054BA1BB" w14:textId="77777777" w:rsidR="00BD4A0C" w:rsidRDefault="00BD4A0C">
      <w:pPr>
        <w:pStyle w:val="BodyText"/>
        <w:rPr>
          <w:b/>
          <w:sz w:val="24"/>
        </w:rPr>
      </w:pPr>
    </w:p>
    <w:p w14:paraId="33ACC87A" w14:textId="77777777" w:rsidR="002D6C75" w:rsidRPr="002D6C75" w:rsidRDefault="002D6C75" w:rsidP="002D6C75">
      <w:pPr>
        <w:ind w:left="100" w:right="116" w:firstLine="719"/>
        <w:jc w:val="both"/>
        <w:rPr>
          <w:sz w:val="24"/>
          <w:szCs w:val="24"/>
          <w:lang w:bidi="ar-SA"/>
        </w:rPr>
      </w:pPr>
      <w:r w:rsidRPr="002D6C75">
        <w:rPr>
          <w:b/>
          <w:sz w:val="24"/>
          <w:szCs w:val="24"/>
          <w:lang w:bidi="ar-SA"/>
        </w:rPr>
        <w:t xml:space="preserve">WHEREAS, </w:t>
      </w:r>
      <w:r w:rsidRPr="002D6C75">
        <w:rPr>
          <w:sz w:val="24"/>
          <w:szCs w:val="24"/>
          <w:lang w:bidi="ar-SA"/>
        </w:rPr>
        <w:t>the Lessor and the Lessee entered into a Lease Agreement effective March 1, 2017, which provided for a thirty-six (36) month term as renewed (the “</w:t>
      </w:r>
      <w:r w:rsidRPr="002D6C75">
        <w:rPr>
          <w:b/>
          <w:sz w:val="24"/>
          <w:szCs w:val="24"/>
          <w:lang w:bidi="ar-SA"/>
        </w:rPr>
        <w:t>Lease Agreement</w:t>
      </w:r>
      <w:r w:rsidRPr="002D6C75">
        <w:rPr>
          <w:sz w:val="24"/>
          <w:szCs w:val="24"/>
          <w:lang w:bidi="ar-SA"/>
        </w:rPr>
        <w:t>”); and</w:t>
      </w:r>
    </w:p>
    <w:p w14:paraId="20C49585" w14:textId="5D4D2D87" w:rsidR="00BD4A0C" w:rsidRDefault="00BD4A0C">
      <w:pPr>
        <w:pStyle w:val="BodyText"/>
        <w:spacing w:before="1"/>
        <w:rPr>
          <w:sz w:val="24"/>
        </w:rPr>
      </w:pPr>
    </w:p>
    <w:p w14:paraId="74D8827C" w14:textId="77777777" w:rsidR="004D657A" w:rsidRDefault="004D657A">
      <w:pPr>
        <w:pStyle w:val="BodyText"/>
        <w:spacing w:before="1"/>
        <w:rPr>
          <w:sz w:val="24"/>
        </w:rPr>
      </w:pPr>
    </w:p>
    <w:p w14:paraId="30A8C484" w14:textId="46D8038B" w:rsidR="00BD4A0C" w:rsidRDefault="00CB5032">
      <w:pPr>
        <w:ind w:left="100" w:right="185" w:firstLine="719"/>
        <w:jc w:val="both"/>
        <w:rPr>
          <w:sz w:val="24"/>
        </w:rPr>
      </w:pPr>
      <w:r>
        <w:rPr>
          <w:b/>
          <w:sz w:val="24"/>
        </w:rPr>
        <w:t xml:space="preserve">WHEREAS, </w:t>
      </w:r>
      <w:r>
        <w:rPr>
          <w:sz w:val="24"/>
        </w:rPr>
        <w:t>the Term of the Lease expires at midnight, Lafayette, Louisiana time</w:t>
      </w:r>
      <w:r w:rsidR="00F030F3">
        <w:rPr>
          <w:sz w:val="24"/>
        </w:rPr>
        <w:t>,</w:t>
      </w:r>
      <w:r>
        <w:rPr>
          <w:sz w:val="24"/>
        </w:rPr>
        <w:t xml:space="preserve"> on </w:t>
      </w:r>
      <w:r w:rsidR="00154F96">
        <w:rPr>
          <w:sz w:val="24"/>
        </w:rPr>
        <w:t>February 28, 2023</w:t>
      </w:r>
      <w:r>
        <w:rPr>
          <w:sz w:val="24"/>
        </w:rPr>
        <w:t>; and</w:t>
      </w:r>
    </w:p>
    <w:p w14:paraId="5587D471" w14:textId="3112C536" w:rsidR="00BD4A0C" w:rsidRDefault="00BD4A0C">
      <w:pPr>
        <w:pStyle w:val="BodyText"/>
        <w:rPr>
          <w:sz w:val="24"/>
        </w:rPr>
      </w:pPr>
    </w:p>
    <w:p w14:paraId="38246D54" w14:textId="77777777" w:rsidR="004D657A" w:rsidRDefault="004D657A">
      <w:pPr>
        <w:pStyle w:val="BodyText"/>
        <w:rPr>
          <w:sz w:val="24"/>
        </w:rPr>
      </w:pPr>
    </w:p>
    <w:p w14:paraId="710FFBF6" w14:textId="4F08C9CC" w:rsidR="00714392" w:rsidRDefault="00CB5032">
      <w:pPr>
        <w:ind w:left="100" w:right="175" w:firstLine="719"/>
        <w:jc w:val="both"/>
        <w:rPr>
          <w:sz w:val="24"/>
        </w:rPr>
      </w:pPr>
      <w:proofErr w:type="gramStart"/>
      <w:r>
        <w:rPr>
          <w:b/>
          <w:sz w:val="24"/>
        </w:rPr>
        <w:t>WHEREAS</w:t>
      </w:r>
      <w:r>
        <w:rPr>
          <w:sz w:val="24"/>
        </w:rPr>
        <w:t>,</w:t>
      </w:r>
      <w:proofErr w:type="gramEnd"/>
      <w:r>
        <w:rPr>
          <w:sz w:val="24"/>
        </w:rPr>
        <w:t xml:space="preserve"> Lessee </w:t>
      </w:r>
      <w:r w:rsidR="00AC0209">
        <w:rPr>
          <w:sz w:val="24"/>
        </w:rPr>
        <w:t xml:space="preserve">desires to extend the Lease for </w:t>
      </w:r>
      <w:r w:rsidR="007D366E">
        <w:rPr>
          <w:sz w:val="24"/>
        </w:rPr>
        <w:t>a</w:t>
      </w:r>
      <w:r w:rsidR="00AC0209">
        <w:rPr>
          <w:sz w:val="24"/>
        </w:rPr>
        <w:t xml:space="preserve"> </w:t>
      </w:r>
      <w:r w:rsidR="00154F96">
        <w:rPr>
          <w:sz w:val="24"/>
        </w:rPr>
        <w:t>36 Month</w:t>
      </w:r>
      <w:r w:rsidR="00401B8D">
        <w:rPr>
          <w:sz w:val="24"/>
        </w:rPr>
        <w:t xml:space="preserve"> period</w:t>
      </w:r>
      <w:r w:rsidR="007D366E">
        <w:rPr>
          <w:sz w:val="24"/>
        </w:rPr>
        <w:t xml:space="preserve">, from </w:t>
      </w:r>
      <w:bookmarkStart w:id="0" w:name="_Hlk125626472"/>
      <w:r w:rsidR="00154F96">
        <w:rPr>
          <w:sz w:val="24"/>
        </w:rPr>
        <w:t>March</w:t>
      </w:r>
      <w:r w:rsidR="007D366E">
        <w:rPr>
          <w:sz w:val="24"/>
        </w:rPr>
        <w:t xml:space="preserve"> 1, 20</w:t>
      </w:r>
      <w:r w:rsidR="00433B95">
        <w:rPr>
          <w:sz w:val="24"/>
        </w:rPr>
        <w:t>23</w:t>
      </w:r>
      <w:r w:rsidR="007D366E">
        <w:rPr>
          <w:sz w:val="24"/>
        </w:rPr>
        <w:t xml:space="preserve"> </w:t>
      </w:r>
      <w:bookmarkEnd w:id="0"/>
      <w:r w:rsidR="007D366E">
        <w:rPr>
          <w:sz w:val="24"/>
        </w:rPr>
        <w:t xml:space="preserve">to </w:t>
      </w:r>
      <w:r w:rsidR="00154F96">
        <w:rPr>
          <w:sz w:val="24"/>
        </w:rPr>
        <w:t>February 28, 2026</w:t>
      </w:r>
      <w:r w:rsidR="007D366E">
        <w:rPr>
          <w:sz w:val="24"/>
        </w:rPr>
        <w:t xml:space="preserve"> (the “</w:t>
      </w:r>
      <w:r w:rsidR="00445151" w:rsidRPr="00445151">
        <w:rPr>
          <w:b/>
          <w:bCs/>
          <w:sz w:val="24"/>
        </w:rPr>
        <w:t xml:space="preserve">Third </w:t>
      </w:r>
      <w:r w:rsidR="007D366E" w:rsidRPr="00445151">
        <w:rPr>
          <w:b/>
          <w:bCs/>
          <w:sz w:val="24"/>
        </w:rPr>
        <w:t>Extension Term</w:t>
      </w:r>
      <w:r w:rsidR="007D366E">
        <w:rPr>
          <w:sz w:val="24"/>
        </w:rPr>
        <w:t xml:space="preserve">”); and </w:t>
      </w:r>
    </w:p>
    <w:p w14:paraId="6B229F02" w14:textId="552DD6B4" w:rsidR="00A4034F" w:rsidRDefault="00A4034F" w:rsidP="00401B8D">
      <w:pPr>
        <w:ind w:right="176"/>
        <w:jc w:val="both"/>
        <w:rPr>
          <w:bCs/>
          <w:sz w:val="24"/>
        </w:rPr>
      </w:pPr>
    </w:p>
    <w:p w14:paraId="5A92A529" w14:textId="77777777" w:rsidR="004D657A" w:rsidRDefault="004D657A">
      <w:pPr>
        <w:ind w:left="100" w:right="176" w:firstLine="719"/>
        <w:jc w:val="both"/>
        <w:rPr>
          <w:bCs/>
          <w:sz w:val="24"/>
        </w:rPr>
      </w:pPr>
    </w:p>
    <w:p w14:paraId="427F107A" w14:textId="2CEF4D82" w:rsidR="007D366E" w:rsidRPr="007D366E" w:rsidRDefault="00A4034F">
      <w:pPr>
        <w:ind w:left="100" w:right="176" w:firstLine="719"/>
        <w:jc w:val="both"/>
        <w:rPr>
          <w:bCs/>
          <w:sz w:val="24"/>
        </w:rPr>
      </w:pPr>
      <w:proofErr w:type="gramStart"/>
      <w:r>
        <w:rPr>
          <w:b/>
          <w:sz w:val="24"/>
        </w:rPr>
        <w:t>WHEREAS,</w:t>
      </w:r>
      <w:proofErr w:type="gramEnd"/>
      <w:r>
        <w:rPr>
          <w:b/>
          <w:sz w:val="24"/>
        </w:rPr>
        <w:t xml:space="preserve"> </w:t>
      </w:r>
      <w:r w:rsidR="007D366E">
        <w:rPr>
          <w:bCs/>
          <w:sz w:val="24"/>
        </w:rPr>
        <w:t>Lessor desire</w:t>
      </w:r>
      <w:r>
        <w:rPr>
          <w:bCs/>
          <w:sz w:val="24"/>
        </w:rPr>
        <w:t>s</w:t>
      </w:r>
      <w:r w:rsidR="007D366E">
        <w:rPr>
          <w:bCs/>
          <w:sz w:val="24"/>
        </w:rPr>
        <w:t xml:space="preserve"> to enter into this Addendum to Lease to memorialize Lessee’s extension of the term and to provide for related matters.</w:t>
      </w:r>
      <w:r w:rsidR="007D366E">
        <w:rPr>
          <w:b/>
          <w:sz w:val="24"/>
        </w:rPr>
        <w:t xml:space="preserve"> </w:t>
      </w:r>
    </w:p>
    <w:p w14:paraId="6F5A2A11" w14:textId="016C7FB1" w:rsidR="00BD4A0C" w:rsidRDefault="00BD4A0C">
      <w:pPr>
        <w:pStyle w:val="BodyText"/>
        <w:rPr>
          <w:sz w:val="24"/>
        </w:rPr>
      </w:pPr>
    </w:p>
    <w:p w14:paraId="3A6B6505" w14:textId="77777777" w:rsidR="004D657A" w:rsidRDefault="004D657A">
      <w:pPr>
        <w:pStyle w:val="BodyText"/>
        <w:rPr>
          <w:sz w:val="24"/>
        </w:rPr>
      </w:pPr>
    </w:p>
    <w:p w14:paraId="710CD3D8" w14:textId="77777777" w:rsidR="00BD4A0C" w:rsidRDefault="00CB5032">
      <w:pPr>
        <w:ind w:left="100" w:right="182" w:firstLine="719"/>
        <w:jc w:val="both"/>
        <w:rPr>
          <w:sz w:val="24"/>
        </w:rPr>
      </w:pPr>
      <w:r>
        <w:rPr>
          <w:b/>
          <w:sz w:val="24"/>
        </w:rPr>
        <w:t>NOW THEREFORE</w:t>
      </w:r>
      <w:r>
        <w:rPr>
          <w:sz w:val="24"/>
        </w:rPr>
        <w:t>, in consideration of the foregoing, the mutual covenants contained herein and other good and valuable consideration, the receipt and sufficiency of which is hereby acknowledged, the parties hereto agree as follows:</w:t>
      </w:r>
    </w:p>
    <w:p w14:paraId="14280779" w14:textId="450F41BD" w:rsidR="00BD4A0C" w:rsidRDefault="00BD4A0C">
      <w:pPr>
        <w:pStyle w:val="BodyText"/>
        <w:spacing w:before="10"/>
        <w:rPr>
          <w:sz w:val="21"/>
        </w:rPr>
      </w:pPr>
    </w:p>
    <w:p w14:paraId="7559DB8E" w14:textId="77777777" w:rsidR="004D657A" w:rsidRDefault="004D657A">
      <w:pPr>
        <w:pStyle w:val="BodyText"/>
        <w:spacing w:before="10"/>
        <w:rPr>
          <w:sz w:val="21"/>
        </w:rPr>
      </w:pPr>
    </w:p>
    <w:p w14:paraId="5EB36620" w14:textId="1A0BB1DD" w:rsidR="00BD4A0C" w:rsidRPr="00F030F3" w:rsidRDefault="00CB5032">
      <w:pPr>
        <w:pStyle w:val="ListParagraph"/>
        <w:numPr>
          <w:ilvl w:val="0"/>
          <w:numId w:val="1"/>
        </w:numPr>
        <w:tabs>
          <w:tab w:val="left" w:pos="821"/>
        </w:tabs>
        <w:jc w:val="both"/>
        <w:rPr>
          <w:sz w:val="24"/>
          <w:szCs w:val="24"/>
        </w:rPr>
      </w:pPr>
      <w:r w:rsidRPr="00F030F3">
        <w:rPr>
          <w:sz w:val="24"/>
          <w:szCs w:val="24"/>
        </w:rPr>
        <w:t>All capitalized terms used herein and not otherwise specifically defined herein shall have the meanings ascribed to those terms in the Lease.</w:t>
      </w:r>
    </w:p>
    <w:p w14:paraId="69E0F219" w14:textId="222B3402" w:rsidR="004D657A" w:rsidRDefault="004D657A">
      <w:pPr>
        <w:pStyle w:val="BodyText"/>
        <w:spacing w:before="2"/>
        <w:rPr>
          <w:sz w:val="24"/>
          <w:szCs w:val="24"/>
        </w:rPr>
      </w:pPr>
    </w:p>
    <w:p w14:paraId="6E7706D1" w14:textId="2DE15C0B" w:rsidR="00401B8D" w:rsidRDefault="00401B8D">
      <w:pPr>
        <w:pStyle w:val="BodyText"/>
        <w:spacing w:before="2"/>
        <w:rPr>
          <w:sz w:val="24"/>
          <w:szCs w:val="24"/>
        </w:rPr>
      </w:pPr>
    </w:p>
    <w:p w14:paraId="3994D9B4" w14:textId="1E70AD37" w:rsidR="00154F96" w:rsidRDefault="00154F96">
      <w:pPr>
        <w:pStyle w:val="BodyText"/>
        <w:spacing w:before="2"/>
        <w:rPr>
          <w:sz w:val="24"/>
          <w:szCs w:val="24"/>
        </w:rPr>
      </w:pPr>
    </w:p>
    <w:p w14:paraId="63B1D877" w14:textId="77777777" w:rsidR="00154F96" w:rsidRPr="00F030F3" w:rsidRDefault="00154F96">
      <w:pPr>
        <w:pStyle w:val="BodyText"/>
        <w:spacing w:before="2"/>
        <w:rPr>
          <w:sz w:val="24"/>
          <w:szCs w:val="24"/>
        </w:rPr>
      </w:pPr>
    </w:p>
    <w:p w14:paraId="29FC5236" w14:textId="78458958" w:rsidR="004D657A" w:rsidRPr="00154F96" w:rsidRDefault="00FE255A" w:rsidP="000A68EA">
      <w:pPr>
        <w:pStyle w:val="ListParagraph"/>
        <w:numPr>
          <w:ilvl w:val="0"/>
          <w:numId w:val="1"/>
        </w:numPr>
        <w:tabs>
          <w:tab w:val="left" w:pos="821"/>
        </w:tabs>
        <w:jc w:val="both"/>
        <w:rPr>
          <w:sz w:val="24"/>
          <w:szCs w:val="24"/>
        </w:rPr>
      </w:pPr>
      <w:r w:rsidRPr="00154F96">
        <w:rPr>
          <w:sz w:val="24"/>
          <w:szCs w:val="24"/>
        </w:rPr>
        <w:t xml:space="preserve">As of the Effective Date, </w:t>
      </w:r>
      <w:r w:rsidR="00714392" w:rsidRPr="00154F96">
        <w:rPr>
          <w:sz w:val="24"/>
          <w:szCs w:val="24"/>
        </w:rPr>
        <w:t xml:space="preserve">Lessor and Lessee acknowledge that the </w:t>
      </w:r>
      <w:r w:rsidR="00FE39A5" w:rsidRPr="00154F96">
        <w:rPr>
          <w:sz w:val="24"/>
          <w:szCs w:val="24"/>
        </w:rPr>
        <w:t>t</w:t>
      </w:r>
      <w:r w:rsidR="00714392" w:rsidRPr="00154F96">
        <w:rPr>
          <w:sz w:val="24"/>
          <w:szCs w:val="24"/>
        </w:rPr>
        <w:t xml:space="preserve">erm of </w:t>
      </w:r>
      <w:r w:rsidR="007D366E" w:rsidRPr="00154F96">
        <w:rPr>
          <w:sz w:val="24"/>
          <w:szCs w:val="24"/>
        </w:rPr>
        <w:t xml:space="preserve">the </w:t>
      </w:r>
      <w:r w:rsidR="00714392" w:rsidRPr="00154F96">
        <w:rPr>
          <w:sz w:val="24"/>
          <w:szCs w:val="24"/>
        </w:rPr>
        <w:t xml:space="preserve">Lease is hereby extended for </w:t>
      </w:r>
      <w:r w:rsidR="00BD2526" w:rsidRPr="00154F96">
        <w:rPr>
          <w:sz w:val="24"/>
          <w:szCs w:val="24"/>
        </w:rPr>
        <w:t xml:space="preserve">a </w:t>
      </w:r>
      <w:r w:rsidR="00154F96" w:rsidRPr="00154F96">
        <w:rPr>
          <w:sz w:val="24"/>
          <w:szCs w:val="24"/>
        </w:rPr>
        <w:t>36</w:t>
      </w:r>
      <w:r w:rsidR="00714392" w:rsidRPr="00154F96">
        <w:rPr>
          <w:sz w:val="24"/>
          <w:szCs w:val="24"/>
        </w:rPr>
        <w:t xml:space="preserve"> </w:t>
      </w:r>
      <w:r w:rsidR="00401B8D" w:rsidRPr="00154F96">
        <w:rPr>
          <w:sz w:val="24"/>
          <w:szCs w:val="24"/>
        </w:rPr>
        <w:t>month</w:t>
      </w:r>
      <w:r w:rsidR="00714392" w:rsidRPr="00154F96">
        <w:rPr>
          <w:sz w:val="24"/>
          <w:szCs w:val="24"/>
        </w:rPr>
        <w:t xml:space="preserve"> period, commencing on </w:t>
      </w:r>
      <w:r w:rsidR="00154F96" w:rsidRPr="00154F96">
        <w:rPr>
          <w:sz w:val="24"/>
          <w:szCs w:val="24"/>
        </w:rPr>
        <w:t xml:space="preserve">March 1, 2023 </w:t>
      </w:r>
      <w:r w:rsidR="00714392" w:rsidRPr="00154F96">
        <w:rPr>
          <w:sz w:val="24"/>
          <w:szCs w:val="24"/>
        </w:rPr>
        <w:t xml:space="preserve">and expiring on </w:t>
      </w:r>
      <w:r w:rsidR="00154F96" w:rsidRPr="00154F96">
        <w:rPr>
          <w:sz w:val="24"/>
          <w:szCs w:val="24"/>
        </w:rPr>
        <w:t>February 28, 2026</w:t>
      </w:r>
    </w:p>
    <w:p w14:paraId="21873731" w14:textId="1EB2E6DD" w:rsidR="00401B8D" w:rsidRDefault="00401B8D" w:rsidP="00401B8D">
      <w:pPr>
        <w:rPr>
          <w:sz w:val="24"/>
          <w:szCs w:val="24"/>
        </w:rPr>
      </w:pPr>
    </w:p>
    <w:p w14:paraId="504F635B" w14:textId="10A3874F" w:rsidR="00154F96" w:rsidRDefault="00154F96" w:rsidP="00401B8D">
      <w:pPr>
        <w:rPr>
          <w:sz w:val="24"/>
          <w:szCs w:val="24"/>
        </w:rPr>
      </w:pPr>
    </w:p>
    <w:p w14:paraId="6C8A8EBB" w14:textId="1A927C25" w:rsidR="00154F96" w:rsidRDefault="00154F96" w:rsidP="00401B8D">
      <w:pPr>
        <w:rPr>
          <w:sz w:val="24"/>
          <w:szCs w:val="24"/>
        </w:rPr>
      </w:pPr>
    </w:p>
    <w:p w14:paraId="00B1539D" w14:textId="77777777" w:rsidR="00154F96" w:rsidRPr="00401B8D" w:rsidRDefault="00154F96" w:rsidP="00401B8D">
      <w:pPr>
        <w:rPr>
          <w:sz w:val="24"/>
          <w:szCs w:val="24"/>
        </w:rPr>
      </w:pPr>
    </w:p>
    <w:p w14:paraId="5BBBDDE3" w14:textId="77777777" w:rsidR="004D657A" w:rsidRDefault="00A468A8" w:rsidP="00A56363">
      <w:pPr>
        <w:pStyle w:val="ListParagraph"/>
        <w:numPr>
          <w:ilvl w:val="0"/>
          <w:numId w:val="1"/>
        </w:numPr>
        <w:tabs>
          <w:tab w:val="left" w:pos="821"/>
        </w:tabs>
        <w:jc w:val="both"/>
        <w:rPr>
          <w:sz w:val="24"/>
          <w:szCs w:val="24"/>
        </w:rPr>
      </w:pPr>
      <w:r>
        <w:rPr>
          <w:sz w:val="24"/>
          <w:szCs w:val="24"/>
        </w:rPr>
        <w:t xml:space="preserve">The Total Monthly Rental Payment </w:t>
      </w:r>
      <w:r w:rsidR="00A56363" w:rsidRPr="00F030F3">
        <w:rPr>
          <w:sz w:val="24"/>
          <w:szCs w:val="24"/>
        </w:rPr>
        <w:t>during the Extension Term shall be</w:t>
      </w:r>
      <w:r>
        <w:rPr>
          <w:sz w:val="24"/>
          <w:szCs w:val="24"/>
        </w:rPr>
        <w:t xml:space="preserve"> broken down as follows:</w:t>
      </w:r>
    </w:p>
    <w:p w14:paraId="70946BB9" w14:textId="49D482F3" w:rsidR="004D657A" w:rsidRDefault="004D657A" w:rsidP="004D657A">
      <w:pPr>
        <w:rPr>
          <w:sz w:val="24"/>
          <w:szCs w:val="24"/>
        </w:rPr>
      </w:pPr>
    </w:p>
    <w:p w14:paraId="4F58F13B" w14:textId="77777777" w:rsidR="00401B8D" w:rsidRPr="004D657A" w:rsidRDefault="00401B8D" w:rsidP="004D657A">
      <w:pPr>
        <w:rPr>
          <w:sz w:val="24"/>
          <w:szCs w:val="24"/>
        </w:rPr>
      </w:pPr>
    </w:p>
    <w:p w14:paraId="7D0B9CBA" w14:textId="431019D5" w:rsidR="00BD4A0C" w:rsidRDefault="00A56363" w:rsidP="004D657A">
      <w:pPr>
        <w:pStyle w:val="ListParagraph"/>
        <w:tabs>
          <w:tab w:val="left" w:pos="821"/>
        </w:tabs>
        <w:ind w:firstLine="0"/>
        <w:jc w:val="left"/>
        <w:rPr>
          <w:sz w:val="24"/>
          <w:szCs w:val="24"/>
        </w:rPr>
      </w:pPr>
      <w:r w:rsidRPr="00F030F3">
        <w:rPr>
          <w:sz w:val="24"/>
          <w:szCs w:val="24"/>
        </w:rPr>
        <w:t xml:space="preserve"> </w:t>
      </w:r>
    </w:p>
    <w:tbl>
      <w:tblPr>
        <w:tblW w:w="6030" w:type="dxa"/>
        <w:jc w:val="center"/>
        <w:tblLook w:val="04A0" w:firstRow="1" w:lastRow="0" w:firstColumn="1" w:lastColumn="0" w:noHBand="0" w:noVBand="1"/>
      </w:tblPr>
      <w:tblGrid>
        <w:gridCol w:w="222"/>
        <w:gridCol w:w="2035"/>
        <w:gridCol w:w="1883"/>
        <w:gridCol w:w="1890"/>
      </w:tblGrid>
      <w:tr w:rsidR="00A468A8" w:rsidRPr="00A468A8" w14:paraId="55738BAC" w14:textId="77777777" w:rsidTr="00664AB4">
        <w:trPr>
          <w:trHeight w:val="386"/>
          <w:jc w:val="center"/>
        </w:trPr>
        <w:tc>
          <w:tcPr>
            <w:tcW w:w="222" w:type="dxa"/>
            <w:tcBorders>
              <w:top w:val="nil"/>
              <w:left w:val="nil"/>
              <w:bottom w:val="nil"/>
              <w:right w:val="nil"/>
            </w:tcBorders>
            <w:shd w:val="clear" w:color="auto" w:fill="auto"/>
            <w:noWrap/>
            <w:vAlign w:val="center"/>
            <w:hideMark/>
          </w:tcPr>
          <w:p w14:paraId="1939B623" w14:textId="77777777" w:rsidR="00A468A8" w:rsidRPr="00A468A8" w:rsidRDefault="00A468A8" w:rsidP="004D657A">
            <w:pPr>
              <w:rPr>
                <w:sz w:val="20"/>
                <w:szCs w:val="20"/>
                <w:lang w:bidi="ar-SA"/>
              </w:rPr>
            </w:pPr>
          </w:p>
        </w:tc>
        <w:tc>
          <w:tcPr>
            <w:tcW w:w="2035"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560D18BB" w14:textId="2FA5FA4C"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UNIT </w:t>
            </w:r>
            <w:r w:rsidR="00154F96">
              <w:rPr>
                <w:rFonts w:ascii="Garamond" w:hAnsi="Garamond" w:cs="Calibri"/>
                <w:b/>
                <w:bCs/>
                <w:color w:val="000000"/>
                <w:sz w:val="24"/>
                <w:szCs w:val="24"/>
                <w:lang w:bidi="ar-SA"/>
              </w:rPr>
              <w:t>119.5</w:t>
            </w:r>
            <w:r w:rsidRPr="00A468A8">
              <w:rPr>
                <w:rFonts w:ascii="Garamond" w:hAnsi="Garamond" w:cs="Calibri"/>
                <w:b/>
                <w:bCs/>
                <w:color w:val="000000"/>
                <w:sz w:val="24"/>
                <w:szCs w:val="24"/>
                <w:lang w:bidi="ar-SA"/>
              </w:rPr>
              <w:t xml:space="preserve"> </w:t>
            </w:r>
          </w:p>
        </w:tc>
        <w:tc>
          <w:tcPr>
            <w:tcW w:w="1883" w:type="dxa"/>
            <w:tcBorders>
              <w:top w:val="single" w:sz="4" w:space="0" w:color="auto"/>
              <w:left w:val="nil"/>
              <w:bottom w:val="single" w:sz="4" w:space="0" w:color="auto"/>
              <w:right w:val="single" w:sz="4" w:space="0" w:color="auto"/>
            </w:tcBorders>
            <w:shd w:val="clear" w:color="000000" w:fill="FFE699"/>
            <w:vAlign w:val="center"/>
            <w:hideMark/>
          </w:tcPr>
          <w:p w14:paraId="4F7AAABB" w14:textId="3A2ACAA3"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MONTH </w:t>
            </w:r>
            <w:r w:rsidR="00154F96">
              <w:rPr>
                <w:rFonts w:ascii="Garamond" w:hAnsi="Garamond" w:cs="Calibri"/>
                <w:b/>
                <w:bCs/>
                <w:color w:val="000000"/>
                <w:sz w:val="24"/>
                <w:szCs w:val="24"/>
                <w:lang w:bidi="ar-SA"/>
              </w:rPr>
              <w:t>1-36</w:t>
            </w:r>
            <w:r w:rsidRPr="00A468A8">
              <w:rPr>
                <w:rFonts w:ascii="Garamond" w:hAnsi="Garamond" w:cs="Calibri"/>
                <w:b/>
                <w:bCs/>
                <w:color w:val="000000"/>
                <w:sz w:val="24"/>
                <w:szCs w:val="24"/>
                <w:lang w:bidi="ar-SA"/>
              </w:rPr>
              <w:t xml:space="preserve"> </w:t>
            </w:r>
          </w:p>
        </w:tc>
        <w:tc>
          <w:tcPr>
            <w:tcW w:w="1890" w:type="dxa"/>
            <w:tcBorders>
              <w:top w:val="single" w:sz="4" w:space="0" w:color="auto"/>
              <w:left w:val="nil"/>
              <w:bottom w:val="single" w:sz="4" w:space="0" w:color="auto"/>
              <w:right w:val="single" w:sz="4" w:space="0" w:color="auto"/>
            </w:tcBorders>
            <w:shd w:val="clear" w:color="000000" w:fill="FFE699"/>
            <w:noWrap/>
            <w:vAlign w:val="center"/>
            <w:hideMark/>
          </w:tcPr>
          <w:p w14:paraId="2FF497E2" w14:textId="3F42BEF3" w:rsidR="00A468A8" w:rsidRPr="00A468A8" w:rsidRDefault="002D6C75" w:rsidP="00A468A8">
            <w:pPr>
              <w:widowControl/>
              <w:autoSpaceDE/>
              <w:autoSpaceDN/>
              <w:jc w:val="center"/>
              <w:rPr>
                <w:rFonts w:ascii="Garamond" w:hAnsi="Garamond" w:cs="Calibri"/>
                <w:b/>
                <w:bCs/>
                <w:color w:val="000000"/>
                <w:sz w:val="24"/>
                <w:szCs w:val="24"/>
                <w:lang w:bidi="ar-SA"/>
              </w:rPr>
            </w:pPr>
            <w:r>
              <w:rPr>
                <w:rFonts w:ascii="Garamond" w:hAnsi="Garamond" w:cs="Calibri"/>
                <w:b/>
                <w:bCs/>
                <w:color w:val="000000"/>
                <w:sz w:val="24"/>
                <w:szCs w:val="24"/>
                <w:lang w:bidi="ar-SA"/>
              </w:rPr>
              <w:t>1769</w:t>
            </w:r>
            <w:r w:rsidR="00401B8D">
              <w:rPr>
                <w:rFonts w:ascii="Garamond" w:hAnsi="Garamond" w:cs="Calibri"/>
                <w:b/>
                <w:bCs/>
                <w:color w:val="000000"/>
                <w:sz w:val="24"/>
                <w:szCs w:val="24"/>
                <w:lang w:bidi="ar-SA"/>
              </w:rPr>
              <w:t xml:space="preserve"> SF</w:t>
            </w:r>
          </w:p>
        </w:tc>
      </w:tr>
      <w:tr w:rsidR="00A468A8" w:rsidRPr="00A468A8" w14:paraId="7B52A057" w14:textId="77777777" w:rsidTr="00664AB4">
        <w:trPr>
          <w:trHeight w:val="440"/>
          <w:jc w:val="center"/>
        </w:trPr>
        <w:tc>
          <w:tcPr>
            <w:tcW w:w="222" w:type="dxa"/>
            <w:tcBorders>
              <w:top w:val="nil"/>
              <w:left w:val="nil"/>
              <w:bottom w:val="nil"/>
              <w:right w:val="nil"/>
            </w:tcBorders>
            <w:shd w:val="clear" w:color="auto" w:fill="auto"/>
            <w:noWrap/>
            <w:vAlign w:val="bottom"/>
            <w:hideMark/>
          </w:tcPr>
          <w:p w14:paraId="4CC225C4" w14:textId="77777777" w:rsidR="00A468A8" w:rsidRPr="00A468A8" w:rsidRDefault="00A468A8" w:rsidP="00A468A8">
            <w:pPr>
              <w:widowControl/>
              <w:autoSpaceDE/>
              <w:autoSpaceDN/>
              <w:jc w:val="center"/>
              <w:rPr>
                <w:rFonts w:ascii="Garamond" w:hAnsi="Garamond" w:cs="Calibri"/>
                <w:b/>
                <w:bCs/>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000000" w:fill="B4C6E7"/>
            <w:vAlign w:val="center"/>
            <w:hideMark/>
          </w:tcPr>
          <w:p w14:paraId="4F2FB9B4" w14:textId="3DF34508"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RENT ITEM </w:t>
            </w:r>
          </w:p>
        </w:tc>
        <w:tc>
          <w:tcPr>
            <w:tcW w:w="1883" w:type="dxa"/>
            <w:tcBorders>
              <w:top w:val="nil"/>
              <w:left w:val="nil"/>
              <w:bottom w:val="single" w:sz="4" w:space="0" w:color="auto"/>
              <w:right w:val="single" w:sz="4" w:space="0" w:color="auto"/>
            </w:tcBorders>
            <w:shd w:val="clear" w:color="000000" w:fill="B4C6E7"/>
            <w:vAlign w:val="center"/>
            <w:hideMark/>
          </w:tcPr>
          <w:p w14:paraId="74F3FEA3" w14:textId="4919DA26"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PER </w:t>
            </w:r>
            <w:r w:rsidR="003A0CE8">
              <w:rPr>
                <w:rFonts w:ascii="Garamond" w:hAnsi="Garamond" w:cs="Calibri"/>
                <w:b/>
                <w:bCs/>
                <w:color w:val="000000"/>
                <w:sz w:val="24"/>
                <w:szCs w:val="24"/>
                <w:lang w:bidi="ar-SA"/>
              </w:rPr>
              <w:t>SF</w:t>
            </w:r>
            <w:r w:rsidRPr="00A468A8">
              <w:rPr>
                <w:rFonts w:ascii="Garamond" w:hAnsi="Garamond" w:cs="Calibri"/>
                <w:b/>
                <w:bCs/>
                <w:color w:val="000000"/>
                <w:sz w:val="24"/>
                <w:szCs w:val="24"/>
                <w:lang w:bidi="ar-SA"/>
              </w:rPr>
              <w:t xml:space="preserve"> </w:t>
            </w:r>
          </w:p>
        </w:tc>
        <w:tc>
          <w:tcPr>
            <w:tcW w:w="1890" w:type="dxa"/>
            <w:tcBorders>
              <w:top w:val="nil"/>
              <w:left w:val="nil"/>
              <w:bottom w:val="single" w:sz="4" w:space="0" w:color="auto"/>
              <w:right w:val="single" w:sz="4" w:space="0" w:color="auto"/>
            </w:tcBorders>
            <w:shd w:val="clear" w:color="000000" w:fill="B4C6E7"/>
            <w:vAlign w:val="center"/>
            <w:hideMark/>
          </w:tcPr>
          <w:p w14:paraId="4F7CA1A9" w14:textId="77777777"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PER MONTH </w:t>
            </w:r>
          </w:p>
        </w:tc>
      </w:tr>
      <w:tr w:rsidR="00664AB4" w:rsidRPr="00A468A8" w14:paraId="608DBF4E" w14:textId="77777777" w:rsidTr="00664AB4">
        <w:trPr>
          <w:trHeight w:val="278"/>
          <w:jc w:val="center"/>
        </w:trPr>
        <w:tc>
          <w:tcPr>
            <w:tcW w:w="222" w:type="dxa"/>
            <w:tcBorders>
              <w:top w:val="nil"/>
              <w:left w:val="nil"/>
              <w:bottom w:val="nil"/>
              <w:right w:val="nil"/>
            </w:tcBorders>
            <w:shd w:val="clear" w:color="auto" w:fill="auto"/>
            <w:noWrap/>
            <w:vAlign w:val="bottom"/>
            <w:hideMark/>
          </w:tcPr>
          <w:p w14:paraId="2BDE228B" w14:textId="77777777" w:rsidR="00664AB4" w:rsidRPr="00A468A8" w:rsidRDefault="00664AB4" w:rsidP="00664AB4">
            <w:pPr>
              <w:widowControl/>
              <w:autoSpaceDE/>
              <w:autoSpaceDN/>
              <w:jc w:val="center"/>
              <w:rPr>
                <w:rFonts w:ascii="Garamond" w:hAnsi="Garamond" w:cs="Calibri"/>
                <w:b/>
                <w:bCs/>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auto" w:fill="auto"/>
            <w:noWrap/>
            <w:vAlign w:val="bottom"/>
            <w:hideMark/>
          </w:tcPr>
          <w:p w14:paraId="03DFE892" w14:textId="29F4EE0A" w:rsidR="00664AB4" w:rsidRPr="00A468A8" w:rsidRDefault="00664AB4" w:rsidP="00664AB4">
            <w:pPr>
              <w:widowControl/>
              <w:autoSpaceDE/>
              <w:autoSpaceDN/>
              <w:rPr>
                <w:rFonts w:ascii="Garamond" w:hAnsi="Garamond" w:cs="Calibri"/>
                <w:color w:val="000000"/>
                <w:sz w:val="24"/>
                <w:szCs w:val="24"/>
                <w:lang w:bidi="ar-SA"/>
              </w:rPr>
            </w:pPr>
            <w:r w:rsidRPr="00A468A8">
              <w:rPr>
                <w:rFonts w:ascii="Garamond" w:hAnsi="Garamond" w:cs="Calibri"/>
                <w:color w:val="000000"/>
                <w:sz w:val="24"/>
                <w:szCs w:val="24"/>
                <w:lang w:bidi="ar-SA"/>
              </w:rPr>
              <w:t xml:space="preserve">BASE </w:t>
            </w:r>
          </w:p>
        </w:tc>
        <w:tc>
          <w:tcPr>
            <w:tcW w:w="1883" w:type="dxa"/>
            <w:tcBorders>
              <w:top w:val="nil"/>
              <w:left w:val="nil"/>
              <w:bottom w:val="single" w:sz="4" w:space="0" w:color="auto"/>
              <w:right w:val="single" w:sz="4" w:space="0" w:color="auto"/>
            </w:tcBorders>
            <w:shd w:val="clear" w:color="auto" w:fill="auto"/>
            <w:noWrap/>
            <w:hideMark/>
          </w:tcPr>
          <w:p w14:paraId="3FE9D3C0" w14:textId="7C10E378" w:rsidR="00664AB4" w:rsidRPr="00664AB4" w:rsidRDefault="00664AB4" w:rsidP="00664AB4">
            <w:pPr>
              <w:widowControl/>
              <w:autoSpaceDE/>
              <w:autoSpaceDN/>
              <w:jc w:val="right"/>
              <w:rPr>
                <w:rFonts w:ascii="Garamond" w:hAnsi="Garamond" w:cs="Calibri"/>
                <w:color w:val="000000"/>
                <w:sz w:val="24"/>
                <w:szCs w:val="24"/>
                <w:lang w:bidi="ar-SA"/>
              </w:rPr>
            </w:pPr>
            <w:r w:rsidRPr="00664AB4">
              <w:rPr>
                <w:rFonts w:ascii="Garamond" w:hAnsi="Garamond"/>
              </w:rPr>
              <w:t>$</w:t>
            </w:r>
            <w:r>
              <w:rPr>
                <w:rFonts w:ascii="Garamond" w:hAnsi="Garamond"/>
              </w:rPr>
              <w:t xml:space="preserve">  </w:t>
            </w:r>
            <w:r w:rsidRPr="00664AB4">
              <w:rPr>
                <w:rFonts w:ascii="Garamond" w:hAnsi="Garamond"/>
              </w:rPr>
              <w:t>14.00</w:t>
            </w:r>
          </w:p>
        </w:tc>
        <w:tc>
          <w:tcPr>
            <w:tcW w:w="1890" w:type="dxa"/>
            <w:tcBorders>
              <w:top w:val="nil"/>
              <w:left w:val="nil"/>
              <w:bottom w:val="single" w:sz="4" w:space="0" w:color="auto"/>
              <w:right w:val="single" w:sz="4" w:space="0" w:color="auto"/>
            </w:tcBorders>
            <w:shd w:val="clear" w:color="auto" w:fill="auto"/>
            <w:noWrap/>
            <w:hideMark/>
          </w:tcPr>
          <w:p w14:paraId="086D34C3" w14:textId="623D863B" w:rsidR="00664AB4" w:rsidRPr="00664AB4" w:rsidRDefault="00664AB4" w:rsidP="00664AB4">
            <w:pPr>
              <w:widowControl/>
              <w:autoSpaceDE/>
              <w:autoSpaceDN/>
              <w:jc w:val="right"/>
              <w:rPr>
                <w:rFonts w:ascii="Garamond" w:hAnsi="Garamond" w:cs="Calibri"/>
                <w:color w:val="000000"/>
                <w:sz w:val="24"/>
                <w:szCs w:val="24"/>
                <w:lang w:bidi="ar-SA"/>
              </w:rPr>
            </w:pPr>
            <w:r w:rsidRPr="00664AB4">
              <w:rPr>
                <w:rFonts w:ascii="Garamond" w:hAnsi="Garamond"/>
              </w:rPr>
              <w:t>$</w:t>
            </w:r>
            <w:r>
              <w:rPr>
                <w:rFonts w:ascii="Garamond" w:hAnsi="Garamond"/>
              </w:rPr>
              <w:t xml:space="preserve">  </w:t>
            </w:r>
            <w:r w:rsidRPr="00664AB4">
              <w:rPr>
                <w:rFonts w:ascii="Garamond" w:hAnsi="Garamond"/>
              </w:rPr>
              <w:t>2,</w:t>
            </w:r>
            <w:r w:rsidR="002D6C75">
              <w:rPr>
                <w:rFonts w:ascii="Garamond" w:hAnsi="Garamond"/>
              </w:rPr>
              <w:t>063.83</w:t>
            </w:r>
          </w:p>
        </w:tc>
      </w:tr>
      <w:tr w:rsidR="00664AB4" w:rsidRPr="00A468A8" w14:paraId="5B01F83B" w14:textId="77777777" w:rsidTr="00664AB4">
        <w:trPr>
          <w:trHeight w:val="170"/>
          <w:jc w:val="center"/>
        </w:trPr>
        <w:tc>
          <w:tcPr>
            <w:tcW w:w="222" w:type="dxa"/>
            <w:tcBorders>
              <w:top w:val="nil"/>
              <w:left w:val="nil"/>
              <w:bottom w:val="nil"/>
              <w:right w:val="nil"/>
            </w:tcBorders>
            <w:shd w:val="clear" w:color="auto" w:fill="auto"/>
            <w:noWrap/>
            <w:vAlign w:val="bottom"/>
            <w:hideMark/>
          </w:tcPr>
          <w:p w14:paraId="38F10275" w14:textId="77777777" w:rsidR="00664AB4" w:rsidRPr="00A468A8" w:rsidRDefault="00664AB4" w:rsidP="00664AB4">
            <w:pPr>
              <w:widowControl/>
              <w:autoSpaceDE/>
              <w:autoSpaceDN/>
              <w:jc w:val="right"/>
              <w:rPr>
                <w:rFonts w:ascii="Garamond" w:hAnsi="Garamond" w:cs="Calibri"/>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auto" w:fill="auto"/>
            <w:noWrap/>
            <w:vAlign w:val="bottom"/>
            <w:hideMark/>
          </w:tcPr>
          <w:p w14:paraId="10F8044B" w14:textId="345CCD73" w:rsidR="00664AB4" w:rsidRPr="00A468A8" w:rsidRDefault="00664AB4" w:rsidP="00664AB4">
            <w:pPr>
              <w:widowControl/>
              <w:autoSpaceDE/>
              <w:autoSpaceDN/>
              <w:rPr>
                <w:rFonts w:ascii="Garamond" w:hAnsi="Garamond" w:cs="Calibri"/>
                <w:color w:val="000000"/>
                <w:sz w:val="24"/>
                <w:szCs w:val="24"/>
                <w:lang w:bidi="ar-SA"/>
              </w:rPr>
            </w:pPr>
            <w:r w:rsidRPr="00A468A8">
              <w:rPr>
                <w:rFonts w:ascii="Garamond" w:hAnsi="Garamond" w:cs="Calibri"/>
                <w:color w:val="000000"/>
                <w:sz w:val="24"/>
                <w:szCs w:val="24"/>
                <w:lang w:bidi="ar-SA"/>
              </w:rPr>
              <w:t xml:space="preserve">CAM </w:t>
            </w:r>
          </w:p>
        </w:tc>
        <w:tc>
          <w:tcPr>
            <w:tcW w:w="1883" w:type="dxa"/>
            <w:tcBorders>
              <w:top w:val="nil"/>
              <w:left w:val="nil"/>
              <w:bottom w:val="single" w:sz="4" w:space="0" w:color="auto"/>
              <w:right w:val="single" w:sz="4" w:space="0" w:color="auto"/>
            </w:tcBorders>
            <w:shd w:val="clear" w:color="auto" w:fill="auto"/>
            <w:noWrap/>
            <w:hideMark/>
          </w:tcPr>
          <w:p w14:paraId="15C97728" w14:textId="49EA0C10" w:rsidR="00664AB4" w:rsidRPr="00664AB4" w:rsidRDefault="00664AB4" w:rsidP="00664AB4">
            <w:pPr>
              <w:widowControl/>
              <w:autoSpaceDE/>
              <w:autoSpaceDN/>
              <w:jc w:val="right"/>
              <w:rPr>
                <w:rFonts w:ascii="Garamond" w:hAnsi="Garamond" w:cs="Calibri"/>
                <w:color w:val="000000"/>
                <w:sz w:val="24"/>
                <w:szCs w:val="24"/>
                <w:lang w:bidi="ar-SA"/>
              </w:rPr>
            </w:pPr>
            <w:r w:rsidRPr="00664AB4">
              <w:rPr>
                <w:rFonts w:ascii="Garamond" w:hAnsi="Garamond"/>
              </w:rPr>
              <w:t>$</w:t>
            </w:r>
            <w:r>
              <w:rPr>
                <w:rFonts w:ascii="Garamond" w:hAnsi="Garamond"/>
              </w:rPr>
              <w:t xml:space="preserve">  </w:t>
            </w:r>
            <w:r w:rsidRPr="00664AB4">
              <w:rPr>
                <w:rFonts w:ascii="Garamond" w:hAnsi="Garamond"/>
              </w:rPr>
              <w:t>2.10</w:t>
            </w:r>
          </w:p>
        </w:tc>
        <w:tc>
          <w:tcPr>
            <w:tcW w:w="1890" w:type="dxa"/>
            <w:tcBorders>
              <w:top w:val="nil"/>
              <w:left w:val="nil"/>
              <w:bottom w:val="single" w:sz="4" w:space="0" w:color="auto"/>
              <w:right w:val="single" w:sz="4" w:space="0" w:color="auto"/>
            </w:tcBorders>
            <w:shd w:val="clear" w:color="auto" w:fill="auto"/>
            <w:noWrap/>
            <w:hideMark/>
          </w:tcPr>
          <w:p w14:paraId="6CECFF10" w14:textId="4EE219F4" w:rsidR="00664AB4" w:rsidRPr="00664AB4" w:rsidRDefault="00664AB4" w:rsidP="00664AB4">
            <w:pPr>
              <w:widowControl/>
              <w:autoSpaceDE/>
              <w:autoSpaceDN/>
              <w:jc w:val="right"/>
              <w:rPr>
                <w:rFonts w:ascii="Garamond" w:hAnsi="Garamond" w:cs="Calibri"/>
                <w:color w:val="000000"/>
                <w:sz w:val="24"/>
                <w:szCs w:val="24"/>
                <w:lang w:bidi="ar-SA"/>
              </w:rPr>
            </w:pPr>
            <w:r w:rsidRPr="00664AB4">
              <w:rPr>
                <w:rFonts w:ascii="Garamond" w:hAnsi="Garamond"/>
              </w:rPr>
              <w:t>$</w:t>
            </w:r>
            <w:r>
              <w:rPr>
                <w:rFonts w:ascii="Garamond" w:hAnsi="Garamond"/>
              </w:rPr>
              <w:t xml:space="preserve">  </w:t>
            </w:r>
            <w:r w:rsidR="002D6C75">
              <w:rPr>
                <w:rFonts w:ascii="Garamond" w:hAnsi="Garamond"/>
              </w:rPr>
              <w:t>309.57</w:t>
            </w:r>
          </w:p>
        </w:tc>
      </w:tr>
      <w:tr w:rsidR="00664AB4" w:rsidRPr="00A468A8" w14:paraId="3F7CD31C" w14:textId="77777777" w:rsidTr="00664AB4">
        <w:trPr>
          <w:trHeight w:val="350"/>
          <w:jc w:val="center"/>
        </w:trPr>
        <w:tc>
          <w:tcPr>
            <w:tcW w:w="222" w:type="dxa"/>
            <w:tcBorders>
              <w:top w:val="nil"/>
              <w:left w:val="nil"/>
              <w:bottom w:val="nil"/>
              <w:right w:val="nil"/>
            </w:tcBorders>
            <w:shd w:val="clear" w:color="auto" w:fill="auto"/>
            <w:noWrap/>
            <w:vAlign w:val="bottom"/>
          </w:tcPr>
          <w:p w14:paraId="2F1F7F11" w14:textId="77777777" w:rsidR="00664AB4" w:rsidRPr="00A468A8" w:rsidRDefault="00664AB4" w:rsidP="00664AB4">
            <w:pPr>
              <w:widowControl/>
              <w:autoSpaceDE/>
              <w:autoSpaceDN/>
              <w:jc w:val="right"/>
              <w:rPr>
                <w:rFonts w:ascii="Garamond" w:hAnsi="Garamond" w:cs="Calibri"/>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auto" w:fill="auto"/>
            <w:noWrap/>
            <w:vAlign w:val="bottom"/>
          </w:tcPr>
          <w:p w14:paraId="665A6965" w14:textId="5D6F9F3C" w:rsidR="00664AB4" w:rsidRPr="00A468A8" w:rsidRDefault="00664AB4" w:rsidP="00664AB4">
            <w:pPr>
              <w:widowControl/>
              <w:autoSpaceDE/>
              <w:autoSpaceDN/>
              <w:rPr>
                <w:rFonts w:ascii="Garamond" w:hAnsi="Garamond" w:cs="Calibri"/>
                <w:color w:val="000000"/>
                <w:sz w:val="24"/>
                <w:szCs w:val="24"/>
                <w:lang w:bidi="ar-SA"/>
              </w:rPr>
            </w:pPr>
            <w:r>
              <w:rPr>
                <w:rFonts w:ascii="Garamond" w:hAnsi="Garamond" w:cs="Calibri"/>
                <w:color w:val="000000"/>
                <w:sz w:val="24"/>
                <w:szCs w:val="24"/>
                <w:lang w:bidi="ar-SA"/>
              </w:rPr>
              <w:t>TAX</w:t>
            </w:r>
          </w:p>
        </w:tc>
        <w:tc>
          <w:tcPr>
            <w:tcW w:w="1883" w:type="dxa"/>
            <w:tcBorders>
              <w:top w:val="nil"/>
              <w:left w:val="nil"/>
              <w:bottom w:val="single" w:sz="4" w:space="0" w:color="auto"/>
              <w:right w:val="single" w:sz="4" w:space="0" w:color="auto"/>
            </w:tcBorders>
            <w:shd w:val="clear" w:color="auto" w:fill="auto"/>
            <w:noWrap/>
          </w:tcPr>
          <w:p w14:paraId="358A26B4" w14:textId="7CD9AE1E" w:rsidR="00664AB4" w:rsidRPr="00664AB4" w:rsidRDefault="00664AB4" w:rsidP="00664AB4">
            <w:pPr>
              <w:widowControl/>
              <w:autoSpaceDE/>
              <w:autoSpaceDN/>
              <w:jc w:val="right"/>
              <w:rPr>
                <w:rFonts w:ascii="Garamond" w:hAnsi="Garamond" w:cs="Calibri"/>
                <w:color w:val="000000"/>
                <w:sz w:val="24"/>
                <w:szCs w:val="24"/>
                <w:lang w:bidi="ar-SA"/>
              </w:rPr>
            </w:pPr>
            <w:r w:rsidRPr="00664AB4">
              <w:rPr>
                <w:rFonts w:ascii="Garamond" w:hAnsi="Garamond"/>
              </w:rPr>
              <w:t>$</w:t>
            </w:r>
            <w:r>
              <w:rPr>
                <w:rFonts w:ascii="Garamond" w:hAnsi="Garamond"/>
              </w:rPr>
              <w:t xml:space="preserve">  </w:t>
            </w:r>
            <w:r w:rsidRPr="00664AB4">
              <w:rPr>
                <w:rFonts w:ascii="Garamond" w:hAnsi="Garamond"/>
              </w:rPr>
              <w:t>1.15</w:t>
            </w:r>
          </w:p>
        </w:tc>
        <w:tc>
          <w:tcPr>
            <w:tcW w:w="1890" w:type="dxa"/>
            <w:tcBorders>
              <w:top w:val="nil"/>
              <w:left w:val="nil"/>
              <w:bottom w:val="single" w:sz="4" w:space="0" w:color="auto"/>
              <w:right w:val="single" w:sz="4" w:space="0" w:color="auto"/>
            </w:tcBorders>
            <w:shd w:val="clear" w:color="auto" w:fill="auto"/>
            <w:noWrap/>
          </w:tcPr>
          <w:p w14:paraId="0FFB8728" w14:textId="7014FAEE" w:rsidR="00664AB4" w:rsidRPr="00664AB4" w:rsidRDefault="00664AB4" w:rsidP="00664AB4">
            <w:pPr>
              <w:widowControl/>
              <w:autoSpaceDE/>
              <w:autoSpaceDN/>
              <w:jc w:val="right"/>
              <w:rPr>
                <w:rFonts w:ascii="Garamond" w:hAnsi="Garamond" w:cs="Calibri"/>
                <w:color w:val="000000"/>
                <w:sz w:val="24"/>
                <w:szCs w:val="24"/>
                <w:lang w:bidi="ar-SA"/>
              </w:rPr>
            </w:pPr>
            <w:r w:rsidRPr="00664AB4">
              <w:rPr>
                <w:rFonts w:ascii="Garamond" w:hAnsi="Garamond"/>
              </w:rPr>
              <w:t>$</w:t>
            </w:r>
            <w:r>
              <w:rPr>
                <w:rFonts w:ascii="Garamond" w:hAnsi="Garamond"/>
              </w:rPr>
              <w:t xml:space="preserve">  </w:t>
            </w:r>
            <w:r w:rsidR="002D6C75">
              <w:rPr>
                <w:rFonts w:ascii="Garamond" w:hAnsi="Garamond"/>
              </w:rPr>
              <w:t>169.52</w:t>
            </w:r>
          </w:p>
        </w:tc>
      </w:tr>
      <w:tr w:rsidR="00664AB4" w:rsidRPr="00A468A8" w14:paraId="4B485DD1" w14:textId="77777777" w:rsidTr="00664AB4">
        <w:trPr>
          <w:trHeight w:val="350"/>
          <w:jc w:val="center"/>
        </w:trPr>
        <w:tc>
          <w:tcPr>
            <w:tcW w:w="222" w:type="dxa"/>
            <w:tcBorders>
              <w:top w:val="nil"/>
              <w:left w:val="nil"/>
              <w:bottom w:val="nil"/>
              <w:right w:val="nil"/>
            </w:tcBorders>
            <w:shd w:val="clear" w:color="auto" w:fill="auto"/>
            <w:noWrap/>
            <w:vAlign w:val="bottom"/>
            <w:hideMark/>
          </w:tcPr>
          <w:p w14:paraId="759CCD2A" w14:textId="77777777" w:rsidR="00664AB4" w:rsidRPr="00A468A8" w:rsidRDefault="00664AB4" w:rsidP="00664AB4">
            <w:pPr>
              <w:widowControl/>
              <w:autoSpaceDE/>
              <w:autoSpaceDN/>
              <w:jc w:val="right"/>
              <w:rPr>
                <w:rFonts w:ascii="Garamond" w:hAnsi="Garamond" w:cs="Calibri"/>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auto" w:fill="auto"/>
            <w:noWrap/>
            <w:vAlign w:val="bottom"/>
            <w:hideMark/>
          </w:tcPr>
          <w:p w14:paraId="1B77CD61" w14:textId="2ACD885C" w:rsidR="00664AB4" w:rsidRPr="00A468A8" w:rsidRDefault="00664AB4" w:rsidP="00664AB4">
            <w:pPr>
              <w:widowControl/>
              <w:autoSpaceDE/>
              <w:autoSpaceDN/>
              <w:rPr>
                <w:rFonts w:ascii="Garamond" w:hAnsi="Garamond" w:cs="Calibri"/>
                <w:color w:val="000000"/>
                <w:sz w:val="24"/>
                <w:szCs w:val="24"/>
                <w:lang w:bidi="ar-SA"/>
              </w:rPr>
            </w:pPr>
            <w:r>
              <w:rPr>
                <w:rFonts w:ascii="Garamond" w:hAnsi="Garamond" w:cs="Calibri"/>
                <w:color w:val="000000"/>
                <w:sz w:val="24"/>
                <w:szCs w:val="24"/>
                <w:lang w:bidi="ar-SA"/>
              </w:rPr>
              <w:t>INS.</w:t>
            </w:r>
            <w:r w:rsidRPr="00A468A8">
              <w:rPr>
                <w:rFonts w:ascii="Garamond" w:hAnsi="Garamond" w:cs="Calibri"/>
                <w:color w:val="000000"/>
                <w:sz w:val="24"/>
                <w:szCs w:val="24"/>
                <w:lang w:bidi="ar-SA"/>
              </w:rPr>
              <w:t xml:space="preserve"> </w:t>
            </w:r>
          </w:p>
        </w:tc>
        <w:tc>
          <w:tcPr>
            <w:tcW w:w="1883" w:type="dxa"/>
            <w:tcBorders>
              <w:top w:val="nil"/>
              <w:left w:val="nil"/>
              <w:bottom w:val="single" w:sz="4" w:space="0" w:color="auto"/>
              <w:right w:val="single" w:sz="4" w:space="0" w:color="auto"/>
            </w:tcBorders>
            <w:shd w:val="clear" w:color="auto" w:fill="auto"/>
            <w:noWrap/>
            <w:hideMark/>
          </w:tcPr>
          <w:p w14:paraId="5E0EC54C" w14:textId="17E1D567" w:rsidR="00664AB4" w:rsidRPr="00664AB4" w:rsidRDefault="00664AB4" w:rsidP="00664AB4">
            <w:pPr>
              <w:widowControl/>
              <w:autoSpaceDE/>
              <w:autoSpaceDN/>
              <w:jc w:val="right"/>
              <w:rPr>
                <w:rFonts w:ascii="Garamond" w:hAnsi="Garamond" w:cs="Calibri"/>
                <w:color w:val="000000"/>
                <w:sz w:val="24"/>
                <w:szCs w:val="24"/>
                <w:lang w:bidi="ar-SA"/>
              </w:rPr>
            </w:pPr>
            <w:r w:rsidRPr="00664AB4">
              <w:rPr>
                <w:rFonts w:ascii="Garamond" w:hAnsi="Garamond"/>
              </w:rPr>
              <w:t>$</w:t>
            </w:r>
            <w:r>
              <w:rPr>
                <w:rFonts w:ascii="Garamond" w:hAnsi="Garamond"/>
              </w:rPr>
              <w:t xml:space="preserve">  </w:t>
            </w:r>
            <w:r w:rsidRPr="00664AB4">
              <w:rPr>
                <w:rFonts w:ascii="Garamond" w:hAnsi="Garamond"/>
              </w:rPr>
              <w:t>1.20</w:t>
            </w:r>
          </w:p>
        </w:tc>
        <w:tc>
          <w:tcPr>
            <w:tcW w:w="1890" w:type="dxa"/>
            <w:tcBorders>
              <w:top w:val="nil"/>
              <w:left w:val="nil"/>
              <w:bottom w:val="single" w:sz="4" w:space="0" w:color="auto"/>
              <w:right w:val="single" w:sz="4" w:space="0" w:color="auto"/>
            </w:tcBorders>
            <w:shd w:val="clear" w:color="auto" w:fill="auto"/>
            <w:noWrap/>
            <w:hideMark/>
          </w:tcPr>
          <w:p w14:paraId="77B3E440" w14:textId="38A09917" w:rsidR="00664AB4" w:rsidRPr="00664AB4" w:rsidRDefault="00664AB4" w:rsidP="00664AB4">
            <w:pPr>
              <w:widowControl/>
              <w:autoSpaceDE/>
              <w:autoSpaceDN/>
              <w:jc w:val="right"/>
              <w:rPr>
                <w:rFonts w:ascii="Garamond" w:hAnsi="Garamond" w:cs="Calibri"/>
                <w:color w:val="000000"/>
                <w:sz w:val="24"/>
                <w:szCs w:val="24"/>
                <w:lang w:bidi="ar-SA"/>
              </w:rPr>
            </w:pPr>
            <w:r w:rsidRPr="00664AB4">
              <w:rPr>
                <w:rFonts w:ascii="Garamond" w:hAnsi="Garamond"/>
              </w:rPr>
              <w:t>$</w:t>
            </w:r>
            <w:r>
              <w:rPr>
                <w:rFonts w:ascii="Garamond" w:hAnsi="Garamond"/>
              </w:rPr>
              <w:t xml:space="preserve">  </w:t>
            </w:r>
            <w:r w:rsidR="002D6C75">
              <w:rPr>
                <w:rFonts w:ascii="Garamond" w:hAnsi="Garamond"/>
              </w:rPr>
              <w:t>176.90</w:t>
            </w:r>
          </w:p>
        </w:tc>
      </w:tr>
      <w:tr w:rsidR="00A468A8" w:rsidRPr="00A468A8" w14:paraId="4918C5BD" w14:textId="77777777" w:rsidTr="00664AB4">
        <w:trPr>
          <w:trHeight w:val="350"/>
          <w:jc w:val="center"/>
        </w:trPr>
        <w:tc>
          <w:tcPr>
            <w:tcW w:w="222" w:type="dxa"/>
            <w:tcBorders>
              <w:top w:val="nil"/>
              <w:left w:val="nil"/>
              <w:bottom w:val="nil"/>
              <w:right w:val="nil"/>
            </w:tcBorders>
            <w:shd w:val="clear" w:color="auto" w:fill="auto"/>
            <w:noWrap/>
            <w:vAlign w:val="bottom"/>
            <w:hideMark/>
          </w:tcPr>
          <w:p w14:paraId="3243EA6D" w14:textId="77777777" w:rsidR="00A468A8" w:rsidRPr="00A468A8" w:rsidRDefault="00A468A8" w:rsidP="00A468A8">
            <w:pPr>
              <w:widowControl/>
              <w:autoSpaceDE/>
              <w:autoSpaceDN/>
              <w:jc w:val="right"/>
              <w:rPr>
                <w:rFonts w:ascii="Garamond" w:hAnsi="Garamond" w:cs="Calibri"/>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000000" w:fill="C6E0B4"/>
            <w:noWrap/>
            <w:vAlign w:val="bottom"/>
            <w:hideMark/>
          </w:tcPr>
          <w:p w14:paraId="728526B8" w14:textId="77777777" w:rsidR="00A468A8" w:rsidRPr="00A468A8" w:rsidRDefault="00A468A8" w:rsidP="00A468A8">
            <w:pPr>
              <w:widowControl/>
              <w:autoSpaceDE/>
              <w:autoSpaceDN/>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TOTAL  </w:t>
            </w:r>
          </w:p>
        </w:tc>
        <w:tc>
          <w:tcPr>
            <w:tcW w:w="1883" w:type="dxa"/>
            <w:tcBorders>
              <w:top w:val="nil"/>
              <w:left w:val="nil"/>
              <w:bottom w:val="single" w:sz="4" w:space="0" w:color="auto"/>
              <w:right w:val="single" w:sz="4" w:space="0" w:color="auto"/>
            </w:tcBorders>
            <w:shd w:val="clear" w:color="000000" w:fill="C6E0B4"/>
            <w:noWrap/>
            <w:vAlign w:val="bottom"/>
            <w:hideMark/>
          </w:tcPr>
          <w:p w14:paraId="792B59DA" w14:textId="422025CC" w:rsidR="00A468A8" w:rsidRPr="00A468A8" w:rsidRDefault="00A468A8" w:rsidP="004F0565">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w:t>
            </w:r>
            <w:r w:rsidR="003A0CE8">
              <w:rPr>
                <w:rFonts w:ascii="Garamond" w:hAnsi="Garamond" w:cs="Calibri"/>
                <w:b/>
                <w:bCs/>
                <w:color w:val="000000"/>
                <w:sz w:val="24"/>
                <w:szCs w:val="24"/>
                <w:lang w:bidi="ar-SA"/>
              </w:rPr>
              <w:t xml:space="preserve">  </w:t>
            </w:r>
            <w:r w:rsidR="00154F96">
              <w:rPr>
                <w:rFonts w:ascii="Garamond" w:hAnsi="Garamond" w:cs="Calibri"/>
                <w:b/>
                <w:bCs/>
                <w:color w:val="000000"/>
                <w:sz w:val="24"/>
                <w:szCs w:val="24"/>
                <w:lang w:bidi="ar-SA"/>
              </w:rPr>
              <w:t>18</w:t>
            </w:r>
            <w:r w:rsidR="003A0CE8">
              <w:rPr>
                <w:rFonts w:ascii="Garamond" w:hAnsi="Garamond" w:cs="Calibri"/>
                <w:b/>
                <w:bCs/>
                <w:color w:val="000000"/>
                <w:sz w:val="24"/>
                <w:szCs w:val="24"/>
                <w:lang w:bidi="ar-SA"/>
              </w:rPr>
              <w:t>.45</w:t>
            </w:r>
          </w:p>
        </w:tc>
        <w:tc>
          <w:tcPr>
            <w:tcW w:w="1890" w:type="dxa"/>
            <w:tcBorders>
              <w:top w:val="nil"/>
              <w:left w:val="nil"/>
              <w:bottom w:val="single" w:sz="4" w:space="0" w:color="auto"/>
              <w:right w:val="single" w:sz="4" w:space="0" w:color="auto"/>
            </w:tcBorders>
            <w:shd w:val="clear" w:color="000000" w:fill="C6E0B4"/>
            <w:noWrap/>
            <w:vAlign w:val="bottom"/>
            <w:hideMark/>
          </w:tcPr>
          <w:p w14:paraId="0F22E786" w14:textId="6F79CAE6" w:rsidR="00A468A8" w:rsidRPr="00A468A8" w:rsidRDefault="004F0565" w:rsidP="004F0565">
            <w:pPr>
              <w:widowControl/>
              <w:autoSpaceDE/>
              <w:autoSpaceDN/>
              <w:jc w:val="center"/>
              <w:rPr>
                <w:rFonts w:ascii="Garamond" w:hAnsi="Garamond" w:cs="Calibri"/>
                <w:b/>
                <w:bCs/>
                <w:color w:val="000000"/>
                <w:sz w:val="24"/>
                <w:szCs w:val="24"/>
                <w:lang w:bidi="ar-SA"/>
              </w:rPr>
            </w:pPr>
            <w:r w:rsidRPr="004F0565">
              <w:rPr>
                <w:rFonts w:ascii="Garamond" w:hAnsi="Garamond" w:cs="Calibri"/>
                <w:b/>
                <w:bCs/>
                <w:color w:val="000000"/>
                <w:sz w:val="24"/>
                <w:szCs w:val="24"/>
                <w:lang w:bidi="ar-SA"/>
              </w:rPr>
              <w:t>$</w:t>
            </w:r>
            <w:r w:rsidR="002D6C75">
              <w:t xml:space="preserve"> </w:t>
            </w:r>
            <w:r w:rsidR="002D6C75" w:rsidRPr="002D6C75">
              <w:rPr>
                <w:rFonts w:ascii="Garamond" w:hAnsi="Garamond" w:cs="Calibri"/>
                <w:b/>
                <w:bCs/>
                <w:color w:val="000000"/>
                <w:sz w:val="24"/>
                <w:szCs w:val="24"/>
                <w:lang w:bidi="ar-SA"/>
              </w:rPr>
              <w:t>2,719.83</w:t>
            </w:r>
          </w:p>
        </w:tc>
      </w:tr>
    </w:tbl>
    <w:p w14:paraId="3DE3CFC2" w14:textId="77777777" w:rsidR="00A468A8" w:rsidRPr="00F030F3" w:rsidRDefault="00A468A8" w:rsidP="00A468A8">
      <w:pPr>
        <w:pStyle w:val="ListParagraph"/>
        <w:tabs>
          <w:tab w:val="left" w:pos="821"/>
        </w:tabs>
        <w:ind w:firstLine="0"/>
        <w:jc w:val="left"/>
        <w:rPr>
          <w:sz w:val="24"/>
          <w:szCs w:val="24"/>
        </w:rPr>
      </w:pPr>
    </w:p>
    <w:p w14:paraId="5EFD2101" w14:textId="77777777" w:rsidR="00BD4A0C" w:rsidRPr="00F030F3" w:rsidRDefault="00BD4A0C">
      <w:pPr>
        <w:pStyle w:val="BodyText"/>
        <w:spacing w:before="2"/>
        <w:rPr>
          <w:sz w:val="24"/>
          <w:szCs w:val="24"/>
        </w:rPr>
      </w:pPr>
    </w:p>
    <w:p w14:paraId="04BD4110" w14:textId="5604666A" w:rsidR="004F0565" w:rsidRDefault="004F0565" w:rsidP="00664AB4">
      <w:pPr>
        <w:pStyle w:val="ListParagraph"/>
        <w:numPr>
          <w:ilvl w:val="0"/>
          <w:numId w:val="1"/>
        </w:numPr>
        <w:tabs>
          <w:tab w:val="left" w:pos="821"/>
        </w:tabs>
        <w:ind w:right="895"/>
        <w:jc w:val="both"/>
        <w:rPr>
          <w:sz w:val="24"/>
          <w:szCs w:val="24"/>
        </w:rPr>
      </w:pPr>
      <w:r>
        <w:rPr>
          <w:sz w:val="24"/>
          <w:szCs w:val="24"/>
        </w:rPr>
        <w:t>Option to Renew</w:t>
      </w:r>
    </w:p>
    <w:p w14:paraId="38443383" w14:textId="26040EEC" w:rsidR="00664AB4" w:rsidRPr="00664AB4" w:rsidRDefault="00664AB4" w:rsidP="004F0565">
      <w:pPr>
        <w:pStyle w:val="ListParagraph"/>
        <w:tabs>
          <w:tab w:val="left" w:pos="821"/>
        </w:tabs>
        <w:ind w:right="895" w:firstLine="0"/>
        <w:rPr>
          <w:sz w:val="24"/>
          <w:szCs w:val="24"/>
        </w:rPr>
      </w:pPr>
      <w:r w:rsidRPr="00664AB4">
        <w:rPr>
          <w:sz w:val="24"/>
          <w:szCs w:val="24"/>
        </w:rPr>
        <w:t xml:space="preserve">Section 31.01 - Option to Renew: </w:t>
      </w:r>
    </w:p>
    <w:p w14:paraId="7DA20E9D" w14:textId="597014AA" w:rsidR="00BD4A0C" w:rsidRDefault="00664AB4" w:rsidP="00664AB4">
      <w:pPr>
        <w:pStyle w:val="ListParagraph"/>
        <w:tabs>
          <w:tab w:val="left" w:pos="821"/>
        </w:tabs>
        <w:ind w:right="895" w:firstLine="0"/>
        <w:jc w:val="left"/>
        <w:rPr>
          <w:sz w:val="24"/>
          <w:szCs w:val="24"/>
        </w:rPr>
      </w:pPr>
      <w:r w:rsidRPr="00664AB4">
        <w:rPr>
          <w:sz w:val="24"/>
          <w:szCs w:val="24"/>
        </w:rPr>
        <w:t xml:space="preserve">Provided that Lessee is not in default in the performance of this Agreement, Lessee shall have the option to renew the lease for one (1) three (3) year term, commencing on the next day following the expiration of the Initial Term or renewal term, as the case </w:t>
      </w:r>
      <w:proofErr w:type="spellStart"/>
      <w:r w:rsidRPr="00664AB4">
        <w:rPr>
          <w:sz w:val="24"/>
          <w:szCs w:val="24"/>
        </w:rPr>
        <w:t>ay</w:t>
      </w:r>
      <w:proofErr w:type="spellEnd"/>
      <w:r w:rsidRPr="00664AB4">
        <w:rPr>
          <w:sz w:val="24"/>
          <w:szCs w:val="24"/>
        </w:rPr>
        <w:t xml:space="preserve"> be.  All of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3BD5ADED" w14:textId="0F7E33B8" w:rsidR="004F0565" w:rsidRDefault="004F0565" w:rsidP="00664AB4">
      <w:pPr>
        <w:pStyle w:val="ListParagraph"/>
        <w:tabs>
          <w:tab w:val="left" w:pos="821"/>
        </w:tabs>
        <w:ind w:right="895" w:firstLine="0"/>
        <w:jc w:val="left"/>
        <w:rPr>
          <w:sz w:val="24"/>
          <w:szCs w:val="24"/>
        </w:rPr>
      </w:pPr>
    </w:p>
    <w:p w14:paraId="4D179585" w14:textId="77777777" w:rsidR="00BD4A0C" w:rsidRPr="00F030F3" w:rsidRDefault="00BD4A0C">
      <w:pPr>
        <w:pStyle w:val="BodyText"/>
        <w:spacing w:before="1"/>
        <w:rPr>
          <w:sz w:val="24"/>
          <w:szCs w:val="24"/>
        </w:rPr>
      </w:pPr>
    </w:p>
    <w:p w14:paraId="1CCFEC28" w14:textId="1DB015B5" w:rsidR="00BD4A0C" w:rsidRPr="00F030F3" w:rsidRDefault="00CB5032">
      <w:pPr>
        <w:pStyle w:val="ListParagraph"/>
        <w:numPr>
          <w:ilvl w:val="0"/>
          <w:numId w:val="1"/>
        </w:numPr>
        <w:tabs>
          <w:tab w:val="left" w:pos="821"/>
        </w:tabs>
        <w:ind w:right="174"/>
        <w:jc w:val="both"/>
        <w:rPr>
          <w:sz w:val="24"/>
          <w:szCs w:val="24"/>
        </w:rPr>
      </w:pPr>
      <w:r w:rsidRPr="00F030F3">
        <w:rPr>
          <w:sz w:val="24"/>
          <w:szCs w:val="24"/>
        </w:rPr>
        <w:t>The Lessor and the Lessee hereby agree that the terms and conditions of this</w:t>
      </w:r>
      <w:r w:rsidR="009F52A3">
        <w:rPr>
          <w:sz w:val="24"/>
          <w:szCs w:val="24"/>
        </w:rPr>
        <w:t xml:space="preserve"> </w:t>
      </w:r>
      <w:r w:rsidRPr="00F030F3">
        <w:rPr>
          <w:sz w:val="24"/>
          <w:szCs w:val="24"/>
        </w:rPr>
        <w:t xml:space="preserve">Addendum shall be kept confidential between the Lessor and Lessee and shall not be disclosed to any other persons, including but not limited to any tenants or occupants of On </w:t>
      </w:r>
      <w:proofErr w:type="gramStart"/>
      <w:r w:rsidRPr="00F030F3">
        <w:rPr>
          <w:sz w:val="24"/>
          <w:szCs w:val="24"/>
        </w:rPr>
        <w:t>The</w:t>
      </w:r>
      <w:proofErr w:type="gramEnd"/>
      <w:r w:rsidRPr="00F030F3">
        <w:rPr>
          <w:sz w:val="24"/>
          <w:szCs w:val="24"/>
        </w:rPr>
        <w:t xml:space="preserve"> Boulevard Shopping Center. The Lessee acknowledges that the foregoing covenant of confidentiality constitutes a portion of the consideration delivered to the Lessor to induce the Lessor to execute and deliver this</w:t>
      </w:r>
      <w:r w:rsidR="009F52A3">
        <w:rPr>
          <w:sz w:val="24"/>
          <w:szCs w:val="24"/>
        </w:rPr>
        <w:t xml:space="preserve"> </w:t>
      </w:r>
      <w:r w:rsidRPr="00F030F3">
        <w:rPr>
          <w:sz w:val="24"/>
          <w:szCs w:val="24"/>
        </w:rPr>
        <w:t>Addendum and any breach thereof shall constitute an event of default by the Lessee under the Lease.</w:t>
      </w:r>
    </w:p>
    <w:p w14:paraId="6FA37007" w14:textId="77777777" w:rsidR="00BD4A0C" w:rsidRPr="00F030F3" w:rsidRDefault="00BD4A0C">
      <w:pPr>
        <w:pStyle w:val="BodyText"/>
        <w:spacing w:before="11"/>
        <w:rPr>
          <w:sz w:val="24"/>
          <w:szCs w:val="24"/>
        </w:rPr>
      </w:pPr>
    </w:p>
    <w:p w14:paraId="4B0CA10A" w14:textId="605536EB" w:rsidR="00F030F3" w:rsidRPr="00F030F3" w:rsidRDefault="00CB5032" w:rsidP="00F030F3">
      <w:pPr>
        <w:pStyle w:val="ListParagraph"/>
        <w:numPr>
          <w:ilvl w:val="0"/>
          <w:numId w:val="1"/>
        </w:numPr>
        <w:tabs>
          <w:tab w:val="left" w:pos="821"/>
        </w:tabs>
        <w:ind w:right="175"/>
        <w:jc w:val="both"/>
        <w:rPr>
          <w:sz w:val="24"/>
          <w:szCs w:val="24"/>
        </w:rPr>
      </w:pPr>
      <w:r w:rsidRPr="00F030F3">
        <w:rPr>
          <w:sz w:val="24"/>
          <w:szCs w:val="24"/>
        </w:rPr>
        <w:t xml:space="preserve">The remainder of the terms of the </w:t>
      </w:r>
      <w:r w:rsidR="00F030F3" w:rsidRPr="00F030F3">
        <w:rPr>
          <w:sz w:val="24"/>
          <w:szCs w:val="24"/>
        </w:rPr>
        <w:t>Lease</w:t>
      </w:r>
      <w:r w:rsidRPr="00F030F3">
        <w:rPr>
          <w:sz w:val="24"/>
          <w:szCs w:val="24"/>
        </w:rPr>
        <w:t xml:space="preserve"> not specifically amended herein by </w:t>
      </w:r>
      <w:r w:rsidR="00F030F3" w:rsidRPr="00F030F3">
        <w:rPr>
          <w:sz w:val="24"/>
          <w:szCs w:val="24"/>
        </w:rPr>
        <w:t>this Addendum</w:t>
      </w:r>
      <w:r w:rsidRPr="00F030F3">
        <w:rPr>
          <w:sz w:val="24"/>
          <w:szCs w:val="24"/>
        </w:rPr>
        <w:t xml:space="preserve"> shall remain and be in full force and</w:t>
      </w:r>
      <w:r w:rsidRPr="00F030F3">
        <w:rPr>
          <w:spacing w:val="-5"/>
          <w:sz w:val="24"/>
          <w:szCs w:val="24"/>
        </w:rPr>
        <w:t xml:space="preserve"> </w:t>
      </w:r>
      <w:r w:rsidRPr="00F030F3">
        <w:rPr>
          <w:sz w:val="24"/>
          <w:szCs w:val="24"/>
        </w:rPr>
        <w:t>effect.</w:t>
      </w:r>
      <w:r w:rsidR="00F030F3">
        <w:rPr>
          <w:sz w:val="24"/>
          <w:szCs w:val="24"/>
        </w:rPr>
        <w:t xml:space="preserve"> </w:t>
      </w:r>
      <w:r w:rsidRPr="00F030F3">
        <w:rPr>
          <w:sz w:val="24"/>
          <w:szCs w:val="24"/>
        </w:rPr>
        <w:t>This Addendum may be executed in two or more counterparts each of which when executed and delivered as prescribed shall constitute an</w:t>
      </w:r>
      <w:r w:rsidRPr="00F030F3">
        <w:rPr>
          <w:spacing w:val="-9"/>
          <w:sz w:val="24"/>
          <w:szCs w:val="24"/>
        </w:rPr>
        <w:t xml:space="preserve"> </w:t>
      </w:r>
      <w:r w:rsidRPr="00F030F3">
        <w:rPr>
          <w:sz w:val="24"/>
          <w:szCs w:val="24"/>
        </w:rPr>
        <w:t>original.</w:t>
      </w:r>
      <w:r w:rsidR="00F030F3" w:rsidRPr="00F030F3">
        <w:rPr>
          <w:sz w:val="24"/>
          <w:szCs w:val="24"/>
        </w:rPr>
        <w:t xml:space="preserve"> </w:t>
      </w:r>
    </w:p>
    <w:p w14:paraId="71CDF50C" w14:textId="77777777" w:rsidR="00F030F3" w:rsidRDefault="00F030F3" w:rsidP="00F030F3">
      <w:pPr>
        <w:tabs>
          <w:tab w:val="left" w:pos="1515"/>
        </w:tabs>
        <w:spacing w:before="95"/>
        <w:ind w:right="152"/>
        <w:jc w:val="right"/>
        <w:rPr>
          <w:sz w:val="24"/>
          <w:szCs w:val="24"/>
        </w:rPr>
      </w:pPr>
    </w:p>
    <w:p w14:paraId="4F05470F" w14:textId="79CA3F0A" w:rsidR="00BD4A0C" w:rsidRPr="00F030F3" w:rsidRDefault="00BD4A0C" w:rsidP="00F030F3">
      <w:pPr>
        <w:tabs>
          <w:tab w:val="left" w:pos="821"/>
        </w:tabs>
        <w:ind w:right="181"/>
        <w:rPr>
          <w:sz w:val="24"/>
          <w:szCs w:val="24"/>
        </w:rPr>
      </w:pPr>
    </w:p>
    <w:p w14:paraId="1883ED0F" w14:textId="77777777" w:rsidR="00BD4A0C" w:rsidRDefault="00BD4A0C">
      <w:pPr>
        <w:pStyle w:val="BodyText"/>
        <w:spacing w:before="11"/>
        <w:rPr>
          <w:sz w:val="21"/>
        </w:rPr>
      </w:pPr>
    </w:p>
    <w:p w14:paraId="182A0D6D" w14:textId="77777777" w:rsidR="00BD4A0C" w:rsidRDefault="00CB5032">
      <w:pPr>
        <w:pStyle w:val="BodyText"/>
        <w:ind w:left="1979"/>
      </w:pPr>
      <w:r>
        <w:t>[Remainder of page intentionally left blank. Signatures follow.]</w:t>
      </w:r>
    </w:p>
    <w:p w14:paraId="2051D22F" w14:textId="77777777" w:rsidR="00BD4A0C" w:rsidRDefault="00BD4A0C">
      <w:pPr>
        <w:pStyle w:val="BodyText"/>
        <w:rPr>
          <w:sz w:val="20"/>
        </w:rPr>
      </w:pPr>
    </w:p>
    <w:p w14:paraId="54B49128" w14:textId="77777777" w:rsidR="00BD4A0C" w:rsidRDefault="00BD4A0C">
      <w:pPr>
        <w:jc w:val="center"/>
        <w:rPr>
          <w:sz w:val="16"/>
        </w:rPr>
        <w:sectPr w:rsidR="00BD4A0C" w:rsidSect="006E1D67">
          <w:footerReference w:type="default" r:id="rId7"/>
          <w:pgSz w:w="12240" w:h="15840"/>
          <w:pgMar w:top="1008" w:right="1008" w:bottom="720" w:left="1008" w:header="0" w:footer="677" w:gutter="0"/>
          <w:cols w:space="720"/>
        </w:sectPr>
      </w:pPr>
    </w:p>
    <w:p w14:paraId="2E31A07F" w14:textId="77777777" w:rsidR="00BD4A0C" w:rsidRDefault="00BD4A0C">
      <w:pPr>
        <w:pStyle w:val="BodyText"/>
        <w:spacing w:before="3"/>
        <w:rPr>
          <w:sz w:val="14"/>
        </w:rPr>
      </w:pPr>
    </w:p>
    <w:p w14:paraId="40E6F05E" w14:textId="77777777" w:rsidR="00BD4A0C" w:rsidRDefault="00CB5032">
      <w:pPr>
        <w:spacing w:before="90"/>
        <w:ind w:left="820"/>
        <w:rPr>
          <w:sz w:val="24"/>
        </w:rPr>
      </w:pPr>
      <w:r>
        <w:rPr>
          <w:b/>
          <w:sz w:val="24"/>
        </w:rPr>
        <w:t xml:space="preserve">THUS DONE AND SIGNED </w:t>
      </w:r>
      <w:r>
        <w:rPr>
          <w:sz w:val="24"/>
        </w:rPr>
        <w:t>as of the date set forth below by the Lessor.</w:t>
      </w:r>
    </w:p>
    <w:p w14:paraId="76A023E1" w14:textId="77777777" w:rsidR="00BD4A0C" w:rsidRDefault="00BD4A0C">
      <w:pPr>
        <w:pStyle w:val="BodyText"/>
        <w:spacing w:before="11"/>
        <w:rPr>
          <w:sz w:val="23"/>
        </w:rPr>
      </w:pPr>
    </w:p>
    <w:p w14:paraId="788D77DB" w14:textId="77777777" w:rsidR="00BD4A0C" w:rsidRDefault="00CB5032">
      <w:pPr>
        <w:pStyle w:val="Heading1"/>
        <w:ind w:left="3948" w:right="3719"/>
        <w:jc w:val="center"/>
      </w:pPr>
      <w:r>
        <w:t>LESSOR:</w:t>
      </w:r>
    </w:p>
    <w:p w14:paraId="663BF5FB" w14:textId="77777777" w:rsidR="00BD4A0C" w:rsidRDefault="00BD4A0C">
      <w:pPr>
        <w:pStyle w:val="BodyText"/>
        <w:rPr>
          <w:b/>
          <w:sz w:val="24"/>
        </w:rPr>
      </w:pPr>
    </w:p>
    <w:p w14:paraId="25588DE7" w14:textId="77777777" w:rsidR="00BD4A0C" w:rsidRDefault="00CB5032">
      <w:pPr>
        <w:ind w:left="4421"/>
        <w:rPr>
          <w:b/>
          <w:sz w:val="24"/>
        </w:rPr>
      </w:pPr>
      <w:r>
        <w:rPr>
          <w:b/>
          <w:sz w:val="24"/>
        </w:rPr>
        <w:t>BELLE REALTY OF LAFAYETTE, L.L.C.</w:t>
      </w:r>
    </w:p>
    <w:p w14:paraId="5148AA16" w14:textId="77777777" w:rsidR="00BD4A0C" w:rsidRDefault="00CB5032">
      <w:pPr>
        <w:pStyle w:val="Heading2"/>
        <w:ind w:left="4421" w:firstLine="0"/>
        <w:jc w:val="left"/>
      </w:pPr>
      <w:r>
        <w:t>a Louisiana limited liability company</w:t>
      </w:r>
    </w:p>
    <w:p w14:paraId="6BB1FFA8" w14:textId="77777777" w:rsidR="00BD4A0C" w:rsidRDefault="00BD4A0C">
      <w:pPr>
        <w:pStyle w:val="BodyText"/>
        <w:rPr>
          <w:sz w:val="26"/>
        </w:rPr>
      </w:pPr>
    </w:p>
    <w:p w14:paraId="26A9BEED" w14:textId="6DA9B9B4" w:rsidR="00BD4A0C" w:rsidRDefault="006E1D67">
      <w:pPr>
        <w:pStyle w:val="BodyText"/>
      </w:pPr>
      <w:r>
        <w:tab/>
      </w:r>
      <w:r>
        <w:tab/>
      </w:r>
      <w:r>
        <w:tab/>
      </w:r>
      <w:r>
        <w:tab/>
      </w:r>
      <w:r>
        <w:tab/>
      </w:r>
      <w:r>
        <w:tab/>
        <w:t>__________________________________________</w:t>
      </w:r>
    </w:p>
    <w:p w14:paraId="2AFA77E7" w14:textId="77777777" w:rsidR="00D53EF7" w:rsidRDefault="00CB5032">
      <w:pPr>
        <w:tabs>
          <w:tab w:val="left" w:pos="5140"/>
          <w:tab w:val="left" w:pos="8076"/>
        </w:tabs>
        <w:ind w:left="5141" w:right="1562" w:hanging="720"/>
        <w:rPr>
          <w:sz w:val="24"/>
        </w:rPr>
      </w:pPr>
      <w:r>
        <w:rPr>
          <w:sz w:val="24"/>
        </w:rPr>
        <w:t>By:</w:t>
      </w:r>
      <w:r>
        <w:rPr>
          <w:sz w:val="24"/>
        </w:rPr>
        <w:tab/>
      </w:r>
      <w:r>
        <w:rPr>
          <w:sz w:val="24"/>
          <w:u w:val="single"/>
        </w:rPr>
        <w:tab/>
      </w:r>
      <w:r>
        <w:rPr>
          <w:sz w:val="24"/>
        </w:rPr>
        <w:t xml:space="preserve"> </w:t>
      </w:r>
      <w:r w:rsidR="00D53EF7">
        <w:rPr>
          <w:sz w:val="24"/>
        </w:rPr>
        <w:t>Adam Abdalla</w:t>
      </w:r>
    </w:p>
    <w:p w14:paraId="590E5D57" w14:textId="65D6ADF6" w:rsidR="00BD4A0C" w:rsidRDefault="00D53EF7">
      <w:pPr>
        <w:tabs>
          <w:tab w:val="left" w:pos="5140"/>
          <w:tab w:val="left" w:pos="8076"/>
        </w:tabs>
        <w:ind w:left="5141" w:right="1562" w:hanging="720"/>
        <w:rPr>
          <w:sz w:val="24"/>
        </w:rPr>
      </w:pPr>
      <w:r>
        <w:rPr>
          <w:sz w:val="24"/>
        </w:rPr>
        <w:tab/>
        <w:t>Authorized Representative</w:t>
      </w:r>
    </w:p>
    <w:p w14:paraId="171FCB3E" w14:textId="67666139" w:rsidR="00BD4A0C" w:rsidRDefault="00CB5032">
      <w:pPr>
        <w:tabs>
          <w:tab w:val="left" w:pos="7072"/>
        </w:tabs>
        <w:ind w:left="5141"/>
        <w:rPr>
          <w:sz w:val="24"/>
        </w:rPr>
      </w:pPr>
      <w:r>
        <w:rPr>
          <w:sz w:val="24"/>
        </w:rPr>
        <w:t>Dated:</w:t>
      </w:r>
      <w:r>
        <w:rPr>
          <w:spacing w:val="-1"/>
          <w:sz w:val="24"/>
        </w:rPr>
        <w:t xml:space="preserve"> </w:t>
      </w:r>
      <w:r w:rsidR="00FE255A">
        <w:rPr>
          <w:sz w:val="24"/>
        </w:rPr>
        <w:t>_________</w:t>
      </w:r>
      <w:r>
        <w:rPr>
          <w:sz w:val="24"/>
          <w:u w:val="single"/>
        </w:rPr>
        <w:t xml:space="preserve"> </w:t>
      </w:r>
      <w:r>
        <w:rPr>
          <w:sz w:val="24"/>
          <w:u w:val="single"/>
        </w:rPr>
        <w:tab/>
      </w:r>
      <w:r>
        <w:rPr>
          <w:sz w:val="24"/>
        </w:rPr>
        <w:t>, 20</w:t>
      </w:r>
      <w:r w:rsidR="00D53EF7">
        <w:rPr>
          <w:sz w:val="24"/>
        </w:rPr>
        <w:t>23</w:t>
      </w:r>
    </w:p>
    <w:p w14:paraId="6B309F93" w14:textId="18B644EB" w:rsidR="00BD4A0C" w:rsidRDefault="00BD4A0C">
      <w:pPr>
        <w:pStyle w:val="BodyText"/>
        <w:spacing w:before="3"/>
        <w:rPr>
          <w:sz w:val="14"/>
        </w:rPr>
      </w:pPr>
    </w:p>
    <w:p w14:paraId="237EADD6" w14:textId="4DDFA2A3" w:rsidR="00A27490" w:rsidRDefault="00A27490">
      <w:pPr>
        <w:pStyle w:val="BodyText"/>
        <w:spacing w:before="3"/>
        <w:rPr>
          <w:sz w:val="14"/>
        </w:rPr>
      </w:pPr>
    </w:p>
    <w:p w14:paraId="176F3463" w14:textId="20398665" w:rsidR="00A27490" w:rsidRDefault="00A27490">
      <w:pPr>
        <w:pStyle w:val="BodyText"/>
        <w:spacing w:before="3"/>
        <w:rPr>
          <w:sz w:val="14"/>
        </w:rPr>
      </w:pPr>
    </w:p>
    <w:p w14:paraId="59E58EA8" w14:textId="569EA530" w:rsidR="00A27490" w:rsidRDefault="00A27490">
      <w:pPr>
        <w:pStyle w:val="BodyText"/>
        <w:spacing w:before="3"/>
        <w:rPr>
          <w:sz w:val="14"/>
        </w:rPr>
      </w:pPr>
    </w:p>
    <w:p w14:paraId="1F33FA55" w14:textId="281744D4" w:rsidR="00A27490" w:rsidRDefault="00A27490">
      <w:pPr>
        <w:pStyle w:val="BodyText"/>
        <w:spacing w:before="3"/>
        <w:rPr>
          <w:sz w:val="14"/>
        </w:rPr>
      </w:pPr>
    </w:p>
    <w:p w14:paraId="1FB84A77" w14:textId="7C0D7BB6" w:rsidR="00A27490" w:rsidRDefault="00A27490">
      <w:pPr>
        <w:pStyle w:val="BodyText"/>
        <w:spacing w:before="3"/>
        <w:rPr>
          <w:sz w:val="14"/>
        </w:rPr>
      </w:pPr>
    </w:p>
    <w:p w14:paraId="2C4FF612" w14:textId="129FDB3F" w:rsidR="00A27490" w:rsidRDefault="00A27490">
      <w:pPr>
        <w:pStyle w:val="BodyText"/>
        <w:spacing w:before="3"/>
        <w:rPr>
          <w:sz w:val="14"/>
        </w:rPr>
      </w:pPr>
    </w:p>
    <w:p w14:paraId="19AAB709" w14:textId="453CA21F" w:rsidR="00A27490" w:rsidRDefault="00A27490">
      <w:pPr>
        <w:pStyle w:val="BodyText"/>
        <w:spacing w:before="3"/>
        <w:rPr>
          <w:sz w:val="14"/>
        </w:rPr>
      </w:pPr>
    </w:p>
    <w:p w14:paraId="42244E89" w14:textId="05E5BE5B" w:rsidR="00A27490" w:rsidRDefault="00A27490">
      <w:pPr>
        <w:pStyle w:val="BodyText"/>
        <w:spacing w:before="3"/>
        <w:rPr>
          <w:sz w:val="14"/>
        </w:rPr>
      </w:pPr>
    </w:p>
    <w:p w14:paraId="59C461B4" w14:textId="5DE51C84" w:rsidR="00A27490" w:rsidRDefault="00A27490">
      <w:pPr>
        <w:pStyle w:val="BodyText"/>
        <w:spacing w:before="3"/>
        <w:rPr>
          <w:sz w:val="14"/>
        </w:rPr>
      </w:pPr>
    </w:p>
    <w:p w14:paraId="3983E3E6" w14:textId="13CAB045" w:rsidR="00A27490" w:rsidRDefault="00A27490">
      <w:pPr>
        <w:pStyle w:val="BodyText"/>
        <w:spacing w:before="3"/>
        <w:rPr>
          <w:sz w:val="14"/>
        </w:rPr>
      </w:pPr>
    </w:p>
    <w:p w14:paraId="61D90601" w14:textId="5DC84461" w:rsidR="00A27490" w:rsidRDefault="00A27490">
      <w:pPr>
        <w:pStyle w:val="BodyText"/>
        <w:spacing w:before="3"/>
        <w:rPr>
          <w:sz w:val="14"/>
        </w:rPr>
      </w:pPr>
    </w:p>
    <w:p w14:paraId="66F42C48" w14:textId="4053A757" w:rsidR="00A27490" w:rsidRDefault="00A27490">
      <w:pPr>
        <w:pStyle w:val="BodyText"/>
        <w:spacing w:before="3"/>
        <w:rPr>
          <w:sz w:val="14"/>
        </w:rPr>
      </w:pPr>
    </w:p>
    <w:p w14:paraId="64477EA2" w14:textId="25D1F860" w:rsidR="00A27490" w:rsidRDefault="00A27490">
      <w:pPr>
        <w:pStyle w:val="BodyText"/>
        <w:spacing w:before="3"/>
        <w:rPr>
          <w:sz w:val="14"/>
        </w:rPr>
      </w:pPr>
    </w:p>
    <w:p w14:paraId="03324775" w14:textId="3AEBF90B" w:rsidR="00A27490" w:rsidRDefault="00A27490">
      <w:pPr>
        <w:pStyle w:val="BodyText"/>
        <w:spacing w:before="3"/>
        <w:rPr>
          <w:sz w:val="14"/>
        </w:rPr>
      </w:pPr>
    </w:p>
    <w:p w14:paraId="09BDF4EB" w14:textId="57697E49" w:rsidR="00A27490" w:rsidRDefault="00A27490">
      <w:pPr>
        <w:pStyle w:val="BodyText"/>
        <w:spacing w:before="3"/>
        <w:rPr>
          <w:sz w:val="14"/>
        </w:rPr>
      </w:pPr>
    </w:p>
    <w:p w14:paraId="051EA917" w14:textId="0449806C" w:rsidR="00A27490" w:rsidRDefault="00A27490">
      <w:pPr>
        <w:pStyle w:val="BodyText"/>
        <w:spacing w:before="3"/>
        <w:rPr>
          <w:sz w:val="14"/>
        </w:rPr>
      </w:pPr>
    </w:p>
    <w:p w14:paraId="12D05108" w14:textId="5CC1504F" w:rsidR="00A27490" w:rsidRDefault="00A27490">
      <w:pPr>
        <w:pStyle w:val="BodyText"/>
        <w:spacing w:before="3"/>
        <w:rPr>
          <w:sz w:val="14"/>
        </w:rPr>
      </w:pPr>
    </w:p>
    <w:p w14:paraId="7F32CD92" w14:textId="5B05694D" w:rsidR="00A27490" w:rsidRDefault="00A27490">
      <w:pPr>
        <w:pStyle w:val="BodyText"/>
        <w:spacing w:before="3"/>
        <w:rPr>
          <w:sz w:val="14"/>
        </w:rPr>
      </w:pPr>
    </w:p>
    <w:p w14:paraId="79A59433" w14:textId="60335193" w:rsidR="00A27490" w:rsidRDefault="00A27490">
      <w:pPr>
        <w:pStyle w:val="BodyText"/>
        <w:spacing w:before="3"/>
        <w:rPr>
          <w:sz w:val="14"/>
        </w:rPr>
      </w:pPr>
    </w:p>
    <w:p w14:paraId="2BCD67B8" w14:textId="0210C63B" w:rsidR="00A27490" w:rsidRDefault="00A27490">
      <w:pPr>
        <w:pStyle w:val="BodyText"/>
        <w:spacing w:before="3"/>
        <w:rPr>
          <w:sz w:val="14"/>
        </w:rPr>
      </w:pPr>
    </w:p>
    <w:p w14:paraId="58916461" w14:textId="5CC4B7C1" w:rsidR="00A27490" w:rsidRDefault="00A27490">
      <w:pPr>
        <w:pStyle w:val="BodyText"/>
        <w:spacing w:before="3"/>
        <w:rPr>
          <w:sz w:val="14"/>
        </w:rPr>
      </w:pPr>
    </w:p>
    <w:p w14:paraId="01CA41C8" w14:textId="474A40E4" w:rsidR="00A27490" w:rsidRDefault="00A27490">
      <w:pPr>
        <w:pStyle w:val="BodyText"/>
        <w:spacing w:before="3"/>
        <w:rPr>
          <w:sz w:val="14"/>
        </w:rPr>
      </w:pPr>
    </w:p>
    <w:p w14:paraId="06A83D41" w14:textId="7F42A998" w:rsidR="00A27490" w:rsidRDefault="00A27490">
      <w:pPr>
        <w:pStyle w:val="BodyText"/>
        <w:spacing w:before="3"/>
        <w:rPr>
          <w:sz w:val="14"/>
        </w:rPr>
      </w:pPr>
    </w:p>
    <w:p w14:paraId="3B713B42" w14:textId="01FB2361" w:rsidR="00A27490" w:rsidRDefault="00A27490">
      <w:pPr>
        <w:pStyle w:val="BodyText"/>
        <w:spacing w:before="3"/>
        <w:rPr>
          <w:sz w:val="14"/>
        </w:rPr>
      </w:pPr>
    </w:p>
    <w:p w14:paraId="1A88EFE5" w14:textId="1267EBC1" w:rsidR="00A27490" w:rsidRDefault="00A27490">
      <w:pPr>
        <w:pStyle w:val="BodyText"/>
        <w:spacing w:before="3"/>
        <w:rPr>
          <w:sz w:val="14"/>
        </w:rPr>
      </w:pPr>
    </w:p>
    <w:p w14:paraId="37CC0123" w14:textId="28547422" w:rsidR="00A27490" w:rsidRDefault="00A27490">
      <w:pPr>
        <w:pStyle w:val="BodyText"/>
        <w:spacing w:before="3"/>
        <w:rPr>
          <w:sz w:val="14"/>
        </w:rPr>
      </w:pPr>
    </w:p>
    <w:p w14:paraId="4AF7FCB7" w14:textId="26A6D372" w:rsidR="00A27490" w:rsidRDefault="00A27490">
      <w:pPr>
        <w:pStyle w:val="BodyText"/>
        <w:spacing w:before="3"/>
        <w:rPr>
          <w:sz w:val="14"/>
        </w:rPr>
      </w:pPr>
    </w:p>
    <w:p w14:paraId="690A8385" w14:textId="53646D9E" w:rsidR="00A27490" w:rsidRDefault="00A27490">
      <w:pPr>
        <w:pStyle w:val="BodyText"/>
        <w:spacing w:before="3"/>
        <w:rPr>
          <w:sz w:val="14"/>
        </w:rPr>
      </w:pPr>
    </w:p>
    <w:p w14:paraId="4ECE1A3E" w14:textId="53D1A02D" w:rsidR="00A27490" w:rsidRDefault="00A27490">
      <w:pPr>
        <w:pStyle w:val="BodyText"/>
        <w:spacing w:before="3"/>
        <w:rPr>
          <w:sz w:val="14"/>
        </w:rPr>
      </w:pPr>
    </w:p>
    <w:p w14:paraId="2BFACE84" w14:textId="4FD17492" w:rsidR="00A27490" w:rsidRDefault="00A27490">
      <w:pPr>
        <w:pStyle w:val="BodyText"/>
        <w:spacing w:before="3"/>
        <w:rPr>
          <w:sz w:val="14"/>
        </w:rPr>
      </w:pPr>
    </w:p>
    <w:p w14:paraId="3171DDFB" w14:textId="785DB0F5" w:rsidR="00A27490" w:rsidRDefault="00A27490">
      <w:pPr>
        <w:pStyle w:val="BodyText"/>
        <w:spacing w:before="3"/>
        <w:rPr>
          <w:sz w:val="14"/>
        </w:rPr>
      </w:pPr>
    </w:p>
    <w:p w14:paraId="3D5AB1D9" w14:textId="5B659BA3" w:rsidR="00A27490" w:rsidRDefault="00A27490">
      <w:pPr>
        <w:pStyle w:val="BodyText"/>
        <w:spacing w:before="3"/>
        <w:rPr>
          <w:sz w:val="14"/>
        </w:rPr>
      </w:pPr>
    </w:p>
    <w:p w14:paraId="641092D4" w14:textId="6ADDCE51" w:rsidR="00A27490" w:rsidRDefault="00A27490">
      <w:pPr>
        <w:pStyle w:val="BodyText"/>
        <w:spacing w:before="3"/>
        <w:rPr>
          <w:sz w:val="14"/>
        </w:rPr>
      </w:pPr>
    </w:p>
    <w:p w14:paraId="5A40EA91" w14:textId="0773A14F" w:rsidR="00A27490" w:rsidRDefault="00A27490">
      <w:pPr>
        <w:pStyle w:val="BodyText"/>
        <w:spacing w:before="3"/>
        <w:rPr>
          <w:sz w:val="14"/>
        </w:rPr>
      </w:pPr>
    </w:p>
    <w:p w14:paraId="7A000500" w14:textId="6DCCBEC4" w:rsidR="00A27490" w:rsidRDefault="00A27490">
      <w:pPr>
        <w:pStyle w:val="BodyText"/>
        <w:spacing w:before="3"/>
        <w:rPr>
          <w:sz w:val="14"/>
        </w:rPr>
      </w:pPr>
    </w:p>
    <w:p w14:paraId="62BF6973" w14:textId="643D518B" w:rsidR="00A27490" w:rsidRDefault="00A27490">
      <w:pPr>
        <w:pStyle w:val="BodyText"/>
        <w:spacing w:before="3"/>
        <w:rPr>
          <w:sz w:val="14"/>
        </w:rPr>
      </w:pPr>
    </w:p>
    <w:p w14:paraId="1F6E2980" w14:textId="603ACB78" w:rsidR="00A27490" w:rsidRDefault="00A27490">
      <w:pPr>
        <w:pStyle w:val="BodyText"/>
        <w:spacing w:before="3"/>
        <w:rPr>
          <w:sz w:val="14"/>
        </w:rPr>
      </w:pPr>
    </w:p>
    <w:p w14:paraId="4A9CAEBB" w14:textId="77E82A99" w:rsidR="00A27490" w:rsidRDefault="00A27490">
      <w:pPr>
        <w:pStyle w:val="BodyText"/>
        <w:spacing w:before="3"/>
        <w:rPr>
          <w:sz w:val="14"/>
        </w:rPr>
      </w:pPr>
    </w:p>
    <w:p w14:paraId="20B73AA7" w14:textId="3051D0F1" w:rsidR="00A27490" w:rsidRDefault="00A27490">
      <w:pPr>
        <w:pStyle w:val="BodyText"/>
        <w:spacing w:before="3"/>
        <w:rPr>
          <w:sz w:val="14"/>
        </w:rPr>
      </w:pPr>
    </w:p>
    <w:p w14:paraId="4DC970D6" w14:textId="43FA9FED" w:rsidR="00A27490" w:rsidRDefault="00A27490">
      <w:pPr>
        <w:pStyle w:val="BodyText"/>
        <w:spacing w:before="3"/>
        <w:rPr>
          <w:sz w:val="14"/>
        </w:rPr>
      </w:pPr>
    </w:p>
    <w:p w14:paraId="00D62D4E" w14:textId="3394B386" w:rsidR="00A27490" w:rsidRDefault="00A27490">
      <w:pPr>
        <w:pStyle w:val="BodyText"/>
        <w:spacing w:before="3"/>
        <w:rPr>
          <w:sz w:val="14"/>
        </w:rPr>
      </w:pPr>
    </w:p>
    <w:p w14:paraId="6AB7D945" w14:textId="2A171D3F" w:rsidR="00A27490" w:rsidRDefault="00A27490">
      <w:pPr>
        <w:pStyle w:val="BodyText"/>
        <w:spacing w:before="3"/>
        <w:rPr>
          <w:sz w:val="14"/>
        </w:rPr>
      </w:pPr>
    </w:p>
    <w:p w14:paraId="53C9CEB4" w14:textId="000BC0E9" w:rsidR="00A27490" w:rsidRDefault="00A27490">
      <w:pPr>
        <w:pStyle w:val="BodyText"/>
        <w:spacing w:before="3"/>
        <w:rPr>
          <w:sz w:val="14"/>
        </w:rPr>
      </w:pPr>
    </w:p>
    <w:p w14:paraId="5DF4653D" w14:textId="03DCB0A7" w:rsidR="00A27490" w:rsidRDefault="00A27490">
      <w:pPr>
        <w:pStyle w:val="BodyText"/>
        <w:spacing w:before="3"/>
        <w:rPr>
          <w:sz w:val="14"/>
        </w:rPr>
      </w:pPr>
    </w:p>
    <w:p w14:paraId="4471AF77" w14:textId="586535EE" w:rsidR="00A27490" w:rsidRDefault="00A27490">
      <w:pPr>
        <w:pStyle w:val="BodyText"/>
        <w:spacing w:before="3"/>
        <w:rPr>
          <w:sz w:val="14"/>
        </w:rPr>
      </w:pPr>
    </w:p>
    <w:p w14:paraId="3DD2D32A" w14:textId="5BFBB4B8" w:rsidR="00A27490" w:rsidRDefault="00A27490">
      <w:pPr>
        <w:pStyle w:val="BodyText"/>
        <w:spacing w:before="3"/>
        <w:rPr>
          <w:sz w:val="14"/>
        </w:rPr>
      </w:pPr>
    </w:p>
    <w:p w14:paraId="6250D51A" w14:textId="520C339D" w:rsidR="00A27490" w:rsidRDefault="00A27490">
      <w:pPr>
        <w:pStyle w:val="BodyText"/>
        <w:spacing w:before="3"/>
        <w:rPr>
          <w:sz w:val="14"/>
        </w:rPr>
      </w:pPr>
    </w:p>
    <w:p w14:paraId="392500D3" w14:textId="5B9D82FB" w:rsidR="00A27490" w:rsidRDefault="00A27490">
      <w:pPr>
        <w:pStyle w:val="BodyText"/>
        <w:spacing w:before="3"/>
        <w:rPr>
          <w:sz w:val="14"/>
        </w:rPr>
      </w:pPr>
    </w:p>
    <w:p w14:paraId="44B6B957" w14:textId="30F1167F" w:rsidR="00A27490" w:rsidRDefault="00A27490">
      <w:pPr>
        <w:pStyle w:val="BodyText"/>
        <w:spacing w:before="3"/>
        <w:rPr>
          <w:sz w:val="14"/>
        </w:rPr>
      </w:pPr>
    </w:p>
    <w:p w14:paraId="2BF8E273" w14:textId="0614273A" w:rsidR="00A27490" w:rsidRDefault="00A27490">
      <w:pPr>
        <w:pStyle w:val="BodyText"/>
        <w:spacing w:before="3"/>
        <w:rPr>
          <w:sz w:val="14"/>
        </w:rPr>
      </w:pPr>
    </w:p>
    <w:p w14:paraId="4E31A08E" w14:textId="60E9422C" w:rsidR="00A27490" w:rsidRDefault="00A27490">
      <w:pPr>
        <w:pStyle w:val="BodyText"/>
        <w:spacing w:before="3"/>
        <w:rPr>
          <w:sz w:val="14"/>
        </w:rPr>
      </w:pPr>
    </w:p>
    <w:p w14:paraId="6F9C82F9" w14:textId="6259875C" w:rsidR="00A27490" w:rsidRDefault="00A27490">
      <w:pPr>
        <w:pStyle w:val="BodyText"/>
        <w:spacing w:before="3"/>
        <w:rPr>
          <w:sz w:val="14"/>
        </w:rPr>
      </w:pPr>
    </w:p>
    <w:p w14:paraId="1FAACCD5" w14:textId="7680DD3E" w:rsidR="00A27490" w:rsidRDefault="00A27490">
      <w:pPr>
        <w:pStyle w:val="BodyText"/>
        <w:spacing w:before="3"/>
        <w:rPr>
          <w:sz w:val="14"/>
        </w:rPr>
      </w:pPr>
    </w:p>
    <w:p w14:paraId="48B499DF" w14:textId="537FCDB6" w:rsidR="00A27490" w:rsidRDefault="00A27490">
      <w:pPr>
        <w:pStyle w:val="BodyText"/>
        <w:spacing w:before="3"/>
        <w:rPr>
          <w:sz w:val="14"/>
        </w:rPr>
      </w:pPr>
    </w:p>
    <w:p w14:paraId="6903A6D1" w14:textId="77777777" w:rsidR="00A27490" w:rsidRDefault="00A27490">
      <w:pPr>
        <w:pStyle w:val="BodyText"/>
        <w:spacing w:before="3"/>
        <w:rPr>
          <w:sz w:val="14"/>
        </w:rPr>
      </w:pPr>
    </w:p>
    <w:p w14:paraId="4366B46D" w14:textId="77777777" w:rsidR="00BD4A0C" w:rsidRDefault="00CB5032">
      <w:pPr>
        <w:spacing w:before="90"/>
        <w:ind w:left="820"/>
        <w:rPr>
          <w:sz w:val="24"/>
        </w:rPr>
      </w:pPr>
      <w:proofErr w:type="gramStart"/>
      <w:r>
        <w:rPr>
          <w:b/>
          <w:sz w:val="24"/>
        </w:rPr>
        <w:lastRenderedPageBreak/>
        <w:t>THUS</w:t>
      </w:r>
      <w:proofErr w:type="gramEnd"/>
      <w:r>
        <w:rPr>
          <w:b/>
          <w:sz w:val="24"/>
        </w:rPr>
        <w:t xml:space="preserve"> DONE AND SIGNED </w:t>
      </w:r>
      <w:r>
        <w:rPr>
          <w:sz w:val="24"/>
        </w:rPr>
        <w:t>as of the date set forth below by the Lessee.</w:t>
      </w:r>
    </w:p>
    <w:p w14:paraId="56249456" w14:textId="77777777" w:rsidR="00BD4A0C" w:rsidRDefault="00BD4A0C">
      <w:pPr>
        <w:pStyle w:val="BodyText"/>
        <w:spacing w:before="11"/>
        <w:rPr>
          <w:sz w:val="23"/>
        </w:rPr>
      </w:pPr>
    </w:p>
    <w:p w14:paraId="545B7FCE" w14:textId="77777777" w:rsidR="00BD4A0C" w:rsidRDefault="00CB5032">
      <w:pPr>
        <w:pStyle w:val="Heading1"/>
      </w:pPr>
      <w:r>
        <w:t>LESSEE:</w:t>
      </w:r>
    </w:p>
    <w:p w14:paraId="5542F680" w14:textId="77777777" w:rsidR="00BD4A0C" w:rsidRDefault="00BD4A0C">
      <w:pPr>
        <w:pStyle w:val="BodyText"/>
        <w:spacing w:before="5"/>
        <w:rPr>
          <w:b/>
        </w:rPr>
      </w:pPr>
    </w:p>
    <w:p w14:paraId="0469D693" w14:textId="78CA1B04" w:rsidR="00BD4A0C" w:rsidRDefault="002D6C75" w:rsidP="002D6C75">
      <w:pPr>
        <w:pStyle w:val="BodyText"/>
        <w:ind w:left="3600" w:firstLine="720"/>
        <w:rPr>
          <w:sz w:val="26"/>
        </w:rPr>
      </w:pPr>
      <w:r>
        <w:rPr>
          <w:b/>
          <w:sz w:val="24"/>
        </w:rPr>
        <w:t>Thuy</w:t>
      </w:r>
      <w:r>
        <w:rPr>
          <w:b/>
          <w:spacing w:val="-2"/>
          <w:sz w:val="24"/>
        </w:rPr>
        <w:t xml:space="preserve"> </w:t>
      </w:r>
      <w:r>
        <w:rPr>
          <w:b/>
          <w:sz w:val="24"/>
        </w:rPr>
        <w:t>T.</w:t>
      </w:r>
      <w:r>
        <w:rPr>
          <w:b/>
          <w:spacing w:val="-1"/>
          <w:sz w:val="24"/>
        </w:rPr>
        <w:t xml:space="preserve"> </w:t>
      </w:r>
      <w:r>
        <w:rPr>
          <w:b/>
          <w:spacing w:val="-2"/>
          <w:sz w:val="24"/>
        </w:rPr>
        <w:t>Nguyen</w:t>
      </w:r>
    </w:p>
    <w:p w14:paraId="6B597009" w14:textId="5C5F6F55" w:rsidR="00BD4A0C" w:rsidRDefault="00CB5032">
      <w:pPr>
        <w:tabs>
          <w:tab w:val="left" w:pos="9474"/>
          <w:tab w:val="left" w:pos="9516"/>
        </w:tabs>
        <w:spacing w:before="209" w:line="223" w:lineRule="auto"/>
        <w:ind w:left="4421" w:right="115"/>
        <w:jc w:val="both"/>
        <w:rPr>
          <w:sz w:val="24"/>
        </w:rPr>
      </w:pPr>
      <w:r>
        <w:rPr>
          <w:sz w:val="24"/>
          <w:u w:val="single"/>
        </w:rPr>
        <w:tab/>
      </w:r>
      <w:r>
        <w:rPr>
          <w:sz w:val="24"/>
          <w:u w:val="single"/>
        </w:rPr>
        <w:tab/>
      </w:r>
    </w:p>
    <w:p w14:paraId="612BF0AB" w14:textId="77777777" w:rsidR="00BD4A0C" w:rsidRDefault="00BD4A0C">
      <w:pPr>
        <w:pStyle w:val="BodyText"/>
        <w:rPr>
          <w:sz w:val="20"/>
        </w:rPr>
      </w:pPr>
    </w:p>
    <w:p w14:paraId="6DBCC36F" w14:textId="77777777" w:rsidR="00BD4A0C" w:rsidRDefault="00BD4A0C">
      <w:pPr>
        <w:pStyle w:val="BodyText"/>
        <w:rPr>
          <w:sz w:val="20"/>
        </w:rPr>
      </w:pPr>
    </w:p>
    <w:p w14:paraId="7DA26811" w14:textId="77777777" w:rsidR="00BD4A0C" w:rsidRDefault="00BD4A0C">
      <w:pPr>
        <w:pStyle w:val="BodyText"/>
        <w:rPr>
          <w:sz w:val="20"/>
        </w:rPr>
      </w:pPr>
    </w:p>
    <w:p w14:paraId="5A7F3FFF" w14:textId="77777777" w:rsidR="00BD4A0C" w:rsidRDefault="00BD4A0C">
      <w:pPr>
        <w:pStyle w:val="BodyText"/>
        <w:rPr>
          <w:sz w:val="20"/>
        </w:rPr>
      </w:pPr>
    </w:p>
    <w:p w14:paraId="5EC70229" w14:textId="77777777" w:rsidR="00BD4A0C" w:rsidRDefault="00BD4A0C">
      <w:pPr>
        <w:pStyle w:val="BodyText"/>
        <w:rPr>
          <w:sz w:val="20"/>
        </w:rPr>
      </w:pPr>
    </w:p>
    <w:p w14:paraId="13AAC7A6" w14:textId="77777777" w:rsidR="00BD4A0C" w:rsidRDefault="00BD4A0C">
      <w:pPr>
        <w:pStyle w:val="BodyText"/>
        <w:rPr>
          <w:sz w:val="20"/>
        </w:rPr>
      </w:pPr>
    </w:p>
    <w:p w14:paraId="19B9DC3C" w14:textId="77777777" w:rsidR="00BD4A0C" w:rsidRDefault="00BD4A0C">
      <w:pPr>
        <w:pStyle w:val="BodyText"/>
        <w:rPr>
          <w:sz w:val="20"/>
        </w:rPr>
      </w:pPr>
    </w:p>
    <w:p w14:paraId="0A42B4BB" w14:textId="77777777" w:rsidR="00BD4A0C" w:rsidRDefault="00BD4A0C">
      <w:pPr>
        <w:pStyle w:val="BodyText"/>
        <w:rPr>
          <w:sz w:val="20"/>
        </w:rPr>
      </w:pPr>
    </w:p>
    <w:p w14:paraId="3C1C0FA0" w14:textId="77777777" w:rsidR="00BD4A0C" w:rsidRDefault="00BD4A0C">
      <w:pPr>
        <w:pStyle w:val="BodyText"/>
        <w:rPr>
          <w:sz w:val="20"/>
        </w:rPr>
      </w:pPr>
    </w:p>
    <w:p w14:paraId="1B902E9D" w14:textId="77777777" w:rsidR="00BD4A0C" w:rsidRDefault="00BD4A0C">
      <w:pPr>
        <w:pStyle w:val="BodyText"/>
        <w:rPr>
          <w:sz w:val="20"/>
        </w:rPr>
      </w:pPr>
    </w:p>
    <w:p w14:paraId="05590D70" w14:textId="77777777" w:rsidR="00BD4A0C" w:rsidRDefault="00BD4A0C">
      <w:pPr>
        <w:pStyle w:val="BodyText"/>
        <w:rPr>
          <w:sz w:val="20"/>
        </w:rPr>
      </w:pPr>
    </w:p>
    <w:p w14:paraId="44653158" w14:textId="77777777" w:rsidR="00BD4A0C" w:rsidRDefault="00BD4A0C">
      <w:pPr>
        <w:pStyle w:val="BodyText"/>
        <w:rPr>
          <w:sz w:val="20"/>
        </w:rPr>
      </w:pPr>
    </w:p>
    <w:p w14:paraId="7922C486" w14:textId="77777777" w:rsidR="00BD4A0C" w:rsidRDefault="00BD4A0C">
      <w:pPr>
        <w:pStyle w:val="BodyText"/>
        <w:rPr>
          <w:sz w:val="20"/>
        </w:rPr>
      </w:pPr>
    </w:p>
    <w:p w14:paraId="45DA346D" w14:textId="77777777" w:rsidR="00BD4A0C" w:rsidRDefault="00BD4A0C">
      <w:pPr>
        <w:pStyle w:val="BodyText"/>
        <w:rPr>
          <w:sz w:val="20"/>
        </w:rPr>
      </w:pPr>
    </w:p>
    <w:p w14:paraId="5F1A1B3A" w14:textId="77777777" w:rsidR="00BD4A0C" w:rsidRDefault="00BD4A0C">
      <w:pPr>
        <w:pStyle w:val="BodyText"/>
        <w:rPr>
          <w:sz w:val="20"/>
        </w:rPr>
      </w:pPr>
    </w:p>
    <w:p w14:paraId="079373EA" w14:textId="77777777" w:rsidR="00BD4A0C" w:rsidRDefault="00BD4A0C">
      <w:pPr>
        <w:pStyle w:val="BodyText"/>
        <w:rPr>
          <w:sz w:val="20"/>
        </w:rPr>
      </w:pPr>
    </w:p>
    <w:p w14:paraId="3ED28471" w14:textId="77777777" w:rsidR="00BD4A0C" w:rsidRDefault="00BD4A0C">
      <w:pPr>
        <w:pStyle w:val="BodyText"/>
        <w:rPr>
          <w:sz w:val="20"/>
        </w:rPr>
      </w:pPr>
    </w:p>
    <w:p w14:paraId="2D2FB1E0" w14:textId="77777777" w:rsidR="00BD4A0C" w:rsidRDefault="00BD4A0C">
      <w:pPr>
        <w:pStyle w:val="BodyText"/>
        <w:rPr>
          <w:sz w:val="20"/>
        </w:rPr>
      </w:pPr>
    </w:p>
    <w:p w14:paraId="19C7BB83" w14:textId="77777777" w:rsidR="00BD4A0C" w:rsidRDefault="00BD4A0C">
      <w:pPr>
        <w:pStyle w:val="BodyText"/>
        <w:rPr>
          <w:sz w:val="20"/>
        </w:rPr>
      </w:pPr>
    </w:p>
    <w:p w14:paraId="1E7161F7" w14:textId="77777777" w:rsidR="00BD4A0C" w:rsidRDefault="00BD4A0C">
      <w:pPr>
        <w:pStyle w:val="BodyText"/>
        <w:rPr>
          <w:sz w:val="20"/>
        </w:rPr>
      </w:pPr>
    </w:p>
    <w:p w14:paraId="7EC7FE3E" w14:textId="77777777" w:rsidR="00BD4A0C" w:rsidRDefault="00BD4A0C">
      <w:pPr>
        <w:pStyle w:val="BodyText"/>
        <w:rPr>
          <w:sz w:val="20"/>
        </w:rPr>
      </w:pPr>
    </w:p>
    <w:p w14:paraId="59719598" w14:textId="77777777" w:rsidR="00BD4A0C" w:rsidRDefault="00BD4A0C">
      <w:pPr>
        <w:pStyle w:val="BodyText"/>
        <w:rPr>
          <w:sz w:val="20"/>
        </w:rPr>
      </w:pPr>
    </w:p>
    <w:p w14:paraId="7584D8D5" w14:textId="77777777" w:rsidR="00BD4A0C" w:rsidRDefault="00BD4A0C">
      <w:pPr>
        <w:pStyle w:val="BodyText"/>
        <w:rPr>
          <w:sz w:val="20"/>
        </w:rPr>
      </w:pPr>
    </w:p>
    <w:p w14:paraId="047F63CF" w14:textId="77777777" w:rsidR="00BD4A0C" w:rsidRDefault="00BD4A0C">
      <w:pPr>
        <w:pStyle w:val="BodyText"/>
        <w:rPr>
          <w:sz w:val="20"/>
        </w:rPr>
      </w:pPr>
    </w:p>
    <w:p w14:paraId="2624BC91" w14:textId="77777777" w:rsidR="00BD4A0C" w:rsidRDefault="00BD4A0C">
      <w:pPr>
        <w:pStyle w:val="BodyText"/>
        <w:rPr>
          <w:sz w:val="20"/>
        </w:rPr>
      </w:pPr>
    </w:p>
    <w:p w14:paraId="6A62BB46" w14:textId="77777777" w:rsidR="00BD4A0C" w:rsidRDefault="00BD4A0C">
      <w:pPr>
        <w:pStyle w:val="BodyText"/>
        <w:rPr>
          <w:sz w:val="20"/>
        </w:rPr>
      </w:pPr>
    </w:p>
    <w:p w14:paraId="68B759E6" w14:textId="77777777" w:rsidR="00BD4A0C" w:rsidRDefault="00BD4A0C">
      <w:pPr>
        <w:pStyle w:val="BodyText"/>
        <w:rPr>
          <w:sz w:val="20"/>
        </w:rPr>
      </w:pPr>
    </w:p>
    <w:p w14:paraId="5D00B4DA" w14:textId="77777777" w:rsidR="00BD4A0C" w:rsidRDefault="00BD4A0C">
      <w:pPr>
        <w:pStyle w:val="BodyText"/>
        <w:rPr>
          <w:sz w:val="20"/>
        </w:rPr>
      </w:pPr>
    </w:p>
    <w:p w14:paraId="7F270966" w14:textId="77777777" w:rsidR="00BD4A0C" w:rsidRDefault="00BD4A0C">
      <w:pPr>
        <w:pStyle w:val="BodyText"/>
        <w:rPr>
          <w:sz w:val="20"/>
        </w:rPr>
      </w:pPr>
    </w:p>
    <w:p w14:paraId="17A09813" w14:textId="77777777" w:rsidR="00BD4A0C" w:rsidRDefault="00BD4A0C">
      <w:pPr>
        <w:pStyle w:val="BodyText"/>
        <w:rPr>
          <w:sz w:val="20"/>
        </w:rPr>
      </w:pPr>
    </w:p>
    <w:p w14:paraId="06F6DADC" w14:textId="77777777" w:rsidR="00BD4A0C" w:rsidRDefault="00BD4A0C">
      <w:pPr>
        <w:pStyle w:val="BodyText"/>
        <w:rPr>
          <w:sz w:val="20"/>
        </w:rPr>
      </w:pPr>
    </w:p>
    <w:p w14:paraId="4736E81D" w14:textId="77777777" w:rsidR="00BD4A0C" w:rsidRDefault="00BD4A0C">
      <w:pPr>
        <w:pStyle w:val="BodyText"/>
        <w:rPr>
          <w:sz w:val="20"/>
        </w:rPr>
      </w:pPr>
    </w:p>
    <w:p w14:paraId="2073713C" w14:textId="77777777" w:rsidR="00BD4A0C" w:rsidRDefault="00BD4A0C">
      <w:pPr>
        <w:pStyle w:val="BodyText"/>
        <w:rPr>
          <w:sz w:val="20"/>
        </w:rPr>
      </w:pPr>
    </w:p>
    <w:p w14:paraId="07CBD654" w14:textId="77777777" w:rsidR="00BD4A0C" w:rsidRDefault="00BD4A0C">
      <w:pPr>
        <w:pStyle w:val="BodyText"/>
        <w:rPr>
          <w:sz w:val="20"/>
        </w:rPr>
      </w:pPr>
    </w:p>
    <w:p w14:paraId="31EA0B97" w14:textId="77777777" w:rsidR="00BD4A0C" w:rsidRDefault="00BD4A0C">
      <w:pPr>
        <w:pStyle w:val="BodyText"/>
        <w:rPr>
          <w:sz w:val="20"/>
        </w:rPr>
      </w:pPr>
    </w:p>
    <w:p w14:paraId="7ACB66BC" w14:textId="77777777" w:rsidR="00BD4A0C" w:rsidRDefault="00BD4A0C">
      <w:pPr>
        <w:pStyle w:val="BodyText"/>
        <w:rPr>
          <w:sz w:val="20"/>
        </w:rPr>
      </w:pPr>
    </w:p>
    <w:p w14:paraId="6831340E" w14:textId="77777777" w:rsidR="00BD4A0C" w:rsidRDefault="00BD4A0C">
      <w:pPr>
        <w:pStyle w:val="BodyText"/>
        <w:rPr>
          <w:sz w:val="20"/>
        </w:rPr>
      </w:pPr>
    </w:p>
    <w:p w14:paraId="42A6DD5E" w14:textId="77777777" w:rsidR="00BD4A0C" w:rsidRDefault="00BD4A0C">
      <w:pPr>
        <w:pStyle w:val="BodyText"/>
        <w:rPr>
          <w:sz w:val="12"/>
        </w:rPr>
      </w:pPr>
    </w:p>
    <w:p w14:paraId="2C17745F" w14:textId="317E84E5" w:rsidR="00BD4A0C" w:rsidRDefault="00BD4A0C" w:rsidP="00F030F3">
      <w:pPr>
        <w:ind w:left="3948" w:right="4026"/>
        <w:jc w:val="center"/>
        <w:rPr>
          <w:sz w:val="16"/>
        </w:rPr>
      </w:pPr>
    </w:p>
    <w:sectPr w:rsidR="00BD4A0C">
      <w:pgSz w:w="12240" w:h="15840"/>
      <w:pgMar w:top="1500" w:right="1260" w:bottom="860" w:left="1340" w:header="0" w:footer="6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7A2F7" w14:textId="77777777" w:rsidR="00DC38AD" w:rsidRDefault="00DC38AD">
      <w:r>
        <w:separator/>
      </w:r>
    </w:p>
  </w:endnote>
  <w:endnote w:type="continuationSeparator" w:id="0">
    <w:p w14:paraId="5CE8D36B" w14:textId="77777777" w:rsidR="00DC38AD" w:rsidRDefault="00DC3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Garamond">
    <w:altName w:val="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6BE4B" w14:textId="3D960466" w:rsidR="00B01A16" w:rsidRPr="00E40A8A" w:rsidRDefault="004D657A">
    <w:pPr>
      <w:pStyle w:val="Footer"/>
      <w:jc w:val="center"/>
      <w:rPr>
        <w:sz w:val="20"/>
        <w:szCs w:val="20"/>
      </w:rPr>
    </w:pPr>
    <w:r>
      <w:rPr>
        <w:sz w:val="20"/>
        <w:szCs w:val="20"/>
      </w:rPr>
      <w:t>________________________________________________________________________________________________</w:t>
    </w:r>
  </w:p>
  <w:p w14:paraId="78B16241" w14:textId="695BDAB0" w:rsidR="00B01A16" w:rsidRDefault="004D657A" w:rsidP="00E40A8A">
    <w:pPr>
      <w:pStyle w:val="Footer"/>
      <w:tabs>
        <w:tab w:val="clear" w:pos="4680"/>
        <w:tab w:val="clear" w:pos="9360"/>
      </w:tabs>
      <w:jc w:val="both"/>
      <w:rPr>
        <w:sz w:val="20"/>
        <w:szCs w:val="20"/>
      </w:rPr>
    </w:pPr>
    <w:r>
      <w:rPr>
        <w:sz w:val="20"/>
        <w:szCs w:val="20"/>
      </w:rPr>
      <w:t>THIRD</w:t>
    </w:r>
    <w:r w:rsidR="00B01A16" w:rsidRPr="00E40A8A">
      <w:rPr>
        <w:sz w:val="20"/>
        <w:szCs w:val="20"/>
      </w:rPr>
      <w:t xml:space="preserve"> ADDENDUM TO LEASE AGREEMENT</w:t>
    </w:r>
    <w:r w:rsidR="00E40A8A">
      <w:rPr>
        <w:sz w:val="20"/>
        <w:szCs w:val="20"/>
      </w:rPr>
      <w:tab/>
    </w:r>
    <w:r w:rsidR="00E40A8A">
      <w:rPr>
        <w:sz w:val="20"/>
        <w:szCs w:val="20"/>
      </w:rPr>
      <w:tab/>
    </w:r>
    <w:r w:rsidR="00E40A8A">
      <w:rPr>
        <w:sz w:val="20"/>
        <w:szCs w:val="20"/>
      </w:rPr>
      <w:tab/>
    </w:r>
    <w:r w:rsidR="00E40A8A">
      <w:rPr>
        <w:sz w:val="20"/>
        <w:szCs w:val="20"/>
      </w:rPr>
      <w:tab/>
      <w:t>Lessor’s Initials ___________</w:t>
    </w:r>
  </w:p>
  <w:p w14:paraId="2C773CE7" w14:textId="453DDFED" w:rsidR="00E40A8A" w:rsidRPr="00E40A8A" w:rsidRDefault="00E40A8A" w:rsidP="00E40A8A">
    <w:pPr>
      <w:pStyle w:val="Footer"/>
      <w:tabs>
        <w:tab w:val="clear" w:pos="4680"/>
        <w:tab w:val="clear" w:pos="9360"/>
      </w:tabs>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Lessee’s Initials ___________</w:t>
    </w:r>
  </w:p>
  <w:p w14:paraId="7FE8F32D" w14:textId="5A81B050" w:rsidR="00B01A16" w:rsidRDefault="00000000">
    <w:pPr>
      <w:pStyle w:val="Footer"/>
      <w:jc w:val="center"/>
    </w:pPr>
    <w:sdt>
      <w:sdtPr>
        <w:id w:val="1966084902"/>
        <w:docPartObj>
          <w:docPartGallery w:val="Page Numbers (Bottom of Page)"/>
          <w:docPartUnique/>
        </w:docPartObj>
      </w:sdtPr>
      <w:sdtContent>
        <w:sdt>
          <w:sdtPr>
            <w:id w:val="-1669238322"/>
            <w:docPartObj>
              <w:docPartGallery w:val="Page Numbers (Top of Page)"/>
              <w:docPartUnique/>
            </w:docPartObj>
          </w:sdtPr>
          <w:sdtContent>
            <w:r w:rsidR="00B01A16">
              <w:t xml:space="preserve">Page </w:t>
            </w:r>
            <w:r w:rsidR="00B01A16">
              <w:rPr>
                <w:b/>
                <w:bCs/>
                <w:sz w:val="24"/>
                <w:szCs w:val="24"/>
              </w:rPr>
              <w:fldChar w:fldCharType="begin"/>
            </w:r>
            <w:r w:rsidR="00B01A16">
              <w:rPr>
                <w:b/>
                <w:bCs/>
              </w:rPr>
              <w:instrText xml:space="preserve"> PAGE </w:instrText>
            </w:r>
            <w:r w:rsidR="00B01A16">
              <w:rPr>
                <w:b/>
                <w:bCs/>
                <w:sz w:val="24"/>
                <w:szCs w:val="24"/>
              </w:rPr>
              <w:fldChar w:fldCharType="separate"/>
            </w:r>
            <w:r w:rsidR="00420EEE">
              <w:rPr>
                <w:b/>
                <w:bCs/>
                <w:noProof/>
              </w:rPr>
              <w:t>8</w:t>
            </w:r>
            <w:r w:rsidR="00B01A16">
              <w:rPr>
                <w:b/>
                <w:bCs/>
                <w:sz w:val="24"/>
                <w:szCs w:val="24"/>
              </w:rPr>
              <w:fldChar w:fldCharType="end"/>
            </w:r>
            <w:r w:rsidR="00B01A16">
              <w:t xml:space="preserve"> of </w:t>
            </w:r>
            <w:r w:rsidR="00B01A16">
              <w:rPr>
                <w:b/>
                <w:bCs/>
                <w:sz w:val="24"/>
                <w:szCs w:val="24"/>
              </w:rPr>
              <w:fldChar w:fldCharType="begin"/>
            </w:r>
            <w:r w:rsidR="00B01A16">
              <w:rPr>
                <w:b/>
                <w:bCs/>
              </w:rPr>
              <w:instrText xml:space="preserve"> NUMPAGES  </w:instrText>
            </w:r>
            <w:r w:rsidR="00B01A16">
              <w:rPr>
                <w:b/>
                <w:bCs/>
                <w:sz w:val="24"/>
                <w:szCs w:val="24"/>
              </w:rPr>
              <w:fldChar w:fldCharType="separate"/>
            </w:r>
            <w:r w:rsidR="00420EEE">
              <w:rPr>
                <w:b/>
                <w:bCs/>
                <w:noProof/>
              </w:rPr>
              <w:t>9</w:t>
            </w:r>
            <w:r w:rsidR="00B01A16">
              <w:rPr>
                <w:b/>
                <w:bCs/>
                <w:sz w:val="24"/>
                <w:szCs w:val="24"/>
              </w:rPr>
              <w:fldChar w:fldCharType="end"/>
            </w:r>
          </w:sdtContent>
        </w:sdt>
      </w:sdtContent>
    </w:sdt>
  </w:p>
  <w:p w14:paraId="01D476BD" w14:textId="0EF9156E" w:rsidR="00BD4A0C" w:rsidRDefault="00BD4A0C" w:rsidP="00F030F3">
    <w:pPr>
      <w:pStyle w:val="BodyText"/>
      <w:spacing w:line="14" w:lineRule="auto"/>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559E0" w14:textId="77777777" w:rsidR="00DC38AD" w:rsidRDefault="00DC38AD">
      <w:r>
        <w:separator/>
      </w:r>
    </w:p>
  </w:footnote>
  <w:footnote w:type="continuationSeparator" w:id="0">
    <w:p w14:paraId="1CD47385" w14:textId="77777777" w:rsidR="00DC38AD" w:rsidRDefault="00DC38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55DC2"/>
    <w:multiLevelType w:val="hybridMultilevel"/>
    <w:tmpl w:val="4582E568"/>
    <w:lvl w:ilvl="0" w:tplc="6E66B59C">
      <w:start w:val="1"/>
      <w:numFmt w:val="decimal"/>
      <w:lvlText w:val="%1."/>
      <w:lvlJc w:val="left"/>
      <w:pPr>
        <w:ind w:left="820" w:hanging="360"/>
        <w:jc w:val="left"/>
      </w:pPr>
      <w:rPr>
        <w:rFonts w:ascii="Times New Roman" w:eastAsia="Times New Roman" w:hAnsi="Times New Roman" w:cs="Times New Roman" w:hint="default"/>
        <w:w w:val="100"/>
        <w:sz w:val="22"/>
        <w:szCs w:val="22"/>
        <w:lang w:val="en-US" w:eastAsia="en-US" w:bidi="en-US"/>
      </w:rPr>
    </w:lvl>
    <w:lvl w:ilvl="1" w:tplc="D0B679FC">
      <w:start w:val="2"/>
      <w:numFmt w:val="upperLetter"/>
      <w:lvlText w:val="%2."/>
      <w:lvlJc w:val="left"/>
      <w:pPr>
        <w:ind w:left="820" w:hanging="720"/>
        <w:jc w:val="left"/>
      </w:pPr>
      <w:rPr>
        <w:rFonts w:ascii="Times New Roman" w:eastAsia="Times New Roman" w:hAnsi="Times New Roman" w:cs="Times New Roman" w:hint="default"/>
        <w:spacing w:val="-1"/>
        <w:w w:val="100"/>
        <w:sz w:val="22"/>
        <w:szCs w:val="22"/>
        <w:lang w:val="en-US" w:eastAsia="en-US" w:bidi="en-US"/>
      </w:rPr>
    </w:lvl>
    <w:lvl w:ilvl="2" w:tplc="571072BC">
      <w:start w:val="1"/>
      <w:numFmt w:val="decimal"/>
      <w:lvlText w:val="%3."/>
      <w:lvlJc w:val="left"/>
      <w:pPr>
        <w:ind w:left="2981" w:hanging="721"/>
        <w:jc w:val="left"/>
      </w:pPr>
      <w:rPr>
        <w:rFonts w:ascii="Times New Roman" w:eastAsia="Times New Roman" w:hAnsi="Times New Roman" w:cs="Times New Roman" w:hint="default"/>
        <w:w w:val="100"/>
        <w:sz w:val="22"/>
        <w:szCs w:val="22"/>
        <w:lang w:val="en-US" w:eastAsia="en-US" w:bidi="en-US"/>
      </w:rPr>
    </w:lvl>
    <w:lvl w:ilvl="3" w:tplc="033A45C4">
      <w:numFmt w:val="bullet"/>
      <w:lvlText w:val="•"/>
      <w:lvlJc w:val="left"/>
      <w:pPr>
        <w:ind w:left="4460" w:hanging="721"/>
      </w:pPr>
      <w:rPr>
        <w:rFonts w:hint="default"/>
        <w:lang w:val="en-US" w:eastAsia="en-US" w:bidi="en-US"/>
      </w:rPr>
    </w:lvl>
    <w:lvl w:ilvl="4" w:tplc="FA149D82">
      <w:numFmt w:val="bullet"/>
      <w:lvlText w:val="•"/>
      <w:lvlJc w:val="left"/>
      <w:pPr>
        <w:ind w:left="5200" w:hanging="721"/>
      </w:pPr>
      <w:rPr>
        <w:rFonts w:hint="default"/>
        <w:lang w:val="en-US" w:eastAsia="en-US" w:bidi="en-US"/>
      </w:rPr>
    </w:lvl>
    <w:lvl w:ilvl="5" w:tplc="1EA288A6">
      <w:numFmt w:val="bullet"/>
      <w:lvlText w:val="•"/>
      <w:lvlJc w:val="left"/>
      <w:pPr>
        <w:ind w:left="5940" w:hanging="721"/>
      </w:pPr>
      <w:rPr>
        <w:rFonts w:hint="default"/>
        <w:lang w:val="en-US" w:eastAsia="en-US" w:bidi="en-US"/>
      </w:rPr>
    </w:lvl>
    <w:lvl w:ilvl="6" w:tplc="B4F23124">
      <w:numFmt w:val="bullet"/>
      <w:lvlText w:val="•"/>
      <w:lvlJc w:val="left"/>
      <w:pPr>
        <w:ind w:left="6680" w:hanging="721"/>
      </w:pPr>
      <w:rPr>
        <w:rFonts w:hint="default"/>
        <w:lang w:val="en-US" w:eastAsia="en-US" w:bidi="en-US"/>
      </w:rPr>
    </w:lvl>
    <w:lvl w:ilvl="7" w:tplc="80B2A3AC">
      <w:numFmt w:val="bullet"/>
      <w:lvlText w:val="•"/>
      <w:lvlJc w:val="left"/>
      <w:pPr>
        <w:ind w:left="7420" w:hanging="721"/>
      </w:pPr>
      <w:rPr>
        <w:rFonts w:hint="default"/>
        <w:lang w:val="en-US" w:eastAsia="en-US" w:bidi="en-US"/>
      </w:rPr>
    </w:lvl>
    <w:lvl w:ilvl="8" w:tplc="A5125598">
      <w:numFmt w:val="bullet"/>
      <w:lvlText w:val="•"/>
      <w:lvlJc w:val="left"/>
      <w:pPr>
        <w:ind w:left="8160" w:hanging="721"/>
      </w:pPr>
      <w:rPr>
        <w:rFonts w:hint="default"/>
        <w:lang w:val="en-US" w:eastAsia="en-US" w:bidi="en-US"/>
      </w:rPr>
    </w:lvl>
  </w:abstractNum>
  <w:num w:numId="1" w16cid:durableId="2004890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A0C"/>
    <w:rsid w:val="00067235"/>
    <w:rsid w:val="001440B5"/>
    <w:rsid w:val="0015387F"/>
    <w:rsid w:val="00154F96"/>
    <w:rsid w:val="00196F75"/>
    <w:rsid w:val="001E6A9A"/>
    <w:rsid w:val="002D6C75"/>
    <w:rsid w:val="003A0CE8"/>
    <w:rsid w:val="003B409F"/>
    <w:rsid w:val="00401B8D"/>
    <w:rsid w:val="00404BF1"/>
    <w:rsid w:val="00420EEE"/>
    <w:rsid w:val="00433B95"/>
    <w:rsid w:val="00445151"/>
    <w:rsid w:val="004B201D"/>
    <w:rsid w:val="004C7B6D"/>
    <w:rsid w:val="004D657A"/>
    <w:rsid w:val="004F0565"/>
    <w:rsid w:val="00505017"/>
    <w:rsid w:val="00525A9D"/>
    <w:rsid w:val="005D4675"/>
    <w:rsid w:val="005E4FC0"/>
    <w:rsid w:val="00664AB4"/>
    <w:rsid w:val="00676779"/>
    <w:rsid w:val="006E1A26"/>
    <w:rsid w:val="006E1D67"/>
    <w:rsid w:val="006E28CD"/>
    <w:rsid w:val="00714392"/>
    <w:rsid w:val="007177C8"/>
    <w:rsid w:val="007D366E"/>
    <w:rsid w:val="00851B43"/>
    <w:rsid w:val="008743A4"/>
    <w:rsid w:val="0088697B"/>
    <w:rsid w:val="0093662F"/>
    <w:rsid w:val="009A72CD"/>
    <w:rsid w:val="009C3B74"/>
    <w:rsid w:val="009F52A3"/>
    <w:rsid w:val="00A11E8F"/>
    <w:rsid w:val="00A27490"/>
    <w:rsid w:val="00A4034F"/>
    <w:rsid w:val="00A468A8"/>
    <w:rsid w:val="00A56363"/>
    <w:rsid w:val="00AC0209"/>
    <w:rsid w:val="00B01A16"/>
    <w:rsid w:val="00B0530F"/>
    <w:rsid w:val="00B54775"/>
    <w:rsid w:val="00B91CF6"/>
    <w:rsid w:val="00BD2526"/>
    <w:rsid w:val="00BD4A0C"/>
    <w:rsid w:val="00C035E4"/>
    <w:rsid w:val="00C3129C"/>
    <w:rsid w:val="00C91CEE"/>
    <w:rsid w:val="00CB5032"/>
    <w:rsid w:val="00D53EF7"/>
    <w:rsid w:val="00D545FE"/>
    <w:rsid w:val="00D66538"/>
    <w:rsid w:val="00D7374F"/>
    <w:rsid w:val="00DC38AD"/>
    <w:rsid w:val="00E40A8A"/>
    <w:rsid w:val="00E928E8"/>
    <w:rsid w:val="00F030F3"/>
    <w:rsid w:val="00F50581"/>
    <w:rsid w:val="00F72180"/>
    <w:rsid w:val="00F7572A"/>
    <w:rsid w:val="00FA36C6"/>
    <w:rsid w:val="00FC0268"/>
    <w:rsid w:val="00FE255A"/>
    <w:rsid w:val="00FE3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09629"/>
  <w15:docId w15:val="{0D68887D-B185-4D0D-9CE1-78EC48DB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0F3"/>
    <w:rPr>
      <w:rFonts w:ascii="Times New Roman" w:eastAsia="Times New Roman" w:hAnsi="Times New Roman" w:cs="Times New Roman"/>
      <w:lang w:bidi="en-US"/>
    </w:rPr>
  </w:style>
  <w:style w:type="paragraph" w:styleId="Heading1">
    <w:name w:val="heading 1"/>
    <w:basedOn w:val="Normal"/>
    <w:uiPriority w:val="9"/>
    <w:qFormat/>
    <w:pPr>
      <w:ind w:left="4421"/>
      <w:outlineLvl w:val="0"/>
    </w:pPr>
    <w:rPr>
      <w:b/>
      <w:bCs/>
      <w:sz w:val="24"/>
      <w:szCs w:val="24"/>
    </w:rPr>
  </w:style>
  <w:style w:type="paragraph" w:styleId="Heading2">
    <w:name w:val="heading 2"/>
    <w:basedOn w:val="Normal"/>
    <w:uiPriority w:val="9"/>
    <w:unhideWhenUsed/>
    <w:qFormat/>
    <w:pPr>
      <w:ind w:left="100" w:firstLine="719"/>
      <w:jc w:val="both"/>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20" w:right="182" w:hanging="360"/>
      <w:jc w:val="both"/>
    </w:pPr>
  </w:style>
  <w:style w:type="paragraph" w:customStyle="1" w:styleId="TableParagraph">
    <w:name w:val="Table Paragraph"/>
    <w:basedOn w:val="Normal"/>
    <w:uiPriority w:val="1"/>
    <w:qFormat/>
    <w:pPr>
      <w:spacing w:line="233" w:lineRule="exact"/>
      <w:ind w:left="200"/>
    </w:pPr>
  </w:style>
  <w:style w:type="paragraph" w:styleId="Header">
    <w:name w:val="header"/>
    <w:basedOn w:val="Normal"/>
    <w:link w:val="HeaderChar"/>
    <w:uiPriority w:val="99"/>
    <w:unhideWhenUsed/>
    <w:rsid w:val="00F030F3"/>
    <w:pPr>
      <w:tabs>
        <w:tab w:val="center" w:pos="4680"/>
        <w:tab w:val="right" w:pos="9360"/>
      </w:tabs>
    </w:pPr>
  </w:style>
  <w:style w:type="character" w:customStyle="1" w:styleId="HeaderChar">
    <w:name w:val="Header Char"/>
    <w:basedOn w:val="DefaultParagraphFont"/>
    <w:link w:val="Header"/>
    <w:uiPriority w:val="99"/>
    <w:rsid w:val="00F030F3"/>
    <w:rPr>
      <w:rFonts w:ascii="Times New Roman" w:eastAsia="Times New Roman" w:hAnsi="Times New Roman" w:cs="Times New Roman"/>
      <w:lang w:bidi="en-US"/>
    </w:rPr>
  </w:style>
  <w:style w:type="paragraph" w:styleId="Footer">
    <w:name w:val="footer"/>
    <w:basedOn w:val="Normal"/>
    <w:link w:val="FooterChar"/>
    <w:uiPriority w:val="99"/>
    <w:unhideWhenUsed/>
    <w:rsid w:val="00F030F3"/>
    <w:pPr>
      <w:tabs>
        <w:tab w:val="center" w:pos="4680"/>
        <w:tab w:val="right" w:pos="9360"/>
      </w:tabs>
    </w:pPr>
  </w:style>
  <w:style w:type="character" w:customStyle="1" w:styleId="FooterChar">
    <w:name w:val="Footer Char"/>
    <w:basedOn w:val="DefaultParagraphFont"/>
    <w:link w:val="Footer"/>
    <w:uiPriority w:val="99"/>
    <w:rsid w:val="00F030F3"/>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rsid w:val="00F030F3"/>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B01A16"/>
    <w:rPr>
      <w:rFonts w:ascii="Tahoma" w:hAnsi="Tahoma" w:cs="Tahoma"/>
      <w:sz w:val="16"/>
      <w:szCs w:val="16"/>
    </w:rPr>
  </w:style>
  <w:style w:type="character" w:customStyle="1" w:styleId="BalloonTextChar">
    <w:name w:val="Balloon Text Char"/>
    <w:basedOn w:val="DefaultParagraphFont"/>
    <w:link w:val="BalloonText"/>
    <w:uiPriority w:val="99"/>
    <w:semiHidden/>
    <w:rsid w:val="00B01A16"/>
    <w:rPr>
      <w:rFonts w:ascii="Tahoma" w:eastAsia="Times New Roman" w:hAnsi="Tahoma" w:cs="Tahoma"/>
      <w:sz w:val="16"/>
      <w:szCs w:val="16"/>
      <w:lang w:bidi="en-US"/>
    </w:rPr>
  </w:style>
  <w:style w:type="paragraph" w:customStyle="1" w:styleId="Default">
    <w:name w:val="Default"/>
    <w:rsid w:val="002D6C75"/>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9718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ADDENDUM TO LEASE AGREEMENT</vt:lpstr>
    </vt:vector>
  </TitlesOfParts>
  <Company>Microsoft</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TO LEASE AGREEMENT</dc:title>
  <dc:creator>Richard Becker</dc:creator>
  <cp:lastModifiedBy>Adam Abdalla</cp:lastModifiedBy>
  <cp:revision>4</cp:revision>
  <cp:lastPrinted>2023-02-02T18:43:00Z</cp:lastPrinted>
  <dcterms:created xsi:type="dcterms:W3CDTF">2023-02-02T18:43:00Z</dcterms:created>
  <dcterms:modified xsi:type="dcterms:W3CDTF">2023-02-02T18:43:00Z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2019-08-08T00:00:00Z</vt:filetime>
  </property>
  <property fmtid="{D5CDD505-2E9C-101B-9397-08002B2CF9AE}" pid="3" name="Creator">
    <vt:lpwstr>Microsoft® Word for Office 365</vt:lpwstr>
  </property>
  <property fmtid="{D5CDD505-2E9C-101B-9397-08002B2CF9AE}" pid="4" name="LastSaved">
    <vt:filetime>2019-08-22T00:00:00Z</vt:filetime>
  </property>
</Properties>
</file>