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</w:rPr>
        <w:outlineLvl w:val="0"/>
      </w:pPr>
      <w:r>
        <w:t xml:space="preserve">н</w:t>
      </w: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885952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u w:val="single"/>
        </w:rPr>
        <w:t xml:space="preserve">«Реализация пошаговых блок-схем алгоритмов» по вариантам.</w:t>
      </w:r>
      <w:r>
        <w:rPr>
          <w:sz w:val="28"/>
          <w:u w:val="single"/>
        </w:rPr>
        <w:t xml:space="preserve">»</w:t>
      </w:r>
      <w:r>
        <w:rPr>
          <w:u w:val="single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hd w:val="nil" w:color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br w:type="page" w:clear="all"/>
      </w:r>
      <w:r>
        <w:rPr>
          <w:rFonts w:ascii="Times New Roman" w:hAnsi="Times New Roman" w:cs="Times New Roman"/>
          <w:b/>
          <w:sz w:val="28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</w:r>
      <w:r>
        <w:rPr>
          <w:rFonts w:ascii="Times New Roman" w:hAnsi="Times New Roman" w:cs="Times New Roman"/>
          <w:b/>
          <w:sz w:val="28"/>
          <w:szCs w:val="20"/>
        </w:rPr>
        <w:t xml:space="preserve">Лабораторная работа № 2 </w:t>
      </w:r>
      <w:r>
        <w:rPr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«Реализация пошаговых блок-схем алгоритмов» по вариантам.</w:t>
      </w:r>
      <w:r>
        <w:rPr>
          <w:sz w:val="28"/>
        </w:rPr>
        <w:t xml:space="preserve">»</w:t>
      </w:r>
      <w:r/>
    </w:p>
    <w:p>
      <w:pPr>
        <w:ind w:left="-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7</w:t>
      </w:r>
      <w:r>
        <w:rPr>
          <w:rFonts w:ascii="Times New Roman" w:hAnsi="Times New Roman" w:cs="Times New Roman"/>
          <w:b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Создать блок-схему и написать алгоритм по ней.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Задана строка. Вычислить сумму всех цифр в строке.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:highlight w:val="none"/>
        </w:rPr>
        <w:t xml:space="preserve">Основной алгоритм: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3660" cy="593234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862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33660" cy="5932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7.0pt;height:467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  <w:t xml:space="preserve">Вспомогательный алгоритм: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8591" cy="414667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4590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98590" cy="4146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5.7pt;height:326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-567"/>
        <w:spacing w:line="240" w:lineRule="auto"/>
        <w:rPr>
          <w:rFonts w:ascii="Times New Roman" w:hAnsi="Times New Roman" w:cs="Times New Roman"/>
          <w:b/>
          <w:color w:val="000000"/>
          <w:sz w:val="32"/>
          <w:highlight w:val="none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  <w:t xml:space="preserve">Алгоритм:</w:t>
      </w:r>
      <w:r>
        <w:rPr>
          <w:rFonts w:ascii="Times New Roman" w:hAnsi="Times New Roman" w:cs="Times New Roman"/>
          <w:b/>
          <w:color w:val="000000"/>
          <w:sz w:val="32"/>
          <w:szCs w:val="24"/>
          <w:highlight w:val="none"/>
        </w:rPr>
      </w:r>
      <w:r/>
    </w:p>
    <w:p>
      <w:pPr>
        <w:pStyle w:val="820"/>
        <w:numPr>
          <w:ilvl w:val="0"/>
          <w:numId w:val="3"/>
        </w:numPr>
        <w:ind w:left="0"/>
        <w:spacing w:line="240" w:lineRule="auto"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Вводим строку с числами (Пример: Привет12Данил78)</w:t>
      </w:r>
      <w:r/>
      <w:r/>
    </w:p>
    <w:p>
      <w:pPr>
        <w:pStyle w:val="820"/>
        <w:numPr>
          <w:ilvl w:val="0"/>
          <w:numId w:val="3"/>
        </w:numPr>
        <w:ind w:left="0"/>
        <w:spacing w:line="240" w:lineRule="auto"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Обьявление переменной result в которая равна нулю. В дальнейшем переменная будет суммировать числа в строке</w:t>
      </w:r>
      <w:r/>
      <w:r/>
    </w:p>
    <w:p>
      <w:pPr>
        <w:pStyle w:val="820"/>
        <w:numPr>
          <w:ilvl w:val="0"/>
          <w:numId w:val="3"/>
        </w:numPr>
        <w:ind w:left="0"/>
        <w:spacing w:line="240" w:lineRule="auto"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Цикл for по строке</w:t>
      </w:r>
      <w:r/>
      <w:r/>
    </w:p>
    <w:p>
      <w:pPr>
        <w:pStyle w:val="820"/>
        <w:numPr>
          <w:ilvl w:val="0"/>
          <w:numId w:val="3"/>
        </w:numPr>
        <w:ind w:left="0"/>
        <w:spacing w:line="240" w:lineRule="auto"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a. Если символ равен числу то: result += символ</w:t>
      </w:r>
      <w:r/>
      <w:r/>
    </w:p>
    <w:p>
      <w:pPr>
        <w:pStyle w:val="820"/>
        <w:numPr>
          <w:ilvl w:val="0"/>
          <w:numId w:val="3"/>
        </w:numPr>
        <w:ind w:left="0"/>
        <w:spacing w:line="240" w:lineRule="auto"/>
      </w:pP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  <w:t xml:space="preserve">b. Если строка закончена то: завершить цикл for</w:t>
      </w:r>
      <w:r/>
      <w:r/>
    </w:p>
    <w:p>
      <w:pPr>
        <w:ind w:left="-425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5</cp:revision>
  <dcterms:modified xsi:type="dcterms:W3CDTF">2022-12-01T20:48:33Z</dcterms:modified>
</cp:coreProperties>
</file>