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haqia9ew4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Documentación Teórica - Plataforma de Aprendizaje y Tutoría Intergeneracional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s8vil8hcq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de aprendizaje y tutoría intergeneracional tiene como propósito crear un entorno de aprendizaje accesible para usuarios de todas las edades, donde puedan compartir y adquirir conocimiento. La idea fundamental es conectar a personas jóvenes, adultos y adultos mayores para promover la educación continua, el intercambio de habilidades y el aprendizaje colaborativo.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seq445cf1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Concepto y Objetivos de la Aplicación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ptc3cz04q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Principal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 espacio virtual donde los usuarios, tanto estudiantes como tutores, puedan aprender, enseñar y compartir habilidades a través de clases en vivo o pregrabadas, utilizando una plataforma que facilite la interacción entre personas de diferentes generaciones.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umy3rq7n6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Específicos: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el acceso a la educación</w:t>
      </w:r>
      <w:r w:rsidDel="00000000" w:rsidR="00000000" w:rsidRPr="00000000">
        <w:rPr>
          <w:rtl w:val="0"/>
        </w:rPr>
        <w:t xml:space="preserve">: Crear un entorno inclusivo donde todas las personas, sin importar su edad, puedan aprender y enseñar habilidades.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Fomentar el intercambio intergeneracional de conocimiento</w:t>
      </w:r>
      <w:r w:rsidDel="00000000" w:rsidR="00000000" w:rsidRPr="00000000">
        <w:rPr>
          <w:rtl w:val="0"/>
        </w:rPr>
        <w:t xml:space="preserve">: Promover la colaboración entre generaciones, ayudando a la transmisión de habilidades y conocimientos entre los usuarios.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Proveer una experiencia de aprendizaje flexible</w:t>
      </w:r>
      <w:r w:rsidDel="00000000" w:rsidR="00000000" w:rsidRPr="00000000">
        <w:rPr>
          <w:rtl w:val="0"/>
        </w:rPr>
        <w:t xml:space="preserve">: Ofrecer clases en vivo y grabadas para que los estudiantes puedan aprender a su propio ritmo o interactuar en tiempo real con los tutores.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una comunidad educativa segura y accesible</w:t>
      </w:r>
      <w:r w:rsidDel="00000000" w:rsidR="00000000" w:rsidRPr="00000000">
        <w:rPr>
          <w:rtl w:val="0"/>
        </w:rPr>
        <w:t xml:space="preserve">: Garantizar que la plataforma sea intuitiva, fácil de usar y accesible para todas las edades, incluidas las personas mayores.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8rt5seqr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Teoría del Aprendizaje Intergeneracional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7rs290ihc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Aprendizaje Intergeneracional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aprendizaje intergeneracional</w:t>
      </w:r>
      <w:r w:rsidDel="00000000" w:rsidR="00000000" w:rsidRPr="00000000">
        <w:rPr>
          <w:rtl w:val="0"/>
        </w:rPr>
        <w:t xml:space="preserve"> se refiere a la interacción y el intercambio de conocimientos y habilidades entre personas de diferentes generaciones. Este enfoque tiene múltiples beneficios: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Enriquecimiento mutuo</w:t>
      </w:r>
      <w:r w:rsidDel="00000000" w:rsidR="00000000" w:rsidRPr="00000000">
        <w:rPr>
          <w:rtl w:val="0"/>
        </w:rPr>
        <w:t xml:space="preserve">: Los jóvenes pueden enseñar a los mayores sobre tecnologías y nuevas habilidades, mientras que los adultos mayores pueden transmitir conocimientos y experiencias valiosas.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Fortalecimiento de relaciones</w:t>
      </w:r>
      <w:r w:rsidDel="00000000" w:rsidR="00000000" w:rsidRPr="00000000">
        <w:rPr>
          <w:rtl w:val="0"/>
        </w:rPr>
        <w:t xml:space="preserve">: Fomenta el entendimiento y respeto entre generaciones, reduciendo estereotipos y creando una mayor empatía.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Fomento de la educación continua</w:t>
      </w:r>
      <w:r w:rsidDel="00000000" w:rsidR="00000000" w:rsidRPr="00000000">
        <w:rPr>
          <w:rtl w:val="0"/>
        </w:rPr>
        <w:t xml:space="preserve">: El aprendizaje intergeneracional promueve una mentalidad de aprendizaje a lo largo de la vida, vital para el crecimiento personal y social.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pyl9errq5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Beneficios del Aprendizaje Intergeneracional en la Plataforma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cognitivo</w:t>
      </w:r>
      <w:r w:rsidDel="00000000" w:rsidR="00000000" w:rsidRPr="00000000">
        <w:rPr>
          <w:rtl w:val="0"/>
        </w:rPr>
        <w:t xml:space="preserve">: Las personas mayores pueden mantenerse cognitivamente activas al enseñar y aprender, lo que ayuda a prevenir el envejecimiento cognitivo.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Empoderamiento y autoestima</w:t>
      </w:r>
      <w:r w:rsidDel="00000000" w:rsidR="00000000" w:rsidRPr="00000000">
        <w:rPr>
          <w:rtl w:val="0"/>
        </w:rPr>
        <w:t xml:space="preserve">: Los adultos mayores se sienten valiosos y empoderados al compartir su experiencia con otros, mientras que los más jóvenes pueden sentirse más seguros al aprender de alguien con mayor conocimiento.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la brecha digital</w:t>
      </w:r>
      <w:r w:rsidDel="00000000" w:rsidR="00000000" w:rsidRPr="00000000">
        <w:rPr>
          <w:rtl w:val="0"/>
        </w:rPr>
        <w:t xml:space="preserve">: El intercambio de habilidades tecnológicas entre generaciones ayuda a reducir la brecha digital, especialmente en las personas mayores.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r90gh0fht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Principios del Diseño de la Aplicación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bqcsmhqqh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Accesibilidad y Usabilidad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 la aplicación se basa en los principios de </w:t>
      </w: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para garantizar que todas las edades, desde niños hasta adultos mayores, puedan utilizar la plataforma sin dificultades.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sencilla y clara</w:t>
      </w:r>
      <w:r w:rsidDel="00000000" w:rsidR="00000000" w:rsidRPr="00000000">
        <w:rPr>
          <w:rtl w:val="0"/>
        </w:rPr>
        <w:t xml:space="preserve">: Utilizar botones grandes, texto legible y una navegación intuitiva.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Contrastes adecuados</w:t>
      </w:r>
      <w:r w:rsidDel="00000000" w:rsidR="00000000" w:rsidRPr="00000000">
        <w:rPr>
          <w:rtl w:val="0"/>
        </w:rPr>
        <w:t xml:space="preserve">: Colores y fuentes que mejoren la legibilidad para personas mayores o con problemas de visión.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multiplataforma</w:t>
      </w:r>
      <w:r w:rsidDel="00000000" w:rsidR="00000000" w:rsidRPr="00000000">
        <w:rPr>
          <w:rtl w:val="0"/>
        </w:rPr>
        <w:t xml:space="preserve">: La aplicación estará disponible tanto en dispositivos móviles como en ordenadores, permitiendo su uso en cualquier entorno.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o43lsizv1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Interactividad en Tiempo Real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 la aplicación permite a los usuarios interactuar en tiempo real durante las clases a través de videollamadas, chats y foros. Este enfoque fomenta la </w:t>
      </w:r>
      <w:r w:rsidDel="00000000" w:rsidR="00000000" w:rsidRPr="00000000">
        <w:rPr>
          <w:b w:val="1"/>
          <w:rtl w:val="0"/>
        </w:rPr>
        <w:t xml:space="preserve">colaboración activa</w:t>
      </w:r>
      <w:r w:rsidDel="00000000" w:rsidR="00000000" w:rsidRPr="00000000">
        <w:rPr>
          <w:rtl w:val="0"/>
        </w:rPr>
        <w:t xml:space="preserve"> y facilita la enseñanza personalizada.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fza6e16yl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Gamificación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hacer la experiencia de aprendizaje más atractiva, se ha integrado un sistema de </w:t>
      </w:r>
      <w:r w:rsidDel="00000000" w:rsidR="00000000" w:rsidRPr="00000000">
        <w:rPr>
          <w:b w:val="1"/>
          <w:rtl w:val="0"/>
        </w:rPr>
        <w:t xml:space="preserve">gamificación</w:t>
      </w:r>
      <w:r w:rsidDel="00000000" w:rsidR="00000000" w:rsidRPr="00000000">
        <w:rPr>
          <w:rtl w:val="0"/>
        </w:rPr>
        <w:t xml:space="preserve">. Los usuarios ganarán puntos, medallas y logros por completar cursos, participar en sesiones de tutoría, y ayudar a otros usuarios. Esta estrategia no solo hace que el aprendizaje sea más dinámico, sino que también incentiva la participación.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bgdiqv20l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Arquitectura de la Aplicación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znmv5yi14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de usuario (UI) es desarrollada utilizando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que permite crear componentes reutilizables y una experiencia fluida. La aplicación será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y adaptada para dispositivos móviles y de escritorio.</w:t>
        <w:br w:type="textWrapping"/>
        <w:t xml:space="preserve"> La interfaz se organiza en diversas secciones, tales como: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inicio</w:t>
      </w:r>
      <w:r w:rsidDel="00000000" w:rsidR="00000000" w:rsidRPr="00000000">
        <w:rPr>
          <w:rtl w:val="0"/>
        </w:rPr>
        <w:t xml:space="preserve">: Información general y acceso a registro/login.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de usuario</w:t>
      </w:r>
      <w:r w:rsidDel="00000000" w:rsidR="00000000" w:rsidRPr="00000000">
        <w:rPr>
          <w:rtl w:val="0"/>
        </w:rPr>
        <w:t xml:space="preserve">: Información personal, habilidades, clases disponibles y comentarios.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tutores</w:t>
      </w:r>
      <w:r w:rsidDel="00000000" w:rsidR="00000000" w:rsidRPr="00000000">
        <w:rPr>
          <w:rtl w:val="0"/>
        </w:rPr>
        <w:t xml:space="preserve">: Función para encontrar tutores según área de conocimiento.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Calendario y clases</w:t>
      </w:r>
      <w:r w:rsidDel="00000000" w:rsidR="00000000" w:rsidRPr="00000000">
        <w:rPr>
          <w:rtl w:val="0"/>
        </w:rPr>
        <w:t xml:space="preserve">: Para visualizar clases programadas y acceder a sesiones en vivo.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bpagknz64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backend está construido con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, proporcionando una API RESTful que gestiona las interacciones con la base de datos, la autenticación de usuarios, y la programación de clases.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segura</w:t>
      </w:r>
      <w:r w:rsidDel="00000000" w:rsidR="00000000" w:rsidRPr="00000000">
        <w:rPr>
          <w:rtl w:val="0"/>
        </w:rPr>
        <w:t xml:space="preserve">: Usando </w:t>
      </w: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 para la autenticación de usuarios.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clases y mensajes</w:t>
      </w:r>
      <w:r w:rsidDel="00000000" w:rsidR="00000000" w:rsidRPr="00000000">
        <w:rPr>
          <w:rtl w:val="0"/>
        </w:rPr>
        <w:t xml:space="preserve">: El servidor maneja la creación de clases, los mensajes entre usuarios y las notificaciones.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5uq7pnsnt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 de Datos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para almacenar la información de los usuarios, las clases, los mensajes y las interacciones. MongoDB es ideal para manejar datos dinámicos y escalables.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de datos</w:t>
      </w:r>
      <w:r w:rsidDel="00000000" w:rsidR="00000000" w:rsidRPr="00000000">
        <w:rPr>
          <w:rtl w:val="0"/>
        </w:rPr>
        <w:t xml:space="preserve">: Usuario (con rol de estudiante o tutor), Clase (con información sobre el título, descripción, tutor), Mensaje (interacciones entre los usuarios).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o8gnlxjqw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Metodología de Desarrollo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sigue una metodología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 para el desarrollo del proyecto, utilizando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 de dos semanas para el diseño, desarrollo e integración de nuevas funcionalidades.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1: Investigación y planificación</w:t>
        <w:br w:type="textWrapping"/>
      </w:r>
      <w:r w:rsidDel="00000000" w:rsidR="00000000" w:rsidRPr="00000000">
        <w:rPr>
          <w:rtl w:val="0"/>
        </w:rPr>
        <w:t xml:space="preserve"> Durante esta fase se definen los requisitos, objetivos y funcionalidades de la plataforma.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2: Diseño y prototipado</w:t>
        <w:br w:type="textWrapping"/>
      </w:r>
      <w:r w:rsidDel="00000000" w:rsidR="00000000" w:rsidRPr="00000000">
        <w:rPr>
          <w:rtl w:val="0"/>
        </w:rPr>
        <w:t xml:space="preserve"> Se crean los wireframes y prototipos de la interfaz utilizando herramientas como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, definiendo la experiencia del usuario.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3: Desarrollo e implementación</w:t>
        <w:br w:type="textWrapping"/>
      </w:r>
      <w:r w:rsidDel="00000000" w:rsidR="00000000" w:rsidRPr="00000000">
        <w:rPr>
          <w:rtl w:val="0"/>
        </w:rPr>
        <w:t xml:space="preserve"> Desarrollar las funcionalidades principales del frontend y backend. El equipo de desarrollo trabaja en ciclos de integración continua y pruebas.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4: Pruebas y feedback</w:t>
        <w:br w:type="textWrapping"/>
      </w:r>
      <w:r w:rsidDel="00000000" w:rsidR="00000000" w:rsidRPr="00000000">
        <w:rPr>
          <w:rtl w:val="0"/>
        </w:rPr>
        <w:t xml:space="preserve"> La aplicación se prueba con usuarios reales para recoger retroalimentación sobre la usabilidad, accesibilidad y funcionalidad.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7klcng664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Pruebas de Usabilidad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usabilidad es un aspecto crucial para garantizar que los usuarios de todas las edades puedan interactuar sin dificultades. Se realizarán las siguientes pruebas: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accesibilidad</w:t>
      </w:r>
      <w:r w:rsidDel="00000000" w:rsidR="00000000" w:rsidRPr="00000000">
        <w:rPr>
          <w:rtl w:val="0"/>
        </w:rPr>
        <w:t xml:space="preserve">: Para verificar que la interfaz sea accesible a personas con discapacidad visual o motriz.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usabilidad</w:t>
      </w:r>
      <w:r w:rsidDel="00000000" w:rsidR="00000000" w:rsidRPr="00000000">
        <w:rPr>
          <w:rtl w:val="0"/>
        </w:rPr>
        <w:t xml:space="preserve">: Para evaluar que los usuarios encuentren la plataforma intuitiva, especialmente para los adultos mayores.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rendimiento</w:t>
      </w:r>
      <w:r w:rsidDel="00000000" w:rsidR="00000000" w:rsidRPr="00000000">
        <w:rPr>
          <w:rtl w:val="0"/>
        </w:rPr>
        <w:t xml:space="preserve">: Para asegurar que la aplicación funcione correctamente incluso con un número elevado de usuarios simultáneos.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eao0dd8hj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de aprendizaje y tutoría intergeneracional tiene el potencial de ser un cambio importante en la forma en que las personas interactúan y aprenden en línea. Al unir a personas de diferentes edades, crea una comunidad educativa rica y diversa, donde todos pueden aprender de todos.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