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0196" w:rsidRPr="00170196" w:rsidRDefault="00170196" w:rsidP="00170196">
      <w:pPr>
        <w:widowControl/>
        <w:shd w:val="clear" w:color="auto" w:fill="FFFFFF"/>
        <w:spacing w:after="600" w:line="600" w:lineRule="atLeast"/>
        <w:jc w:val="left"/>
        <w:outlineLvl w:val="0"/>
        <w:rPr>
          <w:rFonts w:ascii="微软雅黑 Light" w:eastAsia="微软雅黑 Light" w:hAnsi="微软雅黑 Light" w:cs="Helvetica"/>
          <w:color w:val="333333"/>
          <w:kern w:val="36"/>
          <w:sz w:val="32"/>
          <w:szCs w:val="42"/>
        </w:rPr>
      </w:pPr>
      <w:r w:rsidRPr="00170196">
        <w:rPr>
          <w:rFonts w:ascii="微软雅黑 Light" w:eastAsia="微软雅黑 Light" w:hAnsi="微软雅黑 Light" w:cs="Helvetica"/>
          <w:color w:val="333333"/>
          <w:kern w:val="36"/>
          <w:sz w:val="32"/>
          <w:szCs w:val="42"/>
        </w:rPr>
        <w:t>重构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36"/>
          <w:sz w:val="32"/>
          <w:szCs w:val="42"/>
        </w:rPr>
        <w:t>云安全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36"/>
          <w:sz w:val="32"/>
          <w:szCs w:val="42"/>
        </w:rPr>
        <w:t>理念：零信任、零摩擦、零损失</w:t>
      </w:r>
    </w:p>
    <w:p w:rsidR="00170196" w:rsidRPr="00170196" w:rsidRDefault="00170196" w:rsidP="00170196">
      <w:pPr>
        <w:widowControl/>
        <w:shd w:val="clear" w:color="auto" w:fill="FFFFFF"/>
        <w:jc w:val="left"/>
        <w:rPr>
          <w:rFonts w:ascii="微软雅黑 Light" w:eastAsia="微软雅黑 Light" w:hAnsi="微软雅黑 Light" w:cs="Helvetica"/>
          <w:color w:val="31708F"/>
          <w:kern w:val="0"/>
          <w:sz w:val="16"/>
          <w:szCs w:val="21"/>
        </w:rPr>
      </w:pPr>
      <w:hyperlink r:id="rId4" w:tgtFrame="_blank" w:history="1">
        <w:proofErr w:type="gramStart"/>
        <w:r w:rsidRPr="00170196">
          <w:rPr>
            <w:rFonts w:ascii="微软雅黑 Light" w:eastAsia="微软雅黑 Light" w:hAnsi="微软雅黑 Light" w:cs="Helvetica"/>
            <w:color w:val="23AC38"/>
            <w:kern w:val="0"/>
            <w:sz w:val="16"/>
            <w:szCs w:val="21"/>
          </w:rPr>
          <w:t>云计算</w:t>
        </w:r>
        <w:proofErr w:type="gramEnd"/>
      </w:hyperlink>
      <w:r w:rsidRPr="00170196">
        <w:rPr>
          <w:rFonts w:ascii="微软雅黑 Light" w:eastAsia="微软雅黑 Light" w:hAnsi="微软雅黑 Light" w:cs="Helvetica"/>
          <w:color w:val="31708F"/>
          <w:kern w:val="0"/>
          <w:sz w:val="16"/>
          <w:szCs w:val="21"/>
        </w:rPr>
        <w:t> </w:t>
      </w:r>
      <w:hyperlink r:id="rId5" w:tgtFrame="_blank" w:history="1">
        <w:r w:rsidRPr="00170196">
          <w:rPr>
            <w:rFonts w:ascii="微软雅黑 Light" w:eastAsia="微软雅黑 Light" w:hAnsi="微软雅黑 Light" w:cs="Helvetica"/>
            <w:color w:val="999999"/>
            <w:kern w:val="0"/>
            <w:sz w:val="16"/>
            <w:szCs w:val="21"/>
          </w:rPr>
          <w:t>国际</w:t>
        </w:r>
        <w:proofErr w:type="gramStart"/>
        <w:r w:rsidRPr="00170196">
          <w:rPr>
            <w:rFonts w:ascii="微软雅黑 Light" w:eastAsia="微软雅黑 Light" w:hAnsi="微软雅黑 Light" w:cs="Helvetica"/>
            <w:color w:val="999999"/>
            <w:kern w:val="0"/>
            <w:sz w:val="16"/>
            <w:szCs w:val="21"/>
          </w:rPr>
          <w:t>云安全</w:t>
        </w:r>
        <w:proofErr w:type="gramEnd"/>
        <w:r w:rsidRPr="00170196">
          <w:rPr>
            <w:rFonts w:ascii="微软雅黑 Light" w:eastAsia="微软雅黑 Light" w:hAnsi="微软雅黑 Light" w:cs="Helvetica"/>
            <w:color w:val="999999"/>
            <w:kern w:val="0"/>
            <w:sz w:val="16"/>
            <w:szCs w:val="21"/>
          </w:rPr>
          <w:t>联盟CSA</w:t>
        </w:r>
      </w:hyperlink>
      <w:r w:rsidRPr="00170196">
        <w:rPr>
          <w:rFonts w:ascii="微软雅黑 Light" w:eastAsia="微软雅黑 Light" w:hAnsi="微软雅黑 Light" w:cs="Helvetica"/>
          <w:color w:val="31708F"/>
          <w:kern w:val="0"/>
          <w:sz w:val="16"/>
          <w:szCs w:val="21"/>
        </w:rPr>
        <w:t> </w:t>
      </w:r>
      <w:r w:rsidRPr="00170196">
        <w:rPr>
          <w:rFonts w:ascii="微软雅黑 Light" w:eastAsia="微软雅黑 Light" w:hAnsi="微软雅黑 Light" w:cs="Helvetica"/>
          <w:color w:val="999999"/>
          <w:kern w:val="0"/>
          <w:sz w:val="16"/>
          <w:szCs w:val="21"/>
        </w:rPr>
        <w:t>2022-10-17</w:t>
      </w:r>
    </w:p>
    <w:p w:rsidR="00170196" w:rsidRPr="00170196" w:rsidRDefault="00170196" w:rsidP="00170196">
      <w:pPr>
        <w:widowControl/>
        <w:shd w:val="clear" w:color="auto" w:fill="F8F8F8"/>
        <w:spacing w:line="345" w:lineRule="atLeast"/>
        <w:jc w:val="left"/>
        <w:rPr>
          <w:rFonts w:ascii="微软雅黑 Light" w:eastAsia="微软雅黑 Light" w:hAnsi="微软雅黑 Light" w:cs="Helvetica"/>
          <w:color w:val="666666"/>
          <w:kern w:val="0"/>
          <w:sz w:val="16"/>
          <w:szCs w:val="21"/>
        </w:rPr>
      </w:pPr>
      <w:r w:rsidRPr="00170196">
        <w:rPr>
          <w:rFonts w:ascii="微软雅黑 Light" w:eastAsia="微软雅黑 Light" w:hAnsi="微软雅黑 Light" w:cs="Helvetica"/>
          <w:color w:val="666666"/>
          <w:kern w:val="0"/>
          <w:sz w:val="16"/>
          <w:szCs w:val="21"/>
        </w:rPr>
        <w:t>本文从用户的安全运营视角提出</w:t>
      </w:r>
      <w:proofErr w:type="gramStart"/>
      <w:r w:rsidRPr="00170196">
        <w:rPr>
          <w:rFonts w:ascii="微软雅黑 Light" w:eastAsia="微软雅黑 Light" w:hAnsi="微软雅黑 Light" w:cs="Helvetica"/>
          <w:color w:val="666666"/>
          <w:kern w:val="0"/>
          <w:sz w:val="16"/>
          <w:szCs w:val="21"/>
        </w:rPr>
        <w:t>云安全</w:t>
      </w:r>
      <w:proofErr w:type="gramEnd"/>
      <w:r w:rsidRPr="00170196">
        <w:rPr>
          <w:rFonts w:ascii="微软雅黑 Light" w:eastAsia="微软雅黑 Light" w:hAnsi="微软雅黑 Light" w:cs="Helvetica"/>
          <w:color w:val="666666"/>
          <w:kern w:val="0"/>
          <w:sz w:val="16"/>
          <w:szCs w:val="21"/>
        </w:rPr>
        <w:t>的三大理念 ---- 零信任、零摩擦、零损失。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10月12日，国际</w:t>
      </w:r>
      <w:proofErr w:type="gramStart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云安全</w:t>
      </w:r>
      <w:proofErr w:type="gramEnd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联盟港澳峰会（CSA Hong Kong &amp; Macau Summit 2022）线上成功举办。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峰会上，国际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云安全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联盟大中华区研究院执行院长吕鹂啸在会上发表主题演讲《重构云安全理念- 零信任、零摩擦、零损失的技术落地探索》，从用户的安全运营视角提出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云安全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的三大理念 ----</w:t>
      </w: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 零信任、零摩擦、零损失。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noProof/>
          <w:color w:val="333333"/>
          <w:kern w:val="0"/>
          <w:sz w:val="20"/>
          <w:szCs w:val="24"/>
        </w:rPr>
        <w:drawing>
          <wp:inline distT="0" distB="0" distL="0" distR="0" wp14:anchorId="648F55C1" wp14:editId="69D9B88F">
            <wp:extent cx="5386754" cy="3054157"/>
            <wp:effectExtent l="0" t="0" r="4445" b="0"/>
            <wp:docPr id="7" name="图片 7" descr="https://s.secrss.com/anquanneican/8bb79b5ec6fd5e8d444dcf214628df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.secrss.com/anquanneican/8bb79b5ec6fd5e8d444dcf214628df9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54" cy="305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2009年是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云计算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1.0的元年，是具有里程碑意义的时间点，因为在2009年中国的阿里云成立了，2006年亚马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逊发布第一个云计算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服务，中美两国进入到云的时代。</w:t>
      </w:r>
    </w:p>
    <w:p w:rsidR="00E325AE" w:rsidRDefault="00170196" w:rsidP="00E325AE">
      <w:pPr>
        <w:widowControl/>
        <w:shd w:val="clear" w:color="auto" w:fill="FFFFFF"/>
        <w:wordWrap w:val="0"/>
        <w:spacing w:before="240" w:after="240" w:line="420" w:lineRule="atLeast"/>
        <w:ind w:firstLine="420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2009年之前，传统的IT信息系统的安全架构以网络防御为核心，经典的三层应用架构决定了纵深防御的安全理念，在技术实现上以层层部署的安全专用设备为主要方案。</w:t>
      </w:r>
    </w:p>
    <w:p w:rsidR="00170196" w:rsidRPr="00170196" w:rsidRDefault="00170196" w:rsidP="00E325AE">
      <w:pPr>
        <w:widowControl/>
        <w:shd w:val="clear" w:color="auto" w:fill="FFFFFF"/>
        <w:wordWrap w:val="0"/>
        <w:spacing w:before="240" w:after="240" w:line="420" w:lineRule="atLeast"/>
        <w:ind w:firstLine="420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lastRenderedPageBreak/>
        <w:t>进入云计算1.0时代后，网络边界的打破，内部东西向流量的突增，同时因为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云计算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承载的业务规模和业务的弹性需求，将安全的带入新的理念和技术迭代。</w:t>
      </w:r>
      <w:r w:rsidRPr="00170196">
        <w:rPr>
          <w:rFonts w:ascii="微软雅黑 Light" w:eastAsia="微软雅黑 Light" w:hAnsi="微软雅黑 Light" w:cs="Helvetica"/>
          <w:color w:val="FF0000"/>
          <w:kern w:val="0"/>
          <w:sz w:val="20"/>
          <w:szCs w:val="24"/>
        </w:rPr>
        <w:t>主机安全成为</w:t>
      </w:r>
      <w:proofErr w:type="gramStart"/>
      <w:r w:rsidRPr="00170196">
        <w:rPr>
          <w:rFonts w:ascii="微软雅黑 Light" w:eastAsia="微软雅黑 Light" w:hAnsi="微软雅黑 Light" w:cs="Helvetica"/>
          <w:color w:val="FF0000"/>
          <w:kern w:val="0"/>
          <w:sz w:val="20"/>
          <w:szCs w:val="24"/>
        </w:rPr>
        <w:t>云计算</w:t>
      </w:r>
      <w:proofErr w:type="gramEnd"/>
      <w:r w:rsidRPr="00170196">
        <w:rPr>
          <w:rFonts w:ascii="微软雅黑 Light" w:eastAsia="微软雅黑 Light" w:hAnsi="微软雅黑 Light" w:cs="Helvetica"/>
          <w:color w:val="FF0000"/>
          <w:kern w:val="0"/>
          <w:sz w:val="20"/>
          <w:szCs w:val="24"/>
        </w:rPr>
        <w:t>1.0时代的防御核心，软件定义安全和</w:t>
      </w:r>
      <w:proofErr w:type="gramStart"/>
      <w:r w:rsidRPr="00170196">
        <w:rPr>
          <w:rFonts w:ascii="微软雅黑 Light" w:eastAsia="微软雅黑 Light" w:hAnsi="微软雅黑 Light" w:cs="Helvetica"/>
          <w:color w:val="FF0000"/>
          <w:kern w:val="0"/>
          <w:sz w:val="20"/>
          <w:szCs w:val="24"/>
        </w:rPr>
        <w:t>安全云服务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的理念和概念的提出，是为了满足业务规模和业务弹性的需求，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内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生安全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成为安全方案的关键能力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之一。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2018年，云原生计算基金会(CNCF)第一次对云原生提出了明确定义，也得到了大家的广泛认可。经过这几年的发展，云原生安全的标准和技术层面也有了初步的积累。本次分享的内容主要是指的是云原生。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center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零信任是安全基石，零摩擦是效率体验，</w:t>
      </w:r>
      <w:proofErr w:type="gramStart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零损失</w:t>
      </w:r>
      <w:proofErr w:type="gramEnd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是终极目标。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云原生承载的业务主要是敏态业务，首先要看业务本身对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安全诉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求是什么，以及如何去解决。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挑战</w:t>
      </w:r>
      <w:proofErr w:type="gramStart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一</w:t>
      </w:r>
      <w:proofErr w:type="gramEnd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：不可信任的风险点增多、</w:t>
      </w:r>
      <w:proofErr w:type="gramStart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威胁面</w:t>
      </w:r>
      <w:proofErr w:type="gramEnd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加大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noProof/>
          <w:color w:val="333333"/>
          <w:kern w:val="0"/>
          <w:sz w:val="20"/>
          <w:szCs w:val="24"/>
        </w:rPr>
        <w:drawing>
          <wp:inline distT="0" distB="0" distL="0" distR="0" wp14:anchorId="608A31EB" wp14:editId="30A9FAC2">
            <wp:extent cx="5690624" cy="3180778"/>
            <wp:effectExtent l="0" t="0" r="5715" b="635"/>
            <wp:docPr id="6" name="图片 6" descr="https://s.secrss.com/anquanneican/ecc95d29ef2f41d0de3d9d0db08a9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.secrss.com/anquanneican/ecc95d29ef2f41d0de3d9d0db08a926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442" cy="318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lastRenderedPageBreak/>
        <w:t>在开发阶段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，稳态应用的安全风险是可控的、相对可信，所以一般在传统的场景里面，在开发阶段安全要求并不是特别高。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但是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在敏态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场景下，随着大量开源软件的使用，更多的风险被引入，以及大量的镜像包的使用。开源软件的风险其实是远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高于闭源商用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软件，这是导致在开发阶段敏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态风险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要远远高于传统的稳态应用的场景的主要原因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在运行阶段，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传统的应用场景是经典的三层架构，而且应用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跟应用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之间相对是独立隔离的，那么它的风险主要是南北向为主，横向威胁扩散比较小。但是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在敏态业务下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容器化部署，多个应用去共享多个微服务，东西向扩散的风险明显加大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以上是对云原生场景的主要风险进行纲领性的总结， 实际上存在的风险还有很多， 这里就不再一一罗列。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解决以上风险的理念依据只能是零信任，也就是说无论是哪个阶段，采取不信任，持续验证的理念，端到</w:t>
      </w:r>
      <w:proofErr w:type="gramStart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端解决</w:t>
      </w:r>
      <w:proofErr w:type="gramEnd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安全风险问题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挑战二：安全与业务之间的摩擦加剧</w:t>
      </w:r>
    </w:p>
    <w:p w:rsidR="00170196" w:rsidRPr="00170196" w:rsidRDefault="00170196" w:rsidP="00236CAC">
      <w:pPr>
        <w:widowControl/>
        <w:shd w:val="clear" w:color="auto" w:fill="FFFFFF"/>
        <w:spacing w:before="240" w:after="240" w:line="420" w:lineRule="atLeast"/>
        <w:jc w:val="center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noProof/>
          <w:color w:val="333333"/>
          <w:kern w:val="0"/>
          <w:sz w:val="20"/>
          <w:szCs w:val="24"/>
        </w:rPr>
        <w:lastRenderedPageBreak/>
        <w:drawing>
          <wp:inline distT="0" distB="0" distL="0" distR="0" wp14:anchorId="0405BE05" wp14:editId="6B577B9D">
            <wp:extent cx="6078220" cy="3411308"/>
            <wp:effectExtent l="0" t="0" r="0" b="0"/>
            <wp:docPr id="5" name="图片 5" descr="https://s.secrss.com/anquanneican/614e6f64b7d903e3e895361dce461c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.secrss.com/anquanneican/614e6f64b7d903e3e895361dce461c7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410" cy="341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在安全运营过程中，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传统的稳态应用在开发阶段需求是相对固定的，同时安全要求是相对稳定的，安全以管为主，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但是敏态应用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场景以管为主就不可以了。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因为在敏态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场景下，应用需求是迭代的、持续的，需要快速开发，快速迭代，上线也要快速交付，它是以效率为第一优先的。同时因为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大量的开源软件、组件开源包的引入，安全的要求以及要遵循的标准也与日俱增，这时候就要求安全要以效率优先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，不能简单的只提要求。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到了运行阶段，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传统的稳态应用的安全方案或者安全策略是相对独立的，单独部署足够的防御技术，可以形成稳定的防御基线水平，那么即使在发现漏洞的时候，甚至可以中断业务去修复漏洞。安全与业务之间，是相对独立，相互配合的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的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关系，但不是在一个自动化的流程里面去完成。到了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敏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态应用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场景下，大量数以万计的容器为服务，漏洞一旦存在，需要快速修复，漏洞修复时，业务不允许中断，这时候就需要把安全融入到整个业务运维和业务的设计中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解决以上冲突的理念就是零摩擦，零摩擦是我们的目标，尽可能的向零摩擦的目标方向演进。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挑战三：因为安全风险增加导致的损失加剧、成本加倍。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noProof/>
          <w:color w:val="333333"/>
          <w:kern w:val="0"/>
          <w:sz w:val="20"/>
          <w:szCs w:val="24"/>
        </w:rPr>
        <w:lastRenderedPageBreak/>
        <w:drawing>
          <wp:inline distT="0" distB="0" distL="0" distR="0" wp14:anchorId="162E1FE9" wp14:editId="028AFA73">
            <wp:extent cx="5797062" cy="3263531"/>
            <wp:effectExtent l="0" t="0" r="0" b="0"/>
            <wp:docPr id="4" name="图片 4" descr="https://s.secrss.com/anquanneican/6c999eb186c2ff98064cbaa74dd858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.secrss.com/anquanneican/6c999eb186c2ff98064cbaa74dd858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062" cy="326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安全是成本，它的价值不能简单的用解决了多少安全问题， 阻止了多少安全风险来呈现。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解决再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多的安全问题，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解决再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多的安全风险，最终的目的应该是为了保证业务的连续性，所以在这个角度来看，在云原生场景下， 随着大量风险的增加，安全业务的最终目标是如何最大限度的保证业务的零损失。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noProof/>
          <w:color w:val="333333"/>
          <w:kern w:val="0"/>
          <w:sz w:val="20"/>
          <w:szCs w:val="24"/>
        </w:rPr>
        <w:drawing>
          <wp:inline distT="0" distB="0" distL="0" distR="0" wp14:anchorId="28B6C839" wp14:editId="072C0044">
            <wp:extent cx="4532036" cy="2455692"/>
            <wp:effectExtent l="0" t="0" r="1905" b="1905"/>
            <wp:docPr id="3" name="图片 3" descr="https://s.secrss.com/anquanneican/8725779db69e82b132abd95a141e0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.secrss.com/anquanneican/8725779db69e82b132abd95a141e096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036" cy="245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综上所述，云原生安全运营的三零理念可以概括为：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因为大量风险的增加，需要以零信任的理念来解决</w:t>
      </w: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，零信任是</w:t>
      </w:r>
      <w:proofErr w:type="gramStart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整个云</w:t>
      </w:r>
      <w:proofErr w:type="gramEnd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原生业务的安全基石。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lastRenderedPageBreak/>
        <w:t>因为业务的效率要求，需要以零摩擦的理念来解决，</w:t>
      </w: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零摩擦是安全与业务之间的效率体验。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风险的解决，效率的提升，都是为了保障业务的损失减少到最低，</w:t>
      </w:r>
      <w:proofErr w:type="gramStart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零损失</w:t>
      </w:r>
      <w:proofErr w:type="gramEnd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是安全业务的终极目标。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center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如何实现零信任、零摩擦、零损失？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 xml:space="preserve">（1） </w:t>
      </w:r>
      <w:proofErr w:type="gramStart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落实全</w:t>
      </w:r>
      <w:proofErr w:type="gramEnd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生命周期的零信任技术体系，打造自动化的流程，将安全融入到业务中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noProof/>
          <w:color w:val="333333"/>
          <w:kern w:val="0"/>
          <w:sz w:val="20"/>
          <w:szCs w:val="24"/>
        </w:rPr>
        <w:drawing>
          <wp:inline distT="0" distB="0" distL="0" distR="0" wp14:anchorId="3E12D4BE" wp14:editId="73786505">
            <wp:extent cx="5304155" cy="2735242"/>
            <wp:effectExtent l="0" t="0" r="0" b="8255"/>
            <wp:docPr id="2" name="图片 2" descr="https://s.secrss.com/anquanneican/c952a3e10e884eac4b0c179a421960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.secrss.com/anquanneican/c952a3e10e884eac4b0c179a421960a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602" cy="273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云原生安全的零信任技术体系，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是在业务系统的开发、测试、部署、交付、运行的全生命周期的阶段， 从微观的coding代码层面，到组件、文件、数据、身份、镜像、通信、进程等，进行全面的安全设计，与传统架构以运行阶段的安全设计为主的思路完全不同。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自</w:t>
      </w:r>
      <w:r w:rsidRPr="00302E2A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  <w:highlight w:val="yellow"/>
        </w:rPr>
        <w:t>动化流程，将安全融入到业务中，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是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指安全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  <w:highlight w:val="yellow"/>
        </w:rPr>
        <w:t>的检查点必须是工具化，同时要嵌入到整个业务的自动化流程里去，避免业务与安全两套工具流程，这才能减少安全与业务之间的摩擦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。而不是通过开会、发邮件等方式去解决安全问题。运行阶段的风险识别，需要具有自学习能力的模型，即所有容器内的流量、容器内的漏洞通过自动化的模型去发现，尽量减少人工的干预。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lastRenderedPageBreak/>
        <w:t>（2） 充分利用云原生基础设施的</w:t>
      </w:r>
      <w:proofErr w:type="gramStart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不</w:t>
      </w:r>
      <w:proofErr w:type="gramEnd"/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可变性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传统运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维模式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下， 随着时间的推移，日积月累的运维动作，打补丁、改配置，几乎每台服务器、每个设备的配置和版本都存在或多或少的不同，“雪花服务器”是传统模式下最典型的产物，从而带来运维的复杂性。升级、下线、销毁、扩容，牵一发动全身。云原生基础设施在诞生之初，就考虑到了这个问题，也从根本上解决了传统运维复杂性的弊端，那就是云原生基础设施的一致性，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不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可变性。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通过镜像的方式，统一配置，统一组件，统一版本，所有机器和实例都是一样，只有扩容和销毁两个状态，所有系统只要处理这两个状态就可以。这给了我们重新思考攻防模式的契机。下面通过三个例子来进行说明：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1. 监测可信进程的签名。可信进程是指我们的微服务、容器、应用等所需要的进程，这些进程在打包镜像的时候就可以进行扫描确认。在运行阶段，任何一个新的进程和被篡改的签名进程就是不可信的，从而不再需要去匹配大量的传统规则即可快速进行定位判断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2. 可信进程的网络通信模型。通过对可信进程的网络通信进行学习，形成固化的网络访问模型，一旦有未授权的、不在模型之内的网络通信出现，即可快速发现，快速处理。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3.可信进程的系统调用、文件读写模型。通过对可信进程的系统调用、文件读写等容器内的行为进行模型学习，一旦有未授权的、不在模型之内的行为出现，即可快速发现，快速处理。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（3）以内核为核心观测点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proofErr w:type="spell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eBPF</w:t>
      </w:r>
      <w:proofErr w:type="spell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技术的出现，给我们一个很好的安全风险观测点，它可兼具高效与灵活性。</w:t>
      </w:r>
      <w:proofErr w:type="spell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eBPF</w:t>
      </w:r>
      <w:proofErr w:type="spell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运行于沙箱之中，运行权限最小化，提供内核态的可观测性，无需外挂。在系统跟踪、观测、性能调</w:t>
      </w: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lastRenderedPageBreak/>
        <w:t>优、安全和网络等领域发挥重要的作用，是检测响应与业务持续性管理的核心能力。在上面提到的三个例子，都可以通过</w:t>
      </w:r>
      <w:proofErr w:type="spell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eBPF</w:t>
      </w:r>
      <w:proofErr w:type="spell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技术来实现。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b/>
          <w:bCs/>
          <w:color w:val="333333"/>
          <w:kern w:val="0"/>
          <w:sz w:val="20"/>
          <w:szCs w:val="24"/>
        </w:rPr>
        <w:t>总结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noProof/>
          <w:color w:val="333333"/>
          <w:kern w:val="0"/>
          <w:sz w:val="20"/>
          <w:szCs w:val="24"/>
        </w:rPr>
        <w:drawing>
          <wp:inline distT="0" distB="0" distL="0" distR="0" wp14:anchorId="6CC87583" wp14:editId="615116CD">
            <wp:extent cx="4870938" cy="2683826"/>
            <wp:effectExtent l="0" t="0" r="6350" b="2540"/>
            <wp:docPr id="1" name="图片 1" descr="https://s.secrss.com/anquanneican/8e2a7aff768942f069db3a18ffd9c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.secrss.com/anquanneican/8e2a7aff768942f069db3a18ffd9c6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396" cy="268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零信任是基石，是指要做全生命周期的持续验证，将安全内生于整个系统架构中，同时要充分利用云原生</w:t>
      </w: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不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可变性，以内核为安全风险的关键观测点。</w:t>
      </w:r>
      <w:bookmarkStart w:id="0" w:name="_GoBack"/>
      <w:bookmarkEnd w:id="0"/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零摩擦是体验，所有的技术实现一定要是自动化的，实现业务的自动化发现、模型的自动化学习、风险的自动化评估、漏洞的自动化修复，减少安全与业务之间的摩擦，自动化是关键。</w:t>
      </w:r>
    </w:p>
    <w:p w:rsidR="00170196" w:rsidRPr="00170196" w:rsidRDefault="00170196" w:rsidP="00170196">
      <w:pPr>
        <w:widowControl/>
        <w:shd w:val="clear" w:color="auto" w:fill="FFFFFF"/>
        <w:wordWrap w:val="0"/>
        <w:spacing w:before="240" w:after="240" w:line="420" w:lineRule="atLeast"/>
        <w:jc w:val="left"/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</w:pPr>
      <w:proofErr w:type="gramStart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零损失</w:t>
      </w:r>
      <w:proofErr w:type="gramEnd"/>
      <w:r w:rsidRPr="00170196">
        <w:rPr>
          <w:rFonts w:ascii="微软雅黑 Light" w:eastAsia="微软雅黑 Light" w:hAnsi="微软雅黑 Light" w:cs="Helvetica"/>
          <w:color w:val="333333"/>
          <w:kern w:val="0"/>
          <w:sz w:val="20"/>
          <w:szCs w:val="24"/>
        </w:rPr>
        <w:t>是目标，安全目标不再是强调阻挡了多少攻击等，在云原生安全的场景下，预先发现多少潜在的安全风险、漏洞响应时间缩短为多少、入侵时间发现缩短为多少、人工干预时间减少了多少，从而保障了业务的零损失，这才是安全对业务的最终价值。</w:t>
      </w:r>
    </w:p>
    <w:p w:rsidR="00C32165" w:rsidRPr="00170196" w:rsidRDefault="00C32165">
      <w:pPr>
        <w:rPr>
          <w:rFonts w:ascii="微软雅黑 Light" w:eastAsia="微软雅黑 Light" w:hAnsi="微软雅黑 Light"/>
          <w:sz w:val="16"/>
        </w:rPr>
      </w:pPr>
    </w:p>
    <w:sectPr w:rsidR="00C32165" w:rsidRPr="001701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196"/>
    <w:rsid w:val="00170196"/>
    <w:rsid w:val="00236CAC"/>
    <w:rsid w:val="00302E2A"/>
    <w:rsid w:val="007A7075"/>
    <w:rsid w:val="00824C4E"/>
    <w:rsid w:val="00843FCD"/>
    <w:rsid w:val="009E25C4"/>
    <w:rsid w:val="00C32165"/>
    <w:rsid w:val="00D65E3C"/>
    <w:rsid w:val="00E32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CDACFF-6758-48D3-B80B-AFDECD437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7019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7019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ag">
    <w:name w:val="tag"/>
    <w:basedOn w:val="a0"/>
    <w:rsid w:val="00170196"/>
  </w:style>
  <w:style w:type="character" w:styleId="a3">
    <w:name w:val="Hyperlink"/>
    <w:basedOn w:val="a0"/>
    <w:uiPriority w:val="99"/>
    <w:semiHidden/>
    <w:unhideWhenUsed/>
    <w:rsid w:val="00170196"/>
    <w:rPr>
      <w:color w:val="0000FF"/>
      <w:u w:val="single"/>
    </w:rPr>
  </w:style>
  <w:style w:type="character" w:customStyle="1" w:styleId="author">
    <w:name w:val="author"/>
    <w:basedOn w:val="a0"/>
    <w:rsid w:val="00170196"/>
  </w:style>
  <w:style w:type="character" w:customStyle="1" w:styleId="time">
    <w:name w:val="time"/>
    <w:basedOn w:val="a0"/>
    <w:rsid w:val="00170196"/>
  </w:style>
  <w:style w:type="paragraph" w:styleId="a4">
    <w:name w:val="Normal (Web)"/>
    <w:basedOn w:val="a"/>
    <w:uiPriority w:val="99"/>
    <w:semiHidden/>
    <w:unhideWhenUsed/>
    <w:rsid w:val="001701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1701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94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22188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04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94551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ecrss.com/articles?author=%E5%9B%BD%E9%99%85%E4%BA%91%E5%AE%89%E5%85%A8%E8%81%94%E7%9B%9FCSA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secrss.com/articles?tag=%E4%BA%91%E8%AE%A1%E7%AE%97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515</Words>
  <Characters>2936</Characters>
  <Application>Microsoft Office Word</Application>
  <DocSecurity>0</DocSecurity>
  <Lines>24</Lines>
  <Paragraphs>6</Paragraphs>
  <ScaleCrop>false</ScaleCrop>
  <Company>nmc</Company>
  <LinksUpToDate>false</LinksUpToDate>
  <CharactersWithSpaces>3445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2022-10-18T03:09:00Z</dcterms:created>
  <dcterms:modified xsi:type="dcterms:W3CDTF">2022-10-18T03:16:00Z</dcterms:modified>
</cp:coreProperties>
</file>