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AC" w:rsidRPr="004F4544" w:rsidRDefault="00BE586E" w:rsidP="00D87F25">
      <w:pPr>
        <w:pStyle w:val="Title"/>
        <w:rPr>
          <w:sz w:val="52"/>
          <w:lang w:val="en-US"/>
        </w:rPr>
      </w:pPr>
      <w:r w:rsidRPr="004F4544">
        <w:rPr>
          <w:sz w:val="52"/>
          <w:lang w:val="en-US"/>
        </w:rPr>
        <w:t xml:space="preserve">Dynamics </w:t>
      </w:r>
      <w:r w:rsidR="003E603E" w:rsidRPr="004F4544">
        <w:rPr>
          <w:sz w:val="52"/>
          <w:lang w:val="en-US"/>
        </w:rPr>
        <w:t xml:space="preserve">AX </w:t>
      </w:r>
      <w:r w:rsidRPr="004F4544">
        <w:rPr>
          <w:sz w:val="52"/>
          <w:lang w:val="en-US"/>
        </w:rPr>
        <w:t xml:space="preserve">2012 - </w:t>
      </w:r>
      <w:r w:rsidR="003E603E" w:rsidRPr="004F4544">
        <w:rPr>
          <w:sz w:val="52"/>
          <w:lang w:val="en-US"/>
        </w:rPr>
        <w:t>Data Refresh</w:t>
      </w:r>
    </w:p>
    <w:p w:rsidR="003E603E" w:rsidRDefault="003E603E" w:rsidP="00D87F25">
      <w:pPr>
        <w:spacing w:after="0" w:line="240" w:lineRule="auto"/>
        <w:rPr>
          <w:lang w:val="en-US"/>
        </w:rPr>
      </w:pPr>
    </w:p>
    <w:p w:rsidR="00BE586E" w:rsidRPr="004F4544" w:rsidRDefault="003176C7" w:rsidP="00D87F25">
      <w:pPr>
        <w:spacing w:after="0" w:line="240" w:lineRule="auto"/>
        <w:rPr>
          <w:lang w:val="en-US"/>
        </w:rPr>
      </w:pPr>
      <w:r w:rsidRPr="004F4544">
        <w:rPr>
          <w:lang w:val="en-US"/>
        </w:rPr>
        <w:t>F</w:t>
      </w:r>
      <w:r w:rsidR="00BE586E" w:rsidRPr="004F4544">
        <w:rPr>
          <w:lang w:val="en-US"/>
        </w:rPr>
        <w:t xml:space="preserve">or Parameter Tables </w:t>
      </w:r>
      <w:r w:rsidR="00BE586E" w:rsidRPr="004F4544">
        <w:rPr>
          <w:lang w:val="en-US"/>
        </w:rPr>
        <w:sym w:font="Wingdings" w:char="F0E0"/>
      </w:r>
      <w:r w:rsidR="00BE586E" w:rsidRPr="004F4544">
        <w:rPr>
          <w:lang w:val="en-US"/>
        </w:rPr>
        <w:t xml:space="preserve"> AX Data Refresh</w:t>
      </w:r>
    </w:p>
    <w:p w:rsidR="00BE586E" w:rsidRPr="004F4544" w:rsidRDefault="00BE586E" w:rsidP="00D87F25">
      <w:pPr>
        <w:spacing w:after="0" w:line="240" w:lineRule="auto"/>
        <w:rPr>
          <w:lang w:val="en-US"/>
        </w:rPr>
      </w:pPr>
      <w:r w:rsidRPr="004F4544">
        <w:rPr>
          <w:lang w:val="en-US"/>
        </w:rPr>
        <w:t xml:space="preserve">For Transactional Tables </w:t>
      </w:r>
      <w:r w:rsidRPr="004F4544">
        <w:sym w:font="Wingdings" w:char="F0E0"/>
      </w:r>
      <w:r w:rsidRPr="004F4544">
        <w:rPr>
          <w:lang w:val="en-US"/>
        </w:rPr>
        <w:t xml:space="preserve"> Test Data Transfer Tool (not supported in Production)</w:t>
      </w:r>
    </w:p>
    <w:p w:rsidR="00BE586E" w:rsidRPr="00BE586E" w:rsidRDefault="00BE586E" w:rsidP="00D87F25">
      <w:pPr>
        <w:spacing w:after="0" w:line="240" w:lineRule="auto"/>
        <w:rPr>
          <w:u w:val="single"/>
          <w:lang w:val="en-US"/>
        </w:rPr>
      </w:pPr>
    </w:p>
    <w:p w:rsidR="0010562C" w:rsidRPr="00BE586E" w:rsidRDefault="00BE586E" w:rsidP="00D87F25">
      <w:pPr>
        <w:spacing w:after="0" w:line="240" w:lineRule="auto"/>
        <w:rPr>
          <w:lang w:val="en-US"/>
        </w:rPr>
      </w:pPr>
      <w:r w:rsidRPr="00BE586E">
        <w:rPr>
          <w:u w:val="single"/>
          <w:lang w:val="en-US"/>
        </w:rPr>
        <w:t>Source:</w:t>
      </w:r>
      <w:r w:rsidR="004C44EE">
        <w:rPr>
          <w:u w:val="single"/>
          <w:lang w:val="en-US"/>
        </w:rPr>
        <w:t xml:space="preserve"> </w:t>
      </w:r>
      <w:hyperlink r:id="rId6" w:history="1">
        <w:r w:rsidR="0010562C" w:rsidRPr="00BE586E">
          <w:rPr>
            <w:rStyle w:val="Hyperlink"/>
            <w:lang w:val="en-US"/>
          </w:rPr>
          <w:t>https://blogs.msdn.microsoft.com/axinthefield/ax-data-refresh-with-powershell/</w:t>
        </w:r>
      </w:hyperlink>
    </w:p>
    <w:p w:rsidR="00BE586E" w:rsidRDefault="00BE586E" w:rsidP="00D87F25">
      <w:pPr>
        <w:spacing w:after="0" w:line="240" w:lineRule="auto"/>
        <w:rPr>
          <w:lang w:val="en-US"/>
        </w:rPr>
      </w:pPr>
    </w:p>
    <w:sdt>
      <w:sdtPr>
        <w:rPr>
          <w:sz w:val="24"/>
        </w:rPr>
        <w:id w:val="7958045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:rsidR="009A6C77" w:rsidRPr="009A6C77" w:rsidRDefault="009A6C77">
          <w:pPr>
            <w:pStyle w:val="TOCHeading"/>
            <w:rPr>
              <w:sz w:val="24"/>
            </w:rPr>
          </w:pPr>
        </w:p>
        <w:p w:rsidR="009A6C77" w:rsidRPr="009A6C77" w:rsidRDefault="009A6C7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r w:rsidRPr="009A6C77">
            <w:rPr>
              <w:sz w:val="18"/>
            </w:rPr>
            <w:fldChar w:fldCharType="begin"/>
          </w:r>
          <w:r w:rsidRPr="009A6C77">
            <w:rPr>
              <w:sz w:val="18"/>
            </w:rPr>
            <w:instrText xml:space="preserve"> TOC \o "1-3" \h \z \u </w:instrText>
          </w:r>
          <w:r w:rsidRPr="009A6C77">
            <w:rPr>
              <w:sz w:val="18"/>
            </w:rPr>
            <w:fldChar w:fldCharType="separate"/>
          </w:r>
          <w:hyperlink w:anchor="_Toc489430106" w:history="1"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1.</w:t>
            </w:r>
            <w:r w:rsidRPr="009A6C77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Installation</w:t>
            </w:r>
            <w:r w:rsidRPr="009A6C77">
              <w:rPr>
                <w:noProof/>
                <w:webHidden/>
                <w:sz w:val="18"/>
              </w:rPr>
              <w:tab/>
            </w:r>
            <w:r w:rsidRPr="009A6C77">
              <w:rPr>
                <w:noProof/>
                <w:webHidden/>
                <w:sz w:val="18"/>
              </w:rPr>
              <w:fldChar w:fldCharType="begin"/>
            </w:r>
            <w:r w:rsidRPr="009A6C77">
              <w:rPr>
                <w:noProof/>
                <w:webHidden/>
                <w:sz w:val="18"/>
              </w:rPr>
              <w:instrText xml:space="preserve"> PAGEREF _Toc489430106 \h </w:instrText>
            </w:r>
            <w:r w:rsidRPr="009A6C77">
              <w:rPr>
                <w:noProof/>
                <w:webHidden/>
                <w:sz w:val="18"/>
              </w:rPr>
            </w:r>
            <w:r w:rsidRPr="009A6C77">
              <w:rPr>
                <w:noProof/>
                <w:webHidden/>
                <w:sz w:val="18"/>
              </w:rPr>
              <w:fldChar w:fldCharType="separate"/>
            </w:r>
            <w:r w:rsidRPr="009A6C77">
              <w:rPr>
                <w:noProof/>
                <w:webHidden/>
                <w:sz w:val="18"/>
              </w:rPr>
              <w:t>2</w:t>
            </w:r>
            <w:r w:rsidRPr="009A6C77">
              <w:rPr>
                <w:noProof/>
                <w:webHidden/>
                <w:sz w:val="18"/>
              </w:rPr>
              <w:fldChar w:fldCharType="end"/>
            </w:r>
          </w:hyperlink>
        </w:p>
        <w:p w:rsidR="009A6C77" w:rsidRPr="009A6C77" w:rsidRDefault="009A6C7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489430107" w:history="1"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1.1.</w:t>
            </w:r>
            <w:r w:rsidRPr="009A6C77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Create DynamicsAXTools database</w:t>
            </w:r>
            <w:r w:rsidRPr="009A6C77">
              <w:rPr>
                <w:noProof/>
                <w:webHidden/>
                <w:sz w:val="18"/>
              </w:rPr>
              <w:tab/>
            </w:r>
            <w:r w:rsidRPr="009A6C77">
              <w:rPr>
                <w:noProof/>
                <w:webHidden/>
                <w:sz w:val="18"/>
              </w:rPr>
              <w:fldChar w:fldCharType="begin"/>
            </w:r>
            <w:r w:rsidRPr="009A6C77">
              <w:rPr>
                <w:noProof/>
                <w:webHidden/>
                <w:sz w:val="18"/>
              </w:rPr>
              <w:instrText xml:space="preserve"> PAGEREF _Toc489430107 \h </w:instrText>
            </w:r>
            <w:r w:rsidRPr="009A6C77">
              <w:rPr>
                <w:noProof/>
                <w:webHidden/>
                <w:sz w:val="18"/>
              </w:rPr>
            </w:r>
            <w:r w:rsidRPr="009A6C77">
              <w:rPr>
                <w:noProof/>
                <w:webHidden/>
                <w:sz w:val="18"/>
              </w:rPr>
              <w:fldChar w:fldCharType="separate"/>
            </w:r>
            <w:r w:rsidRPr="009A6C77">
              <w:rPr>
                <w:noProof/>
                <w:webHidden/>
                <w:sz w:val="18"/>
              </w:rPr>
              <w:t>2</w:t>
            </w:r>
            <w:r w:rsidRPr="009A6C77">
              <w:rPr>
                <w:noProof/>
                <w:webHidden/>
                <w:sz w:val="18"/>
              </w:rPr>
              <w:fldChar w:fldCharType="end"/>
            </w:r>
          </w:hyperlink>
        </w:p>
        <w:p w:rsidR="009A6C77" w:rsidRPr="009A6C77" w:rsidRDefault="009A6C7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489430108" w:history="1"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1.2.</w:t>
            </w:r>
            <w:r w:rsidRPr="009A6C77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Running PowerShell Script</w:t>
            </w:r>
            <w:r w:rsidRPr="009A6C77">
              <w:rPr>
                <w:noProof/>
                <w:webHidden/>
                <w:sz w:val="18"/>
              </w:rPr>
              <w:tab/>
            </w:r>
            <w:r w:rsidRPr="009A6C77">
              <w:rPr>
                <w:noProof/>
                <w:webHidden/>
                <w:sz w:val="18"/>
              </w:rPr>
              <w:fldChar w:fldCharType="begin"/>
            </w:r>
            <w:r w:rsidRPr="009A6C77">
              <w:rPr>
                <w:noProof/>
                <w:webHidden/>
                <w:sz w:val="18"/>
              </w:rPr>
              <w:instrText xml:space="preserve"> PAGEREF _Toc489430108 \h </w:instrText>
            </w:r>
            <w:r w:rsidRPr="009A6C77">
              <w:rPr>
                <w:noProof/>
                <w:webHidden/>
                <w:sz w:val="18"/>
              </w:rPr>
            </w:r>
            <w:r w:rsidRPr="009A6C77">
              <w:rPr>
                <w:noProof/>
                <w:webHidden/>
                <w:sz w:val="18"/>
              </w:rPr>
              <w:fldChar w:fldCharType="separate"/>
            </w:r>
            <w:r w:rsidRPr="009A6C77">
              <w:rPr>
                <w:noProof/>
                <w:webHidden/>
                <w:sz w:val="18"/>
              </w:rPr>
              <w:t>2</w:t>
            </w:r>
            <w:r w:rsidRPr="009A6C77">
              <w:rPr>
                <w:noProof/>
                <w:webHidden/>
                <w:sz w:val="18"/>
              </w:rPr>
              <w:fldChar w:fldCharType="end"/>
            </w:r>
          </w:hyperlink>
        </w:p>
        <w:p w:rsidR="009A6C77" w:rsidRPr="009A6C77" w:rsidRDefault="009A6C7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489430109" w:history="1"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2.</w:t>
            </w:r>
            <w:r w:rsidRPr="009A6C77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Working with Environment Configurations</w:t>
            </w:r>
            <w:r w:rsidRPr="009A6C77">
              <w:rPr>
                <w:noProof/>
                <w:webHidden/>
                <w:sz w:val="18"/>
              </w:rPr>
              <w:tab/>
            </w:r>
            <w:r w:rsidRPr="009A6C77">
              <w:rPr>
                <w:noProof/>
                <w:webHidden/>
                <w:sz w:val="18"/>
              </w:rPr>
              <w:fldChar w:fldCharType="begin"/>
            </w:r>
            <w:r w:rsidRPr="009A6C77">
              <w:rPr>
                <w:noProof/>
                <w:webHidden/>
                <w:sz w:val="18"/>
              </w:rPr>
              <w:instrText xml:space="preserve"> PAGEREF _Toc489430109 \h </w:instrText>
            </w:r>
            <w:r w:rsidRPr="009A6C77">
              <w:rPr>
                <w:noProof/>
                <w:webHidden/>
                <w:sz w:val="18"/>
              </w:rPr>
            </w:r>
            <w:r w:rsidRPr="009A6C77">
              <w:rPr>
                <w:noProof/>
                <w:webHidden/>
                <w:sz w:val="18"/>
              </w:rPr>
              <w:fldChar w:fldCharType="separate"/>
            </w:r>
            <w:r w:rsidRPr="009A6C77">
              <w:rPr>
                <w:noProof/>
                <w:webHidden/>
                <w:sz w:val="18"/>
              </w:rPr>
              <w:t>3</w:t>
            </w:r>
            <w:r w:rsidRPr="009A6C77">
              <w:rPr>
                <w:noProof/>
                <w:webHidden/>
                <w:sz w:val="18"/>
              </w:rPr>
              <w:fldChar w:fldCharType="end"/>
            </w:r>
          </w:hyperlink>
        </w:p>
        <w:p w:rsidR="009A6C77" w:rsidRPr="009A6C77" w:rsidRDefault="009A6C7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489430110" w:history="1"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2.1.</w:t>
            </w:r>
            <w:r w:rsidRPr="009A6C77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Creating an Environment Backup</w:t>
            </w:r>
            <w:r w:rsidRPr="009A6C77">
              <w:rPr>
                <w:noProof/>
                <w:webHidden/>
                <w:sz w:val="18"/>
              </w:rPr>
              <w:tab/>
            </w:r>
            <w:r w:rsidRPr="009A6C77">
              <w:rPr>
                <w:noProof/>
                <w:webHidden/>
                <w:sz w:val="18"/>
              </w:rPr>
              <w:fldChar w:fldCharType="begin"/>
            </w:r>
            <w:r w:rsidRPr="009A6C77">
              <w:rPr>
                <w:noProof/>
                <w:webHidden/>
                <w:sz w:val="18"/>
              </w:rPr>
              <w:instrText xml:space="preserve"> PAGEREF _Toc489430110 \h </w:instrText>
            </w:r>
            <w:r w:rsidRPr="009A6C77">
              <w:rPr>
                <w:noProof/>
                <w:webHidden/>
                <w:sz w:val="18"/>
              </w:rPr>
            </w:r>
            <w:r w:rsidRPr="009A6C77">
              <w:rPr>
                <w:noProof/>
                <w:webHidden/>
                <w:sz w:val="18"/>
              </w:rPr>
              <w:fldChar w:fldCharType="separate"/>
            </w:r>
            <w:r w:rsidRPr="009A6C77">
              <w:rPr>
                <w:noProof/>
                <w:webHidden/>
                <w:sz w:val="18"/>
              </w:rPr>
              <w:t>4</w:t>
            </w:r>
            <w:r w:rsidRPr="009A6C77">
              <w:rPr>
                <w:noProof/>
                <w:webHidden/>
                <w:sz w:val="18"/>
              </w:rPr>
              <w:fldChar w:fldCharType="end"/>
            </w:r>
          </w:hyperlink>
        </w:p>
        <w:p w:rsidR="009A6C77" w:rsidRPr="009A6C77" w:rsidRDefault="009A6C7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489430111" w:history="1"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2.1.1.</w:t>
            </w:r>
            <w:r w:rsidRPr="009A6C77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Export Environment Configuration</w:t>
            </w:r>
            <w:r w:rsidRPr="009A6C77">
              <w:rPr>
                <w:noProof/>
                <w:webHidden/>
                <w:sz w:val="18"/>
              </w:rPr>
              <w:tab/>
            </w:r>
            <w:r w:rsidRPr="009A6C77">
              <w:rPr>
                <w:noProof/>
                <w:webHidden/>
                <w:sz w:val="18"/>
              </w:rPr>
              <w:fldChar w:fldCharType="begin"/>
            </w:r>
            <w:r w:rsidRPr="009A6C77">
              <w:rPr>
                <w:noProof/>
                <w:webHidden/>
                <w:sz w:val="18"/>
              </w:rPr>
              <w:instrText xml:space="preserve"> PAGEREF _Toc489430111 \h </w:instrText>
            </w:r>
            <w:r w:rsidRPr="009A6C77">
              <w:rPr>
                <w:noProof/>
                <w:webHidden/>
                <w:sz w:val="18"/>
              </w:rPr>
            </w:r>
            <w:r w:rsidRPr="009A6C77">
              <w:rPr>
                <w:noProof/>
                <w:webHidden/>
                <w:sz w:val="18"/>
              </w:rPr>
              <w:fldChar w:fldCharType="separate"/>
            </w:r>
            <w:r w:rsidRPr="009A6C77">
              <w:rPr>
                <w:noProof/>
                <w:webHidden/>
                <w:sz w:val="18"/>
              </w:rPr>
              <w:t>4</w:t>
            </w:r>
            <w:r w:rsidRPr="009A6C77">
              <w:rPr>
                <w:noProof/>
                <w:webHidden/>
                <w:sz w:val="18"/>
              </w:rPr>
              <w:fldChar w:fldCharType="end"/>
            </w:r>
          </w:hyperlink>
        </w:p>
        <w:p w:rsidR="009A6C77" w:rsidRPr="009A6C77" w:rsidRDefault="009A6C7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489430112" w:history="1"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2.1.2.</w:t>
            </w:r>
            <w:r w:rsidRPr="009A6C77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Stop AOS Services</w:t>
            </w:r>
            <w:r w:rsidRPr="009A6C77">
              <w:rPr>
                <w:noProof/>
                <w:webHidden/>
                <w:sz w:val="18"/>
              </w:rPr>
              <w:tab/>
            </w:r>
            <w:r w:rsidRPr="009A6C77">
              <w:rPr>
                <w:noProof/>
                <w:webHidden/>
                <w:sz w:val="18"/>
              </w:rPr>
              <w:fldChar w:fldCharType="begin"/>
            </w:r>
            <w:r w:rsidRPr="009A6C77">
              <w:rPr>
                <w:noProof/>
                <w:webHidden/>
                <w:sz w:val="18"/>
              </w:rPr>
              <w:instrText xml:space="preserve"> PAGEREF _Toc489430112 \h </w:instrText>
            </w:r>
            <w:r w:rsidRPr="009A6C77">
              <w:rPr>
                <w:noProof/>
                <w:webHidden/>
                <w:sz w:val="18"/>
              </w:rPr>
            </w:r>
            <w:r w:rsidRPr="009A6C77">
              <w:rPr>
                <w:noProof/>
                <w:webHidden/>
                <w:sz w:val="18"/>
              </w:rPr>
              <w:fldChar w:fldCharType="separate"/>
            </w:r>
            <w:r w:rsidRPr="009A6C77">
              <w:rPr>
                <w:noProof/>
                <w:webHidden/>
                <w:sz w:val="18"/>
              </w:rPr>
              <w:t>4</w:t>
            </w:r>
            <w:r w:rsidRPr="009A6C77">
              <w:rPr>
                <w:noProof/>
                <w:webHidden/>
                <w:sz w:val="18"/>
              </w:rPr>
              <w:fldChar w:fldCharType="end"/>
            </w:r>
          </w:hyperlink>
        </w:p>
        <w:p w:rsidR="009A6C77" w:rsidRPr="009A6C77" w:rsidRDefault="009A6C7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489430113" w:history="1"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2.1.3.</w:t>
            </w:r>
            <w:r w:rsidRPr="009A6C77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Restore DB Backup (*.bak)</w:t>
            </w:r>
            <w:r w:rsidRPr="009A6C77">
              <w:rPr>
                <w:noProof/>
                <w:webHidden/>
                <w:sz w:val="18"/>
              </w:rPr>
              <w:tab/>
            </w:r>
            <w:r w:rsidRPr="009A6C77">
              <w:rPr>
                <w:noProof/>
                <w:webHidden/>
                <w:sz w:val="18"/>
              </w:rPr>
              <w:fldChar w:fldCharType="begin"/>
            </w:r>
            <w:r w:rsidRPr="009A6C77">
              <w:rPr>
                <w:noProof/>
                <w:webHidden/>
                <w:sz w:val="18"/>
              </w:rPr>
              <w:instrText xml:space="preserve"> PAGEREF _Toc489430113 \h </w:instrText>
            </w:r>
            <w:r w:rsidRPr="009A6C77">
              <w:rPr>
                <w:noProof/>
                <w:webHidden/>
                <w:sz w:val="18"/>
              </w:rPr>
            </w:r>
            <w:r w:rsidRPr="009A6C77">
              <w:rPr>
                <w:noProof/>
                <w:webHidden/>
                <w:sz w:val="18"/>
              </w:rPr>
              <w:fldChar w:fldCharType="separate"/>
            </w:r>
            <w:r w:rsidRPr="009A6C77">
              <w:rPr>
                <w:noProof/>
                <w:webHidden/>
                <w:sz w:val="18"/>
              </w:rPr>
              <w:t>4</w:t>
            </w:r>
            <w:r w:rsidRPr="009A6C77">
              <w:rPr>
                <w:noProof/>
                <w:webHidden/>
                <w:sz w:val="18"/>
              </w:rPr>
              <w:fldChar w:fldCharType="end"/>
            </w:r>
          </w:hyperlink>
        </w:p>
        <w:p w:rsidR="009A6C77" w:rsidRPr="009A6C77" w:rsidRDefault="009A6C7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489430114" w:history="1"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2.1.4.</w:t>
            </w:r>
            <w:r w:rsidRPr="009A6C77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Delete Live Data from Environment</w:t>
            </w:r>
            <w:r w:rsidRPr="009A6C77">
              <w:rPr>
                <w:noProof/>
                <w:webHidden/>
                <w:sz w:val="18"/>
              </w:rPr>
              <w:tab/>
            </w:r>
            <w:r w:rsidRPr="009A6C77">
              <w:rPr>
                <w:noProof/>
                <w:webHidden/>
                <w:sz w:val="18"/>
              </w:rPr>
              <w:fldChar w:fldCharType="begin"/>
            </w:r>
            <w:r w:rsidRPr="009A6C77">
              <w:rPr>
                <w:noProof/>
                <w:webHidden/>
                <w:sz w:val="18"/>
              </w:rPr>
              <w:instrText xml:space="preserve"> PAGEREF _Toc489430114 \h </w:instrText>
            </w:r>
            <w:r w:rsidRPr="009A6C77">
              <w:rPr>
                <w:noProof/>
                <w:webHidden/>
                <w:sz w:val="18"/>
              </w:rPr>
            </w:r>
            <w:r w:rsidRPr="009A6C77">
              <w:rPr>
                <w:noProof/>
                <w:webHidden/>
                <w:sz w:val="18"/>
              </w:rPr>
              <w:fldChar w:fldCharType="separate"/>
            </w:r>
            <w:r w:rsidRPr="009A6C77">
              <w:rPr>
                <w:noProof/>
                <w:webHidden/>
                <w:sz w:val="18"/>
              </w:rPr>
              <w:t>5</w:t>
            </w:r>
            <w:r w:rsidRPr="009A6C77">
              <w:rPr>
                <w:noProof/>
                <w:webHidden/>
                <w:sz w:val="18"/>
              </w:rPr>
              <w:fldChar w:fldCharType="end"/>
            </w:r>
          </w:hyperlink>
        </w:p>
        <w:p w:rsidR="009A6C77" w:rsidRPr="009A6C77" w:rsidRDefault="009A6C7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489430115" w:history="1"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2.1.5.</w:t>
            </w:r>
            <w:r w:rsidRPr="009A6C77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Restore Environment Configuration</w:t>
            </w:r>
            <w:r w:rsidRPr="009A6C77">
              <w:rPr>
                <w:noProof/>
                <w:webHidden/>
                <w:sz w:val="18"/>
              </w:rPr>
              <w:tab/>
            </w:r>
            <w:r w:rsidRPr="009A6C77">
              <w:rPr>
                <w:noProof/>
                <w:webHidden/>
                <w:sz w:val="18"/>
              </w:rPr>
              <w:fldChar w:fldCharType="begin"/>
            </w:r>
            <w:r w:rsidRPr="009A6C77">
              <w:rPr>
                <w:noProof/>
                <w:webHidden/>
                <w:sz w:val="18"/>
              </w:rPr>
              <w:instrText xml:space="preserve"> PAGEREF _Toc489430115 \h </w:instrText>
            </w:r>
            <w:r w:rsidRPr="009A6C77">
              <w:rPr>
                <w:noProof/>
                <w:webHidden/>
                <w:sz w:val="18"/>
              </w:rPr>
            </w:r>
            <w:r w:rsidRPr="009A6C77">
              <w:rPr>
                <w:noProof/>
                <w:webHidden/>
                <w:sz w:val="18"/>
              </w:rPr>
              <w:fldChar w:fldCharType="separate"/>
            </w:r>
            <w:r w:rsidRPr="009A6C77">
              <w:rPr>
                <w:noProof/>
                <w:webHidden/>
                <w:sz w:val="18"/>
              </w:rPr>
              <w:t>5</w:t>
            </w:r>
            <w:r w:rsidRPr="009A6C77">
              <w:rPr>
                <w:noProof/>
                <w:webHidden/>
                <w:sz w:val="18"/>
              </w:rPr>
              <w:fldChar w:fldCharType="end"/>
            </w:r>
          </w:hyperlink>
        </w:p>
        <w:p w:rsidR="009A6C77" w:rsidRPr="009A6C77" w:rsidRDefault="009A6C77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489430116" w:history="1"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2.1.6.</w:t>
            </w:r>
            <w:r w:rsidRPr="009A6C77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Start AOS Services</w:t>
            </w:r>
            <w:r w:rsidRPr="009A6C77">
              <w:rPr>
                <w:noProof/>
                <w:webHidden/>
                <w:sz w:val="18"/>
              </w:rPr>
              <w:tab/>
            </w:r>
            <w:r w:rsidRPr="009A6C77">
              <w:rPr>
                <w:noProof/>
                <w:webHidden/>
                <w:sz w:val="18"/>
              </w:rPr>
              <w:fldChar w:fldCharType="begin"/>
            </w:r>
            <w:r w:rsidRPr="009A6C77">
              <w:rPr>
                <w:noProof/>
                <w:webHidden/>
                <w:sz w:val="18"/>
              </w:rPr>
              <w:instrText xml:space="preserve"> PAGEREF _Toc489430116 \h </w:instrText>
            </w:r>
            <w:r w:rsidRPr="009A6C77">
              <w:rPr>
                <w:noProof/>
                <w:webHidden/>
                <w:sz w:val="18"/>
              </w:rPr>
            </w:r>
            <w:r w:rsidRPr="009A6C77">
              <w:rPr>
                <w:noProof/>
                <w:webHidden/>
                <w:sz w:val="18"/>
              </w:rPr>
              <w:fldChar w:fldCharType="separate"/>
            </w:r>
            <w:r w:rsidRPr="009A6C77">
              <w:rPr>
                <w:noProof/>
                <w:webHidden/>
                <w:sz w:val="18"/>
              </w:rPr>
              <w:t>5</w:t>
            </w:r>
            <w:r w:rsidRPr="009A6C77">
              <w:rPr>
                <w:noProof/>
                <w:webHidden/>
                <w:sz w:val="18"/>
              </w:rPr>
              <w:fldChar w:fldCharType="end"/>
            </w:r>
          </w:hyperlink>
        </w:p>
        <w:p w:rsidR="009A6C77" w:rsidRPr="009A6C77" w:rsidRDefault="009A6C7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489430117" w:history="1"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3.</w:t>
            </w:r>
            <w:r w:rsidRPr="009A6C77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How to add new tables</w:t>
            </w:r>
            <w:r w:rsidRPr="009A6C77">
              <w:rPr>
                <w:noProof/>
                <w:webHidden/>
                <w:sz w:val="18"/>
              </w:rPr>
              <w:tab/>
            </w:r>
            <w:r w:rsidRPr="009A6C77">
              <w:rPr>
                <w:noProof/>
                <w:webHidden/>
                <w:sz w:val="18"/>
              </w:rPr>
              <w:fldChar w:fldCharType="begin"/>
            </w:r>
            <w:r w:rsidRPr="009A6C77">
              <w:rPr>
                <w:noProof/>
                <w:webHidden/>
                <w:sz w:val="18"/>
              </w:rPr>
              <w:instrText xml:space="preserve"> PAGEREF _Toc489430117 \h </w:instrText>
            </w:r>
            <w:r w:rsidRPr="009A6C77">
              <w:rPr>
                <w:noProof/>
                <w:webHidden/>
                <w:sz w:val="18"/>
              </w:rPr>
            </w:r>
            <w:r w:rsidRPr="009A6C77">
              <w:rPr>
                <w:noProof/>
                <w:webHidden/>
                <w:sz w:val="18"/>
              </w:rPr>
              <w:fldChar w:fldCharType="separate"/>
            </w:r>
            <w:r w:rsidRPr="009A6C77">
              <w:rPr>
                <w:noProof/>
                <w:webHidden/>
                <w:sz w:val="18"/>
              </w:rPr>
              <w:t>6</w:t>
            </w:r>
            <w:r w:rsidRPr="009A6C77">
              <w:rPr>
                <w:noProof/>
                <w:webHidden/>
                <w:sz w:val="18"/>
              </w:rPr>
              <w:fldChar w:fldCharType="end"/>
            </w:r>
          </w:hyperlink>
        </w:p>
        <w:p w:rsidR="009A6C77" w:rsidRPr="009A6C77" w:rsidRDefault="009A6C7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489430118" w:history="1"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4.</w:t>
            </w:r>
            <w:r w:rsidRPr="009A6C77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Additional AX Tools</w:t>
            </w:r>
            <w:r w:rsidRPr="009A6C77">
              <w:rPr>
                <w:noProof/>
                <w:webHidden/>
                <w:sz w:val="18"/>
              </w:rPr>
              <w:tab/>
            </w:r>
            <w:r w:rsidRPr="009A6C77">
              <w:rPr>
                <w:noProof/>
                <w:webHidden/>
                <w:sz w:val="18"/>
              </w:rPr>
              <w:fldChar w:fldCharType="begin"/>
            </w:r>
            <w:r w:rsidRPr="009A6C77">
              <w:rPr>
                <w:noProof/>
                <w:webHidden/>
                <w:sz w:val="18"/>
              </w:rPr>
              <w:instrText xml:space="preserve"> PAGEREF _Toc489430118 \h </w:instrText>
            </w:r>
            <w:r w:rsidRPr="009A6C77">
              <w:rPr>
                <w:noProof/>
                <w:webHidden/>
                <w:sz w:val="18"/>
              </w:rPr>
            </w:r>
            <w:r w:rsidRPr="009A6C77">
              <w:rPr>
                <w:noProof/>
                <w:webHidden/>
                <w:sz w:val="18"/>
              </w:rPr>
              <w:fldChar w:fldCharType="separate"/>
            </w:r>
            <w:r w:rsidRPr="009A6C77">
              <w:rPr>
                <w:noProof/>
                <w:webHidden/>
                <w:sz w:val="18"/>
              </w:rPr>
              <w:t>9</w:t>
            </w:r>
            <w:r w:rsidRPr="009A6C77">
              <w:rPr>
                <w:noProof/>
                <w:webHidden/>
                <w:sz w:val="18"/>
              </w:rPr>
              <w:fldChar w:fldCharType="end"/>
            </w:r>
          </w:hyperlink>
        </w:p>
        <w:p w:rsidR="009A6C77" w:rsidRPr="009A6C77" w:rsidRDefault="009A6C7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489430119" w:history="1"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4.1.</w:t>
            </w:r>
            <w:r w:rsidRPr="009A6C77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Batch Jobs Maintenance</w:t>
            </w:r>
            <w:r w:rsidRPr="009A6C77">
              <w:rPr>
                <w:noProof/>
                <w:webHidden/>
                <w:sz w:val="18"/>
              </w:rPr>
              <w:tab/>
            </w:r>
            <w:r w:rsidRPr="009A6C77">
              <w:rPr>
                <w:noProof/>
                <w:webHidden/>
                <w:sz w:val="18"/>
              </w:rPr>
              <w:fldChar w:fldCharType="begin"/>
            </w:r>
            <w:r w:rsidRPr="009A6C77">
              <w:rPr>
                <w:noProof/>
                <w:webHidden/>
                <w:sz w:val="18"/>
              </w:rPr>
              <w:instrText xml:space="preserve"> PAGEREF _Toc489430119 \h </w:instrText>
            </w:r>
            <w:r w:rsidRPr="009A6C77">
              <w:rPr>
                <w:noProof/>
                <w:webHidden/>
                <w:sz w:val="18"/>
              </w:rPr>
            </w:r>
            <w:r w:rsidRPr="009A6C77">
              <w:rPr>
                <w:noProof/>
                <w:webHidden/>
                <w:sz w:val="18"/>
              </w:rPr>
              <w:fldChar w:fldCharType="separate"/>
            </w:r>
            <w:r w:rsidRPr="009A6C77">
              <w:rPr>
                <w:noProof/>
                <w:webHidden/>
                <w:sz w:val="18"/>
              </w:rPr>
              <w:t>9</w:t>
            </w:r>
            <w:r w:rsidRPr="009A6C77">
              <w:rPr>
                <w:noProof/>
                <w:webHidden/>
                <w:sz w:val="18"/>
              </w:rPr>
              <w:fldChar w:fldCharType="end"/>
            </w:r>
          </w:hyperlink>
        </w:p>
        <w:p w:rsidR="009A6C77" w:rsidRPr="009A6C77" w:rsidRDefault="009A6C7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489430120" w:history="1"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4.2.</w:t>
            </w:r>
            <w:r w:rsidRPr="009A6C77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Check SystemSequences Table</w:t>
            </w:r>
            <w:r w:rsidRPr="009A6C77">
              <w:rPr>
                <w:noProof/>
                <w:webHidden/>
                <w:sz w:val="18"/>
              </w:rPr>
              <w:tab/>
            </w:r>
            <w:r w:rsidRPr="009A6C77">
              <w:rPr>
                <w:noProof/>
                <w:webHidden/>
                <w:sz w:val="18"/>
              </w:rPr>
              <w:fldChar w:fldCharType="begin"/>
            </w:r>
            <w:r w:rsidRPr="009A6C77">
              <w:rPr>
                <w:noProof/>
                <w:webHidden/>
                <w:sz w:val="18"/>
              </w:rPr>
              <w:instrText xml:space="preserve"> PAGEREF _Toc489430120 \h </w:instrText>
            </w:r>
            <w:r w:rsidRPr="009A6C77">
              <w:rPr>
                <w:noProof/>
                <w:webHidden/>
                <w:sz w:val="18"/>
              </w:rPr>
            </w:r>
            <w:r w:rsidRPr="009A6C77">
              <w:rPr>
                <w:noProof/>
                <w:webHidden/>
                <w:sz w:val="18"/>
              </w:rPr>
              <w:fldChar w:fldCharType="separate"/>
            </w:r>
            <w:r w:rsidRPr="009A6C77">
              <w:rPr>
                <w:noProof/>
                <w:webHidden/>
                <w:sz w:val="18"/>
              </w:rPr>
              <w:t>9</w:t>
            </w:r>
            <w:r w:rsidRPr="009A6C77">
              <w:rPr>
                <w:noProof/>
                <w:webHidden/>
                <w:sz w:val="18"/>
              </w:rPr>
              <w:fldChar w:fldCharType="end"/>
            </w:r>
          </w:hyperlink>
        </w:p>
        <w:p w:rsidR="009A6C77" w:rsidRPr="009A6C77" w:rsidRDefault="009A6C7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489430121" w:history="1"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4.3.</w:t>
            </w:r>
            <w:r w:rsidRPr="009A6C77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AX Service Tools</w:t>
            </w:r>
            <w:r w:rsidRPr="009A6C77">
              <w:rPr>
                <w:noProof/>
                <w:webHidden/>
                <w:sz w:val="18"/>
              </w:rPr>
              <w:tab/>
            </w:r>
            <w:r w:rsidRPr="009A6C77">
              <w:rPr>
                <w:noProof/>
                <w:webHidden/>
                <w:sz w:val="18"/>
              </w:rPr>
              <w:fldChar w:fldCharType="begin"/>
            </w:r>
            <w:r w:rsidRPr="009A6C77">
              <w:rPr>
                <w:noProof/>
                <w:webHidden/>
                <w:sz w:val="18"/>
              </w:rPr>
              <w:instrText xml:space="preserve"> PAGEREF _Toc489430121 \h </w:instrText>
            </w:r>
            <w:r w:rsidRPr="009A6C77">
              <w:rPr>
                <w:noProof/>
                <w:webHidden/>
                <w:sz w:val="18"/>
              </w:rPr>
            </w:r>
            <w:r w:rsidRPr="009A6C77">
              <w:rPr>
                <w:noProof/>
                <w:webHidden/>
                <w:sz w:val="18"/>
              </w:rPr>
              <w:fldChar w:fldCharType="separate"/>
            </w:r>
            <w:r w:rsidRPr="009A6C77">
              <w:rPr>
                <w:noProof/>
                <w:webHidden/>
                <w:sz w:val="18"/>
              </w:rPr>
              <w:t>9</w:t>
            </w:r>
            <w:r w:rsidRPr="009A6C77">
              <w:rPr>
                <w:noProof/>
                <w:webHidden/>
                <w:sz w:val="18"/>
              </w:rPr>
              <w:fldChar w:fldCharType="end"/>
            </w:r>
          </w:hyperlink>
        </w:p>
        <w:p w:rsidR="009A6C77" w:rsidRPr="009A6C77" w:rsidRDefault="009A6C7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489430122" w:history="1"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4.4.</w:t>
            </w:r>
            <w:r w:rsidRPr="009A6C77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Delete Environment Store</w:t>
            </w:r>
            <w:r w:rsidRPr="009A6C77">
              <w:rPr>
                <w:noProof/>
                <w:webHidden/>
                <w:sz w:val="18"/>
              </w:rPr>
              <w:tab/>
            </w:r>
            <w:r w:rsidRPr="009A6C77">
              <w:rPr>
                <w:noProof/>
                <w:webHidden/>
                <w:sz w:val="18"/>
              </w:rPr>
              <w:fldChar w:fldCharType="begin"/>
            </w:r>
            <w:r w:rsidRPr="009A6C77">
              <w:rPr>
                <w:noProof/>
                <w:webHidden/>
                <w:sz w:val="18"/>
              </w:rPr>
              <w:instrText xml:space="preserve"> PAGEREF _Toc489430122 \h </w:instrText>
            </w:r>
            <w:r w:rsidRPr="009A6C77">
              <w:rPr>
                <w:noProof/>
                <w:webHidden/>
                <w:sz w:val="18"/>
              </w:rPr>
            </w:r>
            <w:r w:rsidRPr="009A6C77">
              <w:rPr>
                <w:noProof/>
                <w:webHidden/>
                <w:sz w:val="18"/>
              </w:rPr>
              <w:fldChar w:fldCharType="separate"/>
            </w:r>
            <w:r w:rsidRPr="009A6C77">
              <w:rPr>
                <w:noProof/>
                <w:webHidden/>
                <w:sz w:val="18"/>
              </w:rPr>
              <w:t>9</w:t>
            </w:r>
            <w:r w:rsidRPr="009A6C77">
              <w:rPr>
                <w:noProof/>
                <w:webHidden/>
                <w:sz w:val="18"/>
              </w:rPr>
              <w:fldChar w:fldCharType="end"/>
            </w:r>
          </w:hyperlink>
        </w:p>
        <w:p w:rsidR="009A6C77" w:rsidRPr="009A6C77" w:rsidRDefault="009A6C7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489430123" w:history="1"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4.5.</w:t>
            </w:r>
            <w:r w:rsidRPr="009A6C77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Export CSV Files</w:t>
            </w:r>
            <w:r w:rsidRPr="009A6C77">
              <w:rPr>
                <w:noProof/>
                <w:webHidden/>
                <w:sz w:val="18"/>
              </w:rPr>
              <w:tab/>
            </w:r>
            <w:r w:rsidRPr="009A6C77">
              <w:rPr>
                <w:noProof/>
                <w:webHidden/>
                <w:sz w:val="18"/>
              </w:rPr>
              <w:fldChar w:fldCharType="begin"/>
            </w:r>
            <w:r w:rsidRPr="009A6C77">
              <w:rPr>
                <w:noProof/>
                <w:webHidden/>
                <w:sz w:val="18"/>
              </w:rPr>
              <w:instrText xml:space="preserve"> PAGEREF _Toc489430123 \h </w:instrText>
            </w:r>
            <w:r w:rsidRPr="009A6C77">
              <w:rPr>
                <w:noProof/>
                <w:webHidden/>
                <w:sz w:val="18"/>
              </w:rPr>
            </w:r>
            <w:r w:rsidRPr="009A6C77">
              <w:rPr>
                <w:noProof/>
                <w:webHidden/>
                <w:sz w:val="18"/>
              </w:rPr>
              <w:fldChar w:fldCharType="separate"/>
            </w:r>
            <w:r w:rsidRPr="009A6C77">
              <w:rPr>
                <w:noProof/>
                <w:webHidden/>
                <w:sz w:val="18"/>
              </w:rPr>
              <w:t>9</w:t>
            </w:r>
            <w:r w:rsidRPr="009A6C77">
              <w:rPr>
                <w:noProof/>
                <w:webHidden/>
                <w:sz w:val="18"/>
              </w:rPr>
              <w:fldChar w:fldCharType="end"/>
            </w:r>
          </w:hyperlink>
        </w:p>
        <w:p w:rsidR="009A6C77" w:rsidRPr="009A6C77" w:rsidRDefault="009A6C7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489430124" w:history="1"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4.6.</w:t>
            </w:r>
            <w:r w:rsidRPr="009A6C77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Import CSV Files</w:t>
            </w:r>
            <w:r w:rsidRPr="009A6C77">
              <w:rPr>
                <w:noProof/>
                <w:webHidden/>
                <w:sz w:val="18"/>
              </w:rPr>
              <w:tab/>
            </w:r>
            <w:r w:rsidRPr="009A6C77">
              <w:rPr>
                <w:noProof/>
                <w:webHidden/>
                <w:sz w:val="18"/>
              </w:rPr>
              <w:fldChar w:fldCharType="begin"/>
            </w:r>
            <w:r w:rsidRPr="009A6C77">
              <w:rPr>
                <w:noProof/>
                <w:webHidden/>
                <w:sz w:val="18"/>
              </w:rPr>
              <w:instrText xml:space="preserve"> PAGEREF _Toc489430124 \h </w:instrText>
            </w:r>
            <w:r w:rsidRPr="009A6C77">
              <w:rPr>
                <w:noProof/>
                <w:webHidden/>
                <w:sz w:val="18"/>
              </w:rPr>
            </w:r>
            <w:r w:rsidRPr="009A6C77">
              <w:rPr>
                <w:noProof/>
                <w:webHidden/>
                <w:sz w:val="18"/>
              </w:rPr>
              <w:fldChar w:fldCharType="separate"/>
            </w:r>
            <w:r w:rsidRPr="009A6C77">
              <w:rPr>
                <w:noProof/>
                <w:webHidden/>
                <w:sz w:val="18"/>
              </w:rPr>
              <w:t>10</w:t>
            </w:r>
            <w:r w:rsidRPr="009A6C77">
              <w:rPr>
                <w:noProof/>
                <w:webHidden/>
                <w:sz w:val="18"/>
              </w:rPr>
              <w:fldChar w:fldCharType="end"/>
            </w:r>
          </w:hyperlink>
        </w:p>
        <w:p w:rsidR="009A6C77" w:rsidRPr="009A6C77" w:rsidRDefault="009A6C7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18"/>
              <w:lang w:val="en-US"/>
            </w:rPr>
          </w:pPr>
          <w:hyperlink w:anchor="_Toc489430125" w:history="1"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4.7.</w:t>
            </w:r>
            <w:r w:rsidRPr="009A6C77">
              <w:rPr>
                <w:rFonts w:eastAsiaTheme="minorEastAsia"/>
                <w:noProof/>
                <w:sz w:val="18"/>
                <w:lang w:val="en-US"/>
              </w:rPr>
              <w:tab/>
            </w:r>
            <w:r w:rsidRPr="009A6C77">
              <w:rPr>
                <w:rStyle w:val="Hyperlink"/>
                <w:rFonts w:cstheme="majorHAnsi"/>
                <w:noProof/>
                <w:sz w:val="18"/>
                <w:lang w:val="en-US"/>
              </w:rPr>
              <w:t>Update GUID - Globally Unique Identifier</w:t>
            </w:r>
            <w:r w:rsidRPr="009A6C77">
              <w:rPr>
                <w:noProof/>
                <w:webHidden/>
                <w:sz w:val="18"/>
              </w:rPr>
              <w:tab/>
            </w:r>
            <w:r w:rsidRPr="009A6C77">
              <w:rPr>
                <w:noProof/>
                <w:webHidden/>
                <w:sz w:val="18"/>
              </w:rPr>
              <w:fldChar w:fldCharType="begin"/>
            </w:r>
            <w:r w:rsidRPr="009A6C77">
              <w:rPr>
                <w:noProof/>
                <w:webHidden/>
                <w:sz w:val="18"/>
              </w:rPr>
              <w:instrText xml:space="preserve"> PAGEREF _Toc489430125 \h </w:instrText>
            </w:r>
            <w:r w:rsidRPr="009A6C77">
              <w:rPr>
                <w:noProof/>
                <w:webHidden/>
                <w:sz w:val="18"/>
              </w:rPr>
            </w:r>
            <w:r w:rsidRPr="009A6C77">
              <w:rPr>
                <w:noProof/>
                <w:webHidden/>
                <w:sz w:val="18"/>
              </w:rPr>
              <w:fldChar w:fldCharType="separate"/>
            </w:r>
            <w:r w:rsidRPr="009A6C77">
              <w:rPr>
                <w:noProof/>
                <w:webHidden/>
                <w:sz w:val="18"/>
              </w:rPr>
              <w:t>10</w:t>
            </w:r>
            <w:r w:rsidRPr="009A6C77">
              <w:rPr>
                <w:noProof/>
                <w:webHidden/>
                <w:sz w:val="18"/>
              </w:rPr>
              <w:fldChar w:fldCharType="end"/>
            </w:r>
          </w:hyperlink>
        </w:p>
        <w:p w:rsidR="009A6C77" w:rsidRDefault="009A6C77">
          <w:r w:rsidRPr="009A6C77">
            <w:rPr>
              <w:b/>
              <w:bCs/>
              <w:noProof/>
              <w:sz w:val="18"/>
            </w:rPr>
            <w:fldChar w:fldCharType="end"/>
          </w:r>
        </w:p>
      </w:sdtContent>
    </w:sdt>
    <w:p w:rsidR="009A6C77" w:rsidRDefault="009A6C77">
      <w:pPr>
        <w:rPr>
          <w:sz w:val="24"/>
          <w:lang w:val="en-US"/>
        </w:rPr>
      </w:pPr>
    </w:p>
    <w:p w:rsidR="009A6C77" w:rsidRDefault="009A6C77">
      <w:pPr>
        <w:rPr>
          <w:sz w:val="24"/>
          <w:lang w:val="en-US"/>
        </w:rPr>
      </w:pPr>
    </w:p>
    <w:p w:rsidR="009A6C77" w:rsidRDefault="009A6C77">
      <w:pPr>
        <w:rPr>
          <w:sz w:val="24"/>
          <w:lang w:val="en-US"/>
        </w:rPr>
      </w:pPr>
    </w:p>
    <w:p w:rsidR="004C44EE" w:rsidRDefault="004C44EE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32"/>
          <w:lang w:val="en-US"/>
        </w:rPr>
      </w:pPr>
      <w:r>
        <w:rPr>
          <w:sz w:val="24"/>
          <w:lang w:val="en-US"/>
        </w:rPr>
        <w:br w:type="page"/>
      </w:r>
      <w:bookmarkStart w:id="0" w:name="_GoBack"/>
      <w:bookmarkEnd w:id="0"/>
    </w:p>
    <w:p w:rsidR="00BE586E" w:rsidRPr="009C6682" w:rsidRDefault="00BE586E" w:rsidP="007741F8">
      <w:pPr>
        <w:pStyle w:val="Heading1"/>
        <w:numPr>
          <w:ilvl w:val="0"/>
          <w:numId w:val="15"/>
        </w:numPr>
        <w:spacing w:before="0" w:line="240" w:lineRule="auto"/>
        <w:rPr>
          <w:rFonts w:cstheme="majorHAnsi"/>
          <w:sz w:val="22"/>
          <w:lang w:val="en-US"/>
        </w:rPr>
      </w:pPr>
      <w:bookmarkStart w:id="1" w:name="_Toc489430106"/>
      <w:r w:rsidRPr="009C6682">
        <w:rPr>
          <w:rFonts w:cstheme="majorHAnsi"/>
          <w:sz w:val="22"/>
          <w:lang w:val="en-US"/>
        </w:rPr>
        <w:lastRenderedPageBreak/>
        <w:t>Installation</w:t>
      </w:r>
      <w:bookmarkEnd w:id="1"/>
    </w:p>
    <w:p w:rsidR="003176C7" w:rsidRPr="0037185A" w:rsidRDefault="003176C7" w:rsidP="004C44EE">
      <w:pPr>
        <w:shd w:val="clear" w:color="auto" w:fill="FFFFFF"/>
        <w:spacing w:after="0" w:line="240" w:lineRule="auto"/>
        <w:ind w:firstLine="36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3E603E" w:rsidRPr="0037185A" w:rsidRDefault="0010562C" w:rsidP="0037185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  <w:r w:rsidRPr="0037185A">
        <w:rPr>
          <w:rFonts w:asciiTheme="majorHAnsi" w:hAnsiTheme="majorHAnsi" w:cstheme="majorHAnsi"/>
          <w:sz w:val="18"/>
          <w:szCs w:val="18"/>
          <w:lang w:val="en-US"/>
        </w:rPr>
        <w:t>Download the PowerShell Tools for SQL Server</w:t>
      </w:r>
      <w:r w:rsidR="003176C7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(SQL Server Management Objects - SMO)</w:t>
      </w:r>
    </w:p>
    <w:p w:rsidR="0037185A" w:rsidRPr="0037185A" w:rsidRDefault="0037185A" w:rsidP="0037185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:rsidR="0010562C" w:rsidRPr="0037185A" w:rsidRDefault="0010562C" w:rsidP="0037185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  <w:r w:rsidRPr="0037185A">
        <w:rPr>
          <w:rFonts w:asciiTheme="majorHAnsi" w:hAnsiTheme="majorHAnsi" w:cstheme="majorHAnsi"/>
          <w:sz w:val="18"/>
          <w:szCs w:val="18"/>
          <w:lang w:val="en-US"/>
        </w:rPr>
        <w:t>Windows PowerShell Extensions for Microsoft SQL Server (PowerShellTools.msi)</w:t>
      </w:r>
    </w:p>
    <w:p w:rsidR="0010562C" w:rsidRPr="0037185A" w:rsidRDefault="0010562C" w:rsidP="004F454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SQL 2012 – </w:t>
      </w:r>
      <w:hyperlink r:id="rId7" w:history="1">
        <w:r w:rsidRPr="0037185A">
          <w:rPr>
            <w:rFonts w:asciiTheme="majorHAnsi" w:eastAsia="Times New Roman" w:hAnsiTheme="majorHAnsi" w:cstheme="majorHAnsi"/>
            <w:color w:val="337AB7"/>
            <w:sz w:val="18"/>
            <w:szCs w:val="18"/>
            <w:lang w:val="en-US" w:eastAsia="fr-FR"/>
          </w:rPr>
          <w:t>https://www.microsoft.com/en-us/download/details.aspx?id=29065</w:t>
        </w:r>
      </w:hyperlink>
    </w:p>
    <w:p w:rsidR="0010562C" w:rsidRPr="0037185A" w:rsidRDefault="0010562C" w:rsidP="004F454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SQL 2014 – </w:t>
      </w:r>
      <w:hyperlink r:id="rId8" w:history="1">
        <w:r w:rsidRPr="0037185A">
          <w:rPr>
            <w:rFonts w:asciiTheme="majorHAnsi" w:eastAsia="Times New Roman" w:hAnsiTheme="majorHAnsi" w:cstheme="majorHAnsi"/>
            <w:color w:val="337AB7"/>
            <w:sz w:val="18"/>
            <w:szCs w:val="18"/>
            <w:lang w:val="en-US" w:eastAsia="fr-FR"/>
          </w:rPr>
          <w:t>https://www.microsoft.com/en-us/download/details.aspx?id=42295</w:t>
        </w:r>
      </w:hyperlink>
    </w:p>
    <w:p w:rsidR="0010562C" w:rsidRPr="0037185A" w:rsidRDefault="0010562C" w:rsidP="004F4544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SQL 2016 – </w:t>
      </w:r>
      <w:hyperlink r:id="rId9" w:history="1">
        <w:r w:rsidRPr="0037185A">
          <w:rPr>
            <w:rFonts w:asciiTheme="majorHAnsi" w:eastAsia="Times New Roman" w:hAnsiTheme="majorHAnsi" w:cstheme="majorHAnsi"/>
            <w:color w:val="337AB7"/>
            <w:sz w:val="18"/>
            <w:szCs w:val="18"/>
            <w:lang w:val="en-US" w:eastAsia="fr-FR"/>
          </w:rPr>
          <w:t>https://www.microsoft.com/en-us/download/details.aspx?id=52676</w:t>
        </w:r>
      </w:hyperlink>
    </w:p>
    <w:p w:rsidR="003176C7" w:rsidRPr="0037185A" w:rsidRDefault="003176C7" w:rsidP="004C44EE">
      <w:pPr>
        <w:shd w:val="clear" w:color="auto" w:fill="FFFFFF"/>
        <w:spacing w:after="0" w:line="240" w:lineRule="auto"/>
        <w:ind w:firstLine="36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10562C" w:rsidRPr="009C6682" w:rsidRDefault="0010562C" w:rsidP="000750B0">
      <w:pPr>
        <w:pStyle w:val="Heading1"/>
        <w:numPr>
          <w:ilvl w:val="1"/>
          <w:numId w:val="15"/>
        </w:numPr>
        <w:spacing w:before="0" w:line="240" w:lineRule="auto"/>
        <w:rPr>
          <w:rFonts w:cstheme="majorHAnsi"/>
          <w:sz w:val="20"/>
          <w:szCs w:val="18"/>
          <w:lang w:val="en-US"/>
        </w:rPr>
      </w:pPr>
      <w:bookmarkStart w:id="2" w:name="_Toc489430107"/>
      <w:r w:rsidRPr="009C6682">
        <w:rPr>
          <w:rFonts w:cstheme="majorHAnsi"/>
          <w:sz w:val="20"/>
          <w:szCs w:val="18"/>
          <w:lang w:val="en-US"/>
        </w:rPr>
        <w:t xml:space="preserve">Create </w:t>
      </w:r>
      <w:proofErr w:type="spellStart"/>
      <w:r w:rsidRPr="009C6682">
        <w:rPr>
          <w:rFonts w:cstheme="majorHAnsi"/>
          <w:sz w:val="20"/>
          <w:szCs w:val="18"/>
          <w:lang w:val="en-US"/>
        </w:rPr>
        <w:t>DynamicsAXTools</w:t>
      </w:r>
      <w:proofErr w:type="spellEnd"/>
      <w:r w:rsidRPr="009C6682">
        <w:rPr>
          <w:rFonts w:cstheme="majorHAnsi"/>
          <w:sz w:val="20"/>
          <w:szCs w:val="18"/>
          <w:lang w:val="en-US"/>
        </w:rPr>
        <w:t xml:space="preserve"> database</w:t>
      </w:r>
      <w:bookmarkEnd w:id="2"/>
    </w:p>
    <w:p w:rsidR="000750B0" w:rsidRPr="0037185A" w:rsidRDefault="000750B0" w:rsidP="0037185A">
      <w:pPr>
        <w:shd w:val="clear" w:color="auto" w:fill="FFFFFF"/>
        <w:spacing w:after="0" w:line="240" w:lineRule="auto"/>
        <w:ind w:firstLine="36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10562C" w:rsidRPr="0098396B" w:rsidRDefault="00BE586E" w:rsidP="0098396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98396B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Run the script: </w:t>
      </w:r>
      <w:proofErr w:type="spellStart"/>
      <w:r w:rsidR="0010562C" w:rsidRPr="0098396B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RFR_Database.sql</w:t>
      </w:r>
      <w:proofErr w:type="spellEnd"/>
    </w:p>
    <w:p w:rsidR="0010562C" w:rsidRPr="0098396B" w:rsidRDefault="00BE586E" w:rsidP="0098396B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98396B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Update the </w:t>
      </w:r>
      <w:r w:rsidR="0010562C" w:rsidRPr="0098396B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script</w:t>
      </w:r>
      <w:r w:rsidR="003176C7" w:rsidRPr="0098396B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with you SQL Server Name and Database Name.</w:t>
      </w:r>
    </w:p>
    <w:p w:rsidR="00F575C6" w:rsidRPr="0037185A" w:rsidRDefault="00F575C6" w:rsidP="004C44EE">
      <w:pPr>
        <w:shd w:val="clear" w:color="auto" w:fill="FFFFFF"/>
        <w:spacing w:after="0" w:line="240" w:lineRule="auto"/>
        <w:ind w:firstLine="36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F575C6" w:rsidRPr="0037185A" w:rsidRDefault="00F575C6" w:rsidP="0098396B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16"/>
          <w:szCs w:val="16"/>
          <w:lang w:val="en-US"/>
        </w:rPr>
      </w:pPr>
      <w:r w:rsidRPr="0037185A">
        <w:rPr>
          <w:rFonts w:asciiTheme="majorHAnsi" w:hAnsiTheme="majorHAnsi" w:cstheme="majorHAnsi"/>
          <w:color w:val="FF4500"/>
          <w:sz w:val="16"/>
          <w:szCs w:val="16"/>
          <w:lang w:val="en-US"/>
        </w:rPr>
        <w:t>$</w:t>
      </w:r>
      <w:proofErr w:type="spellStart"/>
      <w:r w:rsidRPr="0037185A">
        <w:rPr>
          <w:rFonts w:asciiTheme="majorHAnsi" w:hAnsiTheme="majorHAnsi" w:cstheme="majorHAnsi"/>
          <w:color w:val="FF4500"/>
          <w:sz w:val="16"/>
          <w:szCs w:val="16"/>
          <w:lang w:val="en-US"/>
        </w:rPr>
        <w:t>ParamDBServer</w:t>
      </w:r>
      <w:proofErr w:type="spellEnd"/>
      <w:r w:rsidRPr="0037185A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37185A">
        <w:rPr>
          <w:rFonts w:asciiTheme="majorHAnsi" w:hAnsiTheme="majorHAnsi" w:cstheme="majorHAnsi"/>
          <w:color w:val="A9A9A9"/>
          <w:sz w:val="16"/>
          <w:szCs w:val="16"/>
          <w:lang w:val="en-US"/>
        </w:rPr>
        <w:t>=</w:t>
      </w:r>
      <w:r w:rsidRPr="0037185A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290193">
        <w:rPr>
          <w:rFonts w:asciiTheme="majorHAnsi" w:hAnsiTheme="majorHAnsi" w:cstheme="majorHAnsi"/>
          <w:color w:val="8B0000"/>
          <w:sz w:val="16"/>
          <w:szCs w:val="16"/>
          <w:highlight w:val="green"/>
          <w:lang w:val="en-US"/>
        </w:rPr>
        <w:t>'</w:t>
      </w:r>
      <w:proofErr w:type="spellStart"/>
      <w:r w:rsidRPr="00290193">
        <w:rPr>
          <w:rFonts w:asciiTheme="majorHAnsi" w:hAnsiTheme="majorHAnsi" w:cstheme="majorHAnsi"/>
          <w:color w:val="8B0000"/>
          <w:sz w:val="16"/>
          <w:szCs w:val="16"/>
          <w:highlight w:val="green"/>
          <w:lang w:val="en-US"/>
        </w:rPr>
        <w:t>DBServer_Name</w:t>
      </w:r>
      <w:proofErr w:type="spellEnd"/>
      <w:r w:rsidRPr="00290193">
        <w:rPr>
          <w:rFonts w:asciiTheme="majorHAnsi" w:hAnsiTheme="majorHAnsi" w:cstheme="majorHAnsi"/>
          <w:color w:val="8B0000"/>
          <w:sz w:val="16"/>
          <w:szCs w:val="16"/>
          <w:highlight w:val="green"/>
          <w:lang w:val="en-US"/>
        </w:rPr>
        <w:t>'</w:t>
      </w:r>
      <w:r w:rsidRPr="0037185A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37185A">
        <w:rPr>
          <w:rFonts w:asciiTheme="majorHAnsi" w:hAnsiTheme="majorHAnsi" w:cstheme="majorHAnsi"/>
          <w:color w:val="006400"/>
          <w:sz w:val="16"/>
          <w:szCs w:val="16"/>
          <w:lang w:val="en-US"/>
        </w:rPr>
        <w:t>#Change SQL Server Name. Server\Instance, (local)</w:t>
      </w:r>
    </w:p>
    <w:p w:rsidR="00F575C6" w:rsidRPr="0037185A" w:rsidRDefault="00F575C6" w:rsidP="0098396B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16"/>
          <w:szCs w:val="16"/>
          <w:lang w:val="en-US"/>
        </w:rPr>
      </w:pPr>
      <w:r w:rsidRPr="0037185A">
        <w:rPr>
          <w:rFonts w:asciiTheme="majorHAnsi" w:hAnsiTheme="majorHAnsi" w:cstheme="majorHAnsi"/>
          <w:color w:val="FF4500"/>
          <w:sz w:val="16"/>
          <w:szCs w:val="16"/>
          <w:lang w:val="en-US"/>
        </w:rPr>
        <w:t>$</w:t>
      </w:r>
      <w:proofErr w:type="spellStart"/>
      <w:r w:rsidRPr="0037185A">
        <w:rPr>
          <w:rFonts w:asciiTheme="majorHAnsi" w:hAnsiTheme="majorHAnsi" w:cstheme="majorHAnsi"/>
          <w:color w:val="FF4500"/>
          <w:sz w:val="16"/>
          <w:szCs w:val="16"/>
          <w:lang w:val="en-US"/>
        </w:rPr>
        <w:t>ParamDBName</w:t>
      </w:r>
      <w:proofErr w:type="spellEnd"/>
      <w:r w:rsidRPr="0037185A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37185A">
        <w:rPr>
          <w:rFonts w:asciiTheme="majorHAnsi" w:hAnsiTheme="majorHAnsi" w:cstheme="majorHAnsi"/>
          <w:color w:val="A9A9A9"/>
          <w:sz w:val="16"/>
          <w:szCs w:val="16"/>
          <w:lang w:val="en-US"/>
        </w:rPr>
        <w:t>=</w:t>
      </w:r>
      <w:r w:rsidRPr="0037185A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37185A">
        <w:rPr>
          <w:rFonts w:asciiTheme="majorHAnsi" w:hAnsiTheme="majorHAnsi" w:cstheme="majorHAnsi"/>
          <w:color w:val="8B0000"/>
          <w:sz w:val="16"/>
          <w:szCs w:val="16"/>
          <w:lang w:val="en-US"/>
        </w:rPr>
        <w:t>'</w:t>
      </w:r>
      <w:proofErr w:type="spellStart"/>
      <w:r w:rsidRPr="0037185A">
        <w:rPr>
          <w:rFonts w:asciiTheme="majorHAnsi" w:hAnsiTheme="majorHAnsi" w:cstheme="majorHAnsi"/>
          <w:color w:val="8B0000"/>
          <w:sz w:val="16"/>
          <w:szCs w:val="16"/>
          <w:lang w:val="en-US"/>
        </w:rPr>
        <w:t>DynamicsAxTools</w:t>
      </w:r>
      <w:proofErr w:type="spellEnd"/>
      <w:r w:rsidRPr="0037185A">
        <w:rPr>
          <w:rFonts w:asciiTheme="majorHAnsi" w:hAnsiTheme="majorHAnsi" w:cstheme="majorHAnsi"/>
          <w:color w:val="8B0000"/>
          <w:sz w:val="16"/>
          <w:szCs w:val="16"/>
          <w:lang w:val="en-US"/>
        </w:rPr>
        <w:t>'</w:t>
      </w:r>
      <w:r w:rsidRPr="0037185A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Pr="0037185A">
        <w:rPr>
          <w:rFonts w:asciiTheme="majorHAnsi" w:hAnsiTheme="majorHAnsi" w:cstheme="majorHAnsi"/>
          <w:color w:val="006400"/>
          <w:sz w:val="16"/>
          <w:szCs w:val="16"/>
          <w:lang w:val="en-US"/>
        </w:rPr>
        <w:t>#Change DB Name (if you changed during creation)</w:t>
      </w:r>
    </w:p>
    <w:p w:rsidR="0010562C" w:rsidRPr="0037185A" w:rsidRDefault="0010562C" w:rsidP="004C44EE">
      <w:pPr>
        <w:shd w:val="clear" w:color="auto" w:fill="FFFFFF"/>
        <w:spacing w:after="0" w:line="240" w:lineRule="auto"/>
        <w:ind w:firstLine="36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EF7952" w:rsidRPr="009C6682" w:rsidRDefault="00EF7952" w:rsidP="004C44EE">
      <w:pPr>
        <w:pStyle w:val="Heading1"/>
        <w:numPr>
          <w:ilvl w:val="1"/>
          <w:numId w:val="15"/>
        </w:numPr>
        <w:spacing w:before="0" w:line="240" w:lineRule="auto"/>
        <w:rPr>
          <w:rFonts w:cstheme="majorHAnsi"/>
          <w:sz w:val="20"/>
          <w:szCs w:val="18"/>
          <w:lang w:val="en-US"/>
        </w:rPr>
      </w:pPr>
      <w:bookmarkStart w:id="3" w:name="_Toc489430108"/>
      <w:r w:rsidRPr="009C6682">
        <w:rPr>
          <w:rFonts w:cstheme="majorHAnsi"/>
          <w:sz w:val="20"/>
          <w:szCs w:val="18"/>
          <w:lang w:val="en-US"/>
        </w:rPr>
        <w:t>Run</w:t>
      </w:r>
      <w:r w:rsidR="004C44EE" w:rsidRPr="009C6682">
        <w:rPr>
          <w:rFonts w:cstheme="majorHAnsi"/>
          <w:sz w:val="20"/>
          <w:szCs w:val="18"/>
          <w:lang w:val="en-US"/>
        </w:rPr>
        <w:t xml:space="preserve">ning </w:t>
      </w:r>
      <w:r w:rsidRPr="009C6682">
        <w:rPr>
          <w:rFonts w:cstheme="majorHAnsi"/>
          <w:sz w:val="20"/>
          <w:szCs w:val="18"/>
          <w:lang w:val="en-US"/>
        </w:rPr>
        <w:t>P</w:t>
      </w:r>
      <w:r w:rsidR="004C44EE" w:rsidRPr="009C6682">
        <w:rPr>
          <w:rFonts w:cstheme="majorHAnsi"/>
          <w:sz w:val="20"/>
          <w:szCs w:val="18"/>
          <w:lang w:val="en-US"/>
        </w:rPr>
        <w:t>owerShell</w:t>
      </w:r>
      <w:r w:rsidRPr="009C6682">
        <w:rPr>
          <w:rFonts w:cstheme="majorHAnsi"/>
          <w:sz w:val="20"/>
          <w:szCs w:val="18"/>
          <w:lang w:val="en-US"/>
        </w:rPr>
        <w:t xml:space="preserve"> </w:t>
      </w:r>
      <w:r w:rsidR="004C44EE" w:rsidRPr="009C6682">
        <w:rPr>
          <w:rFonts w:cstheme="majorHAnsi"/>
          <w:sz w:val="20"/>
          <w:szCs w:val="18"/>
          <w:lang w:val="en-US"/>
        </w:rPr>
        <w:t>S</w:t>
      </w:r>
      <w:r w:rsidRPr="009C6682">
        <w:rPr>
          <w:rFonts w:cstheme="majorHAnsi"/>
          <w:sz w:val="20"/>
          <w:szCs w:val="18"/>
          <w:lang w:val="en-US"/>
        </w:rPr>
        <w:t>cript</w:t>
      </w:r>
      <w:bookmarkEnd w:id="3"/>
    </w:p>
    <w:p w:rsidR="00EF7952" w:rsidRPr="0037185A" w:rsidRDefault="00EF7952" w:rsidP="004C44EE">
      <w:pPr>
        <w:shd w:val="clear" w:color="auto" w:fill="FFFFFF"/>
        <w:spacing w:after="0" w:line="240" w:lineRule="auto"/>
        <w:ind w:firstLine="36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EF7952" w:rsidRPr="00343AA2" w:rsidRDefault="0048755D" w:rsidP="00343AA2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43AA2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Open Windows PowerShell</w:t>
      </w:r>
      <w:r w:rsidR="00EF7952" w:rsidRPr="00343AA2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ISE</w:t>
      </w:r>
      <w:r w:rsidRPr="00343AA2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.</w:t>
      </w:r>
    </w:p>
    <w:p w:rsidR="00EF7952" w:rsidRPr="00343AA2" w:rsidRDefault="00912F79" w:rsidP="00343AA2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43AA2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F5 to start.</w:t>
      </w:r>
    </w:p>
    <w:p w:rsidR="0048755D" w:rsidRPr="0037185A" w:rsidRDefault="0048755D" w:rsidP="004C44EE">
      <w:pPr>
        <w:shd w:val="clear" w:color="auto" w:fill="FFFFFF"/>
        <w:spacing w:after="0" w:line="240" w:lineRule="auto"/>
        <w:ind w:firstLine="36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EF7952" w:rsidRPr="0037185A" w:rsidRDefault="00EF7952" w:rsidP="00D87F25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  <w:r w:rsidRPr="0037185A">
        <w:rPr>
          <w:rFonts w:asciiTheme="majorHAnsi" w:hAnsiTheme="majorHAnsi" w:cstheme="majorHAnsi"/>
          <w:noProof/>
          <w:sz w:val="18"/>
          <w:szCs w:val="18"/>
          <w:lang w:eastAsia="fr-FR"/>
        </w:rPr>
        <w:drawing>
          <wp:inline distT="0" distB="0" distL="0" distR="0" wp14:anchorId="7CFB327D" wp14:editId="58C7D00B">
            <wp:extent cx="3199617" cy="18288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9348"/>
                    <a:stretch/>
                  </pic:blipFill>
                  <pic:spPr bwMode="auto">
                    <a:xfrm>
                      <a:off x="0" y="0"/>
                      <a:ext cx="3200400" cy="1829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C55" w:rsidRPr="0037185A" w:rsidRDefault="001E1C55" w:rsidP="00D87F25">
      <w:pPr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</w:p>
    <w:p w:rsidR="00BF2251" w:rsidRDefault="00BF2251">
      <w:pPr>
        <w:rPr>
          <w:rFonts w:asciiTheme="majorHAnsi" w:eastAsiaTheme="majorEastAsia" w:hAnsiTheme="majorHAnsi" w:cstheme="majorHAnsi"/>
          <w:color w:val="2F5496" w:themeColor="accent1" w:themeShade="BF"/>
          <w:szCs w:val="32"/>
          <w:lang w:val="en-US"/>
        </w:rPr>
      </w:pPr>
      <w:r>
        <w:rPr>
          <w:rFonts w:cstheme="majorHAnsi"/>
          <w:lang w:val="en-US"/>
        </w:rPr>
        <w:br w:type="page"/>
      </w:r>
    </w:p>
    <w:p w:rsidR="00E8456C" w:rsidRPr="009C6682" w:rsidRDefault="00D87F25" w:rsidP="007741F8">
      <w:pPr>
        <w:pStyle w:val="Heading1"/>
        <w:numPr>
          <w:ilvl w:val="0"/>
          <w:numId w:val="15"/>
        </w:numPr>
        <w:spacing w:before="0" w:line="240" w:lineRule="auto"/>
        <w:rPr>
          <w:rFonts w:cstheme="majorHAnsi"/>
          <w:sz w:val="22"/>
          <w:lang w:val="en-US"/>
        </w:rPr>
      </w:pPr>
      <w:bookmarkStart w:id="4" w:name="_Toc489430109"/>
      <w:r w:rsidRPr="009C6682">
        <w:rPr>
          <w:rFonts w:cstheme="majorHAnsi"/>
          <w:sz w:val="22"/>
          <w:lang w:val="en-US"/>
        </w:rPr>
        <w:lastRenderedPageBreak/>
        <w:t>Working</w:t>
      </w:r>
      <w:r w:rsidR="00E8456C" w:rsidRPr="009C6682">
        <w:rPr>
          <w:rFonts w:cstheme="majorHAnsi"/>
          <w:sz w:val="22"/>
          <w:lang w:val="en-US"/>
        </w:rPr>
        <w:t xml:space="preserve"> with </w:t>
      </w:r>
      <w:r w:rsidR="00CB3845" w:rsidRPr="009C6682">
        <w:rPr>
          <w:rFonts w:cstheme="majorHAnsi"/>
          <w:sz w:val="22"/>
          <w:lang w:val="en-US"/>
        </w:rPr>
        <w:t>Environment</w:t>
      </w:r>
      <w:r w:rsidR="00E8456C" w:rsidRPr="009C6682">
        <w:rPr>
          <w:rFonts w:cstheme="majorHAnsi"/>
          <w:sz w:val="22"/>
          <w:lang w:val="en-US"/>
        </w:rPr>
        <w:t xml:space="preserve"> Configurations</w:t>
      </w:r>
      <w:bookmarkEnd w:id="4"/>
    </w:p>
    <w:p w:rsidR="00B35722" w:rsidRPr="0037185A" w:rsidRDefault="00B35722" w:rsidP="00B35722">
      <w:pPr>
        <w:spacing w:after="0" w:line="240" w:lineRule="auto"/>
        <w:ind w:firstLine="360"/>
        <w:rPr>
          <w:rFonts w:asciiTheme="majorHAnsi" w:hAnsiTheme="majorHAnsi" w:cstheme="majorHAnsi"/>
          <w:sz w:val="18"/>
          <w:szCs w:val="18"/>
          <w:lang w:val="en-US"/>
        </w:rPr>
      </w:pPr>
    </w:p>
    <w:p w:rsidR="00B35722" w:rsidRPr="0037185A" w:rsidRDefault="00623279" w:rsidP="00B35722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The script</w:t>
      </w:r>
      <w:r w:rsidR="00B35722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>allows</w:t>
      </w:r>
      <w:r w:rsidR="00B35722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us to create environment </w:t>
      </w:r>
      <w:r w:rsidR="00FD1209">
        <w:rPr>
          <w:rFonts w:asciiTheme="majorHAnsi" w:hAnsiTheme="majorHAnsi" w:cstheme="majorHAnsi"/>
          <w:sz w:val="18"/>
          <w:szCs w:val="18"/>
          <w:lang w:val="en-US"/>
        </w:rPr>
        <w:t>stores</w:t>
      </w:r>
      <w:r w:rsidR="00B35722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to export parameters and re-import 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them </w:t>
      </w:r>
      <w:r w:rsidR="00B35722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after a </w:t>
      </w:r>
      <w:r w:rsidR="00C8532E" w:rsidRPr="0037185A">
        <w:rPr>
          <w:rFonts w:asciiTheme="majorHAnsi" w:hAnsiTheme="majorHAnsi" w:cstheme="majorHAnsi"/>
          <w:sz w:val="18"/>
          <w:szCs w:val="18"/>
          <w:lang w:val="en-US"/>
        </w:rPr>
        <w:t>database</w:t>
      </w:r>
      <w:r w:rsidR="00B35722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refresh.</w:t>
      </w:r>
    </w:p>
    <w:p w:rsidR="008E2388" w:rsidRPr="0037185A" w:rsidRDefault="008E2388" w:rsidP="00B35722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:rsidR="008E2388" w:rsidRPr="0037185A" w:rsidRDefault="008E2388" w:rsidP="00B35722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There are two variables </w:t>
      </w:r>
      <w:r w:rsidR="00623279">
        <w:rPr>
          <w:rFonts w:asciiTheme="majorHAnsi" w:hAnsiTheme="majorHAnsi" w:cstheme="majorHAnsi"/>
          <w:sz w:val="18"/>
          <w:szCs w:val="18"/>
          <w:lang w:val="en-US"/>
        </w:rPr>
        <w:t>grouping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tables to </w:t>
      </w:r>
      <w:proofErr w:type="gramStart"/>
      <w:r w:rsidR="00623279">
        <w:rPr>
          <w:rFonts w:asciiTheme="majorHAnsi" w:hAnsiTheme="majorHAnsi" w:cstheme="majorHAnsi"/>
          <w:sz w:val="18"/>
          <w:szCs w:val="18"/>
          <w:lang w:val="en-US"/>
        </w:rPr>
        <w:t>export  and</w:t>
      </w:r>
      <w:proofErr w:type="gramEnd"/>
      <w:r w:rsidR="00623279">
        <w:rPr>
          <w:rFonts w:asciiTheme="majorHAnsi" w:hAnsiTheme="majorHAnsi" w:cstheme="majorHAnsi"/>
          <w:sz w:val="18"/>
          <w:szCs w:val="18"/>
          <w:lang w:val="en-US"/>
        </w:rPr>
        <w:t xml:space="preserve"> truncate only.</w:t>
      </w:r>
    </w:p>
    <w:p w:rsidR="008E2388" w:rsidRPr="0037185A" w:rsidRDefault="008E2388" w:rsidP="008E238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Tables in </w:t>
      </w:r>
      <w:proofErr w:type="spellStart"/>
      <w:r w:rsidRPr="0037185A"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>RFRTables</w:t>
      </w:r>
      <w:proofErr w:type="spellEnd"/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will be </w:t>
      </w:r>
      <w:r w:rsidR="00623279">
        <w:rPr>
          <w:rFonts w:asciiTheme="majorHAnsi" w:hAnsiTheme="majorHAnsi" w:cstheme="majorHAnsi"/>
          <w:sz w:val="18"/>
          <w:szCs w:val="18"/>
          <w:lang w:val="en-US"/>
        </w:rPr>
        <w:t>exported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from the database.</w:t>
      </w:r>
    </w:p>
    <w:p w:rsidR="008E2388" w:rsidRPr="0037185A" w:rsidRDefault="008E2388" w:rsidP="008E2388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Tables in </w:t>
      </w:r>
      <w:proofErr w:type="spellStart"/>
      <w:r w:rsidRPr="0037185A"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>RFRTables</w:t>
      </w:r>
      <w:proofErr w:type="spellEnd"/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and </w:t>
      </w:r>
      <w:proofErr w:type="spellStart"/>
      <w:r w:rsidRPr="0037185A"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>RFRDelTables</w:t>
      </w:r>
      <w:proofErr w:type="spellEnd"/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will be truncated before restor</w:t>
      </w:r>
      <w:r w:rsidR="00623279">
        <w:rPr>
          <w:rFonts w:asciiTheme="majorHAnsi" w:hAnsiTheme="majorHAnsi" w:cstheme="majorHAnsi"/>
          <w:sz w:val="18"/>
          <w:szCs w:val="18"/>
          <w:lang w:val="en-US"/>
        </w:rPr>
        <w:t>ing the original configuration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:rsidR="00C8532E" w:rsidRPr="0037185A" w:rsidRDefault="00C8532E" w:rsidP="0037185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:rsidR="008E2388" w:rsidRPr="0037185A" w:rsidRDefault="008E2388" w:rsidP="0037185A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4"/>
          <w:szCs w:val="18"/>
          <w:lang w:val="en-US"/>
        </w:rPr>
      </w:pPr>
      <w:bookmarkStart w:id="5" w:name="_Hlk489424507"/>
      <w:r w:rsidRPr="0037185A">
        <w:rPr>
          <w:rFonts w:ascii="Lucida Console" w:hAnsi="Lucida Console" w:cs="Lucida Console"/>
          <w:color w:val="FF4500"/>
          <w:sz w:val="14"/>
          <w:szCs w:val="18"/>
          <w:lang w:val="en-US"/>
        </w:rPr>
        <w:t>$</w:t>
      </w:r>
      <w:proofErr w:type="spellStart"/>
      <w:proofErr w:type="gramStart"/>
      <w:r w:rsidRPr="0037185A">
        <w:rPr>
          <w:rFonts w:ascii="Lucida Console" w:hAnsi="Lucida Console" w:cs="Lucida Console"/>
          <w:color w:val="FF4500"/>
          <w:sz w:val="14"/>
          <w:szCs w:val="18"/>
          <w:lang w:val="en-US"/>
        </w:rPr>
        <w:t>Script:RFRTables</w:t>
      </w:r>
      <w:bookmarkEnd w:id="5"/>
      <w:proofErr w:type="spellEnd"/>
      <w:proofErr w:type="gramEnd"/>
      <w:r w:rsidRPr="0037185A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7185A">
        <w:rPr>
          <w:rFonts w:ascii="Lucida Console" w:hAnsi="Lucida Console" w:cs="Lucida Console"/>
          <w:color w:val="A9A9A9"/>
          <w:sz w:val="14"/>
          <w:szCs w:val="18"/>
          <w:lang w:val="en-US"/>
        </w:rPr>
        <w:t>=</w:t>
      </w:r>
      <w:r w:rsidRPr="0037185A">
        <w:rPr>
          <w:rFonts w:ascii="Lucida Console" w:hAnsi="Lucida Console" w:cs="Lucida Console"/>
          <w:sz w:val="14"/>
          <w:szCs w:val="18"/>
          <w:lang w:val="en-US"/>
        </w:rPr>
        <w:t xml:space="preserve">   @(</w:t>
      </w:r>
      <w:r w:rsidRPr="0037185A">
        <w:rPr>
          <w:rFonts w:ascii="Lucida Console" w:hAnsi="Lucida Console" w:cs="Lucida Console"/>
          <w:color w:val="8B0000"/>
          <w:sz w:val="14"/>
          <w:szCs w:val="18"/>
          <w:lang w:val="en-US"/>
        </w:rPr>
        <w:t>'USERINFO'</w:t>
      </w:r>
      <w:r w:rsidRPr="0037185A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37185A">
        <w:rPr>
          <w:rFonts w:ascii="Lucida Console" w:hAnsi="Lucida Console" w:cs="Lucida Console"/>
          <w:color w:val="8B0000"/>
          <w:sz w:val="14"/>
          <w:szCs w:val="18"/>
          <w:lang w:val="en-US"/>
        </w:rPr>
        <w:t>'SYSUSERINFO'</w:t>
      </w:r>
      <w:r w:rsidRPr="0037185A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37185A">
        <w:rPr>
          <w:rFonts w:ascii="Lucida Console" w:hAnsi="Lucida Console" w:cs="Lucida Console"/>
          <w:color w:val="8B0000"/>
          <w:sz w:val="14"/>
          <w:szCs w:val="18"/>
          <w:lang w:val="en-US"/>
        </w:rPr>
        <w:t>'SECURITYUSERROLE'</w:t>
      </w:r>
      <w:r w:rsidRPr="0037185A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37185A">
        <w:rPr>
          <w:rFonts w:ascii="Lucida Console" w:hAnsi="Lucida Console" w:cs="Lucida Console"/>
          <w:color w:val="8B0000"/>
          <w:sz w:val="14"/>
          <w:szCs w:val="18"/>
          <w:lang w:val="en-US"/>
        </w:rPr>
        <w:t>'SYSSERVERCONFIG'</w:t>
      </w:r>
      <w:r w:rsidRPr="0037185A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37185A">
        <w:rPr>
          <w:rFonts w:ascii="Lucida Console" w:hAnsi="Lucida Console" w:cs="Lucida Console"/>
          <w:color w:val="8B0000"/>
          <w:sz w:val="14"/>
          <w:szCs w:val="18"/>
          <w:lang w:val="en-US"/>
        </w:rPr>
        <w:t>'EPWEBSITEPARAMETERS'</w:t>
      </w:r>
      <w:r w:rsidRPr="0037185A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37185A">
        <w:rPr>
          <w:rFonts w:ascii="Lucida Console" w:hAnsi="Lucida Console" w:cs="Lucida Console"/>
          <w:color w:val="8B0000"/>
          <w:sz w:val="14"/>
          <w:szCs w:val="18"/>
          <w:lang w:val="en-US"/>
        </w:rPr>
        <w:t>'BATCHGROUP'</w:t>
      </w:r>
      <w:r w:rsidRPr="0037185A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37185A">
        <w:rPr>
          <w:rFonts w:ascii="Lucida Console" w:hAnsi="Lucida Console" w:cs="Lucida Console"/>
          <w:color w:val="8B0000"/>
          <w:sz w:val="14"/>
          <w:szCs w:val="18"/>
          <w:lang w:val="en-US"/>
        </w:rPr>
        <w:t>'BATCHSERVERGROUP'</w:t>
      </w:r>
      <w:r w:rsidRPr="0037185A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37185A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7185A">
        <w:rPr>
          <w:rFonts w:ascii="Lucida Console" w:hAnsi="Lucida Console" w:cs="Lucida Console"/>
          <w:color w:val="8B0000"/>
          <w:sz w:val="14"/>
          <w:szCs w:val="18"/>
          <w:lang w:val="en-US"/>
        </w:rPr>
        <w:t>'BATCHSERVERCONFIG'</w:t>
      </w:r>
      <w:r w:rsidRPr="0037185A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37185A">
        <w:rPr>
          <w:rFonts w:ascii="Lucida Console" w:hAnsi="Lucida Console" w:cs="Lucida Console"/>
          <w:color w:val="8B0000"/>
          <w:sz w:val="14"/>
          <w:szCs w:val="18"/>
          <w:lang w:val="en-US"/>
        </w:rPr>
        <w:t>'DMFPARAMETERS'</w:t>
      </w:r>
      <w:r w:rsidRPr="0037185A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37185A">
        <w:rPr>
          <w:rFonts w:ascii="Lucida Console" w:hAnsi="Lucida Console" w:cs="Lucida Console"/>
          <w:color w:val="8B0000"/>
          <w:sz w:val="14"/>
          <w:szCs w:val="18"/>
          <w:lang w:val="en-US"/>
        </w:rPr>
        <w:t>'SRSSERVERS'</w:t>
      </w:r>
      <w:r w:rsidRPr="0037185A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37185A">
        <w:rPr>
          <w:rFonts w:ascii="Lucida Console" w:hAnsi="Lucida Console" w:cs="Lucida Console"/>
          <w:color w:val="8B0000"/>
          <w:sz w:val="14"/>
          <w:szCs w:val="18"/>
          <w:lang w:val="en-US"/>
        </w:rPr>
        <w:t>'BIANALYSISSERVER'</w:t>
      </w:r>
      <w:r w:rsidRPr="0037185A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37185A">
        <w:rPr>
          <w:rFonts w:ascii="Lucida Console" w:hAnsi="Lucida Console" w:cs="Lucida Console"/>
          <w:color w:val="8B0000"/>
          <w:sz w:val="14"/>
          <w:szCs w:val="18"/>
          <w:lang w:val="en-US"/>
        </w:rPr>
        <w:t>'BIANALYSISSERVICESDATABASE'</w:t>
      </w:r>
      <w:r w:rsidRPr="0037185A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37185A">
        <w:rPr>
          <w:rFonts w:ascii="Lucida Console" w:hAnsi="Lucida Console" w:cs="Lucida Console"/>
          <w:color w:val="8B0000"/>
          <w:sz w:val="14"/>
          <w:szCs w:val="18"/>
          <w:lang w:val="en-US"/>
        </w:rPr>
        <w:t>'BICONFIGURATION'</w:t>
      </w:r>
      <w:r w:rsidRPr="0037185A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37185A">
        <w:rPr>
          <w:rFonts w:ascii="Lucida Console" w:hAnsi="Lucida Console" w:cs="Lucida Console"/>
          <w:color w:val="8B0000"/>
          <w:sz w:val="14"/>
          <w:szCs w:val="18"/>
          <w:lang w:val="en-US"/>
        </w:rPr>
        <w:t>'SYSCLUSTERCONFIG'</w:t>
      </w:r>
      <w:r w:rsidRPr="0037185A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37185A">
        <w:rPr>
          <w:rFonts w:ascii="Lucida Console" w:hAnsi="Lucida Console" w:cs="Lucida Console"/>
          <w:color w:val="8B0000"/>
          <w:sz w:val="14"/>
          <w:szCs w:val="18"/>
          <w:lang w:val="en-US"/>
        </w:rPr>
        <w:t>'SYSVERSIONCONTROLPARAMETERS'</w:t>
      </w:r>
      <w:r w:rsidRPr="0037185A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37185A">
        <w:rPr>
          <w:rFonts w:ascii="Lucida Console" w:hAnsi="Lucida Console" w:cs="Lucida Console"/>
          <w:color w:val="8B0000"/>
          <w:sz w:val="14"/>
          <w:szCs w:val="18"/>
          <w:lang w:val="en-US"/>
        </w:rPr>
        <w:t>'AIFWEBSITES'</w:t>
      </w:r>
      <w:r w:rsidRPr="0037185A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37185A">
        <w:rPr>
          <w:rFonts w:ascii="Lucida Console" w:hAnsi="Lucida Console" w:cs="Lucida Console"/>
          <w:color w:val="8B0000"/>
          <w:sz w:val="14"/>
          <w:szCs w:val="18"/>
          <w:lang w:val="en-US"/>
        </w:rPr>
        <w:t>'AIFSERVICE'</w:t>
      </w:r>
      <w:r w:rsidRPr="0037185A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37185A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7185A">
        <w:rPr>
          <w:rFonts w:ascii="Lucida Console" w:hAnsi="Lucida Console" w:cs="Lucida Console"/>
          <w:color w:val="8B0000"/>
          <w:sz w:val="14"/>
          <w:szCs w:val="18"/>
          <w:lang w:val="en-US"/>
        </w:rPr>
        <w:t>'AIFPORT'</w:t>
      </w:r>
      <w:r w:rsidRPr="0037185A">
        <w:rPr>
          <w:rFonts w:ascii="Lucida Console" w:hAnsi="Lucida Console" w:cs="Lucida Console"/>
          <w:sz w:val="14"/>
          <w:szCs w:val="18"/>
          <w:lang w:val="en-US"/>
        </w:rPr>
        <w:t>)</w:t>
      </w:r>
    </w:p>
    <w:p w:rsidR="008E2388" w:rsidRPr="0037185A" w:rsidRDefault="008E2388" w:rsidP="0037185A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4"/>
          <w:szCs w:val="18"/>
          <w:lang w:val="en-US"/>
        </w:rPr>
      </w:pPr>
    </w:p>
    <w:p w:rsidR="008E2388" w:rsidRPr="0037185A" w:rsidRDefault="008E2388" w:rsidP="0037185A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4"/>
          <w:szCs w:val="18"/>
          <w:lang w:val="en-US"/>
        </w:rPr>
      </w:pPr>
      <w:r w:rsidRPr="0037185A">
        <w:rPr>
          <w:rFonts w:ascii="Lucida Console" w:hAnsi="Lucida Console" w:cs="Lucida Console"/>
          <w:color w:val="FF4500"/>
          <w:sz w:val="14"/>
          <w:szCs w:val="18"/>
          <w:lang w:val="en-US"/>
        </w:rPr>
        <w:t>$</w:t>
      </w:r>
      <w:proofErr w:type="spellStart"/>
      <w:proofErr w:type="gramStart"/>
      <w:r w:rsidRPr="0037185A">
        <w:rPr>
          <w:rFonts w:ascii="Lucida Console" w:hAnsi="Lucida Console" w:cs="Lucida Console"/>
          <w:color w:val="FF4500"/>
          <w:sz w:val="14"/>
          <w:szCs w:val="18"/>
          <w:lang w:val="en-US"/>
        </w:rPr>
        <w:t>Script:RFRDelTables</w:t>
      </w:r>
      <w:proofErr w:type="spellEnd"/>
      <w:proofErr w:type="gramEnd"/>
      <w:r w:rsidRPr="0037185A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7185A">
        <w:rPr>
          <w:rFonts w:ascii="Lucida Console" w:hAnsi="Lucida Console" w:cs="Lucida Console"/>
          <w:color w:val="A9A9A9"/>
          <w:sz w:val="14"/>
          <w:szCs w:val="18"/>
          <w:lang w:val="en-US"/>
        </w:rPr>
        <w:t>=</w:t>
      </w:r>
      <w:r w:rsidRPr="0037185A">
        <w:rPr>
          <w:rFonts w:ascii="Lucida Console" w:hAnsi="Lucida Console" w:cs="Lucida Console"/>
          <w:sz w:val="14"/>
          <w:szCs w:val="18"/>
          <w:lang w:val="en-US"/>
        </w:rPr>
        <w:t xml:space="preserve"> @(</w:t>
      </w:r>
      <w:r w:rsidRPr="0037185A">
        <w:rPr>
          <w:rFonts w:ascii="Lucida Console" w:hAnsi="Lucida Console" w:cs="Lucida Console"/>
          <w:color w:val="8B0000"/>
          <w:sz w:val="14"/>
          <w:szCs w:val="18"/>
          <w:lang w:val="en-US"/>
        </w:rPr>
        <w:t>'SYSSERVERSESSIONS'</w:t>
      </w:r>
      <w:r w:rsidRPr="0037185A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37185A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7185A">
        <w:rPr>
          <w:rFonts w:ascii="Lucida Console" w:hAnsi="Lucida Console" w:cs="Lucida Console"/>
          <w:color w:val="8B0000"/>
          <w:sz w:val="14"/>
          <w:szCs w:val="18"/>
          <w:lang w:val="en-US"/>
        </w:rPr>
        <w:t>'SYSCLIENTSESSIONS'</w:t>
      </w:r>
      <w:r w:rsidRPr="0037185A">
        <w:rPr>
          <w:rFonts w:ascii="Lucida Console" w:hAnsi="Lucida Console" w:cs="Lucida Console"/>
          <w:sz w:val="14"/>
          <w:szCs w:val="18"/>
          <w:lang w:val="en-US"/>
        </w:rPr>
        <w:t>)</w:t>
      </w:r>
    </w:p>
    <w:p w:rsidR="00C8532E" w:rsidRPr="0037185A" w:rsidRDefault="00C8532E" w:rsidP="0037185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:rsidR="00B35722" w:rsidRPr="0037185A" w:rsidRDefault="00D83D80" w:rsidP="0037185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Creating </w:t>
      </w:r>
      <w:r w:rsidR="00FD1209">
        <w:rPr>
          <w:rFonts w:asciiTheme="majorHAnsi" w:hAnsiTheme="majorHAnsi" w:cstheme="majorHAnsi"/>
          <w:sz w:val="18"/>
          <w:szCs w:val="18"/>
          <w:lang w:val="en-US"/>
        </w:rPr>
        <w:t xml:space="preserve">an 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>e</w:t>
      </w:r>
      <w:r w:rsidR="004666AF" w:rsidRPr="0037185A">
        <w:rPr>
          <w:rFonts w:asciiTheme="majorHAnsi" w:hAnsiTheme="majorHAnsi" w:cstheme="majorHAnsi"/>
          <w:sz w:val="18"/>
          <w:szCs w:val="18"/>
          <w:lang w:val="en-US"/>
        </w:rPr>
        <w:t>nvironment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="00C753C0">
        <w:rPr>
          <w:rFonts w:asciiTheme="majorHAnsi" w:hAnsiTheme="majorHAnsi" w:cstheme="majorHAnsi"/>
          <w:sz w:val="18"/>
          <w:szCs w:val="18"/>
          <w:lang w:val="en-US"/>
        </w:rPr>
        <w:t xml:space="preserve">store 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is the easier way to </w:t>
      </w:r>
      <w:r w:rsidR="00C753C0">
        <w:rPr>
          <w:rFonts w:asciiTheme="majorHAnsi" w:hAnsiTheme="majorHAnsi" w:cstheme="majorHAnsi"/>
          <w:sz w:val="18"/>
          <w:szCs w:val="18"/>
          <w:lang w:val="en-US"/>
        </w:rPr>
        <w:t>keep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different configurations on the same location. </w:t>
      </w:r>
      <w:r w:rsidR="00C753C0">
        <w:rPr>
          <w:rFonts w:asciiTheme="majorHAnsi" w:hAnsiTheme="majorHAnsi" w:cstheme="majorHAnsi"/>
          <w:sz w:val="18"/>
          <w:szCs w:val="18"/>
          <w:lang w:val="en-US"/>
        </w:rPr>
        <w:t>Each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environment </w:t>
      </w:r>
      <w:r w:rsidR="00C753C0">
        <w:rPr>
          <w:rFonts w:asciiTheme="majorHAnsi" w:hAnsiTheme="majorHAnsi" w:cstheme="majorHAnsi"/>
          <w:sz w:val="18"/>
          <w:szCs w:val="18"/>
          <w:lang w:val="en-US"/>
        </w:rPr>
        <w:t>store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has </w:t>
      </w:r>
      <w:r w:rsidR="00C753C0">
        <w:rPr>
          <w:rFonts w:asciiTheme="majorHAnsi" w:hAnsiTheme="majorHAnsi" w:cstheme="majorHAnsi"/>
          <w:sz w:val="18"/>
          <w:szCs w:val="18"/>
          <w:lang w:val="en-US"/>
        </w:rPr>
        <w:t xml:space="preserve">a 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unique name </w:t>
      </w:r>
      <w:r w:rsidR="00C753C0">
        <w:rPr>
          <w:rFonts w:asciiTheme="majorHAnsi" w:hAnsiTheme="majorHAnsi" w:cstheme="majorHAnsi"/>
          <w:sz w:val="18"/>
          <w:szCs w:val="18"/>
          <w:lang w:val="en-US"/>
        </w:rPr>
        <w:t xml:space="preserve">representing </w:t>
      </w:r>
      <w:r w:rsidR="006E03C8">
        <w:rPr>
          <w:rFonts w:asciiTheme="majorHAnsi" w:hAnsiTheme="majorHAnsi" w:cstheme="majorHAnsi"/>
          <w:sz w:val="18"/>
          <w:szCs w:val="18"/>
          <w:lang w:val="en-US"/>
        </w:rPr>
        <w:t>a</w:t>
      </w:r>
      <w:r w:rsidR="00C753C0">
        <w:rPr>
          <w:rFonts w:asciiTheme="majorHAnsi" w:hAnsiTheme="majorHAnsi" w:cstheme="majorHAnsi"/>
          <w:sz w:val="18"/>
          <w:szCs w:val="18"/>
          <w:lang w:val="en-US"/>
        </w:rPr>
        <w:t xml:space="preserve"> specific environment or project phase</w:t>
      </w:r>
      <w:r w:rsidR="008871BB">
        <w:rPr>
          <w:rFonts w:asciiTheme="majorHAnsi" w:hAnsiTheme="majorHAnsi" w:cstheme="majorHAnsi"/>
          <w:sz w:val="18"/>
          <w:szCs w:val="18"/>
          <w:lang w:val="en-US"/>
        </w:rPr>
        <w:t xml:space="preserve">. The 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AOS server status </w:t>
      </w:r>
      <w:r w:rsidR="008871BB">
        <w:rPr>
          <w:rFonts w:asciiTheme="majorHAnsi" w:hAnsiTheme="majorHAnsi" w:cstheme="majorHAnsi"/>
          <w:sz w:val="18"/>
          <w:szCs w:val="18"/>
          <w:lang w:val="en-US"/>
        </w:rPr>
        <w:t xml:space="preserve">comes from </w:t>
      </w:r>
      <w:proofErr w:type="spellStart"/>
      <w:r w:rsidRPr="0037185A">
        <w:rPr>
          <w:rFonts w:asciiTheme="majorHAnsi" w:hAnsiTheme="majorHAnsi" w:cstheme="majorHAnsi"/>
          <w:sz w:val="18"/>
          <w:szCs w:val="18"/>
          <w:lang w:val="en-US"/>
        </w:rPr>
        <w:t>SysServerSessions</w:t>
      </w:r>
      <w:proofErr w:type="spellEnd"/>
      <w:r w:rsidR="006E03C8">
        <w:rPr>
          <w:rFonts w:asciiTheme="majorHAnsi" w:hAnsiTheme="majorHAnsi" w:cstheme="majorHAnsi"/>
          <w:sz w:val="18"/>
          <w:szCs w:val="18"/>
          <w:lang w:val="en-US"/>
        </w:rPr>
        <w:t xml:space="preserve"> table in AX.</w:t>
      </w:r>
    </w:p>
    <w:p w:rsidR="00D83D80" w:rsidRPr="0037185A" w:rsidRDefault="00D83D80" w:rsidP="0037185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:rsidR="00D83D80" w:rsidRPr="0037185A" w:rsidRDefault="006E03C8" w:rsidP="0037185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Options</w:t>
      </w:r>
      <w:r w:rsidR="00D83D80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L and R </w:t>
      </w:r>
      <w:r>
        <w:rPr>
          <w:rFonts w:asciiTheme="majorHAnsi" w:hAnsiTheme="majorHAnsi" w:cstheme="majorHAnsi"/>
          <w:sz w:val="18"/>
          <w:szCs w:val="18"/>
          <w:lang w:val="en-US"/>
        </w:rPr>
        <w:t>to</w:t>
      </w:r>
      <w:r w:rsidR="00D83D80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creat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="00D83D80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, </w:t>
      </w:r>
      <w:r w:rsidRPr="0037185A">
        <w:rPr>
          <w:rFonts w:asciiTheme="majorHAnsi" w:hAnsiTheme="majorHAnsi" w:cstheme="majorHAnsi"/>
          <w:sz w:val="18"/>
          <w:szCs w:val="18"/>
          <w:lang w:val="en-US"/>
        </w:rPr>
        <w:t>load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 or</w:t>
      </w:r>
      <w:r w:rsidR="00D83D80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releas</w:t>
      </w:r>
      <w:r>
        <w:rPr>
          <w:rFonts w:asciiTheme="majorHAnsi" w:hAnsiTheme="majorHAnsi" w:cstheme="majorHAnsi"/>
          <w:sz w:val="18"/>
          <w:szCs w:val="18"/>
          <w:lang w:val="en-US"/>
        </w:rPr>
        <w:t>e</w:t>
      </w:r>
      <w:r w:rsidR="00D83D80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a configuration.</w:t>
      </w:r>
    </w:p>
    <w:p w:rsidR="00E8456C" w:rsidRPr="0037185A" w:rsidRDefault="00D83D80" w:rsidP="0037185A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Function </w:t>
      </w:r>
      <w:r w:rsidR="00E8456C" w:rsidRPr="0037185A">
        <w:rPr>
          <w:rFonts w:asciiTheme="majorHAnsi" w:hAnsiTheme="majorHAnsi" w:cstheme="majorHAnsi"/>
          <w:sz w:val="18"/>
          <w:szCs w:val="18"/>
          <w:lang w:val="en-US"/>
        </w:rPr>
        <w:t>L – Load</w:t>
      </w:r>
      <w:r w:rsidR="007741F8" w:rsidRPr="0037185A">
        <w:rPr>
          <w:rFonts w:asciiTheme="majorHAnsi" w:hAnsiTheme="majorHAnsi" w:cstheme="majorHAnsi"/>
          <w:sz w:val="18"/>
          <w:szCs w:val="18"/>
          <w:lang w:val="en-US"/>
        </w:rPr>
        <w:t>/Create</w:t>
      </w:r>
      <w:r w:rsidR="00E8456C"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 an environment.</w:t>
      </w:r>
    </w:p>
    <w:p w:rsidR="00E8456C" w:rsidRPr="0037185A" w:rsidRDefault="00D83D80" w:rsidP="0037185A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37185A">
        <w:rPr>
          <w:rFonts w:asciiTheme="majorHAnsi" w:hAnsiTheme="majorHAnsi" w:cstheme="majorHAnsi"/>
          <w:sz w:val="18"/>
          <w:szCs w:val="18"/>
          <w:lang w:val="en-US"/>
        </w:rPr>
        <w:t xml:space="preserve">Function </w:t>
      </w:r>
      <w:r w:rsidR="00CB3845" w:rsidRPr="0037185A">
        <w:rPr>
          <w:rFonts w:asciiTheme="majorHAnsi" w:hAnsiTheme="majorHAnsi" w:cstheme="majorHAnsi"/>
          <w:sz w:val="18"/>
          <w:szCs w:val="18"/>
          <w:lang w:val="en-US"/>
        </w:rPr>
        <w:t>R – Release active environment.</w:t>
      </w:r>
    </w:p>
    <w:p w:rsidR="00D87F25" w:rsidRDefault="00D87F25" w:rsidP="0037185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:rsidR="006E03C8" w:rsidRDefault="007741F8" w:rsidP="006E03C8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6E03C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Enter </w:t>
      </w:r>
      <w:r w:rsidR="006E03C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the desired </w:t>
      </w:r>
      <w:r w:rsidRPr="006E03C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Environment Name</w:t>
      </w:r>
    </w:p>
    <w:p w:rsidR="007741F8" w:rsidRDefault="006E03C8" w:rsidP="006E03C8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Enter an </w:t>
      </w:r>
      <w:r w:rsidR="007741F8" w:rsidRPr="006E03C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AOS Server name to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collect</w:t>
      </w:r>
      <w:r w:rsidR="007741F8" w:rsidRPr="006E03C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database settings.</w:t>
      </w:r>
    </w:p>
    <w:p w:rsidR="006E03C8" w:rsidRPr="006E03C8" w:rsidRDefault="006E03C8" w:rsidP="006E03C8">
      <w:pPr>
        <w:pStyle w:val="ListParagraph"/>
        <w:shd w:val="clear" w:color="auto" w:fill="FFFFFF"/>
        <w:spacing w:after="0" w:line="240" w:lineRule="auto"/>
        <w:ind w:left="1068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D87F25" w:rsidRPr="0037185A" w:rsidRDefault="00D87F25" w:rsidP="006E03C8">
      <w:pPr>
        <w:spacing w:after="0" w:line="240" w:lineRule="auto"/>
        <w:ind w:left="708"/>
        <w:rPr>
          <w:rFonts w:asciiTheme="majorHAnsi" w:hAnsiTheme="majorHAnsi" w:cstheme="majorHAnsi"/>
          <w:sz w:val="18"/>
          <w:szCs w:val="18"/>
          <w:lang w:val="en-US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4D72441B" wp14:editId="33AB8B90">
            <wp:extent cx="3200400" cy="161184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1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25" w:rsidRPr="006E03C8" w:rsidRDefault="00D87F25" w:rsidP="006E03C8">
      <w:pPr>
        <w:pStyle w:val="ListParagraph"/>
        <w:shd w:val="clear" w:color="auto" w:fill="FFFFFF"/>
        <w:spacing w:after="0" w:line="240" w:lineRule="auto"/>
        <w:ind w:left="1068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6E03C8" w:rsidRDefault="006E03C8" w:rsidP="006E03C8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Before each step of the process if an environment is not loaded the script will ask for one.</w:t>
      </w:r>
    </w:p>
    <w:p w:rsidR="006E03C8" w:rsidRPr="006E03C8" w:rsidRDefault="006E03C8" w:rsidP="006E03C8">
      <w:pPr>
        <w:pStyle w:val="ListParagraph"/>
        <w:shd w:val="clear" w:color="auto" w:fill="FFFFFF"/>
        <w:spacing w:after="0" w:line="240" w:lineRule="auto"/>
        <w:ind w:left="1068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D87F25" w:rsidRPr="0037185A" w:rsidRDefault="00D87F25" w:rsidP="006E03C8">
      <w:pPr>
        <w:spacing w:after="0" w:line="240" w:lineRule="auto"/>
        <w:ind w:left="708"/>
        <w:rPr>
          <w:rFonts w:asciiTheme="majorHAnsi" w:hAnsiTheme="majorHAnsi" w:cstheme="majorHAnsi"/>
          <w:noProof/>
          <w:sz w:val="18"/>
          <w:szCs w:val="18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5715DF4A" wp14:editId="7D23FAC3">
            <wp:extent cx="3200400" cy="9020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0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25" w:rsidRPr="0037185A" w:rsidRDefault="00D87F25" w:rsidP="006E03C8">
      <w:pPr>
        <w:spacing w:after="0" w:line="240" w:lineRule="auto"/>
        <w:ind w:left="708"/>
        <w:rPr>
          <w:rFonts w:asciiTheme="majorHAnsi" w:hAnsiTheme="majorHAnsi" w:cstheme="majorHAnsi"/>
          <w:noProof/>
          <w:sz w:val="18"/>
          <w:szCs w:val="18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685805B8" wp14:editId="13E05FDA">
            <wp:extent cx="3200400" cy="603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25" w:rsidRPr="006E03C8" w:rsidRDefault="00D87F25" w:rsidP="006E03C8">
      <w:pPr>
        <w:pStyle w:val="ListParagraph"/>
        <w:shd w:val="clear" w:color="auto" w:fill="FFFFFF"/>
        <w:spacing w:after="0" w:line="240" w:lineRule="auto"/>
        <w:ind w:left="1068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D87F25" w:rsidRDefault="00D87F25" w:rsidP="006E03C8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6E03C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To delete an environment</w:t>
      </w:r>
      <w:r w:rsidR="006E03C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. Go to Menu &gt; </w:t>
      </w:r>
      <w:r w:rsidR="0052484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Option </w:t>
      </w:r>
      <w:r w:rsidR="006E03C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9 &gt; </w:t>
      </w:r>
      <w:r w:rsidR="0052484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Option </w:t>
      </w:r>
      <w:r w:rsidR="006E03C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4</w:t>
      </w:r>
    </w:p>
    <w:p w:rsidR="006E03C8" w:rsidRPr="006E03C8" w:rsidRDefault="006E03C8" w:rsidP="006E03C8">
      <w:pPr>
        <w:pStyle w:val="ListParagraph"/>
        <w:shd w:val="clear" w:color="auto" w:fill="FFFFFF"/>
        <w:spacing w:after="0" w:line="240" w:lineRule="auto"/>
        <w:ind w:left="1068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D87F25" w:rsidRPr="0037185A" w:rsidRDefault="00D87F25" w:rsidP="006E03C8">
      <w:pPr>
        <w:spacing w:after="0" w:line="240" w:lineRule="auto"/>
        <w:ind w:left="708"/>
        <w:rPr>
          <w:rFonts w:asciiTheme="majorHAnsi" w:hAnsiTheme="majorHAnsi" w:cstheme="majorHAnsi"/>
          <w:noProof/>
          <w:sz w:val="18"/>
          <w:szCs w:val="18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21C9F947" wp14:editId="5C6CCC6B">
            <wp:extent cx="3200400" cy="1470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F8" w:rsidRPr="0037185A" w:rsidRDefault="007741F8" w:rsidP="0037185A">
      <w:pPr>
        <w:spacing w:after="0" w:line="240" w:lineRule="auto"/>
        <w:ind w:left="360"/>
        <w:rPr>
          <w:rFonts w:asciiTheme="majorHAnsi" w:hAnsiTheme="majorHAnsi" w:cstheme="majorHAnsi"/>
          <w:noProof/>
          <w:sz w:val="18"/>
          <w:szCs w:val="18"/>
        </w:rPr>
      </w:pPr>
    </w:p>
    <w:p w:rsidR="007741F8" w:rsidRPr="00815A39" w:rsidRDefault="007741F8" w:rsidP="00815A39">
      <w:pPr>
        <w:pStyle w:val="Heading1"/>
        <w:numPr>
          <w:ilvl w:val="1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6" w:name="_Toc489430110"/>
      <w:r w:rsidRPr="00815A39">
        <w:rPr>
          <w:rFonts w:cstheme="majorHAnsi"/>
          <w:sz w:val="20"/>
          <w:szCs w:val="18"/>
          <w:lang w:val="en-US"/>
        </w:rPr>
        <w:t>Creating an Environment Backup</w:t>
      </w:r>
      <w:bookmarkEnd w:id="6"/>
    </w:p>
    <w:p w:rsidR="005A2378" w:rsidRDefault="005A2378" w:rsidP="00E747AE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This option </w:t>
      </w:r>
      <w:r w:rsidR="007249F4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will 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export </w:t>
      </w:r>
      <w:r w:rsidR="007249F4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every 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AX tables</w:t>
      </w:r>
      <w:r w:rsidR="007249F4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 set in </w:t>
      </w:r>
      <w:r w:rsidR="007249F4" w:rsidRPr="007249F4">
        <w:rPr>
          <w:rFonts w:asciiTheme="majorHAnsi" w:hAnsiTheme="majorHAnsi" w:cstheme="majorHAnsi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="007249F4" w:rsidRPr="007249F4">
        <w:rPr>
          <w:rFonts w:asciiTheme="majorHAnsi" w:hAnsiTheme="majorHAnsi" w:cstheme="majorHAnsi"/>
          <w:color w:val="FF4500"/>
          <w:sz w:val="18"/>
          <w:szCs w:val="18"/>
          <w:lang w:val="en-US"/>
        </w:rPr>
        <w:t>Script:RFRTables</w:t>
      </w:r>
      <w:proofErr w:type="spellEnd"/>
      <w:proofErr w:type="gramEnd"/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 to </w:t>
      </w:r>
      <w:proofErr w:type="spellStart"/>
      <w:r>
        <w:rPr>
          <w:rFonts w:asciiTheme="majorHAnsi" w:hAnsiTheme="majorHAnsi" w:cstheme="majorHAnsi"/>
          <w:color w:val="8B0000"/>
          <w:sz w:val="16"/>
          <w:szCs w:val="16"/>
          <w:lang w:val="en-US"/>
        </w:rPr>
        <w:t>DynamicsAxTools</w:t>
      </w:r>
      <w:proofErr w:type="spellEnd"/>
      <w:r>
        <w:rPr>
          <w:rFonts w:asciiTheme="majorHAnsi" w:hAnsiTheme="majorHAnsi" w:cstheme="majorHAnsi"/>
          <w:color w:val="8B0000"/>
          <w:sz w:val="16"/>
          <w:szCs w:val="16"/>
          <w:lang w:val="en-US"/>
        </w:rPr>
        <w:t xml:space="preserve"> 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database.</w:t>
      </w:r>
    </w:p>
    <w:p w:rsidR="005A2378" w:rsidRDefault="005A2378" w:rsidP="00E747AE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</w:p>
    <w:p w:rsidR="005A2378" w:rsidRDefault="005A2378" w:rsidP="00E747AE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 w:rsidRPr="009A25E5">
        <w:rPr>
          <w:rFonts w:asciiTheme="majorHAnsi" w:eastAsia="Times New Roman" w:hAnsiTheme="majorHAnsi" w:cstheme="majorHAnsi"/>
          <w:color w:val="333333"/>
          <w:sz w:val="18"/>
          <w:szCs w:val="20"/>
          <w:u w:val="single"/>
          <w:lang w:val="en-US" w:eastAsia="fr-FR"/>
        </w:rPr>
        <w:t>Option 0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 runs all </w:t>
      </w:r>
      <w:r w:rsidR="00E747AE"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tasks at once (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from </w:t>
      </w:r>
      <w:r w:rsidR="00E747AE"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1 to 6). If not, each individual task </w:t>
      </w:r>
      <w:r w:rsidR="007249F4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can be executed 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separately </w:t>
      </w:r>
      <w:r w:rsidR="006A717D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in the case of different teams are responsible for different steps of the process.</w:t>
      </w:r>
    </w:p>
    <w:p w:rsidR="00EB6B24" w:rsidRPr="0037185A" w:rsidRDefault="00EB6B24" w:rsidP="00E747AE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</w:p>
    <w:p w:rsidR="00A83887" w:rsidRPr="009C6682" w:rsidRDefault="00A83887" w:rsidP="00815A39">
      <w:pPr>
        <w:pStyle w:val="Heading1"/>
        <w:numPr>
          <w:ilvl w:val="2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7" w:name="_Toc489430111"/>
      <w:r w:rsidRPr="009C6682">
        <w:rPr>
          <w:rFonts w:cstheme="majorHAnsi"/>
          <w:sz w:val="20"/>
          <w:szCs w:val="18"/>
          <w:lang w:val="en-US"/>
        </w:rPr>
        <w:t>Export Environment Configuration</w:t>
      </w:r>
      <w:bookmarkEnd w:id="7"/>
    </w:p>
    <w:p w:rsidR="00EF7952" w:rsidRPr="0037185A" w:rsidRDefault="00C74E26" w:rsidP="00DE65D0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C74E26">
        <w:rPr>
          <w:rFonts w:asciiTheme="majorHAnsi" w:eastAsia="Times New Roman" w:hAnsiTheme="majorHAnsi" w:cstheme="majorHAnsi"/>
          <w:color w:val="333333"/>
          <w:sz w:val="18"/>
          <w:szCs w:val="18"/>
          <w:u w:val="single"/>
          <w:lang w:val="en-US" w:eastAsia="fr-FR"/>
        </w:rPr>
        <w:t>Option 1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export</w:t>
      </w:r>
      <w:r w:rsidR="007249F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 w:rsidR="006A717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the </w:t>
      </w:r>
      <w:r w:rsidR="006A717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designated</w:t>
      </w:r>
      <w:r w:rsidR="006A717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AX </w:t>
      </w:r>
      <w:r w:rsidR="007249F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tables </w:t>
      </w:r>
      <w:r w:rsidR="006A717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to a backup database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. It is important to export </w:t>
      </w:r>
      <w:r w:rsidR="006A717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the data 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b</w:t>
      </w:r>
      <w:r w:rsidR="00A03EAE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efore </w:t>
      </w:r>
      <w:r w:rsidR="006A717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running </w:t>
      </w:r>
      <w:r w:rsidR="00DE65D0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a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ny </w:t>
      </w:r>
      <w:r w:rsidR="006A717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database 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change.</w:t>
      </w:r>
      <w:r w:rsidR="00DE65D0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T</w:t>
      </w:r>
      <w:r w:rsidR="00DE65D0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his 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configuration backup </w:t>
      </w:r>
      <w:r w:rsidR="00DE65D0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allow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</w:t>
      </w:r>
      <w:r w:rsidR="00DE65D0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us to restore the same 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settings </w:t>
      </w:r>
      <w:r w:rsidR="00DE65D0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after </w:t>
      </w:r>
      <w:r w:rsidR="0040500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a</w:t>
      </w:r>
      <w:r w:rsidR="00DE65D0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database restore.</w:t>
      </w:r>
    </w:p>
    <w:p w:rsidR="00DE65D0" w:rsidRPr="0037185A" w:rsidRDefault="00DE65D0" w:rsidP="00DE65D0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DE65D0" w:rsidRPr="0037185A" w:rsidRDefault="00DE65D0" w:rsidP="00FA14B8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Menu &gt; </w:t>
      </w:r>
      <w:r w:rsidR="0052484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Option 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1</w:t>
      </w:r>
    </w:p>
    <w:p w:rsidR="00DE65D0" w:rsidRPr="0037185A" w:rsidRDefault="005E04E2" w:rsidP="00FA14B8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Select or C</w:t>
      </w:r>
      <w:r w:rsidR="00DE65D0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reate an environment</w:t>
      </w:r>
    </w:p>
    <w:p w:rsidR="00DE65D0" w:rsidRPr="0037185A" w:rsidRDefault="00DE65D0" w:rsidP="00FA14B8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Confirm</w:t>
      </w:r>
      <w:r w:rsidR="00F808C3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(Yes or No)</w:t>
      </w:r>
    </w:p>
    <w:p w:rsidR="00DE65D0" w:rsidRPr="0037185A" w:rsidRDefault="00DE65D0" w:rsidP="00DE65D0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E17FF8" w:rsidRPr="0037185A" w:rsidRDefault="00DE65D0" w:rsidP="00D95C96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4777245C" wp14:editId="79A0FA0C">
            <wp:extent cx="4114800" cy="25988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D0" w:rsidRPr="0037185A" w:rsidRDefault="00DE65D0" w:rsidP="0037185A">
      <w:pPr>
        <w:shd w:val="clear" w:color="auto" w:fill="FFFFFF"/>
        <w:spacing w:after="0" w:line="240" w:lineRule="auto"/>
        <w:ind w:left="36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A83887" w:rsidRPr="009C6682" w:rsidRDefault="00A83887" w:rsidP="00815A39">
      <w:pPr>
        <w:pStyle w:val="Heading1"/>
        <w:numPr>
          <w:ilvl w:val="2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8" w:name="_Toc489430112"/>
      <w:r w:rsidRPr="009C6682">
        <w:rPr>
          <w:rFonts w:cstheme="majorHAnsi"/>
          <w:sz w:val="20"/>
          <w:szCs w:val="18"/>
          <w:lang w:val="en-US"/>
        </w:rPr>
        <w:t>Stop AOS Services</w:t>
      </w:r>
      <w:bookmarkEnd w:id="8"/>
    </w:p>
    <w:p w:rsidR="00D4544F" w:rsidRDefault="00AE50BF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C74E26">
        <w:rPr>
          <w:rFonts w:asciiTheme="majorHAnsi" w:eastAsia="Times New Roman" w:hAnsiTheme="majorHAnsi" w:cstheme="majorHAnsi"/>
          <w:color w:val="333333"/>
          <w:sz w:val="18"/>
          <w:szCs w:val="18"/>
          <w:u w:val="single"/>
          <w:lang w:val="en-US" w:eastAsia="fr-FR"/>
        </w:rPr>
        <w:t xml:space="preserve">Option </w:t>
      </w:r>
      <w:r w:rsidR="009F4FC8" w:rsidRPr="00C74E26">
        <w:rPr>
          <w:rFonts w:asciiTheme="majorHAnsi" w:eastAsia="Times New Roman" w:hAnsiTheme="majorHAnsi" w:cstheme="majorHAnsi"/>
          <w:color w:val="333333"/>
          <w:sz w:val="18"/>
          <w:szCs w:val="18"/>
          <w:u w:val="single"/>
          <w:lang w:val="en-US" w:eastAsia="fr-FR"/>
        </w:rPr>
        <w:t>2</w:t>
      </w:r>
      <w:r w:rsidR="009F3743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 w:rsidR="00A24171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shutdown</w:t>
      </w:r>
      <w:r w:rsidR="00E6682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 w:rsidR="009F4FC8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all AOS servers </w:t>
      </w:r>
      <w:r w:rsidR="00CD752D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on</w:t>
      </w:r>
      <w:r w:rsidR="00D4544F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 w:rsidR="00F02D59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the</w:t>
      </w:r>
      <w:r w:rsidR="00D4544F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environment</w:t>
      </w:r>
      <w:r w:rsidR="00C74E26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.</w:t>
      </w:r>
    </w:p>
    <w:p w:rsidR="00D4544F" w:rsidRDefault="00D4544F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9F4FC8" w:rsidRPr="0037185A" w:rsidRDefault="009F4FC8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The script </w:t>
      </w:r>
      <w:r w:rsidR="00D56C9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selects 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AOS servers </w:t>
      </w:r>
      <w:r w:rsidR="00D4544F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from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:</w:t>
      </w:r>
    </w:p>
    <w:p w:rsidR="009F4FC8" w:rsidRPr="0037185A" w:rsidRDefault="009F4FC8" w:rsidP="009F4FC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proofErr w:type="spellStart"/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SysServerSession</w:t>
      </w:r>
      <w:proofErr w:type="spellEnd"/>
    </w:p>
    <w:p w:rsidR="009F4FC8" w:rsidRPr="0037185A" w:rsidRDefault="00D56C9A" w:rsidP="009F4FC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or </w:t>
      </w:r>
      <w:proofErr w:type="spellStart"/>
      <w:r w:rsidR="009F4FC8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SysServerConfig</w:t>
      </w:r>
      <w:proofErr w:type="spellEnd"/>
      <w:r w:rsidR="009F4FC8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(from </w:t>
      </w:r>
      <w:r w:rsidR="00D4544F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environment </w:t>
      </w:r>
      <w:r w:rsidR="009F4FC8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backup)</w:t>
      </w:r>
    </w:p>
    <w:p w:rsidR="009F4FC8" w:rsidRPr="00A371E9" w:rsidRDefault="00D56C9A" w:rsidP="009F4FC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or</w:t>
      </w:r>
      <w:r w:rsidRPr="00A371E9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 w:rsidR="00D4544F" w:rsidRPr="00A371E9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Manually enter </w:t>
      </w:r>
      <w:r w:rsidR="00A371E9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</w:t>
      </w:r>
      <w:r w:rsidR="009F4FC8" w:rsidRPr="00A371E9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erver</w:t>
      </w:r>
      <w:r w:rsidR="00D4544F" w:rsidRPr="00A371E9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names</w:t>
      </w:r>
    </w:p>
    <w:p w:rsidR="009F4FC8" w:rsidRPr="00D56C9A" w:rsidRDefault="009F4FC8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9F4FC8" w:rsidRPr="0037185A" w:rsidRDefault="009F4FC8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4202A02A" wp14:editId="10AA074E">
            <wp:extent cx="3200400" cy="8782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4497"/>
                    <a:stretch/>
                  </pic:blipFill>
                  <pic:spPr bwMode="auto">
                    <a:xfrm>
                      <a:off x="0" y="0"/>
                      <a:ext cx="3200400" cy="87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7076" w:rsidRPr="0037185A" w:rsidRDefault="004C7076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36D8E3F9" wp14:editId="6EE455BD">
            <wp:extent cx="3200400" cy="504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369" b="1"/>
                    <a:stretch/>
                  </pic:blipFill>
                  <pic:spPr bwMode="auto">
                    <a:xfrm>
                      <a:off x="0" y="0"/>
                      <a:ext cx="3200400" cy="5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FC8" w:rsidRPr="0037185A" w:rsidRDefault="009F4FC8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A83887" w:rsidRPr="009C6682" w:rsidRDefault="00A83887" w:rsidP="00815A39">
      <w:pPr>
        <w:pStyle w:val="Heading1"/>
        <w:numPr>
          <w:ilvl w:val="2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9" w:name="_Toc489430113"/>
      <w:r w:rsidRPr="009C6682">
        <w:rPr>
          <w:rFonts w:cstheme="majorHAnsi"/>
          <w:sz w:val="20"/>
          <w:szCs w:val="18"/>
          <w:lang w:val="en-US"/>
        </w:rPr>
        <w:t>Restore DB Backup (*.</w:t>
      </w:r>
      <w:proofErr w:type="spellStart"/>
      <w:r w:rsidRPr="009C6682">
        <w:rPr>
          <w:rFonts w:cstheme="majorHAnsi"/>
          <w:sz w:val="20"/>
          <w:szCs w:val="18"/>
          <w:lang w:val="en-US"/>
        </w:rPr>
        <w:t>bak</w:t>
      </w:r>
      <w:proofErr w:type="spellEnd"/>
      <w:r w:rsidRPr="009C6682">
        <w:rPr>
          <w:rFonts w:cstheme="majorHAnsi"/>
          <w:sz w:val="20"/>
          <w:szCs w:val="18"/>
          <w:lang w:val="en-US"/>
        </w:rPr>
        <w:t>)</w:t>
      </w:r>
      <w:bookmarkEnd w:id="9"/>
    </w:p>
    <w:p w:rsidR="00A83887" w:rsidRPr="0037185A" w:rsidRDefault="001E6481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1E6481">
        <w:rPr>
          <w:rFonts w:asciiTheme="majorHAnsi" w:eastAsia="Times New Roman" w:hAnsiTheme="majorHAnsi" w:cstheme="majorHAnsi"/>
          <w:color w:val="333333"/>
          <w:sz w:val="18"/>
          <w:szCs w:val="18"/>
          <w:u w:val="single"/>
          <w:lang w:val="en-US" w:eastAsia="fr-FR"/>
        </w:rPr>
        <w:t>Option 3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may be</w:t>
      </w:r>
      <w:r w:rsidR="009F3743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performed by the DBA team through SSMS. Although we still have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an</w:t>
      </w:r>
      <w:r w:rsidR="009F3743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option to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run it</w:t>
      </w:r>
      <w:r w:rsidR="009F3743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with</w:t>
      </w:r>
      <w:r w:rsidR="00D56C9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in</w:t>
      </w:r>
      <w:r w:rsidR="009F3743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the script.</w:t>
      </w:r>
    </w:p>
    <w:p w:rsidR="009F3743" w:rsidRPr="0037185A" w:rsidRDefault="009F3743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B928C6" w:rsidRPr="0037185A" w:rsidRDefault="007255DA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lastRenderedPageBreak/>
        <w:drawing>
          <wp:inline distT="0" distB="0" distL="0" distR="0" wp14:anchorId="1817ABDE" wp14:editId="62F50A72">
            <wp:extent cx="3200400" cy="6927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43" w:rsidRPr="0037185A" w:rsidRDefault="009F3743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A83887" w:rsidRPr="009C6682" w:rsidRDefault="00A83887" w:rsidP="00815A39">
      <w:pPr>
        <w:pStyle w:val="Heading1"/>
        <w:numPr>
          <w:ilvl w:val="2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10" w:name="_Toc489430114"/>
      <w:r w:rsidRPr="009C6682">
        <w:rPr>
          <w:rFonts w:cstheme="majorHAnsi"/>
          <w:sz w:val="20"/>
          <w:szCs w:val="18"/>
          <w:lang w:val="en-US"/>
        </w:rPr>
        <w:t>Delete Live Data from Environment</w:t>
      </w:r>
      <w:bookmarkEnd w:id="10"/>
    </w:p>
    <w:p w:rsidR="00A83887" w:rsidRPr="0037185A" w:rsidRDefault="009D7BB6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b/>
          <w:color w:val="FF0000"/>
          <w:sz w:val="18"/>
          <w:szCs w:val="18"/>
          <w:u w:val="single"/>
          <w:lang w:val="en-US" w:eastAsia="fr-FR"/>
        </w:rPr>
      </w:pPr>
      <w:r w:rsidRPr="0037185A">
        <w:rPr>
          <w:rFonts w:asciiTheme="majorHAnsi" w:eastAsia="Times New Roman" w:hAnsiTheme="majorHAnsi" w:cstheme="majorHAnsi"/>
          <w:b/>
          <w:color w:val="FF0000"/>
          <w:sz w:val="18"/>
          <w:szCs w:val="18"/>
          <w:u w:val="single"/>
          <w:lang w:val="en-US" w:eastAsia="fr-FR"/>
        </w:rPr>
        <w:t>** MAKE SURE THE SCRIPT IS NOT POITING TO ANY PRODUCTION SYSTEM **</w:t>
      </w:r>
    </w:p>
    <w:p w:rsidR="009D7BB6" w:rsidRPr="0037185A" w:rsidRDefault="009D7BB6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7759C4" w:rsidRDefault="00E7466E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E7466E">
        <w:rPr>
          <w:rFonts w:asciiTheme="majorHAnsi" w:eastAsia="Times New Roman" w:hAnsiTheme="majorHAnsi" w:cstheme="majorHAnsi"/>
          <w:color w:val="333333"/>
          <w:sz w:val="18"/>
          <w:szCs w:val="18"/>
          <w:u w:val="single"/>
          <w:lang w:val="en-US" w:eastAsia="fr-FR"/>
        </w:rPr>
        <w:t xml:space="preserve">Option </w:t>
      </w:r>
      <w:r w:rsidR="001460C2" w:rsidRPr="00E7466E">
        <w:rPr>
          <w:rFonts w:asciiTheme="majorHAnsi" w:eastAsia="Times New Roman" w:hAnsiTheme="majorHAnsi" w:cstheme="majorHAnsi"/>
          <w:color w:val="333333"/>
          <w:sz w:val="18"/>
          <w:szCs w:val="18"/>
          <w:u w:val="single"/>
          <w:lang w:val="en-US" w:eastAsia="fr-FR"/>
        </w:rPr>
        <w:t>4</w:t>
      </w:r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 w:rsidR="00D56C9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executes</w:t>
      </w:r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a truncate statement for each table in </w:t>
      </w:r>
      <w:proofErr w:type="spellStart"/>
      <w:r w:rsidR="008632D9" w:rsidRPr="00E7466E">
        <w:rPr>
          <w:rFonts w:asciiTheme="majorHAnsi" w:eastAsia="Times New Roman" w:hAnsiTheme="majorHAnsi" w:cstheme="majorHAnsi"/>
          <w:b/>
          <w:color w:val="333333"/>
          <w:sz w:val="18"/>
          <w:szCs w:val="18"/>
          <w:lang w:val="en-US" w:eastAsia="fr-FR"/>
        </w:rPr>
        <w:t>RFRTables</w:t>
      </w:r>
      <w:proofErr w:type="spellEnd"/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and </w:t>
      </w:r>
      <w:proofErr w:type="spellStart"/>
      <w:r w:rsidR="008632D9" w:rsidRPr="00E7466E">
        <w:rPr>
          <w:rFonts w:asciiTheme="majorHAnsi" w:eastAsia="Times New Roman" w:hAnsiTheme="majorHAnsi" w:cstheme="majorHAnsi"/>
          <w:b/>
          <w:color w:val="333333"/>
          <w:sz w:val="18"/>
          <w:szCs w:val="18"/>
          <w:lang w:val="en-US" w:eastAsia="fr-FR"/>
        </w:rPr>
        <w:t>RFRDelTables</w:t>
      </w:r>
      <w:proofErr w:type="spellEnd"/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.</w:t>
      </w:r>
    </w:p>
    <w:p w:rsidR="007759C4" w:rsidRDefault="007759C4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9D7BB6" w:rsidRPr="0037185A" w:rsidRDefault="00E7466E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T</w:t>
      </w:r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ables in </w:t>
      </w:r>
      <w:proofErr w:type="spellStart"/>
      <w:r w:rsidR="008632D9" w:rsidRPr="00E7466E">
        <w:rPr>
          <w:rFonts w:asciiTheme="majorHAnsi" w:eastAsia="Times New Roman" w:hAnsiTheme="majorHAnsi" w:cstheme="majorHAnsi"/>
          <w:b/>
          <w:color w:val="333333"/>
          <w:sz w:val="18"/>
          <w:szCs w:val="18"/>
          <w:lang w:val="en-US" w:eastAsia="fr-FR"/>
        </w:rPr>
        <w:t>RFRDelTables</w:t>
      </w:r>
      <w:proofErr w:type="spellEnd"/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are truncate only</w:t>
      </w:r>
      <w:r w:rsidR="007759C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and no</w:t>
      </w:r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backups </w:t>
      </w:r>
      <w:r w:rsidR="00D56C9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are taken</w:t>
      </w:r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. Use</w:t>
      </w:r>
      <w:r w:rsidR="00D56C9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it</w:t>
      </w:r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for temporary data </w:t>
      </w:r>
      <w:r w:rsidR="007759C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that might need to be</w:t>
      </w:r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delete</w:t>
      </w:r>
      <w:r w:rsidR="00D56C9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d</w:t>
      </w:r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after a </w:t>
      </w:r>
      <w:r w:rsidR="007759C4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database </w:t>
      </w:r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restore; </w:t>
      </w:r>
      <w:r w:rsidR="00D56C9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e.g.</w:t>
      </w:r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proofErr w:type="spellStart"/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SysClientSessions</w:t>
      </w:r>
      <w:proofErr w:type="spellEnd"/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and </w:t>
      </w:r>
      <w:proofErr w:type="spellStart"/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SysServerSessions</w:t>
      </w:r>
      <w:proofErr w:type="spellEnd"/>
      <w:r w:rsidR="008632D9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.</w:t>
      </w:r>
    </w:p>
    <w:p w:rsidR="009D7BB6" w:rsidRPr="0037185A" w:rsidRDefault="009D7BB6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8632D9" w:rsidRPr="0037185A" w:rsidRDefault="008632D9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4B97C730" wp14:editId="467C5203">
            <wp:extent cx="4114800" cy="21222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D9" w:rsidRPr="0037185A" w:rsidRDefault="008632D9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C24126" w:rsidRPr="00C24126" w:rsidRDefault="008632D9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b/>
          <w:color w:val="FF0000"/>
          <w:sz w:val="18"/>
          <w:szCs w:val="18"/>
          <w:u w:val="single"/>
          <w:lang w:val="en-US" w:eastAsia="fr-FR"/>
        </w:rPr>
      </w:pPr>
      <w:r w:rsidRPr="00C24126">
        <w:rPr>
          <w:rFonts w:asciiTheme="majorHAnsi" w:eastAsia="Times New Roman" w:hAnsiTheme="majorHAnsi" w:cstheme="majorHAnsi"/>
          <w:b/>
          <w:color w:val="FF0000"/>
          <w:sz w:val="18"/>
          <w:szCs w:val="18"/>
          <w:u w:val="single"/>
          <w:lang w:val="en-US" w:eastAsia="fr-FR"/>
        </w:rPr>
        <w:t xml:space="preserve">Before truncating the data, please review carefully </w:t>
      </w:r>
      <w:r w:rsidR="00CF33B7">
        <w:rPr>
          <w:rFonts w:asciiTheme="majorHAnsi" w:eastAsia="Times New Roman" w:hAnsiTheme="majorHAnsi" w:cstheme="majorHAnsi"/>
          <w:b/>
          <w:color w:val="FF0000"/>
          <w:sz w:val="18"/>
          <w:szCs w:val="18"/>
          <w:u w:val="single"/>
          <w:lang w:val="en-US" w:eastAsia="fr-FR"/>
        </w:rPr>
        <w:t xml:space="preserve">the database connection and </w:t>
      </w:r>
      <w:r w:rsidR="00C24126">
        <w:rPr>
          <w:rFonts w:asciiTheme="majorHAnsi" w:eastAsia="Times New Roman" w:hAnsiTheme="majorHAnsi" w:cstheme="majorHAnsi"/>
          <w:b/>
          <w:color w:val="FF0000"/>
          <w:sz w:val="18"/>
          <w:szCs w:val="18"/>
          <w:u w:val="single"/>
          <w:lang w:val="en-US" w:eastAsia="fr-FR"/>
        </w:rPr>
        <w:t xml:space="preserve">tables </w:t>
      </w:r>
      <w:r w:rsidR="00CF33B7">
        <w:rPr>
          <w:rFonts w:asciiTheme="majorHAnsi" w:eastAsia="Times New Roman" w:hAnsiTheme="majorHAnsi" w:cstheme="majorHAnsi"/>
          <w:b/>
          <w:color w:val="FF0000"/>
          <w:sz w:val="18"/>
          <w:szCs w:val="18"/>
          <w:u w:val="single"/>
          <w:lang w:val="en-US" w:eastAsia="fr-FR"/>
        </w:rPr>
        <w:t>involved</w:t>
      </w:r>
      <w:r w:rsidR="00C24126">
        <w:rPr>
          <w:rFonts w:asciiTheme="majorHAnsi" w:eastAsia="Times New Roman" w:hAnsiTheme="majorHAnsi" w:cstheme="majorHAnsi"/>
          <w:b/>
          <w:color w:val="FF0000"/>
          <w:sz w:val="18"/>
          <w:szCs w:val="18"/>
          <w:u w:val="single"/>
          <w:lang w:val="en-US" w:eastAsia="fr-FR"/>
        </w:rPr>
        <w:t>.</w:t>
      </w:r>
    </w:p>
    <w:p w:rsidR="008632D9" w:rsidRPr="0037185A" w:rsidRDefault="008632D9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A83887" w:rsidRPr="00815A39" w:rsidRDefault="00A83887" w:rsidP="00815A39">
      <w:pPr>
        <w:pStyle w:val="Heading1"/>
        <w:numPr>
          <w:ilvl w:val="2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11" w:name="_Toc489430115"/>
      <w:r w:rsidRPr="00815A39">
        <w:rPr>
          <w:rFonts w:cstheme="majorHAnsi"/>
          <w:sz w:val="20"/>
          <w:szCs w:val="18"/>
          <w:lang w:val="en-US"/>
        </w:rPr>
        <w:t>Restore Environment Configuration</w:t>
      </w:r>
      <w:bookmarkEnd w:id="11"/>
    </w:p>
    <w:p w:rsidR="00A83887" w:rsidRPr="0037185A" w:rsidRDefault="00C330F1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 w:rsidRPr="00C330F1">
        <w:rPr>
          <w:rFonts w:asciiTheme="majorHAnsi" w:eastAsia="Times New Roman" w:hAnsiTheme="majorHAnsi" w:cstheme="majorHAnsi"/>
          <w:color w:val="333333"/>
          <w:sz w:val="18"/>
          <w:szCs w:val="20"/>
          <w:u w:val="single"/>
          <w:lang w:val="en-US" w:eastAsia="fr-FR"/>
        </w:rPr>
        <w:t>Option 5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 restores </w:t>
      </w:r>
      <w:r w:rsidR="00A13769"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the 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environment</w:t>
      </w:r>
      <w:r w:rsidR="00A13769"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 configuration to </w:t>
      </w:r>
      <w:r w:rsidR="00095176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AX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 database</w:t>
      </w:r>
      <w:r w:rsidR="00A13769"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.</w:t>
      </w:r>
    </w:p>
    <w:p w:rsidR="00A13769" w:rsidRPr="0037185A" w:rsidRDefault="00A13769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</w:p>
    <w:p w:rsidR="00A13769" w:rsidRPr="0037185A" w:rsidRDefault="00A13769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 w:rsidRPr="0037185A">
        <w:rPr>
          <w:rFonts w:asciiTheme="majorHAnsi" w:hAnsiTheme="majorHAnsi" w:cstheme="majorHAnsi"/>
          <w:noProof/>
        </w:rPr>
        <w:drawing>
          <wp:inline distT="0" distB="0" distL="0" distR="0" wp14:anchorId="54B12E72" wp14:editId="0F77C2EA">
            <wp:extent cx="4114800" cy="166642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6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69" w:rsidRPr="0037185A" w:rsidRDefault="00A13769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</w:p>
    <w:p w:rsidR="00A83887" w:rsidRPr="00815A39" w:rsidRDefault="00A83887" w:rsidP="00815A39">
      <w:pPr>
        <w:pStyle w:val="Heading1"/>
        <w:numPr>
          <w:ilvl w:val="2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12" w:name="_Toc489430116"/>
      <w:r w:rsidRPr="00815A39">
        <w:rPr>
          <w:rFonts w:cstheme="majorHAnsi"/>
          <w:sz w:val="20"/>
          <w:szCs w:val="18"/>
          <w:lang w:val="en-US"/>
        </w:rPr>
        <w:t>Start AOS Services</w:t>
      </w:r>
      <w:bookmarkEnd w:id="12"/>
    </w:p>
    <w:p w:rsidR="00A83887" w:rsidRPr="0037185A" w:rsidRDefault="00A1311B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 w:rsidRPr="00A1311B">
        <w:rPr>
          <w:rFonts w:asciiTheme="majorHAnsi" w:eastAsia="Times New Roman" w:hAnsiTheme="majorHAnsi" w:cstheme="majorHAnsi"/>
          <w:color w:val="333333"/>
          <w:sz w:val="18"/>
          <w:szCs w:val="20"/>
          <w:u w:val="single"/>
          <w:lang w:val="en-US" w:eastAsia="fr-FR"/>
        </w:rPr>
        <w:t>Option 6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 s</w:t>
      </w:r>
      <w:r w:rsidR="00A13769"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tart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s</w:t>
      </w:r>
      <w:r w:rsidR="00A13769"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all </w:t>
      </w:r>
      <w:r w:rsidR="00A13769"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AOS servers</w:t>
      </w:r>
      <w:r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 on the </w:t>
      </w:r>
      <w:r w:rsidR="00577D7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environment</w:t>
      </w:r>
      <w:r w:rsidR="00A13769"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.</w:t>
      </w:r>
    </w:p>
    <w:p w:rsidR="00A13769" w:rsidRPr="0037185A" w:rsidRDefault="00A13769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</w:p>
    <w:p w:rsidR="00A13769" w:rsidRPr="0037185A" w:rsidRDefault="00A13769" w:rsidP="00E87D9B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 w:rsidRPr="0037185A">
        <w:rPr>
          <w:rFonts w:asciiTheme="majorHAnsi" w:hAnsiTheme="majorHAnsi" w:cstheme="majorHAnsi"/>
          <w:noProof/>
          <w:sz w:val="18"/>
          <w:szCs w:val="20"/>
        </w:rPr>
        <w:drawing>
          <wp:inline distT="0" distB="0" distL="0" distR="0" wp14:anchorId="21D410F2" wp14:editId="0E3AAADE">
            <wp:extent cx="3200400" cy="513553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87" w:rsidRDefault="00EE6C87">
      <w:pPr>
        <w:rPr>
          <w:rFonts w:asciiTheme="majorHAnsi" w:eastAsiaTheme="majorEastAsia" w:hAnsiTheme="majorHAnsi" w:cstheme="majorHAnsi"/>
          <w:color w:val="2F5496" w:themeColor="accent1" w:themeShade="BF"/>
          <w:szCs w:val="32"/>
          <w:lang w:val="en-US"/>
        </w:rPr>
      </w:pPr>
      <w:r>
        <w:rPr>
          <w:rFonts w:cstheme="majorHAnsi"/>
          <w:lang w:val="en-US"/>
        </w:rPr>
        <w:br w:type="page"/>
      </w:r>
    </w:p>
    <w:p w:rsidR="00335D6A" w:rsidRDefault="00335D6A" w:rsidP="00335D6A">
      <w:pPr>
        <w:pStyle w:val="Heading1"/>
        <w:numPr>
          <w:ilvl w:val="0"/>
          <w:numId w:val="15"/>
        </w:numPr>
        <w:spacing w:before="0" w:line="240" w:lineRule="auto"/>
        <w:rPr>
          <w:rFonts w:cstheme="majorHAnsi"/>
          <w:sz w:val="22"/>
          <w:lang w:val="en-US"/>
        </w:rPr>
      </w:pPr>
      <w:bookmarkStart w:id="13" w:name="_Toc489430117"/>
      <w:r w:rsidRPr="009C6682">
        <w:rPr>
          <w:rFonts w:cstheme="majorHAnsi"/>
          <w:sz w:val="22"/>
          <w:lang w:val="en-US"/>
        </w:rPr>
        <w:lastRenderedPageBreak/>
        <w:t>How to add new tables</w:t>
      </w:r>
      <w:bookmarkEnd w:id="13"/>
    </w:p>
    <w:p w:rsidR="00335D6A" w:rsidRPr="00335D6A" w:rsidRDefault="00335D6A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:rsidR="00335D6A" w:rsidRPr="00335D6A" w:rsidRDefault="00335D6A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  <w:r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The table group </w:t>
      </w:r>
      <w:r w:rsidR="0064073E">
        <w:rPr>
          <w:rFonts w:asciiTheme="majorHAnsi" w:hAnsiTheme="majorHAnsi" w:cstheme="majorHAnsi"/>
          <w:sz w:val="18"/>
          <w:szCs w:val="18"/>
          <w:lang w:val="en-US"/>
        </w:rPr>
        <w:t xml:space="preserve">provided </w:t>
      </w:r>
      <w:r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in the script should be enough </w:t>
      </w:r>
      <w:r w:rsidR="00E648EE">
        <w:rPr>
          <w:rFonts w:asciiTheme="majorHAnsi" w:hAnsiTheme="majorHAnsi" w:cstheme="majorHAnsi"/>
          <w:sz w:val="18"/>
          <w:szCs w:val="18"/>
          <w:lang w:val="en-US"/>
        </w:rPr>
        <w:t xml:space="preserve">to store some </w:t>
      </w:r>
      <w:r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basic </w:t>
      </w:r>
      <w:r w:rsidR="00E648EE">
        <w:rPr>
          <w:rFonts w:asciiTheme="majorHAnsi" w:hAnsiTheme="majorHAnsi" w:cstheme="majorHAnsi"/>
          <w:sz w:val="18"/>
          <w:szCs w:val="18"/>
          <w:lang w:val="en-US"/>
        </w:rPr>
        <w:t xml:space="preserve">AX </w:t>
      </w:r>
      <w:r w:rsidRPr="00335D6A">
        <w:rPr>
          <w:rFonts w:asciiTheme="majorHAnsi" w:hAnsiTheme="majorHAnsi" w:cstheme="majorHAnsi"/>
          <w:sz w:val="18"/>
          <w:szCs w:val="18"/>
          <w:lang w:val="en-US"/>
        </w:rPr>
        <w:t>configuration, such as Users, Permissions, Batch, SSRS servers.</w:t>
      </w:r>
      <w:r w:rsidR="00E648EE">
        <w:rPr>
          <w:rFonts w:asciiTheme="majorHAnsi" w:hAnsiTheme="majorHAnsi" w:cstheme="majorHAnsi"/>
          <w:sz w:val="18"/>
          <w:szCs w:val="18"/>
          <w:lang w:val="en-US"/>
        </w:rPr>
        <w:t xml:space="preserve"> I</w:t>
      </w:r>
      <w:r w:rsidR="00E648EE"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t is possible to add or remove tables </w:t>
      </w:r>
      <w:r w:rsidR="00E648EE">
        <w:rPr>
          <w:rFonts w:asciiTheme="majorHAnsi" w:hAnsiTheme="majorHAnsi" w:cstheme="majorHAnsi"/>
          <w:sz w:val="18"/>
          <w:szCs w:val="18"/>
          <w:lang w:val="en-US"/>
        </w:rPr>
        <w:t xml:space="preserve">from the group to cover specific </w:t>
      </w:r>
      <w:r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configuration </w:t>
      </w:r>
      <w:r w:rsidR="00E648EE">
        <w:rPr>
          <w:rFonts w:asciiTheme="majorHAnsi" w:hAnsiTheme="majorHAnsi" w:cstheme="majorHAnsi"/>
          <w:sz w:val="18"/>
          <w:szCs w:val="18"/>
          <w:lang w:val="en-US"/>
        </w:rPr>
        <w:t>needs</w:t>
      </w:r>
      <w:r w:rsidRPr="00335D6A"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:rsidR="00335D6A" w:rsidRPr="00335D6A" w:rsidRDefault="00335D6A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:rsidR="00335D6A" w:rsidRPr="00E648EE" w:rsidRDefault="00E648EE" w:rsidP="00335D6A">
      <w:pPr>
        <w:spacing w:after="0" w:line="240" w:lineRule="auto"/>
        <w:ind w:left="360"/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</w:pPr>
      <w:r w:rsidRPr="00E648EE"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 xml:space="preserve">Basic </w:t>
      </w:r>
      <w:r w:rsidR="00335D6A" w:rsidRPr="00E648EE"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>Refresh Table Group</w:t>
      </w:r>
      <w:r w:rsidRPr="00E648EE"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>:</w:t>
      </w:r>
    </w:p>
    <w:p w:rsidR="00E648EE" w:rsidRPr="00335D6A" w:rsidRDefault="00E648EE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:rsidR="00335D6A" w:rsidRPr="00735C3B" w:rsidRDefault="00335D6A" w:rsidP="00335D6A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4"/>
          <w:szCs w:val="18"/>
          <w:lang w:val="en-US"/>
        </w:rPr>
      </w:pPr>
      <w:r w:rsidRPr="00735C3B">
        <w:rPr>
          <w:rFonts w:ascii="Lucida Console" w:hAnsi="Lucida Console" w:cs="Lucida Console"/>
          <w:color w:val="FF4500"/>
          <w:sz w:val="14"/>
          <w:szCs w:val="18"/>
          <w:lang w:val="en-US"/>
        </w:rPr>
        <w:t>$</w:t>
      </w:r>
      <w:proofErr w:type="spellStart"/>
      <w:proofErr w:type="gramStart"/>
      <w:r w:rsidRPr="00735C3B">
        <w:rPr>
          <w:rFonts w:ascii="Lucida Console" w:hAnsi="Lucida Console" w:cs="Lucida Console"/>
          <w:color w:val="FF4500"/>
          <w:sz w:val="14"/>
          <w:szCs w:val="18"/>
          <w:lang w:val="en-US"/>
        </w:rPr>
        <w:t>Script:RFRTables</w:t>
      </w:r>
      <w:proofErr w:type="spellEnd"/>
      <w:proofErr w:type="gramEnd"/>
      <w:r w:rsidRPr="00735C3B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735C3B">
        <w:rPr>
          <w:rFonts w:ascii="Lucida Console" w:hAnsi="Lucida Console" w:cs="Lucida Console"/>
          <w:color w:val="A9A9A9"/>
          <w:sz w:val="14"/>
          <w:szCs w:val="18"/>
          <w:lang w:val="en-US"/>
        </w:rPr>
        <w:t>=</w:t>
      </w:r>
      <w:r w:rsidRPr="00735C3B">
        <w:rPr>
          <w:rFonts w:ascii="Lucida Console" w:hAnsi="Lucida Console" w:cs="Lucida Console"/>
          <w:sz w:val="14"/>
          <w:szCs w:val="18"/>
          <w:lang w:val="en-US"/>
        </w:rPr>
        <w:t xml:space="preserve"> @(</w:t>
      </w:r>
      <w:r w:rsidRPr="00735C3B">
        <w:rPr>
          <w:rFonts w:ascii="Lucida Console" w:hAnsi="Lucida Console" w:cs="Lucida Console"/>
          <w:color w:val="8B0000"/>
          <w:sz w:val="14"/>
          <w:szCs w:val="18"/>
          <w:lang w:val="en-US"/>
        </w:rPr>
        <w:t>'USERINFO'</w:t>
      </w:r>
      <w:r w:rsidRPr="00735C3B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735C3B">
        <w:rPr>
          <w:rFonts w:ascii="Lucida Console" w:hAnsi="Lucida Console" w:cs="Lucida Console"/>
          <w:color w:val="8B0000"/>
          <w:sz w:val="14"/>
          <w:szCs w:val="18"/>
          <w:lang w:val="en-US"/>
        </w:rPr>
        <w:t>'SYSUSERINFO'</w:t>
      </w:r>
      <w:r w:rsidRPr="00735C3B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735C3B">
        <w:rPr>
          <w:rFonts w:ascii="Lucida Console" w:hAnsi="Lucida Console" w:cs="Lucida Console"/>
          <w:color w:val="8B0000"/>
          <w:sz w:val="14"/>
          <w:szCs w:val="18"/>
          <w:lang w:val="en-US"/>
        </w:rPr>
        <w:t>'SECURITYUSERROLE'</w:t>
      </w:r>
      <w:r w:rsidRPr="00735C3B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735C3B">
        <w:rPr>
          <w:rFonts w:ascii="Lucida Console" w:hAnsi="Lucida Console" w:cs="Lucida Console"/>
          <w:color w:val="8B0000"/>
          <w:sz w:val="14"/>
          <w:szCs w:val="18"/>
          <w:lang w:val="en-US"/>
        </w:rPr>
        <w:t>'SYSSERVERCONFIG'</w:t>
      </w:r>
      <w:r w:rsidRPr="00735C3B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735C3B">
        <w:rPr>
          <w:rFonts w:ascii="Lucida Console" w:hAnsi="Lucida Console" w:cs="Lucida Console"/>
          <w:color w:val="8B0000"/>
          <w:sz w:val="14"/>
          <w:szCs w:val="18"/>
          <w:lang w:val="en-US"/>
        </w:rPr>
        <w:t>'EPWEBSITEPARAMETERS'</w:t>
      </w:r>
      <w:r w:rsidRPr="00735C3B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735C3B">
        <w:rPr>
          <w:rFonts w:ascii="Lucida Console" w:hAnsi="Lucida Console" w:cs="Lucida Console"/>
          <w:color w:val="8B0000"/>
          <w:sz w:val="14"/>
          <w:szCs w:val="18"/>
          <w:lang w:val="en-US"/>
        </w:rPr>
        <w:t>'BATCHGROUP'</w:t>
      </w:r>
      <w:r w:rsidRPr="00735C3B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735C3B">
        <w:rPr>
          <w:rFonts w:ascii="Lucida Console" w:hAnsi="Lucida Console" w:cs="Lucida Console"/>
          <w:color w:val="8B0000"/>
          <w:sz w:val="14"/>
          <w:szCs w:val="18"/>
          <w:lang w:val="en-US"/>
        </w:rPr>
        <w:t>'BATCHSERVERGROUP'</w:t>
      </w:r>
      <w:r w:rsidRPr="00735C3B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735C3B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735C3B">
        <w:rPr>
          <w:rFonts w:ascii="Lucida Console" w:hAnsi="Lucida Console" w:cs="Lucida Console"/>
          <w:color w:val="8B0000"/>
          <w:sz w:val="14"/>
          <w:szCs w:val="18"/>
          <w:lang w:val="en-US"/>
        </w:rPr>
        <w:t>'BATCHSERVERCONFIG'</w:t>
      </w:r>
      <w:r w:rsidRPr="00735C3B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735C3B">
        <w:rPr>
          <w:rFonts w:ascii="Lucida Console" w:hAnsi="Lucida Console" w:cs="Lucida Console"/>
          <w:color w:val="8B0000"/>
          <w:sz w:val="14"/>
          <w:szCs w:val="18"/>
          <w:lang w:val="en-US"/>
        </w:rPr>
        <w:t>'DMFPARAMETERS'</w:t>
      </w:r>
      <w:r w:rsidRPr="00735C3B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735C3B">
        <w:rPr>
          <w:rFonts w:ascii="Lucida Console" w:hAnsi="Lucida Console" w:cs="Lucida Console"/>
          <w:color w:val="8B0000"/>
          <w:sz w:val="14"/>
          <w:szCs w:val="18"/>
          <w:lang w:val="en-US"/>
        </w:rPr>
        <w:t>'SRSSERVERS'</w:t>
      </w:r>
      <w:r w:rsidRPr="00735C3B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735C3B">
        <w:rPr>
          <w:rFonts w:ascii="Lucida Console" w:hAnsi="Lucida Console" w:cs="Lucida Console"/>
          <w:color w:val="8B0000"/>
          <w:sz w:val="14"/>
          <w:szCs w:val="18"/>
          <w:lang w:val="en-US"/>
        </w:rPr>
        <w:t>'BIANALYSISSERVER'</w:t>
      </w:r>
      <w:r w:rsidRPr="00735C3B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735C3B">
        <w:rPr>
          <w:rFonts w:ascii="Lucida Console" w:hAnsi="Lucida Console" w:cs="Lucida Console"/>
          <w:color w:val="8B0000"/>
          <w:sz w:val="14"/>
          <w:szCs w:val="18"/>
          <w:lang w:val="en-US"/>
        </w:rPr>
        <w:t>'BIANALYSISSERVICESDATABASE'</w:t>
      </w:r>
      <w:r w:rsidRPr="00735C3B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735C3B">
        <w:rPr>
          <w:rFonts w:ascii="Lucida Console" w:hAnsi="Lucida Console" w:cs="Lucida Console"/>
          <w:color w:val="8B0000"/>
          <w:sz w:val="14"/>
          <w:szCs w:val="18"/>
          <w:lang w:val="en-US"/>
        </w:rPr>
        <w:t>'BICONFIGURATION'</w:t>
      </w:r>
      <w:r w:rsidRPr="00735C3B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735C3B">
        <w:rPr>
          <w:rFonts w:ascii="Lucida Console" w:hAnsi="Lucida Console" w:cs="Lucida Console"/>
          <w:color w:val="8B0000"/>
          <w:sz w:val="14"/>
          <w:szCs w:val="18"/>
          <w:lang w:val="en-US"/>
        </w:rPr>
        <w:t>'SYSCLUSTERCONFIG'</w:t>
      </w:r>
      <w:r w:rsidRPr="00735C3B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735C3B">
        <w:rPr>
          <w:rFonts w:ascii="Lucida Console" w:hAnsi="Lucida Console" w:cs="Lucida Console"/>
          <w:color w:val="8B0000"/>
          <w:sz w:val="14"/>
          <w:szCs w:val="18"/>
          <w:lang w:val="en-US"/>
        </w:rPr>
        <w:t>'SYSVERSIONCONTROLPARAMETERS'</w:t>
      </w:r>
      <w:r w:rsidRPr="00735C3B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735C3B">
        <w:rPr>
          <w:rFonts w:ascii="Lucida Console" w:hAnsi="Lucida Console" w:cs="Lucida Console"/>
          <w:color w:val="8B0000"/>
          <w:sz w:val="14"/>
          <w:szCs w:val="18"/>
          <w:lang w:val="en-US"/>
        </w:rPr>
        <w:t>'AIFWEBSITES'</w:t>
      </w:r>
      <w:r w:rsidRPr="00735C3B">
        <w:rPr>
          <w:rFonts w:ascii="Lucida Console" w:hAnsi="Lucida Console" w:cs="Lucida Console"/>
          <w:color w:val="A9A9A9"/>
          <w:sz w:val="14"/>
          <w:szCs w:val="18"/>
          <w:lang w:val="en-US"/>
        </w:rPr>
        <w:t xml:space="preserve">, </w:t>
      </w:r>
      <w:r w:rsidRPr="00735C3B">
        <w:rPr>
          <w:rFonts w:ascii="Lucida Console" w:hAnsi="Lucida Console" w:cs="Lucida Console"/>
          <w:color w:val="8B0000"/>
          <w:sz w:val="14"/>
          <w:szCs w:val="18"/>
          <w:lang w:val="en-US"/>
        </w:rPr>
        <w:t>'AIFSERVICE'</w:t>
      </w:r>
      <w:r w:rsidRPr="00735C3B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735C3B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735C3B">
        <w:rPr>
          <w:rFonts w:ascii="Lucida Console" w:hAnsi="Lucida Console" w:cs="Lucida Console"/>
          <w:color w:val="8B0000"/>
          <w:sz w:val="14"/>
          <w:szCs w:val="18"/>
          <w:lang w:val="en-US"/>
        </w:rPr>
        <w:t>'AIFPORT'</w:t>
      </w:r>
      <w:r w:rsidRPr="00735C3B">
        <w:rPr>
          <w:rFonts w:ascii="Lucida Console" w:hAnsi="Lucida Console" w:cs="Lucida Console"/>
          <w:sz w:val="14"/>
          <w:szCs w:val="18"/>
          <w:lang w:val="en-US"/>
        </w:rPr>
        <w:t>)</w:t>
      </w:r>
    </w:p>
    <w:p w:rsidR="00335D6A" w:rsidRPr="00335D6A" w:rsidRDefault="00335D6A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:rsidR="00335D6A" w:rsidRPr="00E648EE" w:rsidRDefault="008D7E1F" w:rsidP="00335D6A">
      <w:pPr>
        <w:spacing w:after="0" w:line="240" w:lineRule="auto"/>
        <w:ind w:left="360"/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</w:pPr>
      <w:r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 xml:space="preserve">Demo: </w:t>
      </w:r>
      <w:r w:rsidR="00E648EE" w:rsidRPr="00E648EE"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>Customizing for Retail Settings</w:t>
      </w:r>
    </w:p>
    <w:p w:rsidR="00E648EE" w:rsidRDefault="00E648EE" w:rsidP="00E648E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E648EE" w:rsidRPr="00E648EE" w:rsidRDefault="00E648EE" w:rsidP="00E648EE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  <w:r w:rsidRPr="00E648EE">
        <w:rPr>
          <w:rFonts w:asciiTheme="majorHAnsi" w:hAnsiTheme="majorHAnsi" w:cstheme="majorHAnsi"/>
          <w:sz w:val="18"/>
          <w:szCs w:val="18"/>
          <w:lang w:val="en-US"/>
        </w:rPr>
        <w:t>Two methods to find tables related to an AX process:</w:t>
      </w:r>
    </w:p>
    <w:p w:rsidR="00335D6A" w:rsidRPr="00E648EE" w:rsidRDefault="00E648EE" w:rsidP="008D7E1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AX</w:t>
      </w:r>
      <w:r w:rsidR="00335D6A" w:rsidRPr="00E648EE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Client Interface</w:t>
      </w:r>
    </w:p>
    <w:p w:rsidR="00E648EE" w:rsidRPr="00E648EE" w:rsidRDefault="008D7E1F" w:rsidP="008D7E1F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Using SQL Profiler</w:t>
      </w:r>
    </w:p>
    <w:p w:rsidR="00335D6A" w:rsidRDefault="00335D6A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:rsidR="00E648EE" w:rsidRPr="008D7E1F" w:rsidRDefault="00E648EE" w:rsidP="00335D6A">
      <w:pPr>
        <w:spacing w:after="0" w:line="240" w:lineRule="auto"/>
        <w:ind w:left="360"/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</w:pPr>
      <w:r w:rsidRPr="008D7E1F"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>AX Client Interface</w:t>
      </w:r>
    </w:p>
    <w:p w:rsidR="00E648EE" w:rsidRDefault="00E648EE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:rsidR="008D7E1F" w:rsidRDefault="008D7E1F" w:rsidP="008D7E1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 xml:space="preserve">Open </w:t>
      </w:r>
      <w:r w:rsidRPr="008D7E1F">
        <w:rPr>
          <w:rFonts w:asciiTheme="majorHAnsi" w:hAnsiTheme="majorHAnsi" w:cstheme="majorHAnsi"/>
          <w:sz w:val="18"/>
          <w:szCs w:val="18"/>
          <w:lang w:val="en-US"/>
        </w:rPr>
        <w:t>Retail/Setup/POS/POS registers</w:t>
      </w:r>
    </w:p>
    <w:p w:rsidR="008D7E1F" w:rsidRDefault="008D7E1F" w:rsidP="008D7E1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Right click on a field</w:t>
      </w:r>
    </w:p>
    <w:p w:rsidR="008D7E1F" w:rsidRDefault="008D7E1F" w:rsidP="008D7E1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Personalize</w:t>
      </w:r>
    </w:p>
    <w:p w:rsidR="008D7E1F" w:rsidRDefault="008D7E1F" w:rsidP="008D7E1F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System Name</w:t>
      </w:r>
    </w:p>
    <w:p w:rsidR="008D7E1F" w:rsidRPr="00335D6A" w:rsidRDefault="008D7E1F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:rsidR="00335D6A" w:rsidRPr="0037185A" w:rsidRDefault="008D7E1F" w:rsidP="00533EF4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2472385</wp:posOffset>
                </wp:positionH>
                <wp:positionV relativeFrom="paragraph">
                  <wp:posOffset>1287373</wp:posOffset>
                </wp:positionV>
                <wp:extent cx="607838" cy="184994"/>
                <wp:effectExtent l="0" t="0" r="20955" b="2476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838" cy="18499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A9168" id="Rectangle: Rounded Corners 8" o:spid="_x0000_s1026" style="position:absolute;margin-left:194.7pt;margin-top:101.35pt;width:47.85pt;height:14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335D6A" w:rsidRPr="0037185A">
        <w:rPr>
          <w:rFonts w:asciiTheme="majorHAnsi" w:hAnsiTheme="majorHAnsi" w:cstheme="majorHAnsi"/>
          <w:noProof/>
        </w:rPr>
        <w:drawing>
          <wp:inline distT="0" distB="0" distL="0" distR="0" wp14:anchorId="4CF53DB5" wp14:editId="774D2AD5">
            <wp:extent cx="3200400" cy="1735314"/>
            <wp:effectExtent l="19050" t="19050" r="19050" b="177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5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35C3B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br/>
      </w:r>
    </w:p>
    <w:p w:rsidR="00335D6A" w:rsidRPr="00335D6A" w:rsidRDefault="00EB321D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b/>
          <w:sz w:val="18"/>
          <w:szCs w:val="18"/>
          <w:u w:val="single"/>
          <w:lang w:val="en-US"/>
        </w:rPr>
        <w:t>SQL Profiler</w:t>
      </w:r>
      <w:r w:rsidRPr="00EB321D">
        <w:rPr>
          <w:rFonts w:asciiTheme="majorHAnsi" w:hAnsiTheme="majorHAnsi" w:cstheme="majorHAnsi"/>
          <w:sz w:val="18"/>
          <w:szCs w:val="18"/>
          <w:lang w:val="en-US"/>
        </w:rPr>
        <w:t xml:space="preserve"> - </w:t>
      </w:r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>For a complex process with several tables</w:t>
      </w:r>
      <w:r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:rsidR="00335D6A" w:rsidRPr="00335D6A" w:rsidRDefault="00335D6A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:rsidR="00335D6A" w:rsidRPr="00EB321D" w:rsidRDefault="00335D6A" w:rsidP="00EB321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EB321D">
        <w:rPr>
          <w:rFonts w:asciiTheme="majorHAnsi" w:hAnsiTheme="majorHAnsi" w:cstheme="majorHAnsi"/>
          <w:sz w:val="18"/>
          <w:szCs w:val="18"/>
          <w:lang w:val="en-US"/>
        </w:rPr>
        <w:t>Creating a new POS Terminal</w:t>
      </w:r>
      <w:r w:rsidR="00EB321D" w:rsidRPr="00EB321D">
        <w:rPr>
          <w:rFonts w:asciiTheme="majorHAnsi" w:hAnsiTheme="majorHAnsi" w:cstheme="majorHAnsi"/>
          <w:sz w:val="18"/>
          <w:szCs w:val="18"/>
          <w:lang w:val="en-US"/>
        </w:rPr>
        <w:t xml:space="preserve"> in AX</w:t>
      </w:r>
    </w:p>
    <w:p w:rsidR="00335D6A" w:rsidRPr="0037185A" w:rsidRDefault="00335D6A" w:rsidP="00EB321D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hAnsiTheme="majorHAnsi" w:cstheme="majorHAnsi"/>
          <w:noProof/>
        </w:rPr>
        <w:drawing>
          <wp:inline distT="0" distB="0" distL="0" distR="0" wp14:anchorId="667124AA" wp14:editId="1D986E31">
            <wp:extent cx="3200400" cy="3007430"/>
            <wp:effectExtent l="19050" t="19050" r="19050" b="215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07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5D6A" w:rsidRDefault="00335D6A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:rsidR="00EB321D" w:rsidRPr="00EB321D" w:rsidRDefault="00EB321D" w:rsidP="00EB321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EB321D">
        <w:rPr>
          <w:rFonts w:asciiTheme="majorHAnsi" w:hAnsiTheme="majorHAnsi" w:cstheme="majorHAnsi"/>
          <w:sz w:val="18"/>
          <w:szCs w:val="18"/>
          <w:lang w:val="en-US"/>
        </w:rPr>
        <w:t>C</w:t>
      </w:r>
      <w:r>
        <w:rPr>
          <w:rFonts w:asciiTheme="majorHAnsi" w:hAnsiTheme="majorHAnsi" w:cstheme="majorHAnsi"/>
          <w:sz w:val="18"/>
          <w:szCs w:val="18"/>
          <w:lang w:val="en-US"/>
        </w:rPr>
        <w:t>ollect a SQL trace</w:t>
      </w:r>
    </w:p>
    <w:p w:rsidR="00335D6A" w:rsidRPr="00335D6A" w:rsidRDefault="00335D6A" w:rsidP="00EB321D">
      <w:pPr>
        <w:spacing w:after="0" w:line="240" w:lineRule="auto"/>
        <w:ind w:left="1080"/>
        <w:rPr>
          <w:rFonts w:asciiTheme="majorHAnsi" w:hAnsiTheme="majorHAnsi" w:cstheme="majorHAnsi"/>
          <w:sz w:val="18"/>
          <w:szCs w:val="18"/>
          <w:lang w:val="en-US"/>
        </w:rPr>
      </w:pPr>
      <w:r w:rsidRPr="00335D6A">
        <w:rPr>
          <w:rFonts w:asciiTheme="majorHAnsi" w:hAnsiTheme="majorHAnsi" w:cstheme="majorHAnsi"/>
          <w:noProof/>
          <w:sz w:val="18"/>
          <w:szCs w:val="18"/>
          <w:lang w:val="en-US"/>
        </w:rPr>
        <w:drawing>
          <wp:inline distT="0" distB="0" distL="0" distR="0" wp14:anchorId="7BC81EDF" wp14:editId="47553F62">
            <wp:extent cx="3200400" cy="674158"/>
            <wp:effectExtent l="19050" t="19050" r="1905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4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5D6A" w:rsidRPr="00335D6A" w:rsidRDefault="00335D6A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:rsidR="00335D6A" w:rsidRDefault="00B47E8F" w:rsidP="003029B8">
      <w:pPr>
        <w:spacing w:after="0" w:line="240" w:lineRule="auto"/>
        <w:ind w:left="1080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In the t</w:t>
      </w:r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>r</w:t>
      </w:r>
      <w:r>
        <w:rPr>
          <w:rFonts w:asciiTheme="majorHAnsi" w:hAnsiTheme="majorHAnsi" w:cstheme="majorHAnsi"/>
          <w:sz w:val="18"/>
          <w:szCs w:val="18"/>
          <w:lang w:val="en-US"/>
        </w:rPr>
        <w:t>ace</w:t>
      </w:r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, 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a new </w:t>
      </w:r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POS terminal 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was created </w:t>
      </w:r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on </w:t>
      </w:r>
      <w:proofErr w:type="spellStart"/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>RetailTerminalTable</w:t>
      </w:r>
      <w:proofErr w:type="spellEnd"/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:rsidR="00EB321D" w:rsidRPr="00EB321D" w:rsidRDefault="00EB321D" w:rsidP="003029B8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</w:pPr>
      <w:r w:rsidRPr="00EB321D">
        <w:rPr>
          <w:rFonts w:ascii="Segoe UI" w:eastAsia="Times New Roman" w:hAnsi="Segoe UI" w:cs="Segoe UI"/>
          <w:color w:val="333333"/>
          <w:sz w:val="12"/>
          <w:szCs w:val="18"/>
          <w:highlight w:val="yellow"/>
          <w:lang w:val="en-US" w:eastAsia="fr-FR"/>
        </w:rPr>
        <w:t>INSERT INTO RETAILTERMINALTABLE</w:t>
      </w:r>
      <w:r w:rsidRPr="00EB321D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 xml:space="preserve"> (</w:t>
      </w:r>
      <w:proofErr w:type="gramStart"/>
      <w:r w:rsidRPr="00EB321D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>TERMINALID,NAME</w:t>
      </w:r>
      <w:proofErr w:type="gramEnd"/>
      <w:r w:rsidRPr="00EB321D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>,LOCATION,STATEMENTMETHOD,TERMINALSTATEMENT,NOTACTIVE,CLOSINGSTATUS,MANAGERKEYONRETURN,EFTSTORERECID,OPENDRAWERATLILO,ONLYTOTALINSUSPENDEDTRANSACTION,EXITAFTEREACHTRANSACTION,AUTOLOGOFFTIMEOUT,RETURNINTRANSACTION,</w:t>
      </w:r>
      <w:r w:rsidR="003029B8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>…</w:t>
      </w:r>
      <w:r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>)</w:t>
      </w:r>
    </w:p>
    <w:p w:rsidR="00EB321D" w:rsidRPr="00335D6A" w:rsidRDefault="00EB321D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:rsidR="00335D6A" w:rsidRPr="00335D6A" w:rsidRDefault="00803AB0" w:rsidP="00EB321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Creating a Channel Data Group.</w:t>
      </w:r>
    </w:p>
    <w:p w:rsidR="00335D6A" w:rsidRDefault="00335D6A" w:rsidP="00EB321D">
      <w:pPr>
        <w:spacing w:after="0" w:line="240" w:lineRule="auto"/>
        <w:ind w:left="1080"/>
        <w:rPr>
          <w:rFonts w:asciiTheme="majorHAnsi" w:hAnsiTheme="majorHAnsi" w:cstheme="majorHAnsi"/>
          <w:sz w:val="18"/>
          <w:szCs w:val="18"/>
          <w:lang w:val="en-US"/>
        </w:rPr>
      </w:pPr>
      <w:r w:rsidRPr="00335D6A">
        <w:rPr>
          <w:rFonts w:asciiTheme="majorHAnsi" w:hAnsiTheme="majorHAnsi" w:cstheme="majorHAnsi"/>
          <w:noProof/>
          <w:sz w:val="18"/>
          <w:szCs w:val="18"/>
          <w:lang w:val="en-US"/>
        </w:rPr>
        <w:drawing>
          <wp:inline distT="0" distB="0" distL="0" distR="0" wp14:anchorId="2C6D5B82" wp14:editId="7A5C59F2">
            <wp:extent cx="3200400" cy="1626658"/>
            <wp:effectExtent l="19050" t="19050" r="19050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26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5C3B" w:rsidRPr="00335D6A" w:rsidRDefault="00735C3B" w:rsidP="00EB321D">
      <w:pPr>
        <w:spacing w:after="0" w:line="240" w:lineRule="auto"/>
        <w:ind w:left="1080"/>
        <w:rPr>
          <w:rFonts w:asciiTheme="majorHAnsi" w:hAnsiTheme="majorHAnsi" w:cstheme="majorHAnsi"/>
          <w:sz w:val="18"/>
          <w:szCs w:val="18"/>
          <w:lang w:val="en-US"/>
        </w:rPr>
      </w:pPr>
    </w:p>
    <w:p w:rsidR="00803AB0" w:rsidRPr="00335D6A" w:rsidRDefault="00803AB0" w:rsidP="00803AB0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Add a Store to the group</w:t>
      </w:r>
      <w:r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:rsidR="00335D6A" w:rsidRPr="00335D6A" w:rsidRDefault="00335D6A" w:rsidP="00803AB0">
      <w:pPr>
        <w:spacing w:after="0" w:line="240" w:lineRule="auto"/>
        <w:ind w:left="1080"/>
        <w:rPr>
          <w:rFonts w:asciiTheme="majorHAnsi" w:hAnsiTheme="majorHAnsi" w:cstheme="majorHAnsi"/>
          <w:sz w:val="18"/>
          <w:szCs w:val="18"/>
          <w:lang w:val="en-US"/>
        </w:rPr>
      </w:pPr>
      <w:r w:rsidRPr="00335D6A">
        <w:rPr>
          <w:rFonts w:asciiTheme="majorHAnsi" w:hAnsiTheme="majorHAnsi" w:cstheme="majorHAnsi"/>
          <w:noProof/>
          <w:sz w:val="18"/>
          <w:szCs w:val="18"/>
          <w:lang w:val="en-US"/>
        </w:rPr>
        <w:drawing>
          <wp:inline distT="0" distB="0" distL="0" distR="0" wp14:anchorId="43F3A34F" wp14:editId="74CCD40E">
            <wp:extent cx="3200400" cy="1628422"/>
            <wp:effectExtent l="19050" t="19050" r="19050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28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5D6A" w:rsidRDefault="00335D6A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:rsidR="00683D3E" w:rsidRPr="00EB321D" w:rsidRDefault="00683D3E" w:rsidP="00683D3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 w:rsidRPr="00EB321D">
        <w:rPr>
          <w:rFonts w:asciiTheme="majorHAnsi" w:hAnsiTheme="majorHAnsi" w:cstheme="majorHAnsi"/>
          <w:sz w:val="18"/>
          <w:szCs w:val="18"/>
          <w:lang w:val="en-US"/>
        </w:rPr>
        <w:t>C</w:t>
      </w:r>
      <w:r>
        <w:rPr>
          <w:rFonts w:asciiTheme="majorHAnsi" w:hAnsiTheme="majorHAnsi" w:cstheme="majorHAnsi"/>
          <w:sz w:val="18"/>
          <w:szCs w:val="18"/>
          <w:lang w:val="en-US"/>
        </w:rPr>
        <w:t>ollect a SQL trace</w:t>
      </w:r>
    </w:p>
    <w:p w:rsidR="00335D6A" w:rsidRPr="00335D6A" w:rsidRDefault="00335D6A" w:rsidP="00683D3E">
      <w:pPr>
        <w:spacing w:after="0" w:line="240" w:lineRule="auto"/>
        <w:ind w:left="1080"/>
        <w:rPr>
          <w:rFonts w:asciiTheme="majorHAnsi" w:hAnsiTheme="majorHAnsi" w:cstheme="majorHAnsi"/>
          <w:sz w:val="18"/>
          <w:szCs w:val="18"/>
          <w:lang w:val="en-US"/>
        </w:rPr>
      </w:pPr>
      <w:r w:rsidRPr="00335D6A">
        <w:rPr>
          <w:rFonts w:asciiTheme="majorHAnsi" w:hAnsiTheme="majorHAnsi" w:cstheme="majorHAnsi"/>
          <w:noProof/>
          <w:sz w:val="18"/>
          <w:szCs w:val="18"/>
          <w:lang w:val="en-US"/>
        </w:rPr>
        <w:drawing>
          <wp:inline distT="0" distB="0" distL="0" distR="0" wp14:anchorId="70F00C6D" wp14:editId="4419AECE">
            <wp:extent cx="3200400" cy="714728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4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5D6A" w:rsidRPr="00335D6A" w:rsidRDefault="00335D6A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:rsidR="00335D6A" w:rsidRDefault="00683D3E" w:rsidP="003029B8">
      <w:pPr>
        <w:spacing w:after="0" w:line="240" w:lineRule="auto"/>
        <w:ind w:left="1080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 xml:space="preserve">In the trace, it is possible to see </w:t>
      </w:r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AX </w:t>
      </w:r>
      <w:r>
        <w:rPr>
          <w:rFonts w:asciiTheme="majorHAnsi" w:hAnsiTheme="majorHAnsi" w:cstheme="majorHAnsi"/>
          <w:sz w:val="18"/>
          <w:szCs w:val="18"/>
          <w:lang w:val="en-US"/>
        </w:rPr>
        <w:t>changing</w:t>
      </w:r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>RetailCDXDataGroup</w:t>
      </w:r>
      <w:proofErr w:type="spellEnd"/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 and </w:t>
      </w:r>
      <w:proofErr w:type="spellStart"/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>RetailConnDatabaseProfile</w:t>
      </w:r>
      <w:proofErr w:type="spellEnd"/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:rsidR="00683D3E" w:rsidRPr="00683D3E" w:rsidRDefault="00683D3E" w:rsidP="003029B8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</w:pPr>
      <w:r w:rsidRPr="00683D3E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 xml:space="preserve">INSERT INTO </w:t>
      </w:r>
      <w:r w:rsidRPr="00683D3E">
        <w:rPr>
          <w:rFonts w:ascii="Segoe UI" w:eastAsia="Times New Roman" w:hAnsi="Segoe UI" w:cs="Segoe UI"/>
          <w:color w:val="333333"/>
          <w:sz w:val="12"/>
          <w:szCs w:val="18"/>
          <w:highlight w:val="yellow"/>
          <w:lang w:val="en-US" w:eastAsia="fr-FR"/>
        </w:rPr>
        <w:t>RETAILCDXDATAGROUP</w:t>
      </w:r>
      <w:r w:rsidRPr="00683D3E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 xml:space="preserve"> (</w:t>
      </w:r>
      <w:proofErr w:type="gramStart"/>
      <w:r w:rsidRPr="00683D3E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>CHANNELSCHEMA,DESCRIPTION</w:t>
      </w:r>
      <w:proofErr w:type="gramEnd"/>
      <w:r w:rsidRPr="00683D3E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>,FILESTORAGEPROVIDER,FORCELOCALE,NAME,MODIFIEDDATETIME,RECVERSION,PARTITI</w:t>
      </w:r>
      <w:r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>ON,RECID)</w:t>
      </w:r>
    </w:p>
    <w:p w:rsidR="00683D3E" w:rsidRPr="00683D3E" w:rsidRDefault="00683D3E" w:rsidP="003029B8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</w:pPr>
      <w:r w:rsidRPr="00683D3E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 xml:space="preserve">UPDATE </w:t>
      </w:r>
      <w:r w:rsidRPr="00683D3E">
        <w:rPr>
          <w:rFonts w:ascii="Segoe UI" w:eastAsia="Times New Roman" w:hAnsi="Segoe UI" w:cs="Segoe UI"/>
          <w:color w:val="333333"/>
          <w:sz w:val="12"/>
          <w:szCs w:val="18"/>
          <w:highlight w:val="yellow"/>
          <w:lang w:val="en-US" w:eastAsia="fr-FR"/>
        </w:rPr>
        <w:t>RETAILCONNDATABASEPROFILE</w:t>
      </w:r>
      <w:r w:rsidRPr="00683D3E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 xml:space="preserve"> SET DATAGROUP=@P</w:t>
      </w:r>
      <w:proofErr w:type="gramStart"/>
      <w:r w:rsidRPr="00683D3E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>1,RECVERSION</w:t>
      </w:r>
      <w:proofErr w:type="gramEnd"/>
      <w:r w:rsidRPr="00683D3E">
        <w:rPr>
          <w:rFonts w:ascii="Segoe UI" w:eastAsia="Times New Roman" w:hAnsi="Segoe UI" w:cs="Segoe UI"/>
          <w:color w:val="333333"/>
          <w:sz w:val="12"/>
          <w:szCs w:val="18"/>
          <w:lang w:val="en-US" w:eastAsia="fr-FR"/>
        </w:rPr>
        <w:t>=@P2,MODIFIEDDATETIME=@P3 WHERE ((RECID=@P4) AND (RECVERSION=@P5))</w:t>
      </w:r>
    </w:p>
    <w:p w:rsidR="00474441" w:rsidRDefault="00474441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:rsidR="007515EE" w:rsidRPr="00EB321D" w:rsidRDefault="007515EE" w:rsidP="007515E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Repeat the process for all forms/tables.</w:t>
      </w:r>
    </w:p>
    <w:p w:rsidR="007515EE" w:rsidRPr="00335D6A" w:rsidRDefault="007515EE" w:rsidP="00335D6A">
      <w:pPr>
        <w:spacing w:after="0" w:line="240" w:lineRule="auto"/>
        <w:ind w:left="360"/>
        <w:rPr>
          <w:rFonts w:asciiTheme="majorHAnsi" w:hAnsiTheme="majorHAnsi" w:cstheme="majorHAnsi"/>
          <w:sz w:val="18"/>
          <w:szCs w:val="18"/>
          <w:lang w:val="en-US"/>
        </w:rPr>
      </w:pPr>
    </w:p>
    <w:p w:rsidR="00335D6A" w:rsidRDefault="007515EE" w:rsidP="007515EE">
      <w:pPr>
        <w:spacing w:after="0" w:line="240" w:lineRule="auto"/>
        <w:ind w:left="1080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On</w:t>
      </w:r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 Contoso</w:t>
      </w:r>
      <w:r>
        <w:rPr>
          <w:rFonts w:asciiTheme="majorHAnsi" w:hAnsiTheme="majorHAnsi" w:cstheme="majorHAnsi"/>
          <w:sz w:val="18"/>
          <w:szCs w:val="18"/>
          <w:lang w:val="en-US"/>
        </w:rPr>
        <w:t>’s</w:t>
      </w:r>
      <w:r w:rsidR="00335D6A" w:rsidRPr="00335D6A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environment, the retail tables are:</w:t>
      </w:r>
    </w:p>
    <w:tbl>
      <w:tblPr>
        <w:tblStyle w:val="GridTable4-Accent5"/>
        <w:tblW w:w="0" w:type="auto"/>
        <w:tblInd w:w="1080" w:type="dxa"/>
        <w:tblLayout w:type="fixed"/>
        <w:tblLook w:val="0420" w:firstRow="1" w:lastRow="0" w:firstColumn="0" w:lastColumn="0" w:noHBand="0" w:noVBand="1"/>
      </w:tblPr>
      <w:tblGrid>
        <w:gridCol w:w="2245"/>
        <w:gridCol w:w="2790"/>
      </w:tblGrid>
      <w:tr w:rsidR="00335D6A" w:rsidRPr="00752B0C" w:rsidTr="00751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5" w:type="dxa"/>
          </w:tcPr>
          <w:p w:rsidR="00335D6A" w:rsidRPr="00752B0C" w:rsidRDefault="00D30968" w:rsidP="00672C6C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 w:val="0"/>
                <w:sz w:val="14"/>
                <w:szCs w:val="16"/>
                <w:lang w:val="en-US" w:eastAsia="fr-FR"/>
              </w:rPr>
            </w:pPr>
            <w:r w:rsidRPr="00752B0C">
              <w:rPr>
                <w:rFonts w:asciiTheme="majorHAnsi" w:eastAsia="Times New Roman" w:hAnsiTheme="majorHAnsi" w:cstheme="majorHAnsi"/>
                <w:sz w:val="14"/>
                <w:szCs w:val="16"/>
                <w:lang w:val="en-US" w:eastAsia="fr-FR"/>
              </w:rPr>
              <w:t xml:space="preserve">AX </w:t>
            </w:r>
            <w:r w:rsidR="00335D6A" w:rsidRPr="00752B0C">
              <w:rPr>
                <w:rFonts w:asciiTheme="majorHAnsi" w:eastAsia="Times New Roman" w:hAnsiTheme="majorHAnsi" w:cstheme="majorHAnsi"/>
                <w:sz w:val="14"/>
                <w:szCs w:val="16"/>
                <w:lang w:val="en-US" w:eastAsia="fr-FR"/>
              </w:rPr>
              <w:t>Form</w:t>
            </w:r>
          </w:p>
        </w:tc>
        <w:tc>
          <w:tcPr>
            <w:tcW w:w="2790" w:type="dxa"/>
          </w:tcPr>
          <w:p w:rsidR="00335D6A" w:rsidRPr="00752B0C" w:rsidRDefault="00335D6A" w:rsidP="00672C6C">
            <w:pPr>
              <w:spacing w:line="276" w:lineRule="auto"/>
              <w:jc w:val="center"/>
              <w:rPr>
                <w:rFonts w:asciiTheme="majorHAnsi" w:eastAsia="Times New Roman" w:hAnsiTheme="majorHAnsi" w:cstheme="majorHAnsi"/>
                <w:b w:val="0"/>
                <w:sz w:val="14"/>
                <w:szCs w:val="16"/>
                <w:lang w:val="en-US" w:eastAsia="fr-FR"/>
              </w:rPr>
            </w:pPr>
            <w:r w:rsidRPr="00752B0C">
              <w:rPr>
                <w:rFonts w:asciiTheme="majorHAnsi" w:eastAsia="Times New Roman" w:hAnsiTheme="majorHAnsi" w:cstheme="majorHAnsi"/>
                <w:sz w:val="14"/>
                <w:szCs w:val="16"/>
                <w:lang w:val="en-US" w:eastAsia="fr-FR"/>
              </w:rPr>
              <w:t>Tables</w:t>
            </w:r>
          </w:p>
        </w:tc>
      </w:tr>
      <w:tr w:rsidR="00335D6A" w:rsidRPr="00752B0C" w:rsidTr="0075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5" w:type="dxa"/>
            <w:vAlign w:val="center"/>
          </w:tcPr>
          <w:p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</w:t>
            </w:r>
            <w:proofErr w:type="spellEnd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 </w:t>
            </w: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Parameters</w:t>
            </w:r>
            <w:proofErr w:type="spellEnd"/>
          </w:p>
        </w:tc>
        <w:tc>
          <w:tcPr>
            <w:tcW w:w="2790" w:type="dxa"/>
          </w:tcPr>
          <w:p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RetailParameters</w:t>
            </w:r>
            <w:proofErr w:type="spellEnd"/>
          </w:p>
        </w:tc>
      </w:tr>
      <w:tr w:rsidR="00335D6A" w:rsidRPr="00752B0C" w:rsidTr="007515EE">
        <w:tc>
          <w:tcPr>
            <w:tcW w:w="2245" w:type="dxa"/>
            <w:vAlign w:val="center"/>
          </w:tcPr>
          <w:p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</w:t>
            </w:r>
            <w:proofErr w:type="spellEnd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 </w:t>
            </w: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Scheduler</w:t>
            </w:r>
            <w:proofErr w:type="spellEnd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 </w:t>
            </w: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Parameters</w:t>
            </w:r>
            <w:proofErr w:type="spellEnd"/>
          </w:p>
        </w:tc>
        <w:tc>
          <w:tcPr>
            <w:tcW w:w="2790" w:type="dxa"/>
          </w:tcPr>
          <w:p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RetailConnParameters</w:t>
            </w:r>
            <w:proofErr w:type="spellEnd"/>
          </w:p>
        </w:tc>
      </w:tr>
      <w:tr w:rsidR="00335D6A" w:rsidRPr="00752B0C" w:rsidTr="0075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5" w:type="dxa"/>
            <w:vAlign w:val="center"/>
          </w:tcPr>
          <w:p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</w:t>
            </w:r>
            <w:r w:rsidR="00672C6C" w:rsidRPr="00752B0C">
              <w:rPr>
                <w:rFonts w:asciiTheme="majorHAnsi" w:hAnsiTheme="majorHAnsi" w:cstheme="majorHAnsi"/>
                <w:sz w:val="14"/>
                <w:szCs w:val="16"/>
              </w:rPr>
              <w:t>etail</w:t>
            </w:r>
            <w:proofErr w:type="spellEnd"/>
            <w:r w:rsidR="00672C6C"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 </w:t>
            </w:r>
            <w:proofErr w:type="spellStart"/>
            <w:r w:rsidR="00672C6C" w:rsidRPr="00752B0C">
              <w:rPr>
                <w:rFonts w:asciiTheme="majorHAnsi" w:hAnsiTheme="majorHAnsi" w:cstheme="majorHAnsi"/>
                <w:sz w:val="14"/>
                <w:szCs w:val="16"/>
              </w:rPr>
              <w:t>Shared</w:t>
            </w:r>
            <w:proofErr w:type="spellEnd"/>
            <w:r w:rsidR="00672C6C"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 </w:t>
            </w:r>
            <w:proofErr w:type="spellStart"/>
            <w:r w:rsidR="00672C6C" w:rsidRPr="00752B0C">
              <w:rPr>
                <w:rFonts w:asciiTheme="majorHAnsi" w:hAnsiTheme="majorHAnsi" w:cstheme="majorHAnsi"/>
                <w:sz w:val="14"/>
                <w:szCs w:val="16"/>
              </w:rPr>
              <w:t>Parameters</w:t>
            </w:r>
            <w:proofErr w:type="spellEnd"/>
          </w:p>
        </w:tc>
        <w:tc>
          <w:tcPr>
            <w:tcW w:w="2790" w:type="dxa"/>
          </w:tcPr>
          <w:p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RetailSharedParameters</w:t>
            </w:r>
            <w:proofErr w:type="spellEnd"/>
          </w:p>
        </w:tc>
      </w:tr>
      <w:tr w:rsidR="00335D6A" w:rsidRPr="00752B0C" w:rsidTr="007515EE">
        <w:tc>
          <w:tcPr>
            <w:tcW w:w="2245" w:type="dxa"/>
            <w:vAlign w:val="center"/>
          </w:tcPr>
          <w:p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Email Notification Profiles</w:t>
            </w:r>
          </w:p>
        </w:tc>
        <w:tc>
          <w:tcPr>
            <w:tcW w:w="2790" w:type="dxa"/>
          </w:tcPr>
          <w:p w:rsidR="001919A9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RetailEventNotificationProfile</w:t>
            </w:r>
            <w:proofErr w:type="spellEnd"/>
          </w:p>
          <w:p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RetailEventNotificationSetting</w:t>
            </w:r>
            <w:proofErr w:type="spellEnd"/>
          </w:p>
        </w:tc>
      </w:tr>
      <w:tr w:rsidR="00335D6A" w:rsidRPr="00752B0C" w:rsidTr="0075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5" w:type="dxa"/>
            <w:vAlign w:val="center"/>
          </w:tcPr>
          <w:p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POS </w:t>
            </w: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Registers</w:t>
            </w:r>
            <w:proofErr w:type="spellEnd"/>
          </w:p>
        </w:tc>
        <w:tc>
          <w:tcPr>
            <w:tcW w:w="2790" w:type="dxa"/>
          </w:tcPr>
          <w:p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RetailTerminalTable</w:t>
            </w:r>
            <w:proofErr w:type="spellEnd"/>
          </w:p>
        </w:tc>
      </w:tr>
      <w:tr w:rsidR="00335D6A" w:rsidRPr="00752B0C" w:rsidTr="007515EE">
        <w:tc>
          <w:tcPr>
            <w:tcW w:w="2245" w:type="dxa"/>
            <w:vAlign w:val="center"/>
          </w:tcPr>
          <w:p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</w:t>
            </w:r>
            <w:proofErr w:type="spellEnd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 Stores</w:t>
            </w:r>
          </w:p>
        </w:tc>
        <w:tc>
          <w:tcPr>
            <w:tcW w:w="2790" w:type="dxa"/>
          </w:tcPr>
          <w:p w:rsidR="001919A9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RetailChannelTable</w:t>
            </w:r>
            <w:proofErr w:type="spellEnd"/>
          </w:p>
          <w:p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lastRenderedPageBreak/>
              <w:t>RetailTillLayoutStore</w:t>
            </w:r>
            <w:proofErr w:type="spellEnd"/>
          </w:p>
        </w:tc>
      </w:tr>
      <w:tr w:rsidR="00335D6A" w:rsidRPr="00752B0C" w:rsidTr="0075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5" w:type="dxa"/>
            <w:vAlign w:val="center"/>
          </w:tcPr>
          <w:p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r w:rsidRPr="00752B0C">
              <w:rPr>
                <w:rFonts w:asciiTheme="majorHAnsi" w:hAnsiTheme="majorHAnsi" w:cstheme="majorHAnsi"/>
                <w:sz w:val="14"/>
                <w:szCs w:val="16"/>
              </w:rPr>
              <w:lastRenderedPageBreak/>
              <w:t>Real-Time Service Profile</w:t>
            </w:r>
          </w:p>
        </w:tc>
        <w:tc>
          <w:tcPr>
            <w:tcW w:w="2790" w:type="dxa"/>
          </w:tcPr>
          <w:p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RetailTransactionServiceProfile</w:t>
            </w:r>
            <w:proofErr w:type="spellEnd"/>
          </w:p>
        </w:tc>
      </w:tr>
      <w:tr w:rsidR="00335D6A" w:rsidRPr="00752B0C" w:rsidTr="007515EE">
        <w:tc>
          <w:tcPr>
            <w:tcW w:w="2245" w:type="dxa"/>
            <w:vAlign w:val="center"/>
          </w:tcPr>
          <w:p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Async</w:t>
            </w:r>
            <w:proofErr w:type="spellEnd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 </w:t>
            </w: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Working</w:t>
            </w:r>
            <w:proofErr w:type="spellEnd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 </w:t>
            </w: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Folders</w:t>
            </w:r>
            <w:proofErr w:type="spellEnd"/>
          </w:p>
        </w:tc>
        <w:tc>
          <w:tcPr>
            <w:tcW w:w="2790" w:type="dxa"/>
          </w:tcPr>
          <w:p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RetailCDXFileStorageProvider</w:t>
            </w:r>
            <w:proofErr w:type="spellEnd"/>
          </w:p>
        </w:tc>
      </w:tr>
      <w:tr w:rsidR="00335D6A" w:rsidRPr="00752B0C" w:rsidTr="0075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5" w:type="dxa"/>
            <w:vAlign w:val="center"/>
          </w:tcPr>
          <w:p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Channel Data Group</w:t>
            </w:r>
          </w:p>
        </w:tc>
        <w:tc>
          <w:tcPr>
            <w:tcW w:w="2790" w:type="dxa"/>
          </w:tcPr>
          <w:p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RetailCDXDataGroup</w:t>
            </w:r>
            <w:proofErr w:type="spellEnd"/>
          </w:p>
        </w:tc>
      </w:tr>
      <w:tr w:rsidR="00335D6A" w:rsidRPr="00752B0C" w:rsidTr="007515EE">
        <w:tc>
          <w:tcPr>
            <w:tcW w:w="2245" w:type="dxa"/>
            <w:vAlign w:val="center"/>
          </w:tcPr>
          <w:p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Channel </w:t>
            </w: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Database</w:t>
            </w:r>
            <w:proofErr w:type="spellEnd"/>
          </w:p>
        </w:tc>
        <w:tc>
          <w:tcPr>
            <w:tcW w:w="2790" w:type="dxa"/>
          </w:tcPr>
          <w:p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RetailConnDatabaseProfile</w:t>
            </w:r>
            <w:proofErr w:type="spellEnd"/>
          </w:p>
        </w:tc>
      </w:tr>
      <w:tr w:rsidR="00335D6A" w:rsidRPr="00752B0C" w:rsidTr="0075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5" w:type="dxa"/>
            <w:vAlign w:val="center"/>
          </w:tcPr>
          <w:p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Store Channel </w:t>
            </w: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Database</w:t>
            </w:r>
            <w:proofErr w:type="spellEnd"/>
          </w:p>
        </w:tc>
        <w:tc>
          <w:tcPr>
            <w:tcW w:w="2790" w:type="dxa"/>
          </w:tcPr>
          <w:p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RetailCDXDataStoreChanne</w:t>
            </w:r>
            <w:proofErr w:type="spellEnd"/>
          </w:p>
        </w:tc>
      </w:tr>
      <w:tr w:rsidR="00335D6A" w:rsidRPr="00752B0C" w:rsidTr="007515EE">
        <w:tc>
          <w:tcPr>
            <w:tcW w:w="2245" w:type="dxa"/>
            <w:vAlign w:val="center"/>
          </w:tcPr>
          <w:p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Async</w:t>
            </w:r>
            <w:proofErr w:type="spellEnd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 Server Profile</w:t>
            </w:r>
          </w:p>
        </w:tc>
        <w:tc>
          <w:tcPr>
            <w:tcW w:w="2790" w:type="dxa"/>
          </w:tcPr>
          <w:p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RetailCDXSchedulerInterval</w:t>
            </w:r>
            <w:proofErr w:type="spellEnd"/>
          </w:p>
        </w:tc>
      </w:tr>
      <w:tr w:rsidR="00335D6A" w:rsidRPr="00752B0C" w:rsidTr="00751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5" w:type="dxa"/>
            <w:vAlign w:val="center"/>
          </w:tcPr>
          <w:p w:rsidR="00335D6A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</w:t>
            </w:r>
            <w:proofErr w:type="spellEnd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 xml:space="preserve"> Channel Profile</w:t>
            </w:r>
          </w:p>
        </w:tc>
        <w:tc>
          <w:tcPr>
            <w:tcW w:w="2790" w:type="dxa"/>
          </w:tcPr>
          <w:p w:rsidR="001919A9" w:rsidRPr="00752B0C" w:rsidRDefault="00335D6A" w:rsidP="00672C6C">
            <w:pPr>
              <w:spacing w:line="276" w:lineRule="auto"/>
              <w:rPr>
                <w:rFonts w:asciiTheme="majorHAnsi" w:hAnsiTheme="majorHAnsi" w:cstheme="majorHAnsi"/>
                <w:sz w:val="14"/>
                <w:szCs w:val="16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RetailChannelProfile</w:t>
            </w:r>
            <w:proofErr w:type="spellEnd"/>
          </w:p>
          <w:p w:rsidR="00335D6A" w:rsidRPr="00752B0C" w:rsidRDefault="00335D6A" w:rsidP="00672C6C">
            <w:pPr>
              <w:spacing w:line="276" w:lineRule="auto"/>
              <w:rPr>
                <w:rFonts w:asciiTheme="majorHAnsi" w:eastAsia="Times New Roman" w:hAnsiTheme="majorHAnsi" w:cstheme="majorHAnsi"/>
                <w:color w:val="333333"/>
                <w:sz w:val="14"/>
                <w:szCs w:val="16"/>
                <w:lang w:val="en-US" w:eastAsia="fr-FR"/>
              </w:rPr>
            </w:pPr>
            <w:proofErr w:type="spellStart"/>
            <w:r w:rsidRPr="00752B0C">
              <w:rPr>
                <w:rFonts w:asciiTheme="majorHAnsi" w:hAnsiTheme="majorHAnsi" w:cstheme="majorHAnsi"/>
                <w:sz w:val="14"/>
                <w:szCs w:val="16"/>
              </w:rPr>
              <w:t>RetailChannelProfileProperty</w:t>
            </w:r>
            <w:proofErr w:type="spellEnd"/>
          </w:p>
        </w:tc>
      </w:tr>
    </w:tbl>
    <w:p w:rsidR="00335D6A" w:rsidRDefault="00335D6A" w:rsidP="007515EE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7515EE" w:rsidRPr="00EB321D" w:rsidRDefault="007515EE" w:rsidP="007515EE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 xml:space="preserve">Change the table group in the </w:t>
      </w:r>
      <w:r w:rsidR="003029B8">
        <w:rPr>
          <w:rFonts w:asciiTheme="majorHAnsi" w:hAnsiTheme="majorHAnsi" w:cstheme="majorHAnsi"/>
          <w:sz w:val="18"/>
          <w:szCs w:val="18"/>
          <w:lang w:val="en-US"/>
        </w:rPr>
        <w:t>refresh script</w:t>
      </w:r>
      <w:r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:rsidR="007515EE" w:rsidRPr="0037185A" w:rsidRDefault="007515EE" w:rsidP="007515EE">
      <w:pPr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335D6A" w:rsidRPr="003029B8" w:rsidRDefault="00335D6A" w:rsidP="003029B8">
      <w:pPr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4"/>
          <w:szCs w:val="18"/>
          <w:lang w:val="en-US"/>
        </w:rPr>
      </w:pPr>
      <w:r w:rsidRPr="003029B8">
        <w:rPr>
          <w:rFonts w:ascii="Lucida Console" w:hAnsi="Lucida Console" w:cs="Lucida Console"/>
          <w:color w:val="FF4500"/>
          <w:sz w:val="14"/>
          <w:szCs w:val="18"/>
          <w:lang w:val="en-US"/>
        </w:rPr>
        <w:t>$</w:t>
      </w:r>
      <w:proofErr w:type="spellStart"/>
      <w:r w:rsidRPr="003029B8">
        <w:rPr>
          <w:rFonts w:ascii="Lucida Console" w:hAnsi="Lucida Console" w:cs="Lucida Console"/>
          <w:color w:val="FF4500"/>
          <w:sz w:val="14"/>
          <w:szCs w:val="18"/>
          <w:lang w:val="en-US"/>
        </w:rPr>
        <w:t>Script:RFRTables</w:t>
      </w:r>
      <w:proofErr w:type="spellEnd"/>
      <w:r w:rsidRPr="003029B8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029B8">
        <w:rPr>
          <w:rFonts w:ascii="Lucida Console" w:hAnsi="Lucida Console" w:cs="Lucida Console"/>
          <w:color w:val="A9A9A9"/>
          <w:sz w:val="14"/>
          <w:szCs w:val="18"/>
          <w:lang w:val="en-US"/>
        </w:rPr>
        <w:t>=</w:t>
      </w:r>
      <w:r w:rsidRPr="003029B8">
        <w:rPr>
          <w:rFonts w:ascii="Lucida Console" w:hAnsi="Lucida Console" w:cs="Lucida Console"/>
          <w:sz w:val="14"/>
          <w:szCs w:val="18"/>
          <w:lang w:val="en-US"/>
        </w:rPr>
        <w:t xml:space="preserve"> @(</w:t>
      </w:r>
      <w:r w:rsidRPr="003029B8">
        <w:rPr>
          <w:rFonts w:ascii="Lucida Console" w:hAnsi="Lucida Console" w:cs="Lucida Console"/>
          <w:color w:val="8B0000"/>
          <w:sz w:val="14"/>
          <w:szCs w:val="18"/>
          <w:lang w:val="en-US"/>
        </w:rPr>
        <w:t>'USERINFO'</w:t>
      </w:r>
      <w:r w:rsidRPr="003029B8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lang w:val="en-US"/>
        </w:rPr>
        <w:t>'SYSUSERINFO'</w:t>
      </w:r>
      <w:r w:rsidRPr="003029B8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lang w:val="en-US"/>
        </w:rPr>
        <w:t>'SECURITYUSERROLE'</w:t>
      </w:r>
      <w:r w:rsidRPr="003029B8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lang w:val="en-US"/>
        </w:rPr>
        <w:t>'SYSSERVERCONFIG'</w:t>
      </w:r>
      <w:r w:rsidRPr="003029B8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lang w:val="en-US"/>
        </w:rPr>
        <w:t>'EPWEBSITEPARAMETERS'</w:t>
      </w:r>
      <w:r w:rsidRPr="003029B8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lang w:val="en-US"/>
        </w:rPr>
        <w:t>'BATCHGROUP'</w:t>
      </w:r>
      <w:r w:rsidRPr="003029B8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lang w:val="en-US"/>
        </w:rPr>
        <w:t>'BATCHSERVERGROUP'</w:t>
      </w:r>
      <w:r w:rsidRPr="003029B8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lang w:val="en-US"/>
        </w:rPr>
        <w:t>'BATCHSERVERCONFIG'</w:t>
      </w:r>
      <w:r w:rsidRPr="003029B8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lang w:val="en-US"/>
        </w:rPr>
        <w:t>'DMFPARAMETERS'</w:t>
      </w:r>
      <w:r w:rsidRPr="003029B8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lang w:val="en-US"/>
        </w:rPr>
        <w:t>'SRSSERVERS'</w:t>
      </w:r>
      <w:r w:rsidRPr="003029B8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lang w:val="en-US"/>
        </w:rPr>
        <w:t>'BIANALYSISSERVER'</w:t>
      </w:r>
      <w:r w:rsidRPr="003029B8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lang w:val="en-US"/>
        </w:rPr>
        <w:t>'BIANALYSISSERVICESDATABASE'</w:t>
      </w:r>
      <w:r w:rsidRPr="003029B8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lang w:val="en-US"/>
        </w:rPr>
        <w:t>'BICONFIGURATION'</w:t>
      </w:r>
      <w:r w:rsidRPr="003029B8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lang w:val="en-US"/>
        </w:rPr>
        <w:t>'SYSCLUSTERCONFIG'</w:t>
      </w:r>
      <w:r w:rsidRPr="003029B8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lang w:val="en-US"/>
        </w:rPr>
        <w:t>'SYSVERSIONCONTROLPARAMETERS'</w:t>
      </w:r>
      <w:r w:rsidRPr="003029B8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lang w:val="en-US"/>
        </w:rPr>
        <w:t>'AIFWEBSITES'</w:t>
      </w:r>
      <w:r w:rsidRPr="003029B8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lang w:val="en-US"/>
        </w:rPr>
        <w:t>'AIFSERVICE'</w:t>
      </w:r>
      <w:r w:rsidRPr="003029B8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lang w:val="en-US"/>
        </w:rPr>
        <w:t>'AIFPORT'</w:t>
      </w:r>
      <w:r w:rsidRPr="003029B8">
        <w:rPr>
          <w:rFonts w:ascii="Lucida Console" w:hAnsi="Lucida Console" w:cs="Lucida Console"/>
          <w:color w:val="A9A9A9"/>
          <w:sz w:val="14"/>
          <w:szCs w:val="18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highlight w:val="yellow"/>
          <w:lang w:val="en-US"/>
        </w:rPr>
        <w:t>'RETAILPARAMETERS'</w:t>
      </w:r>
      <w:r w:rsidRPr="003029B8">
        <w:rPr>
          <w:rFonts w:ascii="Lucida Console" w:hAnsi="Lucida Console" w:cs="Lucida Console"/>
          <w:color w:val="A9A9A9"/>
          <w:sz w:val="14"/>
          <w:szCs w:val="18"/>
          <w:highlight w:val="yellow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highlight w:val="yellow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highlight w:val="yellow"/>
          <w:lang w:val="en-US"/>
        </w:rPr>
        <w:t>'RETAILCONNPARAMETERS'</w:t>
      </w:r>
      <w:r w:rsidRPr="003029B8">
        <w:rPr>
          <w:rFonts w:ascii="Lucida Console" w:hAnsi="Lucida Console" w:cs="Lucida Console"/>
          <w:color w:val="A9A9A9"/>
          <w:sz w:val="14"/>
          <w:szCs w:val="18"/>
          <w:highlight w:val="yellow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highlight w:val="yellow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highlight w:val="yellow"/>
          <w:lang w:val="en-US"/>
        </w:rPr>
        <w:t>'RETAILSHAREDPARAMETERS'</w:t>
      </w:r>
      <w:r w:rsidRPr="003029B8">
        <w:rPr>
          <w:rFonts w:ascii="Lucida Console" w:hAnsi="Lucida Console" w:cs="Lucida Console"/>
          <w:color w:val="A9A9A9"/>
          <w:sz w:val="14"/>
          <w:szCs w:val="18"/>
          <w:highlight w:val="yellow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highlight w:val="yellow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highlight w:val="yellow"/>
          <w:lang w:val="en-US"/>
        </w:rPr>
        <w:t>'RETAILEVENTNOTIFICATIONPROFILE'</w:t>
      </w:r>
      <w:r w:rsidRPr="003029B8">
        <w:rPr>
          <w:rFonts w:ascii="Lucida Console" w:hAnsi="Lucida Console" w:cs="Lucida Console"/>
          <w:color w:val="A9A9A9"/>
          <w:sz w:val="14"/>
          <w:szCs w:val="18"/>
          <w:highlight w:val="yellow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highlight w:val="yellow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highlight w:val="yellow"/>
          <w:lang w:val="en-US"/>
        </w:rPr>
        <w:t>'RETAILEVENTNOTIFICATIONSETTING'</w:t>
      </w:r>
      <w:r w:rsidRPr="003029B8">
        <w:rPr>
          <w:rFonts w:ascii="Lucida Console" w:hAnsi="Lucida Console" w:cs="Lucida Console"/>
          <w:color w:val="A9A9A9"/>
          <w:sz w:val="14"/>
          <w:szCs w:val="18"/>
          <w:highlight w:val="yellow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highlight w:val="yellow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highlight w:val="yellow"/>
          <w:lang w:val="en-US"/>
        </w:rPr>
        <w:t>'RETAILTERMINALTABLE'</w:t>
      </w:r>
      <w:r w:rsidRPr="003029B8">
        <w:rPr>
          <w:rFonts w:ascii="Lucida Console" w:hAnsi="Lucida Console" w:cs="Lucida Console"/>
          <w:color w:val="A9A9A9"/>
          <w:sz w:val="14"/>
          <w:szCs w:val="18"/>
          <w:highlight w:val="yellow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highlight w:val="yellow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highlight w:val="yellow"/>
          <w:lang w:val="en-US"/>
        </w:rPr>
        <w:t>'RETAILCHANNELTABLE'</w:t>
      </w:r>
      <w:r w:rsidRPr="003029B8">
        <w:rPr>
          <w:rFonts w:ascii="Lucida Console" w:hAnsi="Lucida Console" w:cs="Lucida Console"/>
          <w:color w:val="A9A9A9"/>
          <w:sz w:val="14"/>
          <w:szCs w:val="18"/>
          <w:highlight w:val="yellow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highlight w:val="yellow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highlight w:val="yellow"/>
          <w:lang w:val="en-US"/>
        </w:rPr>
        <w:t>'RETAILTILLLAYOUTSTORE'</w:t>
      </w:r>
      <w:r w:rsidRPr="003029B8">
        <w:rPr>
          <w:rFonts w:ascii="Lucida Console" w:hAnsi="Lucida Console" w:cs="Lucida Console"/>
          <w:color w:val="A9A9A9"/>
          <w:sz w:val="14"/>
          <w:szCs w:val="18"/>
          <w:highlight w:val="yellow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highlight w:val="yellow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highlight w:val="yellow"/>
          <w:lang w:val="en-US"/>
        </w:rPr>
        <w:t>'RETAILTRANSACTIONSERVICEPROFILE'</w:t>
      </w:r>
      <w:r w:rsidRPr="003029B8">
        <w:rPr>
          <w:rFonts w:ascii="Lucida Console" w:hAnsi="Lucida Console" w:cs="Lucida Console"/>
          <w:color w:val="A9A9A9"/>
          <w:sz w:val="14"/>
          <w:szCs w:val="18"/>
          <w:highlight w:val="yellow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highlight w:val="yellow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highlight w:val="yellow"/>
          <w:lang w:val="en-US"/>
        </w:rPr>
        <w:t>'RETAILCDXFILESTORAGEPROVIDER'</w:t>
      </w:r>
      <w:r w:rsidRPr="003029B8">
        <w:rPr>
          <w:rFonts w:ascii="Lucida Console" w:hAnsi="Lucida Console" w:cs="Lucida Console"/>
          <w:color w:val="A9A9A9"/>
          <w:sz w:val="14"/>
          <w:szCs w:val="18"/>
          <w:highlight w:val="yellow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highlight w:val="yellow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highlight w:val="yellow"/>
          <w:lang w:val="en-US"/>
        </w:rPr>
        <w:t>'RETAILCDXDATAGROUP'</w:t>
      </w:r>
      <w:r w:rsidRPr="003029B8">
        <w:rPr>
          <w:rFonts w:ascii="Lucida Console" w:hAnsi="Lucida Console" w:cs="Lucida Console"/>
          <w:color w:val="A9A9A9"/>
          <w:sz w:val="14"/>
          <w:szCs w:val="18"/>
          <w:highlight w:val="yellow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highlight w:val="yellow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highlight w:val="yellow"/>
          <w:lang w:val="en-US"/>
        </w:rPr>
        <w:t>'RETAILCONNDATABASEPROFILE'</w:t>
      </w:r>
      <w:r w:rsidRPr="003029B8">
        <w:rPr>
          <w:rFonts w:ascii="Lucida Console" w:hAnsi="Lucida Console" w:cs="Lucida Console"/>
          <w:color w:val="A9A9A9"/>
          <w:sz w:val="14"/>
          <w:szCs w:val="18"/>
          <w:highlight w:val="yellow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highlight w:val="yellow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highlight w:val="yellow"/>
          <w:lang w:val="en-US"/>
        </w:rPr>
        <w:t>'RETAILCDXDATASTORECHANNEL'</w:t>
      </w:r>
      <w:r w:rsidRPr="003029B8">
        <w:rPr>
          <w:rFonts w:ascii="Lucida Console" w:hAnsi="Lucida Console" w:cs="Lucida Console"/>
          <w:color w:val="A9A9A9"/>
          <w:sz w:val="14"/>
          <w:szCs w:val="18"/>
          <w:highlight w:val="yellow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highlight w:val="yellow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highlight w:val="yellow"/>
          <w:lang w:val="en-US"/>
        </w:rPr>
        <w:t>'RETAILCDXSCHEDULERINTERVAL'</w:t>
      </w:r>
      <w:r w:rsidRPr="003029B8">
        <w:rPr>
          <w:rFonts w:ascii="Lucida Console" w:hAnsi="Lucida Console" w:cs="Lucida Console"/>
          <w:color w:val="A9A9A9"/>
          <w:sz w:val="14"/>
          <w:szCs w:val="18"/>
          <w:highlight w:val="yellow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highlight w:val="yellow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highlight w:val="yellow"/>
          <w:lang w:val="en-US"/>
        </w:rPr>
        <w:t>'RETAILCHANNELPROFILE'</w:t>
      </w:r>
      <w:r w:rsidRPr="003029B8">
        <w:rPr>
          <w:rFonts w:ascii="Lucida Console" w:hAnsi="Lucida Console" w:cs="Lucida Console"/>
          <w:color w:val="A9A9A9"/>
          <w:sz w:val="14"/>
          <w:szCs w:val="18"/>
          <w:highlight w:val="yellow"/>
          <w:lang w:val="en-US"/>
        </w:rPr>
        <w:t>,</w:t>
      </w:r>
      <w:r w:rsidRPr="003029B8">
        <w:rPr>
          <w:rFonts w:ascii="Lucida Console" w:hAnsi="Lucida Console" w:cs="Lucida Console"/>
          <w:sz w:val="14"/>
          <w:szCs w:val="18"/>
          <w:highlight w:val="yellow"/>
          <w:lang w:val="en-US"/>
        </w:rPr>
        <w:t xml:space="preserve"> </w:t>
      </w:r>
      <w:r w:rsidRPr="003029B8">
        <w:rPr>
          <w:rFonts w:ascii="Lucida Console" w:hAnsi="Lucida Console" w:cs="Lucida Console"/>
          <w:color w:val="8B0000"/>
          <w:sz w:val="14"/>
          <w:szCs w:val="18"/>
          <w:highlight w:val="yellow"/>
          <w:lang w:val="en-US"/>
        </w:rPr>
        <w:t>'RETAILCHANNELPROFILEPROPERTY'</w:t>
      </w:r>
      <w:r w:rsidRPr="003029B8">
        <w:rPr>
          <w:rFonts w:ascii="Lucida Console" w:hAnsi="Lucida Console" w:cs="Lucida Console"/>
          <w:sz w:val="14"/>
          <w:szCs w:val="18"/>
          <w:lang w:val="en-US"/>
        </w:rPr>
        <w:t>)</w:t>
      </w:r>
    </w:p>
    <w:p w:rsidR="00335D6A" w:rsidRPr="003029B8" w:rsidRDefault="00335D6A" w:rsidP="003029B8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333333"/>
          <w:sz w:val="18"/>
          <w:szCs w:val="18"/>
          <w:lang w:val="en-US" w:eastAsia="fr-FR"/>
        </w:rPr>
      </w:pPr>
    </w:p>
    <w:p w:rsidR="00335D6A" w:rsidRPr="00864C87" w:rsidRDefault="00335D6A" w:rsidP="003029B8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333333"/>
          <w:sz w:val="18"/>
          <w:szCs w:val="18"/>
          <w:lang w:val="en-US" w:eastAsia="fr-FR"/>
        </w:rPr>
      </w:pPr>
      <w:r>
        <w:rPr>
          <w:noProof/>
        </w:rPr>
        <w:drawing>
          <wp:inline distT="0" distB="0" distL="0" distR="0" wp14:anchorId="2853DC65" wp14:editId="343AD413">
            <wp:extent cx="3200400" cy="1036814"/>
            <wp:effectExtent l="19050" t="19050" r="19050" b="114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36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5D6A" w:rsidRDefault="00335D6A" w:rsidP="00335D6A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333333"/>
          <w:sz w:val="18"/>
          <w:szCs w:val="18"/>
          <w:lang w:val="en-US" w:eastAsia="fr-FR"/>
        </w:rPr>
      </w:pPr>
    </w:p>
    <w:p w:rsidR="003029B8" w:rsidRPr="00EB321D" w:rsidRDefault="003029B8" w:rsidP="003029B8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Run the script to export the new table group</w:t>
      </w:r>
      <w:r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:rsidR="00E867F5" w:rsidRDefault="00E867F5" w:rsidP="003029B8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333333"/>
          <w:sz w:val="18"/>
          <w:szCs w:val="18"/>
          <w:lang w:val="en-US" w:eastAsia="fr-FR"/>
        </w:rPr>
      </w:pPr>
      <w:r>
        <w:rPr>
          <w:noProof/>
        </w:rPr>
        <w:drawing>
          <wp:inline distT="0" distB="0" distL="0" distR="0" wp14:anchorId="292D0D07" wp14:editId="4059927F">
            <wp:extent cx="4114800" cy="3707039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0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F5" w:rsidRDefault="00E867F5" w:rsidP="00E867F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  <w:lang w:val="en-US" w:eastAsia="fr-FR"/>
        </w:rPr>
      </w:pPr>
    </w:p>
    <w:p w:rsidR="00E867F5" w:rsidRDefault="00E867F5" w:rsidP="00E867F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  <w:lang w:val="en-US" w:eastAsia="fr-FR"/>
        </w:rPr>
      </w:pPr>
    </w:p>
    <w:p w:rsidR="00E867F5" w:rsidRPr="004341E8" w:rsidRDefault="00E867F5" w:rsidP="00E867F5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  <w:lang w:val="en-US" w:eastAsia="fr-FR"/>
        </w:rPr>
      </w:pPr>
    </w:p>
    <w:p w:rsidR="00E867F5" w:rsidRDefault="00E867F5">
      <w:pPr>
        <w:rPr>
          <w:rFonts w:asciiTheme="majorHAnsi" w:eastAsiaTheme="majorEastAsia" w:hAnsiTheme="majorHAnsi" w:cstheme="majorHAnsi"/>
          <w:color w:val="2F5496" w:themeColor="accent1" w:themeShade="BF"/>
          <w:szCs w:val="32"/>
          <w:lang w:val="en-US"/>
        </w:rPr>
      </w:pPr>
      <w:r>
        <w:rPr>
          <w:rFonts w:cstheme="majorHAnsi"/>
          <w:lang w:val="en-US"/>
        </w:rPr>
        <w:br w:type="page"/>
      </w:r>
    </w:p>
    <w:p w:rsidR="00A83887" w:rsidRDefault="006635CC" w:rsidP="005543AC">
      <w:pPr>
        <w:pStyle w:val="Heading1"/>
        <w:numPr>
          <w:ilvl w:val="0"/>
          <w:numId w:val="15"/>
        </w:numPr>
        <w:spacing w:before="0" w:after="160" w:line="240" w:lineRule="auto"/>
        <w:rPr>
          <w:rFonts w:cstheme="majorHAnsi"/>
          <w:sz w:val="22"/>
          <w:lang w:val="en-US"/>
        </w:rPr>
      </w:pPr>
      <w:bookmarkStart w:id="14" w:name="_Toc489430118"/>
      <w:r w:rsidRPr="009C6682">
        <w:rPr>
          <w:rFonts w:cstheme="majorHAnsi"/>
          <w:sz w:val="22"/>
          <w:lang w:val="en-US"/>
        </w:rPr>
        <w:lastRenderedPageBreak/>
        <w:t>Additional AX Tools</w:t>
      </w:r>
      <w:bookmarkEnd w:id="14"/>
    </w:p>
    <w:p w:rsidR="006635CC" w:rsidRPr="00815A39" w:rsidRDefault="006635CC" w:rsidP="00815A39">
      <w:pPr>
        <w:pStyle w:val="Heading1"/>
        <w:numPr>
          <w:ilvl w:val="1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15" w:name="_Toc489430119"/>
      <w:r w:rsidRPr="00815A39">
        <w:rPr>
          <w:rFonts w:cstheme="majorHAnsi"/>
          <w:sz w:val="20"/>
          <w:szCs w:val="18"/>
          <w:lang w:val="en-US"/>
        </w:rPr>
        <w:t>Batch Jobs Maintenance</w:t>
      </w:r>
      <w:bookmarkEnd w:id="15"/>
    </w:p>
    <w:p w:rsidR="006635CC" w:rsidRDefault="006635CC" w:rsidP="006635CC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 w:rsidRPr="00E867F5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 xml:space="preserve">The Batch Jobs Menu allow us to run some basic batch maintenance after a database </w:t>
      </w:r>
      <w:r w:rsidR="00874D26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refresh</w:t>
      </w:r>
      <w:r w:rsidRPr="00E867F5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:</w:t>
      </w:r>
    </w:p>
    <w:p w:rsidR="002A0BAA" w:rsidRPr="00E867F5" w:rsidRDefault="002A0BAA" w:rsidP="006635CC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</w:p>
    <w:p w:rsidR="006635CC" w:rsidRPr="0037185A" w:rsidRDefault="006635CC" w:rsidP="006635CC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Disable all batch jobs</w:t>
      </w:r>
      <w:r w:rsidR="00EF1763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– Moves all batch groups from all batch servers. It avoids a batch job from a different environment to run in production.</w:t>
      </w:r>
    </w:p>
    <w:p w:rsidR="006635CC" w:rsidRPr="0037185A" w:rsidRDefault="006635CC" w:rsidP="00EF1763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Move Batch Groups to a diffe</w:t>
      </w:r>
      <w:r w:rsidR="00EF1763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rent server (</w:t>
      </w:r>
      <w:proofErr w:type="spellStart"/>
      <w:r w:rsidR="00EF1763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EnableBatch</w:t>
      </w:r>
      <w:proofErr w:type="spellEnd"/>
      <w:r w:rsidR="00EF1763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is ON) – Moves all batch groups to a specific server, where the option Enable Batch is true.</w:t>
      </w:r>
    </w:p>
    <w:p w:rsidR="006635CC" w:rsidRPr="0037185A" w:rsidRDefault="006635CC" w:rsidP="00EF1763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Clean Batch History</w:t>
      </w:r>
      <w:r w:rsidR="00EF1763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– Batch History cleanup.</w:t>
      </w:r>
    </w:p>
    <w:p w:rsidR="00EF1763" w:rsidRPr="0037185A" w:rsidRDefault="00EF1763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6635CC" w:rsidRPr="00815A39" w:rsidRDefault="006635CC" w:rsidP="00815A39">
      <w:pPr>
        <w:pStyle w:val="Heading1"/>
        <w:numPr>
          <w:ilvl w:val="1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16" w:name="_Toc489430120"/>
      <w:r w:rsidRPr="00815A39">
        <w:rPr>
          <w:rFonts w:cstheme="majorHAnsi"/>
          <w:sz w:val="20"/>
          <w:szCs w:val="18"/>
          <w:lang w:val="en-US"/>
        </w:rPr>
        <w:t xml:space="preserve">Check </w:t>
      </w:r>
      <w:proofErr w:type="spellStart"/>
      <w:r w:rsidRPr="00815A39">
        <w:rPr>
          <w:rFonts w:cstheme="majorHAnsi"/>
          <w:sz w:val="20"/>
          <w:szCs w:val="18"/>
          <w:lang w:val="en-US"/>
        </w:rPr>
        <w:t>SystemSequences</w:t>
      </w:r>
      <w:proofErr w:type="spellEnd"/>
      <w:r w:rsidRPr="00815A39">
        <w:rPr>
          <w:rFonts w:cstheme="majorHAnsi"/>
          <w:sz w:val="20"/>
          <w:szCs w:val="18"/>
          <w:lang w:val="en-US"/>
        </w:rPr>
        <w:t xml:space="preserve"> Table</w:t>
      </w:r>
      <w:bookmarkEnd w:id="16"/>
    </w:p>
    <w:p w:rsidR="00573B8C" w:rsidRDefault="00573B8C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573B8C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Check </w:t>
      </w:r>
      <w:proofErr w:type="spellStart"/>
      <w:r w:rsidRPr="00573B8C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SystemSequences</w:t>
      </w:r>
      <w:proofErr w:type="spellEnd"/>
      <w:r w:rsidRPr="00573B8C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provides us the possibility to check</w:t>
      </w:r>
      <w:r w:rsidR="001E1874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proofErr w:type="spellStart"/>
      <w:r w:rsidR="001E1874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RecID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</w:t>
      </w:r>
      <w:proofErr w:type="spellEnd"/>
      <w:r w:rsidR="001E1874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from imported tables</w:t>
      </w:r>
      <w:r w:rsidR="00490EB1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to avoid duplicates</w:t>
      </w:r>
      <w:r w:rsidR="001E1874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. AOS server restart is required.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</w:p>
    <w:p w:rsidR="001E1874" w:rsidRPr="0037185A" w:rsidRDefault="001E1874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1E1874" w:rsidRPr="0037185A" w:rsidRDefault="001E1874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116DF8D2" wp14:editId="7AFDEE52">
            <wp:extent cx="3200400" cy="208624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874" w:rsidRPr="0037185A" w:rsidRDefault="001E1874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2A0BAA" w:rsidRPr="00815A39" w:rsidRDefault="006635CC" w:rsidP="00815A39">
      <w:pPr>
        <w:pStyle w:val="Heading1"/>
        <w:numPr>
          <w:ilvl w:val="1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17" w:name="_Toc489430121"/>
      <w:r w:rsidRPr="00815A39">
        <w:rPr>
          <w:rFonts w:cstheme="majorHAnsi"/>
          <w:sz w:val="20"/>
          <w:szCs w:val="18"/>
          <w:lang w:val="en-US"/>
        </w:rPr>
        <w:t>AX Service Tools</w:t>
      </w:r>
      <w:bookmarkEnd w:id="17"/>
    </w:p>
    <w:p w:rsidR="00AB4DE0" w:rsidRPr="0037185A" w:rsidRDefault="00AB4DE0" w:rsidP="00AB4DE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Start AOS Services</w:t>
      </w:r>
    </w:p>
    <w:p w:rsidR="00AB4DE0" w:rsidRPr="0037185A" w:rsidRDefault="00AB4DE0" w:rsidP="00AB4DE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Stop AOS Services</w:t>
      </w:r>
    </w:p>
    <w:p w:rsidR="00AB4DE0" w:rsidRPr="0037185A" w:rsidRDefault="00AB4DE0" w:rsidP="00AB4DE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Restart AOS Services</w:t>
      </w:r>
    </w:p>
    <w:p w:rsidR="00EF1763" w:rsidRDefault="00AB4DE0" w:rsidP="002A0BAA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20"/>
          <w:lang w:val="en-US" w:eastAsia="fr-FR"/>
        </w:rPr>
        <w:t>Check AOS Services Status</w:t>
      </w:r>
    </w:p>
    <w:p w:rsidR="002A0BAA" w:rsidRPr="002A0BAA" w:rsidRDefault="002A0BAA" w:rsidP="002A0BAA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6635CC" w:rsidRPr="00815A39" w:rsidRDefault="006635CC" w:rsidP="00815A39">
      <w:pPr>
        <w:pStyle w:val="Heading1"/>
        <w:numPr>
          <w:ilvl w:val="1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18" w:name="_Toc489430122"/>
      <w:r w:rsidRPr="00815A39">
        <w:rPr>
          <w:rFonts w:cstheme="majorHAnsi"/>
          <w:sz w:val="20"/>
          <w:szCs w:val="18"/>
          <w:lang w:val="en-US"/>
        </w:rPr>
        <w:t>Delete Environment Store</w:t>
      </w:r>
      <w:bookmarkEnd w:id="18"/>
    </w:p>
    <w:p w:rsidR="00EF1763" w:rsidRPr="0037185A" w:rsidRDefault="007475CF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7475CF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Delete Environment Store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removes</w:t>
      </w:r>
      <w:r w:rsidR="00AB4DE0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the active environment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from the database</w:t>
      </w:r>
      <w:r w:rsidR="00B4174F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.</w:t>
      </w:r>
    </w:p>
    <w:p w:rsidR="00DF6A7C" w:rsidRPr="0037185A" w:rsidRDefault="00DF6A7C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DF6A7C" w:rsidRPr="0037185A" w:rsidRDefault="00DF6A7C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037E8746" wp14:editId="05129397">
            <wp:extent cx="3200400" cy="161902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7C" w:rsidRPr="0037185A" w:rsidRDefault="00DF6A7C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6635CC" w:rsidRPr="00815A39" w:rsidRDefault="006635CC" w:rsidP="00815A39">
      <w:pPr>
        <w:pStyle w:val="Heading1"/>
        <w:numPr>
          <w:ilvl w:val="1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19" w:name="_Toc489430123"/>
      <w:r w:rsidRPr="00815A39">
        <w:rPr>
          <w:rFonts w:cstheme="majorHAnsi"/>
          <w:sz w:val="20"/>
          <w:szCs w:val="18"/>
          <w:lang w:val="en-US"/>
        </w:rPr>
        <w:t>Export CSV Files</w:t>
      </w:r>
      <w:bookmarkEnd w:id="19"/>
    </w:p>
    <w:p w:rsidR="00EF1763" w:rsidRPr="0037185A" w:rsidRDefault="002E4C24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Export to CSV </w:t>
      </w:r>
      <w:r w:rsidR="001B1FF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creates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a stored procedure </w:t>
      </w:r>
      <w:r w:rsidR="001B1FF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in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the database </w:t>
      </w:r>
      <w:r w:rsidR="001B1FF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to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generat</w:t>
      </w:r>
      <w:r w:rsidR="001B1FF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e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INSERT statements for each table</w:t>
      </w:r>
      <w:r w:rsidR="001B1FF8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.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u w:val="single"/>
          <w:lang w:val="en-US" w:eastAsia="fr-FR"/>
        </w:rPr>
        <w:t xml:space="preserve">This process </w:t>
      </w:r>
      <w:r w:rsidR="001B1FF8">
        <w:rPr>
          <w:rFonts w:asciiTheme="majorHAnsi" w:eastAsia="Times New Roman" w:hAnsiTheme="majorHAnsi" w:cstheme="majorHAnsi"/>
          <w:color w:val="333333"/>
          <w:sz w:val="18"/>
          <w:szCs w:val="18"/>
          <w:u w:val="single"/>
          <w:lang w:val="en-US" w:eastAsia="fr-FR"/>
        </w:rPr>
        <w:t>runs slow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u w:val="single"/>
          <w:lang w:val="en-US" w:eastAsia="fr-FR"/>
        </w:rPr>
        <w:t xml:space="preserve"> </w:t>
      </w:r>
      <w:r w:rsidR="001B1FF8">
        <w:rPr>
          <w:rFonts w:asciiTheme="majorHAnsi" w:eastAsia="Times New Roman" w:hAnsiTheme="majorHAnsi" w:cstheme="majorHAnsi"/>
          <w:color w:val="333333"/>
          <w:sz w:val="18"/>
          <w:szCs w:val="18"/>
          <w:u w:val="single"/>
          <w:lang w:val="en-US" w:eastAsia="fr-FR"/>
        </w:rPr>
        <w:t>on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u w:val="single"/>
          <w:lang w:val="en-US" w:eastAsia="fr-FR"/>
        </w:rPr>
        <w:t xml:space="preserve"> large tables</w:t>
      </w:r>
      <w:r w:rsidR="001B1FF8">
        <w:rPr>
          <w:rFonts w:asciiTheme="majorHAnsi" w:eastAsia="Times New Roman" w:hAnsiTheme="majorHAnsi" w:cstheme="majorHAnsi"/>
          <w:color w:val="333333"/>
          <w:sz w:val="18"/>
          <w:szCs w:val="18"/>
          <w:u w:val="single"/>
          <w:lang w:val="en-US" w:eastAsia="fr-FR"/>
        </w:rPr>
        <w:t xml:space="preserve"> (1000+ rows)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u w:val="single"/>
          <w:lang w:val="en-US" w:eastAsia="fr-FR"/>
        </w:rPr>
        <w:t>.</w:t>
      </w:r>
      <w:r w:rsidR="001B1FF8">
        <w:rPr>
          <w:rFonts w:asciiTheme="majorHAnsi" w:eastAsia="Times New Roman" w:hAnsiTheme="majorHAnsi" w:cstheme="majorHAnsi"/>
          <w:color w:val="333333"/>
          <w:sz w:val="18"/>
          <w:szCs w:val="18"/>
          <w:u w:val="single"/>
          <w:lang w:val="en-US" w:eastAsia="fr-FR"/>
        </w:rPr>
        <w:t xml:space="preserve"> </w:t>
      </w:r>
    </w:p>
    <w:p w:rsidR="000E5666" w:rsidRPr="0037185A" w:rsidRDefault="000E5666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0E5666" w:rsidRPr="0037185A" w:rsidRDefault="000E5666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All tables in </w:t>
      </w:r>
      <w:proofErr w:type="spellStart"/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RFRTables</w:t>
      </w:r>
      <w:proofErr w:type="spellEnd"/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are exported to the </w:t>
      </w:r>
      <w:proofErr w:type="spellStart"/>
      <w:r w:rsidRPr="0037185A">
        <w:rPr>
          <w:rFonts w:asciiTheme="majorHAnsi" w:eastAsia="Times New Roman" w:hAnsiTheme="majorHAnsi" w:cstheme="majorHAnsi"/>
          <w:i/>
          <w:color w:val="333333"/>
          <w:sz w:val="18"/>
          <w:szCs w:val="18"/>
          <w:lang w:val="en-US" w:eastAsia="fr-FR"/>
        </w:rPr>
        <w:t>Script</w:t>
      </w:r>
      <w:r w:rsidR="001B1FF8">
        <w:rPr>
          <w:rFonts w:asciiTheme="majorHAnsi" w:eastAsia="Times New Roman" w:hAnsiTheme="majorHAnsi" w:cstheme="majorHAnsi"/>
          <w:i/>
          <w:color w:val="333333"/>
          <w:sz w:val="18"/>
          <w:szCs w:val="18"/>
          <w:lang w:val="en-US" w:eastAsia="fr-FR"/>
        </w:rPr>
        <w:t>_</w:t>
      </w:r>
      <w:r w:rsidRPr="0037185A">
        <w:rPr>
          <w:rFonts w:asciiTheme="majorHAnsi" w:eastAsia="Times New Roman" w:hAnsiTheme="majorHAnsi" w:cstheme="majorHAnsi"/>
          <w:i/>
          <w:color w:val="333333"/>
          <w:sz w:val="18"/>
          <w:szCs w:val="18"/>
          <w:lang w:val="en-US" w:eastAsia="fr-FR"/>
        </w:rPr>
        <w:t>Location</w:t>
      </w:r>
      <w:proofErr w:type="spellEnd"/>
      <w:r w:rsidRPr="0037185A">
        <w:rPr>
          <w:rFonts w:asciiTheme="majorHAnsi" w:eastAsia="Times New Roman" w:hAnsiTheme="majorHAnsi" w:cstheme="majorHAnsi"/>
          <w:i/>
          <w:color w:val="333333"/>
          <w:sz w:val="18"/>
          <w:szCs w:val="18"/>
          <w:lang w:val="en-US" w:eastAsia="fr-FR"/>
        </w:rPr>
        <w:t>\</w:t>
      </w:r>
      <w:proofErr w:type="spellStart"/>
      <w:r w:rsidRPr="0037185A">
        <w:rPr>
          <w:rFonts w:asciiTheme="majorHAnsi" w:eastAsia="Times New Roman" w:hAnsiTheme="majorHAnsi" w:cstheme="majorHAnsi"/>
          <w:i/>
          <w:color w:val="333333"/>
          <w:sz w:val="18"/>
          <w:szCs w:val="18"/>
          <w:lang w:val="en-US" w:eastAsia="fr-FR"/>
        </w:rPr>
        <w:t>WorkFolder</w:t>
      </w:r>
      <w:proofErr w:type="spellEnd"/>
      <w:r w:rsidRPr="0037185A">
        <w:rPr>
          <w:rFonts w:asciiTheme="majorHAnsi" w:eastAsia="Times New Roman" w:hAnsiTheme="majorHAnsi" w:cstheme="majorHAnsi"/>
          <w:i/>
          <w:color w:val="333333"/>
          <w:sz w:val="18"/>
          <w:szCs w:val="18"/>
          <w:lang w:val="en-US" w:eastAsia="fr-FR"/>
        </w:rPr>
        <w:t>\</w:t>
      </w:r>
      <w:proofErr w:type="spellStart"/>
      <w:r w:rsidRPr="0037185A">
        <w:rPr>
          <w:rFonts w:asciiTheme="majorHAnsi" w:eastAsia="Times New Roman" w:hAnsiTheme="majorHAnsi" w:cstheme="majorHAnsi"/>
          <w:i/>
          <w:color w:val="333333"/>
          <w:sz w:val="18"/>
          <w:szCs w:val="18"/>
          <w:lang w:val="en-US" w:eastAsia="fr-FR"/>
        </w:rPr>
        <w:t>EnvironmentName</w:t>
      </w:r>
      <w:proofErr w:type="spellEnd"/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.</w:t>
      </w:r>
    </w:p>
    <w:p w:rsidR="000E5666" w:rsidRPr="0037185A" w:rsidRDefault="000E5666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0E5666" w:rsidRPr="0037185A" w:rsidRDefault="000E5666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hAnsiTheme="majorHAnsi" w:cstheme="majorHAnsi"/>
          <w:noProof/>
          <w:sz w:val="18"/>
          <w:szCs w:val="18"/>
        </w:rPr>
        <w:lastRenderedPageBreak/>
        <w:drawing>
          <wp:inline distT="0" distB="0" distL="0" distR="0" wp14:anchorId="421B31D1" wp14:editId="4465F100">
            <wp:extent cx="3200400" cy="2412443"/>
            <wp:effectExtent l="19050" t="19050" r="19050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12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5666" w:rsidRPr="0037185A" w:rsidRDefault="000E5666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2E4C24" w:rsidRPr="0037185A" w:rsidRDefault="000E5666" w:rsidP="00486F4F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SQL Binary </w:t>
      </w:r>
      <w:r w:rsidR="00486F4F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or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Spatial Data Objects are </w:t>
      </w:r>
      <w:r w:rsidR="00486F4F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data 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types </w:t>
      </w:r>
      <w:r w:rsidR="00486F4F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not supported to 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export to CSV.</w:t>
      </w:r>
      <w:r w:rsidR="00486F4F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(</w:t>
      </w:r>
      <w:r w:rsidR="002E4C24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Timestamp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, </w:t>
      </w:r>
      <w:r w:rsidR="002E4C24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Geography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, </w:t>
      </w:r>
      <w:r w:rsidR="002E4C24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Geometry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, </w:t>
      </w:r>
      <w:proofErr w:type="spellStart"/>
      <w:r w:rsidR="002E4C24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Hierarchyid</w:t>
      </w:r>
      <w:proofErr w:type="spellEnd"/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, </w:t>
      </w:r>
      <w:r w:rsidR="002E4C24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Image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, </w:t>
      </w:r>
      <w:r w:rsidR="002E4C24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Binary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, </w:t>
      </w:r>
      <w:proofErr w:type="spellStart"/>
      <w:r w:rsidR="002E4C24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Varbinary</w:t>
      </w:r>
      <w:proofErr w:type="spellEnd"/>
      <w:r w:rsidR="00486F4F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)</w:t>
      </w:r>
    </w:p>
    <w:p w:rsidR="002E4C24" w:rsidRPr="0037185A" w:rsidRDefault="002E4C24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6635CC" w:rsidRPr="00815A39" w:rsidRDefault="006635CC" w:rsidP="00815A39">
      <w:pPr>
        <w:pStyle w:val="Heading1"/>
        <w:numPr>
          <w:ilvl w:val="1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20" w:name="_Toc489430124"/>
      <w:r w:rsidRPr="00815A39">
        <w:rPr>
          <w:rFonts w:cstheme="majorHAnsi"/>
          <w:sz w:val="20"/>
          <w:szCs w:val="18"/>
          <w:lang w:val="en-US"/>
        </w:rPr>
        <w:t>Import CSV Files</w:t>
      </w:r>
      <w:bookmarkEnd w:id="20"/>
    </w:p>
    <w:p w:rsidR="00EF1763" w:rsidRPr="0037185A" w:rsidRDefault="00F631DD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I</w:t>
      </w:r>
      <w:r w:rsidR="00B35D0E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mport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CSV</w:t>
      </w:r>
      <w:r w:rsidR="00B35D0E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reads all files in </w:t>
      </w:r>
      <w:proofErr w:type="spellStart"/>
      <w:r w:rsidR="00B35D0E" w:rsidRPr="0037185A">
        <w:rPr>
          <w:rFonts w:asciiTheme="majorHAnsi" w:eastAsia="Times New Roman" w:hAnsiTheme="majorHAnsi" w:cstheme="majorHAnsi"/>
          <w:i/>
          <w:color w:val="333333"/>
          <w:sz w:val="18"/>
          <w:szCs w:val="18"/>
          <w:lang w:val="en-US" w:eastAsia="fr-FR"/>
        </w:rPr>
        <w:t>Script</w:t>
      </w:r>
      <w:r>
        <w:rPr>
          <w:rFonts w:asciiTheme="majorHAnsi" w:eastAsia="Times New Roman" w:hAnsiTheme="majorHAnsi" w:cstheme="majorHAnsi"/>
          <w:i/>
          <w:color w:val="333333"/>
          <w:sz w:val="18"/>
          <w:szCs w:val="18"/>
          <w:lang w:val="en-US" w:eastAsia="fr-FR"/>
        </w:rPr>
        <w:t>_</w:t>
      </w:r>
      <w:r w:rsidR="00B35D0E" w:rsidRPr="0037185A">
        <w:rPr>
          <w:rFonts w:asciiTheme="majorHAnsi" w:eastAsia="Times New Roman" w:hAnsiTheme="majorHAnsi" w:cstheme="majorHAnsi"/>
          <w:i/>
          <w:color w:val="333333"/>
          <w:sz w:val="18"/>
          <w:szCs w:val="18"/>
          <w:lang w:val="en-US" w:eastAsia="fr-FR"/>
        </w:rPr>
        <w:t>Location</w:t>
      </w:r>
      <w:proofErr w:type="spellEnd"/>
      <w:r w:rsidR="00B35D0E" w:rsidRPr="0037185A">
        <w:rPr>
          <w:rFonts w:asciiTheme="majorHAnsi" w:eastAsia="Times New Roman" w:hAnsiTheme="majorHAnsi" w:cstheme="majorHAnsi"/>
          <w:i/>
          <w:color w:val="333333"/>
          <w:sz w:val="18"/>
          <w:szCs w:val="18"/>
          <w:lang w:val="en-US" w:eastAsia="fr-FR"/>
        </w:rPr>
        <w:t>\</w:t>
      </w:r>
      <w:proofErr w:type="spellStart"/>
      <w:r w:rsidR="00B35D0E" w:rsidRPr="0037185A">
        <w:rPr>
          <w:rFonts w:asciiTheme="majorHAnsi" w:eastAsia="Times New Roman" w:hAnsiTheme="majorHAnsi" w:cstheme="majorHAnsi"/>
          <w:i/>
          <w:color w:val="333333"/>
          <w:sz w:val="18"/>
          <w:szCs w:val="18"/>
          <w:lang w:val="en-US" w:eastAsia="fr-FR"/>
        </w:rPr>
        <w:t>WorkFolder</w:t>
      </w:r>
      <w:proofErr w:type="spellEnd"/>
      <w:r w:rsidR="00B35D0E" w:rsidRPr="0037185A">
        <w:rPr>
          <w:rFonts w:asciiTheme="majorHAnsi" w:eastAsia="Times New Roman" w:hAnsiTheme="majorHAnsi" w:cstheme="majorHAnsi"/>
          <w:i/>
          <w:color w:val="333333"/>
          <w:sz w:val="18"/>
          <w:szCs w:val="18"/>
          <w:lang w:val="en-US" w:eastAsia="fr-FR"/>
        </w:rPr>
        <w:t>\</w:t>
      </w:r>
      <w:proofErr w:type="spellStart"/>
      <w:r w:rsidR="00B35D0E" w:rsidRPr="0037185A">
        <w:rPr>
          <w:rFonts w:asciiTheme="majorHAnsi" w:eastAsia="Times New Roman" w:hAnsiTheme="majorHAnsi" w:cstheme="majorHAnsi"/>
          <w:i/>
          <w:color w:val="333333"/>
          <w:sz w:val="18"/>
          <w:szCs w:val="18"/>
          <w:lang w:val="en-US" w:eastAsia="fr-FR"/>
        </w:rPr>
        <w:t>EnvironmentName</w:t>
      </w:r>
      <w:proofErr w:type="spellEnd"/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and validates against</w:t>
      </w:r>
      <w:r w:rsidR="00B35D0E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proofErr w:type="spellStart"/>
      <w:r w:rsidR="00B35D0E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RFRTables</w:t>
      </w:r>
      <w:proofErr w:type="spellEnd"/>
      <w:r w:rsidR="00B35D0E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variable. Before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importing a csv file</w:t>
      </w:r>
      <w:r w:rsidR="00B35D0E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,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the script </w:t>
      </w:r>
      <w:r w:rsidR="00B35D0E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truncate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</w:t>
      </w:r>
      <w:r w:rsidR="00B35D0E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the </w:t>
      </w:r>
      <w:r w:rsidR="00B35D0E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table to avoid PK violations.</w:t>
      </w:r>
    </w:p>
    <w:p w:rsidR="00B35D0E" w:rsidRPr="0037185A" w:rsidRDefault="00B35D0E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p w:rsidR="006635CC" w:rsidRPr="00815A39" w:rsidRDefault="006635CC" w:rsidP="00815A39">
      <w:pPr>
        <w:pStyle w:val="Heading1"/>
        <w:numPr>
          <w:ilvl w:val="1"/>
          <w:numId w:val="15"/>
        </w:numPr>
        <w:spacing w:before="0" w:after="160" w:line="240" w:lineRule="auto"/>
        <w:rPr>
          <w:rFonts w:cstheme="majorHAnsi"/>
          <w:sz w:val="20"/>
          <w:szCs w:val="18"/>
          <w:lang w:val="en-US"/>
        </w:rPr>
      </w:pPr>
      <w:bookmarkStart w:id="21" w:name="_Toc489430125"/>
      <w:r w:rsidRPr="00815A39">
        <w:rPr>
          <w:rFonts w:cstheme="majorHAnsi"/>
          <w:sz w:val="20"/>
          <w:szCs w:val="18"/>
          <w:lang w:val="en-US"/>
        </w:rPr>
        <w:t>Update GUID - Globally Unique Identifier</w:t>
      </w:r>
      <w:bookmarkEnd w:id="21"/>
    </w:p>
    <w:p w:rsidR="00EF1763" w:rsidRPr="0037185A" w:rsidRDefault="00CA1860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Updating </w:t>
      </w:r>
      <w:r w:rsidR="00161E07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GUID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is not common but </w:t>
      </w:r>
      <w:r w:rsidR="00C901A2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avoids AX cache issue.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I</w:t>
      </w:r>
      <w:r w:rsidR="00C901A2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f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a</w:t>
      </w:r>
      <w:r w:rsidR="00C901A2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user has access to test and production on the same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box</w:t>
      </w:r>
      <w:r w:rsidR="00C901A2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both </w:t>
      </w:r>
      <w:r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environment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most likely will share the same</w:t>
      </w:r>
      <w:r w:rsidR="00C901A2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AU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C</w:t>
      </w:r>
      <w:r w:rsidR="00C901A2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 xml:space="preserve"> file</w:t>
      </w:r>
      <w:r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s, which can cause problems if they have different code</w:t>
      </w:r>
      <w:r w:rsidR="00C901A2" w:rsidRPr="0037185A"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  <w:t>.</w:t>
      </w:r>
    </w:p>
    <w:p w:rsidR="00EF7952" w:rsidRPr="0037185A" w:rsidRDefault="00EF7952" w:rsidP="00EF176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333333"/>
          <w:sz w:val="18"/>
          <w:szCs w:val="18"/>
          <w:lang w:val="en-US" w:eastAsia="fr-FR"/>
        </w:rPr>
      </w:pPr>
    </w:p>
    <w:sectPr w:rsidR="00EF7952" w:rsidRPr="00371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97A19"/>
    <w:multiLevelType w:val="hybridMultilevel"/>
    <w:tmpl w:val="C8AC1AA2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1DE7562A"/>
    <w:multiLevelType w:val="hybridMultilevel"/>
    <w:tmpl w:val="4254EFBA"/>
    <w:lvl w:ilvl="0" w:tplc="BE5C78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A11FAA"/>
    <w:multiLevelType w:val="hybridMultilevel"/>
    <w:tmpl w:val="BA783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12FE8"/>
    <w:multiLevelType w:val="hybridMultilevel"/>
    <w:tmpl w:val="0B68E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9E000B"/>
    <w:multiLevelType w:val="hybridMultilevel"/>
    <w:tmpl w:val="A41A0D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8790E"/>
    <w:multiLevelType w:val="hybridMultilevel"/>
    <w:tmpl w:val="9FAE64B4"/>
    <w:lvl w:ilvl="0" w:tplc="5BF05F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0752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C85053"/>
    <w:multiLevelType w:val="hybridMultilevel"/>
    <w:tmpl w:val="9FAE64B4"/>
    <w:lvl w:ilvl="0" w:tplc="5BF05F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491A92"/>
    <w:multiLevelType w:val="hybridMultilevel"/>
    <w:tmpl w:val="7C9269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C1ADA"/>
    <w:multiLevelType w:val="hybridMultilevel"/>
    <w:tmpl w:val="4254EFBA"/>
    <w:lvl w:ilvl="0" w:tplc="BE5C78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83B2A74"/>
    <w:multiLevelType w:val="hybridMultilevel"/>
    <w:tmpl w:val="3D069C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C3712"/>
    <w:multiLevelType w:val="hybridMultilevel"/>
    <w:tmpl w:val="C944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B59AA"/>
    <w:multiLevelType w:val="hybridMultilevel"/>
    <w:tmpl w:val="0CC8A03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20C29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592DE1"/>
    <w:multiLevelType w:val="hybridMultilevel"/>
    <w:tmpl w:val="4254EFBA"/>
    <w:lvl w:ilvl="0" w:tplc="BE5C78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BEF12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DF5643"/>
    <w:multiLevelType w:val="multilevel"/>
    <w:tmpl w:val="D6AC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03DFC"/>
    <w:multiLevelType w:val="hybridMultilevel"/>
    <w:tmpl w:val="4C141020"/>
    <w:lvl w:ilvl="0" w:tplc="41605A1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51A16726"/>
    <w:multiLevelType w:val="hybridMultilevel"/>
    <w:tmpl w:val="B7AA6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38790D"/>
    <w:multiLevelType w:val="hybridMultilevel"/>
    <w:tmpl w:val="BBCE45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F6F4F"/>
    <w:multiLevelType w:val="hybridMultilevel"/>
    <w:tmpl w:val="5CA80150"/>
    <w:lvl w:ilvl="0" w:tplc="F2F2D6F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507DCA"/>
    <w:multiLevelType w:val="hybridMultilevel"/>
    <w:tmpl w:val="02A23D8A"/>
    <w:lvl w:ilvl="0" w:tplc="3E5A85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0E5ABC"/>
    <w:multiLevelType w:val="hybridMultilevel"/>
    <w:tmpl w:val="CFE2B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A5603"/>
    <w:multiLevelType w:val="hybridMultilevel"/>
    <w:tmpl w:val="9FAE64B4"/>
    <w:lvl w:ilvl="0" w:tplc="5BF05F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62718C"/>
    <w:multiLevelType w:val="hybridMultilevel"/>
    <w:tmpl w:val="4254EFBA"/>
    <w:lvl w:ilvl="0" w:tplc="BE5C78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6202A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79B7945"/>
    <w:multiLevelType w:val="hybridMultilevel"/>
    <w:tmpl w:val="9DFC4C14"/>
    <w:lvl w:ilvl="0" w:tplc="5BF05F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90B27B9"/>
    <w:multiLevelType w:val="hybridMultilevel"/>
    <w:tmpl w:val="BBCE45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C7267A"/>
    <w:multiLevelType w:val="hybridMultilevel"/>
    <w:tmpl w:val="E6CCD778"/>
    <w:lvl w:ilvl="0" w:tplc="5BF05F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C6E11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750082"/>
    <w:multiLevelType w:val="hybridMultilevel"/>
    <w:tmpl w:val="50625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856BCE"/>
    <w:multiLevelType w:val="hybridMultilevel"/>
    <w:tmpl w:val="0BF29708"/>
    <w:lvl w:ilvl="0" w:tplc="D8FCF106">
      <w:start w:val="1"/>
      <w:numFmt w:val="decimal"/>
      <w:lvlText w:val="%1."/>
      <w:lvlJc w:val="left"/>
      <w:pPr>
        <w:ind w:left="720" w:hanging="360"/>
      </w:pPr>
      <w:rPr>
        <w:rFonts w:hint="default"/>
        <w:color w:val="8B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64551"/>
    <w:multiLevelType w:val="hybridMultilevel"/>
    <w:tmpl w:val="1DE40570"/>
    <w:lvl w:ilvl="0" w:tplc="E0B2B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9"/>
  </w:num>
  <w:num w:numId="3">
    <w:abstractNumId w:val="16"/>
  </w:num>
  <w:num w:numId="4">
    <w:abstractNumId w:val="0"/>
  </w:num>
  <w:num w:numId="5">
    <w:abstractNumId w:val="27"/>
  </w:num>
  <w:num w:numId="6">
    <w:abstractNumId w:val="31"/>
  </w:num>
  <w:num w:numId="7">
    <w:abstractNumId w:val="8"/>
  </w:num>
  <w:num w:numId="8">
    <w:abstractNumId w:val="20"/>
  </w:num>
  <w:num w:numId="9">
    <w:abstractNumId w:val="2"/>
  </w:num>
  <w:num w:numId="10">
    <w:abstractNumId w:val="11"/>
  </w:num>
  <w:num w:numId="11">
    <w:abstractNumId w:val="18"/>
  </w:num>
  <w:num w:numId="12">
    <w:abstractNumId w:val="4"/>
  </w:num>
  <w:num w:numId="13">
    <w:abstractNumId w:val="22"/>
  </w:num>
  <w:num w:numId="14">
    <w:abstractNumId w:val="12"/>
  </w:num>
  <w:num w:numId="15">
    <w:abstractNumId w:val="6"/>
  </w:num>
  <w:num w:numId="16">
    <w:abstractNumId w:val="13"/>
  </w:num>
  <w:num w:numId="17">
    <w:abstractNumId w:val="25"/>
  </w:num>
  <w:num w:numId="18">
    <w:abstractNumId w:val="29"/>
  </w:num>
  <w:num w:numId="19">
    <w:abstractNumId w:val="15"/>
  </w:num>
  <w:num w:numId="20">
    <w:abstractNumId w:val="9"/>
  </w:num>
  <w:num w:numId="21">
    <w:abstractNumId w:val="5"/>
  </w:num>
  <w:num w:numId="22">
    <w:abstractNumId w:val="17"/>
  </w:num>
  <w:num w:numId="23">
    <w:abstractNumId w:val="21"/>
  </w:num>
  <w:num w:numId="24">
    <w:abstractNumId w:val="30"/>
  </w:num>
  <w:num w:numId="25">
    <w:abstractNumId w:val="32"/>
  </w:num>
  <w:num w:numId="26">
    <w:abstractNumId w:val="24"/>
  </w:num>
  <w:num w:numId="27">
    <w:abstractNumId w:val="14"/>
  </w:num>
  <w:num w:numId="28">
    <w:abstractNumId w:val="1"/>
  </w:num>
  <w:num w:numId="29">
    <w:abstractNumId w:val="7"/>
  </w:num>
  <w:num w:numId="30">
    <w:abstractNumId w:val="3"/>
  </w:num>
  <w:num w:numId="31">
    <w:abstractNumId w:val="26"/>
  </w:num>
  <w:num w:numId="32">
    <w:abstractNumId w:val="23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29"/>
    <w:rsid w:val="00020B9A"/>
    <w:rsid w:val="00063F86"/>
    <w:rsid w:val="000750B0"/>
    <w:rsid w:val="0008745E"/>
    <w:rsid w:val="00095176"/>
    <w:rsid w:val="000A479D"/>
    <w:rsid w:val="000C2272"/>
    <w:rsid w:val="000C32C8"/>
    <w:rsid w:val="000E5666"/>
    <w:rsid w:val="0010562C"/>
    <w:rsid w:val="00105E1B"/>
    <w:rsid w:val="0012468B"/>
    <w:rsid w:val="001460C2"/>
    <w:rsid w:val="00160B2C"/>
    <w:rsid w:val="00161E07"/>
    <w:rsid w:val="00176A49"/>
    <w:rsid w:val="001919A9"/>
    <w:rsid w:val="00191D5B"/>
    <w:rsid w:val="001B1FF8"/>
    <w:rsid w:val="001E1874"/>
    <w:rsid w:val="001E1C55"/>
    <w:rsid w:val="001E6481"/>
    <w:rsid w:val="0024590F"/>
    <w:rsid w:val="00285B21"/>
    <w:rsid w:val="00290193"/>
    <w:rsid w:val="002A0BAA"/>
    <w:rsid w:val="002C0618"/>
    <w:rsid w:val="002E4C24"/>
    <w:rsid w:val="003029B8"/>
    <w:rsid w:val="003176C7"/>
    <w:rsid w:val="00335D6A"/>
    <w:rsid w:val="00343AA2"/>
    <w:rsid w:val="0036202F"/>
    <w:rsid w:val="0036432F"/>
    <w:rsid w:val="0037185A"/>
    <w:rsid w:val="00371FDE"/>
    <w:rsid w:val="003974C6"/>
    <w:rsid w:val="003B3B5A"/>
    <w:rsid w:val="003E603E"/>
    <w:rsid w:val="003E6B41"/>
    <w:rsid w:val="0040500D"/>
    <w:rsid w:val="004341E8"/>
    <w:rsid w:val="004666AF"/>
    <w:rsid w:val="00474441"/>
    <w:rsid w:val="00486F4F"/>
    <w:rsid w:val="0048755D"/>
    <w:rsid w:val="00490EB1"/>
    <w:rsid w:val="00493BCA"/>
    <w:rsid w:val="004A571B"/>
    <w:rsid w:val="004C44EE"/>
    <w:rsid w:val="004C7076"/>
    <w:rsid w:val="004F0234"/>
    <w:rsid w:val="004F4544"/>
    <w:rsid w:val="00524844"/>
    <w:rsid w:val="00525E03"/>
    <w:rsid w:val="00533EF4"/>
    <w:rsid w:val="005543AC"/>
    <w:rsid w:val="00571966"/>
    <w:rsid w:val="00573B8C"/>
    <w:rsid w:val="00577D7A"/>
    <w:rsid w:val="005A2378"/>
    <w:rsid w:val="005B4ADF"/>
    <w:rsid w:val="005C0DB4"/>
    <w:rsid w:val="005E04E2"/>
    <w:rsid w:val="005F3C4C"/>
    <w:rsid w:val="00623279"/>
    <w:rsid w:val="00623414"/>
    <w:rsid w:val="006346CF"/>
    <w:rsid w:val="0064073E"/>
    <w:rsid w:val="00640929"/>
    <w:rsid w:val="006456EE"/>
    <w:rsid w:val="00656A7E"/>
    <w:rsid w:val="006635CC"/>
    <w:rsid w:val="00672C6C"/>
    <w:rsid w:val="00683D3E"/>
    <w:rsid w:val="006A717D"/>
    <w:rsid w:val="006C65EE"/>
    <w:rsid w:val="006D3D94"/>
    <w:rsid w:val="006E03C8"/>
    <w:rsid w:val="006E0945"/>
    <w:rsid w:val="006E63AC"/>
    <w:rsid w:val="006E6D70"/>
    <w:rsid w:val="006E6F99"/>
    <w:rsid w:val="007249F4"/>
    <w:rsid w:val="007255DA"/>
    <w:rsid w:val="00732615"/>
    <w:rsid w:val="007358D0"/>
    <w:rsid w:val="00735C3B"/>
    <w:rsid w:val="007475CF"/>
    <w:rsid w:val="007515EE"/>
    <w:rsid w:val="00752B0C"/>
    <w:rsid w:val="007741F8"/>
    <w:rsid w:val="0077510D"/>
    <w:rsid w:val="007759C4"/>
    <w:rsid w:val="00791D18"/>
    <w:rsid w:val="00794BFF"/>
    <w:rsid w:val="007A1A48"/>
    <w:rsid w:val="007A45B0"/>
    <w:rsid w:val="007A5CF5"/>
    <w:rsid w:val="007F21A3"/>
    <w:rsid w:val="00803AB0"/>
    <w:rsid w:val="00814A26"/>
    <w:rsid w:val="00815A39"/>
    <w:rsid w:val="008632D9"/>
    <w:rsid w:val="00864C87"/>
    <w:rsid w:val="00866145"/>
    <w:rsid w:val="00874BE8"/>
    <w:rsid w:val="00874D26"/>
    <w:rsid w:val="008871BB"/>
    <w:rsid w:val="008D7E1F"/>
    <w:rsid w:val="008E2388"/>
    <w:rsid w:val="00912F79"/>
    <w:rsid w:val="00955A5A"/>
    <w:rsid w:val="0096457F"/>
    <w:rsid w:val="0098396B"/>
    <w:rsid w:val="00983F66"/>
    <w:rsid w:val="009942EF"/>
    <w:rsid w:val="009A258F"/>
    <w:rsid w:val="009A25E5"/>
    <w:rsid w:val="009A6C77"/>
    <w:rsid w:val="009C6682"/>
    <w:rsid w:val="009D7BB6"/>
    <w:rsid w:val="009E1DE6"/>
    <w:rsid w:val="009F116F"/>
    <w:rsid w:val="009F3743"/>
    <w:rsid w:val="009F4FC8"/>
    <w:rsid w:val="009F77C9"/>
    <w:rsid w:val="00A03EAE"/>
    <w:rsid w:val="00A1311B"/>
    <w:rsid w:val="00A13769"/>
    <w:rsid w:val="00A24171"/>
    <w:rsid w:val="00A371E9"/>
    <w:rsid w:val="00A83887"/>
    <w:rsid w:val="00AB4DE0"/>
    <w:rsid w:val="00AE50BF"/>
    <w:rsid w:val="00AF1A06"/>
    <w:rsid w:val="00B31DBD"/>
    <w:rsid w:val="00B35722"/>
    <w:rsid w:val="00B35D0E"/>
    <w:rsid w:val="00B4174F"/>
    <w:rsid w:val="00B47E8F"/>
    <w:rsid w:val="00B54FD7"/>
    <w:rsid w:val="00B928C6"/>
    <w:rsid w:val="00BE586E"/>
    <w:rsid w:val="00BF2251"/>
    <w:rsid w:val="00C24126"/>
    <w:rsid w:val="00C330F1"/>
    <w:rsid w:val="00C65855"/>
    <w:rsid w:val="00C74E26"/>
    <w:rsid w:val="00C753C0"/>
    <w:rsid w:val="00C8532E"/>
    <w:rsid w:val="00C901A2"/>
    <w:rsid w:val="00CA1860"/>
    <w:rsid w:val="00CB3845"/>
    <w:rsid w:val="00CD4D6E"/>
    <w:rsid w:val="00CD752D"/>
    <w:rsid w:val="00CF33B7"/>
    <w:rsid w:val="00D30968"/>
    <w:rsid w:val="00D4544F"/>
    <w:rsid w:val="00D56C9A"/>
    <w:rsid w:val="00D639DD"/>
    <w:rsid w:val="00D83D80"/>
    <w:rsid w:val="00D87F25"/>
    <w:rsid w:val="00D95C96"/>
    <w:rsid w:val="00DC6A05"/>
    <w:rsid w:val="00DE65D0"/>
    <w:rsid w:val="00DF6A7C"/>
    <w:rsid w:val="00E17FF8"/>
    <w:rsid w:val="00E648EE"/>
    <w:rsid w:val="00E660C8"/>
    <w:rsid w:val="00E66829"/>
    <w:rsid w:val="00E66CF0"/>
    <w:rsid w:val="00E7320F"/>
    <w:rsid w:val="00E7466E"/>
    <w:rsid w:val="00E747AE"/>
    <w:rsid w:val="00E7694B"/>
    <w:rsid w:val="00E8456C"/>
    <w:rsid w:val="00E867F5"/>
    <w:rsid w:val="00E87D9B"/>
    <w:rsid w:val="00E95CF3"/>
    <w:rsid w:val="00EB321D"/>
    <w:rsid w:val="00EB6B24"/>
    <w:rsid w:val="00EC54A7"/>
    <w:rsid w:val="00EE6C87"/>
    <w:rsid w:val="00EF1763"/>
    <w:rsid w:val="00EF7952"/>
    <w:rsid w:val="00F02D59"/>
    <w:rsid w:val="00F07902"/>
    <w:rsid w:val="00F35799"/>
    <w:rsid w:val="00F575C6"/>
    <w:rsid w:val="00F631DD"/>
    <w:rsid w:val="00F808C3"/>
    <w:rsid w:val="00FA14B8"/>
    <w:rsid w:val="00FD1209"/>
    <w:rsid w:val="00FF3585"/>
    <w:rsid w:val="00FF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DE26"/>
  <w15:chartTrackingRefBased/>
  <w15:docId w15:val="{D49908CE-CFAF-42B4-9657-6E1A9974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0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56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0562C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10562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">
    <w:name w:val="Mention"/>
    <w:basedOn w:val="DefaultParagraphFont"/>
    <w:uiPriority w:val="99"/>
    <w:semiHidden/>
    <w:unhideWhenUsed/>
    <w:rsid w:val="0010562C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EF79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66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C44E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44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44EE"/>
    <w:pPr>
      <w:spacing w:after="100"/>
      <w:ind w:left="220"/>
    </w:pPr>
  </w:style>
  <w:style w:type="table" w:styleId="GridTable4-Accent3">
    <w:name w:val="Grid Table 4 Accent 3"/>
    <w:basedOn w:val="TableNormal"/>
    <w:uiPriority w:val="49"/>
    <w:rsid w:val="00335D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672C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72C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2C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672C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672C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A6C77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21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9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4229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hyperlink" Target="https://www.microsoft.com/en-us/download/details.aspx?id=29065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blogs.msdn.microsoft.com/axinthefield/ax-data-refresh-with-powershell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5267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BD"/>
    <w:rsid w:val="001475BD"/>
    <w:rsid w:val="00F0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BF0C65834948F5ADF9C600FBA4BA50">
    <w:name w:val="12BF0C65834948F5ADF9C600FBA4BA50"/>
    <w:rsid w:val="001475BD"/>
  </w:style>
  <w:style w:type="paragraph" w:customStyle="1" w:styleId="287138AAA20841D0AAA44D885E012445">
    <w:name w:val="287138AAA20841D0AAA44D885E012445"/>
    <w:rsid w:val="001475BD"/>
  </w:style>
  <w:style w:type="paragraph" w:customStyle="1" w:styleId="DF5F12FD997C47CEA09CD9614409E8CE">
    <w:name w:val="DF5F12FD997C47CEA09CD9614409E8CE"/>
    <w:rsid w:val="001475BD"/>
  </w:style>
  <w:style w:type="paragraph" w:customStyle="1" w:styleId="0E7160001A414EBFBF4B7DBB3AAC3796">
    <w:name w:val="0E7160001A414EBFBF4B7DBB3AAC3796"/>
    <w:rsid w:val="001475BD"/>
  </w:style>
  <w:style w:type="paragraph" w:customStyle="1" w:styleId="2D358ECAC121468D8EE7C56FEEBF8956">
    <w:name w:val="2D358ECAC121468D8EE7C56FEEBF8956"/>
    <w:rsid w:val="001475BD"/>
  </w:style>
  <w:style w:type="paragraph" w:customStyle="1" w:styleId="F14D68D03E8E49E683DD32CB5C7E7697">
    <w:name w:val="F14D68D03E8E49E683DD32CB5C7E7697"/>
    <w:rsid w:val="00147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0FAFB-4B22-4FD8-9796-5E5D46841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3123</TotalTime>
  <Pages>10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Caillet</dc:creator>
  <cp:keywords/>
  <dc:description/>
  <cp:lastModifiedBy>Bruno Ferreti</cp:lastModifiedBy>
  <cp:revision>131</cp:revision>
  <dcterms:created xsi:type="dcterms:W3CDTF">2017-06-05T09:40:00Z</dcterms:created>
  <dcterms:modified xsi:type="dcterms:W3CDTF">2017-08-02T14:40:00Z</dcterms:modified>
</cp:coreProperties>
</file>