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A1C0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34 — PolicyDetailView.swift</w:t>
      </w:r>
    </w:p>
    <w:p w14:paraId="434BE8D0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332E65D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22F57E4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7D4BA7FB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84670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53331313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ShadowTrace/Views/Policy/PolicyDetailView.swift</w:t>
      </w:r>
    </w:p>
    <w:p w14:paraId="696F9851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79334226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3E7DAD22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7667B875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PolicyModel</w:t>
      </w:r>
    </w:p>
    <w:p w14:paraId="041C48CF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PolicyDetailModel</w:t>
      </w:r>
    </w:p>
    <w:p w14:paraId="4C21DAAE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PolicyStateManager</w:t>
      </w:r>
    </w:p>
    <w:p w14:paraId="49CF28DE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2B5F9674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AuditLogView</w:t>
      </w:r>
    </w:p>
    <w:p w14:paraId="0D1BB6C3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PolicyDiffViewerView</w:t>
      </w:r>
    </w:p>
    <w:p w14:paraId="7B3F096A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PolicyVersionTimeline</w:t>
      </w:r>
    </w:p>
    <w:p w14:paraId="3C5918A6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PolicyTreeViewer</w:t>
      </w:r>
    </w:p>
    <w:p w14:paraId="41137CC9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ConditionRenderer</w:t>
      </w:r>
    </w:p>
    <w:p w14:paraId="23A6F4C0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ThresholdRenderer</w:t>
      </w:r>
    </w:p>
    <w:p w14:paraId="57083966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PluginChainRenderer</w:t>
      </w:r>
    </w:p>
    <w:p w14:paraId="718EDB1D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BranchingLogicRenderer</w:t>
      </w:r>
    </w:p>
    <w:p w14:paraId="1078D84E" w14:textId="77777777" w:rsidR="00134DC0" w:rsidRPr="00134DC0" w:rsidRDefault="00134DC0" w:rsidP="00134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070EEA0D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03F967A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35B3A9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Purpose</w:t>
      </w:r>
    </w:p>
    <w:p w14:paraId="413A4A6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58D2F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PolicyDetailView must:</w:t>
      </w:r>
    </w:p>
    <w:p w14:paraId="2B464B9F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Render complete policy metadata</w:t>
      </w:r>
    </w:p>
    <w:p w14:paraId="42CFDCDE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Render its rule tree (threshold logic / trigger logic / branching flow / plugin chains)</w:t>
      </w:r>
    </w:p>
    <w:p w14:paraId="3B58FCC7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Show current state: enabled/disabled, last evaluation result, last violation</w:t>
      </w:r>
    </w:p>
    <w:p w14:paraId="5FE626BF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Show coverage: which processes it applies to</w:t>
      </w:r>
    </w:p>
    <w:p w14:paraId="1B696008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version history summary</w:t>
      </w:r>
    </w:p>
    <w:p w14:paraId="3495C2F0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Provide access to full diff viewer</w:t>
      </w:r>
    </w:p>
    <w:p w14:paraId="70643538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Provide access to audit logs</w:t>
      </w:r>
    </w:p>
    <w:p w14:paraId="4F5AA2D9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Provide JSON view</w:t>
      </w:r>
    </w:p>
    <w:p w14:paraId="63264243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Provide raw rule preview</w:t>
      </w:r>
    </w:p>
    <w:p w14:paraId="4DC8DF9A" w14:textId="77777777" w:rsidR="00134DC0" w:rsidRPr="00134DC0" w:rsidRDefault="00134DC0" w:rsidP="00134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Provide safety hints (e.g., critical system policy)</w:t>
      </w:r>
    </w:p>
    <w:p w14:paraId="2E36F9ED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ED0EB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This is like the “Firewall Rule Detail” UI in Little Snitch + “Policy Evaluation Tree” from SELinux tools + “Version Diff Panel” from GitKraken.</w:t>
      </w:r>
    </w:p>
    <w:p w14:paraId="4F41765A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154AA47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D663044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Main Structure</w:t>
      </w:r>
    </w:p>
    <w:p w14:paraId="745664CF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PolicyDetailView: View {</w:t>
      </w:r>
    </w:p>
    <w:p w14:paraId="31665DA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46EB8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policy: PolicyModel</w:t>
      </w:r>
    </w:p>
    <w:p w14:paraId="73B85D83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84E2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detail: PolicyDetailModel? = nil</w:t>
      </w:r>
    </w:p>
    <w:p w14:paraId="250BB0E6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showJson = false</w:t>
      </w:r>
    </w:p>
    <w:p w14:paraId="4C8E22E6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showAudit = false</w:t>
      </w:r>
    </w:p>
    <w:p w14:paraId="03DDBD01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showDiff = false</w:t>
      </w:r>
    </w:p>
    <w:p w14:paraId="6CA894F8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showVersionTimeline = false</w:t>
      </w:r>
    </w:p>
    <w:p w14:paraId="1A67E47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51C3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PolicyStateManager</w:t>
      </w:r>
    </w:p>
    <w:p w14:paraId="250892DF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F73885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73F0A07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B403968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PolicyDetailModel</w:t>
      </w:r>
    </w:p>
    <w:p w14:paraId="59E7249E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4B970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This model must represent the unified policy detail layout returned from backend:</w:t>
      </w:r>
    </w:p>
    <w:p w14:paraId="7FFAB0B6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PolicyDetailModel: Codable {</w:t>
      </w:r>
    </w:p>
    <w:p w14:paraId="4F5A2AB4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52D81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1A4FA03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7BC1CBC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PolicyCategory</w:t>
      </w:r>
    </w:p>
    <w:p w14:paraId="54B33F73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version: Int</w:t>
      </w:r>
    </w:p>
    <w:p w14:paraId="7B95F46B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E9E50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description: String</w:t>
      </w:r>
    </w:p>
    <w:p w14:paraId="0B9C3D0E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appliesTo: [String]</w:t>
      </w:r>
    </w:p>
    <w:p w14:paraId="03DEFB56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createdAt: Date</w:t>
      </w:r>
    </w:p>
    <w:p w14:paraId="1C5CBD07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modifiedAt: Date</w:t>
      </w:r>
    </w:p>
    <w:p w14:paraId="2CCC848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4A707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ruleTree: PolicyRuleTree // unified tree of conditions</w:t>
      </w:r>
    </w:p>
    <w:p w14:paraId="768880A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pluginChain: [PluginNode]? // only for plugin graph policies</w:t>
      </w:r>
    </w:p>
    <w:p w14:paraId="6DBD2B1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threshold: ThresholdRule?  // only for threshold policies</w:t>
      </w:r>
    </w:p>
    <w:p w14:paraId="0D2BCF48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trigger: TriggerRule?      // only for trigger policies</w:t>
      </w:r>
    </w:p>
    <w:p w14:paraId="64BBA53E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branching: BranchingTree?  // only for branching logic</w:t>
      </w:r>
    </w:p>
    <w:p w14:paraId="0DBF1C2F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8F6AF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rawJson: String</w:t>
      </w:r>
    </w:p>
    <w:p w14:paraId="280C9FF2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60D0DF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69C645F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839B934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 Overview</w:t>
      </w:r>
    </w:p>
    <w:p w14:paraId="4982D097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8FC62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Header</w:t>
      </w:r>
    </w:p>
    <w:p w14:paraId="3447190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Policy: Memory &gt; 500MB</w:t>
      </w:r>
    </w:p>
    <w:p w14:paraId="26985B84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Category: Threshold</w:t>
      </w:r>
    </w:p>
    <w:p w14:paraId="3DFBAA59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v7    Updated: 2h ago</w:t>
      </w:r>
    </w:p>
    <w:p w14:paraId="7AC2F889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Active       Last Evaluation: Passed</w:t>
      </w:r>
    </w:p>
    <w:p w14:paraId="24C5A8A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Applies To: All User Processes</w:t>
      </w:r>
    </w:p>
    <w:p w14:paraId="4DE45634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</w:t>
      </w:r>
    </w:p>
    <w:p w14:paraId="4BCBD791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[View Diff]    [Audit Log]     [Version Timeline]</w:t>
      </w:r>
    </w:p>
    <w:p w14:paraId="6619A4DF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6CD148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D6FEFE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Sections</w:t>
      </w:r>
    </w:p>
    <w:p w14:paraId="5301130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44C62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Description</w:t>
      </w:r>
    </w:p>
    <w:p w14:paraId="36334A88" w14:textId="77777777" w:rsidR="00134DC0" w:rsidRPr="00134DC0" w:rsidRDefault="00134DC0" w:rsidP="00134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One-line summary</w:t>
      </w:r>
    </w:p>
    <w:p w14:paraId="68BF11B4" w14:textId="77777777" w:rsidR="00134DC0" w:rsidRPr="00134DC0" w:rsidRDefault="00134DC0" w:rsidP="00134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Expandable “More Details” link</w:t>
      </w:r>
    </w:p>
    <w:p w14:paraId="05171F7B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0E50E33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1F532D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Rule Renderer</w:t>
      </w:r>
    </w:p>
    <w:p w14:paraId="43C6C69B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DF94F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This is dynamic based on policy.category.</w:t>
      </w:r>
    </w:p>
    <w:p w14:paraId="02120CBE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F7B9D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Policy:</w:t>
      </w:r>
    </w:p>
    <w:p w14:paraId="7AB5FE6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process.memory_mb &gt; 500</w:t>
      </w:r>
    </w:p>
    <w:p w14:paraId="32EE2B2D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trigger: action_throttle (limit 30%)</w:t>
      </w:r>
    </w:p>
    <w:p w14:paraId="75FB1F82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Rendered as:</w:t>
      </w:r>
    </w:p>
    <w:p w14:paraId="3DF4A6F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Condition</w:t>
      </w:r>
    </w:p>
    <w:p w14:paraId="6DB69C1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</w:t>
      </w:r>
    </w:p>
    <w:p w14:paraId="118FCF77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Metric: Memory</w:t>
      </w:r>
    </w:p>
    <w:p w14:paraId="5516D448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Operator: &gt;</w:t>
      </w:r>
    </w:p>
    <w:p w14:paraId="67DAB601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500 MB</w:t>
      </w:r>
    </w:p>
    <w:p w14:paraId="4C853B20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Graphical bar showing threshold.</w:t>
      </w:r>
    </w:p>
    <w:p w14:paraId="2E3A10A5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176134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9D5180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Policy:</w:t>
      </w:r>
    </w:p>
    <w:p w14:paraId="224C60E3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Shows boolean expressions:</w:t>
      </w:r>
    </w:p>
    <w:p w14:paraId="672D9F9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(process.name = "Chrome" AND cpu &gt; 90%)</w:t>
      </w:r>
    </w:p>
    <w:p w14:paraId="5C4FFD08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03AAF6F3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(process.network_out &gt; 50MB/s)</w:t>
      </w:r>
    </w:p>
    <w:p w14:paraId="50D06FFD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Rendered tree-style using ConditionRenderer.</w:t>
      </w:r>
    </w:p>
    <w:p w14:paraId="67652116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0B71287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B34394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Graph Policy:</w:t>
      </w:r>
    </w:p>
    <w:p w14:paraId="51343E89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Show plugin chain:</w:t>
      </w:r>
    </w:p>
    <w:p w14:paraId="5C4FE95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[SensorLog] → [ContextGraph] → [BehaviorInjector]</w:t>
      </w:r>
    </w:p>
    <w:p w14:paraId="00B73A60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Rendered using PluginChainRenderer.</w:t>
      </w:r>
    </w:p>
    <w:p w14:paraId="104715D9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3D05A7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1DD651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Branching Logic Policy:</w:t>
      </w:r>
    </w:p>
    <w:p w14:paraId="1DB38E0C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 THEN B</w:t>
      </w:r>
    </w:p>
    <w:p w14:paraId="0C5D2F6D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C THEN D</w:t>
      </w:r>
    </w:p>
    <w:p w14:paraId="6DF1283F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E</w:t>
      </w:r>
    </w:p>
    <w:p w14:paraId="57A1F18F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Rendered using BranchingLogicRenderer.</w:t>
      </w:r>
    </w:p>
    <w:p w14:paraId="7ABCD5FC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7C67FB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6A18FC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Rule JSON Preview</w:t>
      </w:r>
    </w:p>
    <w:p w14:paraId="364D5FB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E36C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Expandable panel:</w:t>
      </w:r>
    </w:p>
    <w:p w14:paraId="2668C38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▼ Raw Rule JSON (from backend)</w:t>
      </w:r>
    </w:p>
    <w:p w14:paraId="1C217A85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65F271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"policy_id": "...",</w:t>
      </w:r>
    </w:p>
    <w:p w14:paraId="2112C6BF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"conditions": [ ... ],</w:t>
      </w:r>
    </w:p>
    <w:p w14:paraId="685F643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...</w:t>
      </w:r>
    </w:p>
    <w:p w14:paraId="2E94F2EB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37DFCA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49C08A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9107A0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Version Summary</w:t>
      </w:r>
    </w:p>
    <w:p w14:paraId="23DE444B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v7 (Current)</w:t>
      </w:r>
    </w:p>
    <w:p w14:paraId="20EEA972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versions:</w:t>
      </w:r>
    </w:p>
    <w:p w14:paraId="7EE736B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v6 — Modified thresholds</w:t>
      </w:r>
    </w:p>
    <w:p w14:paraId="072B863E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v5 — Added process filter</w:t>
      </w:r>
    </w:p>
    <w:p w14:paraId="2BC9B7FD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v4 — Initial version</w:t>
      </w:r>
    </w:p>
    <w:p w14:paraId="74A438F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Button → Version Timeline chart.</w:t>
      </w:r>
    </w:p>
    <w:p w14:paraId="5B2AC761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0EC5928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2FB81F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Audit Summary</w:t>
      </w:r>
    </w:p>
    <w:p w14:paraId="28B7359C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06BEE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Show last 5 audit entries:</w:t>
      </w:r>
    </w:p>
    <w:p w14:paraId="1A893D2A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 10, 11:42 — Passed evaluation</w:t>
      </w:r>
    </w:p>
    <w:p w14:paraId="1DFC3479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 10, 11:40 — Triggered action_inject_env</w:t>
      </w:r>
    </w:p>
    <w:p w14:paraId="6F75D2FB" w14:textId="77777777" w:rsidR="00134DC0" w:rsidRPr="00134DC0" w:rsidRDefault="00134DC0" w:rsidP="0013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D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 10, 11:32 — Threshold violation</w:t>
      </w:r>
    </w:p>
    <w:p w14:paraId="162BDCE6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Button → full AuditLogView.</w:t>
      </w:r>
    </w:p>
    <w:p w14:paraId="2BC624D2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20E69E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7F47C8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Backend Integration</w:t>
      </w:r>
    </w:p>
    <w:p w14:paraId="0CF1A60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B9424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PolicyDetailView calls:</w:t>
      </w:r>
    </w:p>
    <w:p w14:paraId="78EEFFFE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FA817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/policy/detail/{id}</w:t>
      </w:r>
    </w:p>
    <w:p w14:paraId="364034B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38A27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Returns full detail model.</w:t>
      </w:r>
    </w:p>
    <w:p w14:paraId="4C47D80D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85B69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/policy/audit/{id}</w:t>
      </w:r>
    </w:p>
    <w:p w14:paraId="3C17D28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4DAA9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For audit sheet.</w:t>
      </w:r>
    </w:p>
    <w:p w14:paraId="64758020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139B3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/policy/diff/{id}</w:t>
      </w:r>
    </w:p>
    <w:p w14:paraId="31CF34FC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080C9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For diff viewer.</w:t>
      </w:r>
    </w:p>
    <w:p w14:paraId="60C985AB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9EB7B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/policy/version_timeline/{id}</w:t>
      </w:r>
    </w:p>
    <w:p w14:paraId="336B98EA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D60A92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For timeline graph.</w:t>
      </w:r>
    </w:p>
    <w:p w14:paraId="4B605A68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919AD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These map directly to Rust crates:</w:t>
      </w:r>
    </w:p>
    <w:p w14:paraId="22DAF025" w14:textId="77777777" w:rsidR="00134DC0" w:rsidRPr="00134DC0" w:rsidRDefault="00134DC0" w:rsidP="00134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policy_tree</w:t>
      </w:r>
    </w:p>
    <w:p w14:paraId="443B7D4E" w14:textId="77777777" w:rsidR="00134DC0" w:rsidRPr="00134DC0" w:rsidRDefault="00134DC0" w:rsidP="00134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policy_diff_viewer</w:t>
      </w:r>
    </w:p>
    <w:p w14:paraId="3942E637" w14:textId="77777777" w:rsidR="00134DC0" w:rsidRPr="00134DC0" w:rsidRDefault="00134DC0" w:rsidP="00134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policy_audit_log</w:t>
      </w:r>
    </w:p>
    <w:p w14:paraId="56868D64" w14:textId="77777777" w:rsidR="00134DC0" w:rsidRPr="00134DC0" w:rsidRDefault="00134DC0" w:rsidP="00134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trigger_policies</w:t>
      </w:r>
    </w:p>
    <w:p w14:paraId="02EB2520" w14:textId="77777777" w:rsidR="00134DC0" w:rsidRPr="00134DC0" w:rsidRDefault="00134DC0" w:rsidP="00134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trigger_thresholds</w:t>
      </w:r>
    </w:p>
    <w:p w14:paraId="11FBF067" w14:textId="77777777" w:rsidR="00134DC0" w:rsidRPr="00134DC0" w:rsidRDefault="00134DC0" w:rsidP="00134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dynamic_policy_updater</w:t>
      </w:r>
    </w:p>
    <w:p w14:paraId="0942669B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6EAFC0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6701DA" w14:textId="77777777" w:rsidR="00134DC0" w:rsidRPr="00134DC0" w:rsidRDefault="00134DC0" w:rsidP="00134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Responsibilities Summary</w:t>
      </w:r>
    </w:p>
    <w:p w14:paraId="31BEF538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223D6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PolicyDetailView.swift must:</w:t>
      </w:r>
    </w:p>
    <w:p w14:paraId="69B58EF3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Retrieve full detail for one policy</w:t>
      </w:r>
    </w:p>
    <w:p w14:paraId="7539E1AE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Render info dynamically based on category</w:t>
      </w:r>
    </w:p>
    <w:p w14:paraId="4893D582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Show rule trees, plugin graphs, thresholds</w:t>
      </w:r>
    </w:p>
    <w:p w14:paraId="6A72BB75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Display JSON</w:t>
      </w:r>
    </w:p>
    <w:p w14:paraId="4E8E7289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Display audit summary</w:t>
      </w:r>
    </w:p>
    <w:p w14:paraId="49CCD559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Display version summary</w:t>
      </w:r>
    </w:p>
    <w:p w14:paraId="5221A088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Link out to other policy-related subviews</w:t>
      </w:r>
    </w:p>
    <w:p w14:paraId="6F185C24" w14:textId="77777777" w:rsidR="00134DC0" w:rsidRPr="00134DC0" w:rsidRDefault="00134DC0" w:rsidP="0013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Serve as the hub for all policy introspection</w:t>
      </w:r>
    </w:p>
    <w:p w14:paraId="1493D002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9FAB08" w14:textId="77777777" w:rsidR="00134DC0" w:rsidRPr="00134DC0" w:rsidRDefault="00134DC0" w:rsidP="00134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DC0">
        <w:rPr>
          <w:rFonts w:ascii="Times New Roman" w:eastAsia="Times New Roman" w:hAnsi="Times New Roman" w:cs="Times New Roman"/>
          <w:kern w:val="0"/>
          <w14:ligatures w14:val="none"/>
        </w:rPr>
        <w:t xml:space="preserve">In the OverFlow UI, this is your </w:t>
      </w:r>
      <w:r w:rsidRPr="00134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single-source-of-truth policy inspector</w:t>
      </w:r>
      <w:r w:rsidRPr="00134D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0FE43" w14:textId="77777777" w:rsidR="00134DC0" w:rsidRPr="00134DC0" w:rsidRDefault="00001B66" w:rsidP="0013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B66">
        <w:rPr>
          <w:rFonts w:ascii="Times New Roman" w:eastAsia="Times New Roman" w:hAnsi="Times New Roman" w:cs="Times New Roman"/>
          <w:noProof/>
          <w:kern w:val="0"/>
        </w:rPr>
        <w:pict w14:anchorId="464843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314A0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493"/>
    <w:multiLevelType w:val="multilevel"/>
    <w:tmpl w:val="9DA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7CDE"/>
    <w:multiLevelType w:val="multilevel"/>
    <w:tmpl w:val="3C7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52DB8"/>
    <w:multiLevelType w:val="multilevel"/>
    <w:tmpl w:val="4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E1233"/>
    <w:multiLevelType w:val="multilevel"/>
    <w:tmpl w:val="B7F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22ECB"/>
    <w:multiLevelType w:val="multilevel"/>
    <w:tmpl w:val="CF4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43C7"/>
    <w:multiLevelType w:val="multilevel"/>
    <w:tmpl w:val="FB6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8668">
    <w:abstractNumId w:val="4"/>
  </w:num>
  <w:num w:numId="2" w16cid:durableId="428357685">
    <w:abstractNumId w:val="3"/>
  </w:num>
  <w:num w:numId="3" w16cid:durableId="555052424">
    <w:abstractNumId w:val="1"/>
  </w:num>
  <w:num w:numId="4" w16cid:durableId="1581670079">
    <w:abstractNumId w:val="5"/>
  </w:num>
  <w:num w:numId="5" w16cid:durableId="476997475">
    <w:abstractNumId w:val="0"/>
  </w:num>
  <w:num w:numId="6" w16cid:durableId="1486700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C0"/>
    <w:rsid w:val="00001B66"/>
    <w:rsid w:val="00021BBD"/>
    <w:rsid w:val="00134DC0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1CDE"/>
  <w15:chartTrackingRefBased/>
  <w15:docId w15:val="{663321AB-3A79-D04B-8FF7-56E2A154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4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C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3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3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34DC0"/>
  </w:style>
  <w:style w:type="character" w:customStyle="1" w:styleId="s2">
    <w:name w:val="s2"/>
    <w:basedOn w:val="DefaultParagraphFont"/>
    <w:rsid w:val="00134DC0"/>
  </w:style>
  <w:style w:type="paragraph" w:customStyle="1" w:styleId="p3">
    <w:name w:val="p3"/>
    <w:basedOn w:val="Normal"/>
    <w:rsid w:val="0013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3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34D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D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4DC0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13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2025-11-24T13:23:00Z</dcterms:created>
  <dcterms:modified xsi:type="dcterms:W3CDTF">2025-11-24T13:24:00Z</dcterms:modified>
</cp:coreProperties>
</file>