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1A9F" w14:textId="77777777" w:rsidR="00F00829" w:rsidRDefault="00000000" w:rsidP="00FA4FEF">
      <w:pPr>
        <w:pStyle w:val="1"/>
        <w:bidi/>
      </w:pPr>
      <w:bookmarkStart w:id="0" w:name="header"/>
      <w:bookmarkStart w:id="1" w:name="סיכום-מנהלים"/>
      <w:bookmarkStart w:id="2" w:name="content"/>
      <w:bookmarkEnd w:id="0"/>
      <w:proofErr w:type="spellStart"/>
      <w:r>
        <w:t>סיכום</w:t>
      </w:r>
      <w:proofErr w:type="spellEnd"/>
      <w:r>
        <w:t xml:space="preserve"> </w:t>
      </w:r>
      <w:proofErr w:type="spellStart"/>
      <w:r>
        <w:t>מנהלים</w:t>
      </w:r>
      <w:proofErr w:type="spellEnd"/>
    </w:p>
    <w:p w14:paraId="556C091F" w14:textId="77777777" w:rsidR="00F00829" w:rsidRDefault="00000000" w:rsidP="00FA4FEF">
      <w:pPr>
        <w:pStyle w:val="FirstParagraph"/>
        <w:bidi/>
      </w:pPr>
      <w:r>
        <w:t>בעקבות האתגרים במערכת חינוכית בהשפעת המלחמה, יש לבדוק שדרוג יסודי של ST System – פלטפורמת SaaS חינוכית מבוססת בינה מלאכותית. מאגר הקוד אינו זמין לצפייה (כנראה פרטי), ולכן ההמלצות מבוססות על הנחות לגבי פלטפורמות דומות. לפניכם סיכום ממצאי המחקר:</w:t>
      </w:r>
    </w:p>
    <w:p w14:paraId="2CA6CF6B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מאגר הקוד הנוכחי:</w:t>
      </w:r>
      <w:r>
        <w:t xml:space="preserve"> בהיעדר גישה ישירה, חשוב לבדוק קבצים עיקריים: README, תרשימי ארכיטקטורה, Dockerfile/CI (לבדיקת Docker ו-CI/CD), תבניות Infra-</w:t>
      </w:r>
      <w:proofErr w:type="gramStart"/>
      <w:r>
        <w:t>as</w:t>
      </w:r>
      <w:proofErr w:type="gramEnd"/>
      <w:r>
        <w:t>-Code (לבדיקת פריסה), מבחני יחידה ואינטגרציה, אינטגרציית דגמי AI (קישורים ל-API או ספריות), וסקימת DB (לבדיקת מבני נתונים).</w:t>
      </w:r>
    </w:p>
    <w:p w14:paraId="166FF798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ארכיטקטורה מומלצת:</w:t>
      </w:r>
      <w:r>
        <w:t xml:space="preserve"> מערכת מיקרו־שירותים בענן (כגון Kubernetes) תעניק זמינות גבוהה יותר, יכולת גידול וניהול עצמאות שירותים. מונוליט קל ליישום ראשוני, אך פוגם בהמשכיות התאמת השירות בגדילה</w:t>
      </w:r>
      <w:hyperlink r:id="rId5" w:anchor=":~:text=Monoliths%20can%20be%20convenient%20early,to%20be%20released%20at%20once">
        <w:r>
          <w:rPr>
            <w:rStyle w:val="Hyperlink"/>
          </w:rPr>
          <w:t>[1]</w:t>
        </w:r>
      </w:hyperlink>
      <w:hyperlink r:id="rId6" w:anchor=":~:text=A%20monolithic%20application%20is%20built,on%20a%20number%20of%20factors">
        <w:r>
          <w:rPr>
            <w:rStyle w:val="Hyperlink"/>
          </w:rPr>
          <w:t>[2]</w:t>
        </w:r>
      </w:hyperlink>
      <w:r>
        <w:t>. ניתן לאמץ דפוסי MQ/Event Bus לקריאות בין-שירותים, CQRS לניהול פקודות/שאילתות שונות, ו-CDN להגשת סטטיים מהירה.</w:t>
      </w:r>
    </w:p>
    <w:p w14:paraId="607A2CC7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פריסה וביתיות:</w:t>
      </w:r>
      <w:r>
        <w:t xml:space="preserve"> פריסת </w:t>
      </w:r>
      <w:proofErr w:type="gramStart"/>
      <w:r>
        <w:t>Multi-Region</w:t>
      </w:r>
      <w:proofErr w:type="gramEnd"/>
      <w:r>
        <w:t xml:space="preserve"> (למשל, אזורי AWS/גוגל רבים) תקטין זמן השבתה. מומלץ Kubernetes מנוהל עם Auto-Scaling ו-Node Pools שונים (כולל GPU/CPU לבינה מלאכותית). Serverless (כגון Functions) לשירותי API חיצוניים או עבודות זמן קצר יכול להקטין עלויות.</w:t>
      </w:r>
    </w:p>
    <w:p w14:paraId="4A14AEBA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עמידות (Resilience):</w:t>
      </w:r>
      <w:r>
        <w:t xml:space="preserve"> דפוס </w:t>
      </w:r>
      <w:r>
        <w:rPr>
          <w:b/>
          <w:bCs/>
        </w:rPr>
        <w:t>Circuit Breaker</w:t>
      </w:r>
      <w:r>
        <w:t xml:space="preserve"> יעצור קריאות לשירות תקול ויאפשר התאוששות; מנגנוני </w:t>
      </w:r>
      <w:r>
        <w:rPr>
          <w:b/>
          <w:bCs/>
        </w:rPr>
        <w:t>Retries עם Backoff</w:t>
      </w:r>
      <w:r>
        <w:t xml:space="preserve"> ו-</w:t>
      </w:r>
      <w:r>
        <w:rPr>
          <w:b/>
          <w:bCs/>
        </w:rPr>
        <w:t>Graceful Degradation</w:t>
      </w:r>
      <w:r>
        <w:t xml:space="preserve"> יבטיחו חוויית משתמש חלקה (למשל, במצב חירום יעברו למצב טקסטואלי עם מידע מינימלי). מומלץ </w:t>
      </w:r>
      <w:r>
        <w:rPr>
          <w:b/>
          <w:bCs/>
        </w:rPr>
        <w:t>Chaos Testing</w:t>
      </w:r>
      <w:r>
        <w:t xml:space="preserve"> (למשל, Simian Army) כדי לאתר נקודות כשל.</w:t>
      </w:r>
    </w:p>
    <w:p w14:paraId="167FE6A5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בינה מלאכותית:</w:t>
      </w:r>
      <w:r>
        <w:t xml:space="preserve"> יש לבחון מודלים תומכי עברית (כמו GPT-4, Mistral, או מודלים ייעודיים עבריים) ולהטמיע </w:t>
      </w:r>
      <w:r>
        <w:rPr>
          <w:b/>
          <w:bCs/>
        </w:rPr>
        <w:t>Prompt Engineering</w:t>
      </w:r>
      <w:r>
        <w:t xml:space="preserve"> מותאם. טכניקות </w:t>
      </w:r>
      <w:r>
        <w:rPr>
          <w:b/>
          <w:bCs/>
        </w:rPr>
        <w:t>Caching</w:t>
      </w:r>
      <w:r>
        <w:t xml:space="preserve"> למענה (שממור לדיונים נפוצים) ומענה טקסטואלי מראש יקטינו השהיה (LLM latency) משמעותית</w:t>
      </w:r>
      <w:hyperlink r:id="rId7" w:anchor=":~:text=Large%20language%20model%20%20,caching%20techniques%20that%20can%20transform">
        <w:r>
          <w:rPr>
            <w:rStyle w:val="Hyperlink"/>
          </w:rPr>
          <w:t>[3]</w:t>
        </w:r>
      </w:hyperlink>
      <w:hyperlink r:id="rId8" w:anchor=":~:text=1,computationally%20intensive%20model%20inference%20entirely">
        <w:r>
          <w:rPr>
            <w:rStyle w:val="Hyperlink"/>
          </w:rPr>
          <w:t>[4]</w:t>
        </w:r>
      </w:hyperlink>
      <w:r>
        <w:t xml:space="preserve">. יש לקחת בחשבון </w:t>
      </w:r>
      <w:r>
        <w:rPr>
          <w:b/>
          <w:bCs/>
        </w:rPr>
        <w:t>מאגרי ידע</w:t>
      </w:r>
      <w:r>
        <w:t xml:space="preserve"> לעברית ו־Fine-tuning לשפה. להבטחת בטיחות, לכלול סינון תוכן והסבריות (Explainability) על החלטות המודל.</w:t>
      </w:r>
    </w:p>
    <w:p w14:paraId="43C00FF3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הערכה אוטומטית:</w:t>
      </w:r>
      <w:r>
        <w:t xml:space="preserve"> מומלץ להריץ בדיקות ופונקציות בדיקה במקביל (Docker containers או Kubernetes Jobs) כדי להגביר קיבולת. </w:t>
      </w:r>
      <w:r>
        <w:rPr>
          <w:b/>
          <w:bCs/>
        </w:rPr>
        <w:t>Sandboxing</w:t>
      </w:r>
      <w:r>
        <w:t xml:space="preserve"> (למשל, באמצעות Firecracker או GVisor) יבטיח בידוד כשמורים מריצים קוד. להשתמש ב־</w:t>
      </w:r>
      <w:r>
        <w:rPr>
          <w:b/>
          <w:bCs/>
        </w:rPr>
        <w:t>קשרי Trust</w:t>
      </w:r>
      <w:r>
        <w:t xml:space="preserve"> ו־</w:t>
      </w:r>
      <w:r>
        <w:rPr>
          <w:b/>
          <w:bCs/>
        </w:rPr>
        <w:t>Linting ספציפי שפה</w:t>
      </w:r>
      <w:r>
        <w:t xml:space="preserve"> (למשל, Pylint, ESLint וכו׳) להשגת הערכה קבועה. יצירת </w:t>
      </w:r>
      <w:r>
        <w:rPr>
          <w:b/>
          <w:bCs/>
        </w:rPr>
        <w:t>מאגר חם</w:t>
      </w:r>
      <w:r>
        <w:t xml:space="preserve"> של סביבות בדיקה (warm pools) תפחית זמני השקה של ממלאי בדיקה.</w:t>
      </w:r>
    </w:p>
    <w:p w14:paraId="3A30A61C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ביצועים וניטור:</w:t>
      </w:r>
      <w:r>
        <w:t xml:space="preserve"> קביעת SLA למשל: זמינות 99.9%, זמני תגובה מתחת ל-2 שניות ל-99% מהבקשות. שימוש ב־</w:t>
      </w:r>
      <w:r>
        <w:rPr>
          <w:b/>
          <w:bCs/>
        </w:rPr>
        <w:t>Prometheus/Grafana</w:t>
      </w:r>
      <w:r>
        <w:t xml:space="preserve"> למטריקות (תעבורה, עיכוב, CPU/Mem) ו־</w:t>
      </w:r>
      <w:r>
        <w:rPr>
          <w:b/>
          <w:bCs/>
        </w:rPr>
        <w:t>Tracing</w:t>
      </w:r>
      <w:r>
        <w:t xml:space="preserve"> (Jaeger, Zipkin). הגדרת Alerts מפורטים (CPU גבוה, טעויות 5xx). מבדקים: </w:t>
      </w:r>
      <w:r>
        <w:rPr>
          <w:b/>
          <w:bCs/>
        </w:rPr>
        <w:t>Load Testing</w:t>
      </w:r>
      <w:r>
        <w:t xml:space="preserve"> (כגון Locust) לוודא תמיכה בעומסי תלמידים כבדים; </w:t>
      </w:r>
      <w:r>
        <w:rPr>
          <w:b/>
          <w:bCs/>
        </w:rPr>
        <w:t>Chaos Testing</w:t>
      </w:r>
      <w:r>
        <w:t xml:space="preserve"> לאמץ עמידות תפעולית. לקבוע </w:t>
      </w:r>
      <w:r>
        <w:rPr>
          <w:b/>
          <w:bCs/>
        </w:rPr>
        <w:t>Runbooks</w:t>
      </w:r>
      <w:r>
        <w:t xml:space="preserve"> לטיפול באירועים.</w:t>
      </w:r>
    </w:p>
    <w:p w14:paraId="776148ED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אבטחה ורגולציה:</w:t>
      </w:r>
      <w:r>
        <w:t xml:space="preserve"> זיהוי משתמשים והרשאות (RBAC) לקבוצות מורים/תלמידים, הצפנת TLS לכל התעבורה, הצפנת נתונים at-rest (לדוגמה, AWS KMS). אחסון סודי ב־Vault או Cloud Secrets. עמידה ב-GDPR ובדרישות הגנת הפרטיות הישראלית (החוק להגנת הפרטיות). גיבויים ושחזור (DR) באזור מוגן – למשל RPO של דקות, RTO של שעות.</w:t>
      </w:r>
    </w:p>
    <w:p w14:paraId="6A37943F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lastRenderedPageBreak/>
        <w:t>צרכי חירום:</w:t>
      </w:r>
      <w:r>
        <w:t xml:space="preserve"> לפתח מצב </w:t>
      </w:r>
      <w:r>
        <w:rPr>
          <w:b/>
          <w:bCs/>
        </w:rPr>
        <w:t>offline-first</w:t>
      </w:r>
      <w:r>
        <w:t xml:space="preserve">: למשל, תכני הלימוד חיוניים יישמרו במטמון בדפדפן (Service Worker) או באפליקציה ניידת, כדי שאף שרת אחד לא יפריע לגישה. ממשק מותאם רוחב פס נמוך (לדוגמה, דחיסת תמונות, ומצב טקסט בלבד). מנגנוני </w:t>
      </w:r>
      <w:r>
        <w:rPr>
          <w:b/>
          <w:bCs/>
        </w:rPr>
        <w:t>Failover</w:t>
      </w:r>
      <w:r>
        <w:t xml:space="preserve"> (לחירום) – העתקי DB מאזורים שונים וסינכרון תקין. כלי שירות לעזרה מרחוק למורים (כגון איתות קצר) עבור עבודה בסביבה לא יציבה. יש לתעד תרחישי חירום ולקבוע נהלים (playbooks) לתמיכה בעובדים ומשתמשים.</w:t>
      </w:r>
    </w:p>
    <w:p w14:paraId="713F214E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מפת דרכים:</w:t>
      </w:r>
      <w:r>
        <w:t xml:space="preserve"> פינוי הפיתוח ליעדים (חודשים-שנה) במספר שלבים: 1) ארכיטקטורה בסיסית (קונטיינרים, CI/CD חדש) – קטן; 2) שירותי AI ושיפורי ביצועים (קאשינג, ניטור) – בינוני; 3) פיצ׳רים ושדרוג חירום (offline, רפליקציה) – גדול. לכל שלב להעריך סיכונים (כגון תלות בטכנולוגיה חדשה) ותכניות Rollback (למשל, שימור גרסת וולבק).</w:t>
      </w:r>
    </w:p>
    <w:p w14:paraId="1DEDA72C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rPr>
          <w:b/>
          <w:bCs/>
        </w:rPr>
        <w:t>עלויות ומורכבות:</w:t>
      </w:r>
      <w:r>
        <w:t xml:space="preserve"> דרושה איזון בין פתרונות זולים יחסית (שרתים משותפים, שימוש ב-FaaS לערכות קימות) לבין זמנים גבוהים (שרת חזק יותר, AZים מרובים). לדוגמה, Serverless פותר התחייבות תחזוקה אך עלול להיות יקר בעומס; Kubernetes מאפשר גמישות ו-EKS/AKS למשל. בטבלה השוואתית שלוש תצורות מוצעות:</w:t>
      </w:r>
    </w:p>
    <w:p w14:paraId="413303F3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t xml:space="preserve">(1) </w:t>
      </w:r>
      <w:r>
        <w:rPr>
          <w:b/>
          <w:bCs/>
        </w:rPr>
        <w:t>שרת בענן יחיד</w:t>
      </w:r>
      <w:r>
        <w:t>: עלות נמוכה, Latency מקומי, רמת עמידות נמוכה.</w:t>
      </w:r>
    </w:p>
    <w:p w14:paraId="5D2B4742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t xml:space="preserve">(2) </w:t>
      </w:r>
      <w:r>
        <w:rPr>
          <w:b/>
          <w:bCs/>
        </w:rPr>
        <w:t>קוברנטיס בארבעה AZ</w:t>
      </w:r>
      <w:r>
        <w:t>: עלות בינונית-גבוהה, Latency נמוך (איזורי ספרות), עמידות גבוהה.</w:t>
      </w:r>
    </w:p>
    <w:p w14:paraId="6059A1D7" w14:textId="77777777" w:rsidR="00F00829" w:rsidRDefault="00000000" w:rsidP="00FA4FEF">
      <w:pPr>
        <w:pStyle w:val="Compact"/>
        <w:numPr>
          <w:ilvl w:val="0"/>
          <w:numId w:val="2"/>
        </w:numPr>
        <w:bidi/>
      </w:pPr>
      <w:r>
        <w:t xml:space="preserve">(3) </w:t>
      </w:r>
      <w:r>
        <w:rPr>
          <w:b/>
          <w:bCs/>
        </w:rPr>
        <w:t>שעובד בשרתים Serverless</w:t>
      </w:r>
      <w:r>
        <w:t xml:space="preserve"> (פונקציות + CDN): עלות משתנה עם שימוש, Latency גבוה (אם פונקציות קריאות מרוחקות), עמידות בינונית (מערכת התלויה בספק).</w:t>
      </w:r>
    </w:p>
    <w:p w14:paraId="69A2A067" w14:textId="77777777" w:rsidR="00F00829" w:rsidRDefault="00000000" w:rsidP="00FA4FEF">
      <w:pPr>
        <w:pStyle w:val="SourceCode"/>
        <w:bidi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subgraph backend</w:t>
      </w:r>
      <w:r>
        <w:br/>
      </w:r>
      <w:r>
        <w:rPr>
          <w:rStyle w:val="VerbatimChar"/>
        </w:rPr>
        <w:t xml:space="preserve">    API["API Gateway / Load Balancer"] --&gt;|REST/gRPC| Auth["Authentication Service"]</w:t>
      </w:r>
      <w:r>
        <w:br/>
      </w:r>
      <w:r>
        <w:rPr>
          <w:rStyle w:val="VerbatimChar"/>
        </w:rPr>
        <w:t xml:space="preserve">    API --&gt; Courses["Courses Service"]</w:t>
      </w:r>
      <w:r>
        <w:br/>
      </w:r>
      <w:r>
        <w:rPr>
          <w:rStyle w:val="VerbatimChar"/>
        </w:rPr>
        <w:t xml:space="preserve">    API --&gt; Exercises["Exercise Service"]</w:t>
      </w:r>
      <w:r>
        <w:br/>
      </w:r>
      <w:r>
        <w:rPr>
          <w:rStyle w:val="VerbatimChar"/>
        </w:rPr>
        <w:t xml:space="preserve">    API --&gt; Feedback["AI Feedback Service"]</w:t>
      </w:r>
      <w:r>
        <w:br/>
      </w:r>
      <w:r>
        <w:rPr>
          <w:rStyle w:val="VerbatimChar"/>
        </w:rPr>
        <w:t xml:space="preserve">    Exercises --&gt;|Job Queue| Grader["Grading Workers (K8s Jobs)"]</w:t>
      </w:r>
      <w:r>
        <w:br/>
      </w:r>
      <w:r>
        <w:rPr>
          <w:rStyle w:val="VerbatimChar"/>
        </w:rPr>
        <w:t xml:space="preserve">    Feedback --&gt; LLM["LLM Model (Cloud API)"]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storage</w:t>
      </w:r>
      <w:r>
        <w:br/>
      </w:r>
      <w:r>
        <w:rPr>
          <w:rStyle w:val="VerbatimChar"/>
        </w:rPr>
        <w:t xml:space="preserve">    DB[(Database Cluster)]</w:t>
      </w:r>
      <w:r>
        <w:br/>
      </w:r>
      <w:r>
        <w:rPr>
          <w:rStyle w:val="VerbatimChar"/>
        </w:rPr>
        <w:t xml:space="preserve">    Cache[(Redis Cache)]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Auth --&gt; DB</w:t>
      </w:r>
      <w:r>
        <w:br/>
      </w:r>
      <w:r>
        <w:rPr>
          <w:rStyle w:val="VerbatimChar"/>
        </w:rPr>
        <w:t xml:space="preserve">  Courses --&gt; DB</w:t>
      </w:r>
      <w:r>
        <w:br/>
      </w:r>
      <w:r>
        <w:rPr>
          <w:rStyle w:val="VerbatimChar"/>
        </w:rPr>
        <w:t xml:space="preserve">  Exercises --&gt; DB</w:t>
      </w:r>
      <w:r>
        <w:br/>
      </w:r>
      <w:r>
        <w:rPr>
          <w:rStyle w:val="VerbatimChar"/>
        </w:rPr>
        <w:t xml:space="preserve">  Grader --&gt; DB</w:t>
      </w:r>
      <w:r>
        <w:br/>
      </w:r>
      <w:r>
        <w:rPr>
          <w:rStyle w:val="VerbatimChar"/>
        </w:rPr>
        <w:t xml:space="preserve">  LLM --&gt; Cache</w:t>
      </w:r>
      <w:r>
        <w:br/>
      </w:r>
      <w:r>
        <w:rPr>
          <w:rStyle w:val="VerbatimChar"/>
        </w:rPr>
        <w:t xml:space="preserve">  Feedback --&gt; DB</w:t>
      </w:r>
    </w:p>
    <w:p w14:paraId="1EF06D75" w14:textId="77777777" w:rsidR="00F00829" w:rsidRDefault="00000000" w:rsidP="00FA4FEF">
      <w:pPr>
        <w:pStyle w:val="FirstParagraph"/>
        <w:bidi/>
      </w:pPr>
      <w:r>
        <w:rPr>
          <w:i/>
          <w:iCs/>
        </w:rPr>
        <w:t>(שימו לב: הדיאגרמה לעיל ממחישה ארכיטקטורה כללית – API, שירותי מיקרו-שירותים, קאש ובסיס נתונים.)</w:t>
      </w:r>
    </w:p>
    <w:p w14:paraId="08A3D369" w14:textId="77777777" w:rsidR="00F00829" w:rsidRDefault="00000000" w:rsidP="00FA4FEF">
      <w:pPr>
        <w:pStyle w:val="SourceCode"/>
        <w:bidi/>
      </w:pPr>
      <w:r>
        <w:rPr>
          <w:rStyle w:val="VerbatimChar"/>
        </w:rPr>
        <w:t>gantt</w:t>
      </w:r>
      <w:r>
        <w:br/>
      </w:r>
      <w:r>
        <w:rPr>
          <w:rStyle w:val="VerbatimChar"/>
        </w:rPr>
        <w:t xml:space="preserve">    title מפת פריסה מוצעת של ST System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שלב 1: מונוליתק ראשוני</w:t>
      </w:r>
      <w:r>
        <w:br/>
      </w:r>
      <w:r>
        <w:rPr>
          <w:rStyle w:val="VerbatimChar"/>
        </w:rPr>
        <w:lastRenderedPageBreak/>
        <w:t xml:space="preserve">    הגדרת סביבת פיתוח CI/CD   :done,    des1, 2026-04-01, 2026-04-30</w:t>
      </w:r>
      <w:r>
        <w:br/>
      </w:r>
      <w:r>
        <w:rPr>
          <w:rStyle w:val="VerbatimChar"/>
        </w:rPr>
        <w:t xml:space="preserve">    פריסת בסיס ב-Kubernetes   :active,  des2, 2026-05-01, 2026-06-30</w:t>
      </w:r>
      <w:r>
        <w:br/>
      </w:r>
      <w:r>
        <w:rPr>
          <w:rStyle w:val="VerbatimChar"/>
        </w:rPr>
        <w:t xml:space="preserve">    עמידות בסיסית            :crit,    des3, 2026-07-01, 2026-08-15</w:t>
      </w:r>
      <w:r>
        <w:br/>
      </w:r>
      <w:r>
        <w:rPr>
          <w:rStyle w:val="VerbatimChar"/>
        </w:rPr>
        <w:t xml:space="preserve">    section שלב 2: שדרוג ביצועים</w:t>
      </w:r>
      <w:r>
        <w:br/>
      </w:r>
      <w:r>
        <w:rPr>
          <w:rStyle w:val="VerbatimChar"/>
        </w:rPr>
        <w:t xml:space="preserve">    אינטגרציית AI ושיפורים    :crit,    des4, 2026-09-01, 2026-10-15</w:t>
      </w:r>
      <w:r>
        <w:br/>
      </w:r>
      <w:r>
        <w:rPr>
          <w:rStyle w:val="VerbatimChar"/>
        </w:rPr>
        <w:t xml:space="preserve">    יישום קאש ושיפור מטמענים  :done,    des5, 2026-10-16, 2026-11-15</w:t>
      </w:r>
      <w:r>
        <w:br/>
      </w:r>
      <w:r>
        <w:rPr>
          <w:rStyle w:val="VerbatimChar"/>
        </w:rPr>
        <w:t xml:space="preserve">    ניטור ו-SLO מסודרים         :active,  des6, 2026-11-16, 2026-12-31</w:t>
      </w:r>
      <w:r>
        <w:br/>
      </w:r>
      <w:r>
        <w:rPr>
          <w:rStyle w:val="VerbatimChar"/>
        </w:rPr>
        <w:t xml:space="preserve">    section שלב 3: חירום</w:t>
      </w:r>
      <w:r>
        <w:br/>
      </w:r>
      <w:r>
        <w:rPr>
          <w:rStyle w:val="VerbatimChar"/>
        </w:rPr>
        <w:t xml:space="preserve">    תכונות למצב offline/נייד   :         des7, 2027-01-01, 2027-02-28</w:t>
      </w:r>
      <w:r>
        <w:br/>
      </w:r>
      <w:r>
        <w:rPr>
          <w:rStyle w:val="VerbatimChar"/>
        </w:rPr>
        <w:t xml:space="preserve">    הפרדת אזורים ואזור תגובה   :crit,    des8, 2027-02-01, 2027-03-31</w:t>
      </w:r>
      <w:r>
        <w:br/>
      </w:r>
      <w:r>
        <w:rPr>
          <w:rStyle w:val="VerbatimChar"/>
        </w:rPr>
        <w:t xml:space="preserve">    בדיקות כאוס ואבטחה מתקדמות:         des9, 2027-03-01, 2027-04-15</w:t>
      </w:r>
    </w:p>
    <w:p w14:paraId="0FF21593" w14:textId="77777777" w:rsidR="00F00829" w:rsidRDefault="00000000" w:rsidP="00FA4FEF">
      <w:pPr>
        <w:pStyle w:val="2"/>
        <w:bidi/>
      </w:pPr>
      <w:bookmarkStart w:id="3" w:name="ניתוח-מומלץ-ארכיטקטורות"/>
      <w:r>
        <w:t>ניתוח מומלץ ארכיטקטורות</w:t>
      </w:r>
    </w:p>
    <w:p w14:paraId="5532653E" w14:textId="77777777" w:rsidR="00F00829" w:rsidRDefault="00000000" w:rsidP="00FA4FEF">
      <w:pPr>
        <w:pStyle w:val="Compact"/>
        <w:numPr>
          <w:ilvl w:val="0"/>
          <w:numId w:val="3"/>
        </w:numPr>
        <w:bidi/>
      </w:pPr>
      <w:r>
        <w:rPr>
          <w:b/>
          <w:bCs/>
        </w:rPr>
        <w:t>מיקרו־שירותים vs מונולית</w:t>
      </w:r>
      <w:r>
        <w:t>: מיקרו־שירותים מספקים התאוששות עצמאית ושדרוג חלקי, ומגבירים עמידות (כל שרת נופל לא קורס את הכל). מונולית קל לפיתוח ראשוני ופחות מורכב אך פחות גמיש בעתיד</w:t>
      </w:r>
      <w:hyperlink r:id="rId9" w:anchor=":~:text=Monoliths%20can%20be%20convenient%20early,to%20be%20released%20at%20once">
        <w:r>
          <w:rPr>
            <w:rStyle w:val="Hyperlink"/>
          </w:rPr>
          <w:t>[1]</w:t>
        </w:r>
      </w:hyperlink>
      <w:hyperlink r:id="rId10" w:anchor=":~:text=A%20monolithic%20application%20is%20built,on%20a%20number%20of%20factors">
        <w:r>
          <w:rPr>
            <w:rStyle w:val="Hyperlink"/>
          </w:rPr>
          <w:t>[2]</w:t>
        </w:r>
      </w:hyperlink>
      <w:r>
        <w:t>. בשלב הראשון אפשר להתחיל במונולית מוקטן, ולהתקדם בהדרגה להפרדה.</w:t>
      </w:r>
    </w:p>
    <w:p w14:paraId="0962E83F" w14:textId="77777777" w:rsidR="00F00829" w:rsidRDefault="00000000" w:rsidP="00FA4FEF">
      <w:pPr>
        <w:pStyle w:val="Compact"/>
        <w:numPr>
          <w:ilvl w:val="0"/>
          <w:numId w:val="3"/>
        </w:numPr>
        <w:bidi/>
      </w:pPr>
      <w:r>
        <w:rPr>
          <w:b/>
          <w:bCs/>
        </w:rPr>
        <w:t>Event-Driven ו-CQRS</w:t>
      </w:r>
      <w:r>
        <w:t>: לכמה שירותים (כגון ניהול משימות) מומלץ להשתמש ב-Event Bus (Kafka/RabbitMQ) להפצת אירועים. Command Query Responsibility Segregation יאפשר לטפל במשימות תרגול (כתיבה) בנפרד מקריאות סטטיסטיקה (קריאה), מה שמייעל ביצועים.</w:t>
      </w:r>
    </w:p>
    <w:p w14:paraId="327481DE" w14:textId="77777777" w:rsidR="00F00829" w:rsidRDefault="00000000" w:rsidP="00FA4FEF">
      <w:pPr>
        <w:pStyle w:val="Compact"/>
        <w:numPr>
          <w:ilvl w:val="0"/>
          <w:numId w:val="3"/>
        </w:numPr>
        <w:bidi/>
      </w:pPr>
      <w:r>
        <w:rPr>
          <w:b/>
          <w:bCs/>
        </w:rPr>
        <w:t>Caching ו-CDN</w:t>
      </w:r>
      <w:r>
        <w:t>: שימוש ב-Redis/Memcached לשמירת תשובות משוב שכבר נוצרו, כפי שהראו AWS (תחסוך ~90% עלויות ותשבצים תוצאות מיידית)</w:t>
      </w:r>
      <w:hyperlink r:id="rId11" w:anchor=":~:text=Large%20language%20model%20%20,caching%20techniques%20that%20can%20transform">
        <w:r>
          <w:rPr>
            <w:rStyle w:val="Hyperlink"/>
          </w:rPr>
          <w:t>[3]</w:t>
        </w:r>
      </w:hyperlink>
      <w:hyperlink r:id="rId12" w:anchor=":~:text=1,computationally%20intensive%20model%20inference%20entirely">
        <w:r>
          <w:rPr>
            <w:rStyle w:val="Hyperlink"/>
          </w:rPr>
          <w:t>[4]</w:t>
        </w:r>
      </w:hyperlink>
      <w:r>
        <w:t>. CDN (כמו CloudFront) יציג משאבים סטטיים (למשל, ספריות JS/תמונות ללמידה מרחוק) בקצה, כדי להקטין עיכוב גלישה.</w:t>
      </w:r>
    </w:p>
    <w:p w14:paraId="3AA6F857" w14:textId="77777777" w:rsidR="00F00829" w:rsidRDefault="00000000" w:rsidP="00FA4FEF">
      <w:pPr>
        <w:pStyle w:val="Compact"/>
        <w:numPr>
          <w:ilvl w:val="0"/>
          <w:numId w:val="3"/>
        </w:numPr>
        <w:bidi/>
      </w:pPr>
      <w:r>
        <w:rPr>
          <w:b/>
          <w:bCs/>
        </w:rPr>
        <w:t>Edge Compute</w:t>
      </w:r>
      <w:r>
        <w:t xml:space="preserve">: באזורים דלילים (אזור חירום בישראל) ניתן לשקול </w:t>
      </w:r>
      <w:r>
        <w:rPr>
          <w:i/>
          <w:iCs/>
        </w:rPr>
        <w:t>Edge Nodes</w:t>
      </w:r>
      <w:r>
        <w:t xml:space="preserve"> או VPN לשרתים מקומיים, אך עקרונית השימוש בענן נידרש עקב דרישות מאובטחות.</w:t>
      </w:r>
    </w:p>
    <w:p w14:paraId="32920184" w14:textId="77777777" w:rsidR="00F00829" w:rsidRDefault="00000000" w:rsidP="00FA4FEF">
      <w:pPr>
        <w:pStyle w:val="Compact"/>
        <w:numPr>
          <w:ilvl w:val="0"/>
          <w:numId w:val="3"/>
        </w:numPr>
        <w:bidi/>
      </w:pPr>
      <w:r>
        <w:rPr>
          <w:b/>
          <w:bCs/>
        </w:rPr>
        <w:t>תשתית (Infra)</w:t>
      </w:r>
      <w:r>
        <w:t xml:space="preserve">: מומלץ Terraform או CloudFormation ליצירת מסמכי תשתית, כולל VPC, Subnets, Security Groups. שימוש ב-RDS או Cloud SQL עם הגנת </w:t>
      </w:r>
      <w:proofErr w:type="gramStart"/>
      <w:r>
        <w:t>Multi-AZ.</w:t>
      </w:r>
      <w:proofErr w:type="gramEnd"/>
    </w:p>
    <w:p w14:paraId="2650EB9D" w14:textId="77777777" w:rsidR="00F00829" w:rsidRDefault="00000000" w:rsidP="00FA4FEF">
      <w:pPr>
        <w:pStyle w:val="2"/>
        <w:bidi/>
      </w:pPr>
      <w:bookmarkStart w:id="4" w:name="שיפור-אינטגרציית-aiml"/>
      <w:bookmarkEnd w:id="3"/>
      <w:r>
        <w:t>שיפור אינטגרציית AI/ML</w:t>
      </w:r>
    </w:p>
    <w:p w14:paraId="096BA487" w14:textId="77777777" w:rsidR="00F00829" w:rsidRDefault="00000000" w:rsidP="00FA4FEF">
      <w:pPr>
        <w:pStyle w:val="Compact"/>
        <w:numPr>
          <w:ilvl w:val="0"/>
          <w:numId w:val="4"/>
        </w:numPr>
        <w:bidi/>
      </w:pPr>
      <w:r>
        <w:rPr>
          <w:b/>
          <w:bCs/>
        </w:rPr>
        <w:t>מודלים תומכי עברית</w:t>
      </w:r>
      <w:r>
        <w:t>: יש לבחון מודלים חזקים (ChatGPT-4/Gemini) לתוכן חופשי, ואולי מודלים קטנים יותר (סינון תוכן) בגבולות תקציב. יש לשקול אפשרות Fine-tuning עברי או שילוב LLM ייעודי בישראל.</w:t>
      </w:r>
    </w:p>
    <w:p w14:paraId="01939541" w14:textId="77777777" w:rsidR="00F00829" w:rsidRDefault="00000000" w:rsidP="00FA4FEF">
      <w:pPr>
        <w:pStyle w:val="Compact"/>
        <w:numPr>
          <w:ilvl w:val="0"/>
          <w:numId w:val="4"/>
        </w:numPr>
        <w:bidi/>
      </w:pPr>
      <w:r>
        <w:rPr>
          <w:b/>
          <w:bCs/>
        </w:rPr>
        <w:t>Prompt Engineering</w:t>
      </w:r>
      <w:r>
        <w:t>: הגדרת פרומפטים אופטימלית (Few-shot עם דוגמאות בעברית) תייעל את איכות המשוב. יש לבצע ניסוי A/B ברצף פרומפטים ולבחור את הטובים ביותר.</w:t>
      </w:r>
    </w:p>
    <w:p w14:paraId="15D199A9" w14:textId="77777777" w:rsidR="00F00829" w:rsidRDefault="00000000" w:rsidP="00FA4FEF">
      <w:pPr>
        <w:pStyle w:val="Compact"/>
        <w:numPr>
          <w:ilvl w:val="0"/>
          <w:numId w:val="4"/>
        </w:numPr>
        <w:bidi/>
      </w:pPr>
      <w:r>
        <w:rPr>
          <w:b/>
          <w:bCs/>
        </w:rPr>
        <w:t>Caching ותורים</w:t>
      </w:r>
      <w:r>
        <w:t xml:space="preserve">: יש לממש </w:t>
      </w:r>
      <w:r>
        <w:rPr>
          <w:i/>
          <w:iCs/>
        </w:rPr>
        <w:t>prompt caching</w:t>
      </w:r>
      <w:r>
        <w:t xml:space="preserve"> או </w:t>
      </w:r>
      <w:r>
        <w:rPr>
          <w:i/>
          <w:iCs/>
        </w:rPr>
        <w:t>request-response caching</w:t>
      </w:r>
      <w:r>
        <w:t xml:space="preserve"> לתרחישים חוזרים (כמו בדיקות דיווחים דומים)</w:t>
      </w:r>
      <w:hyperlink r:id="rId13" w:anchor=":~:text=Large%20language%20model%20%20,caching%20techniques%20that%20can%20transform">
        <w:r>
          <w:rPr>
            <w:rStyle w:val="Hyperlink"/>
          </w:rPr>
          <w:t>[3]</w:t>
        </w:r>
      </w:hyperlink>
      <w:hyperlink r:id="rId14" w:anchor=":~:text=1,computationally%20intensive%20model%20inference%20entirely">
        <w:r>
          <w:rPr>
            <w:rStyle w:val="Hyperlink"/>
          </w:rPr>
          <w:t>[4]</w:t>
        </w:r>
      </w:hyperlink>
      <w:r>
        <w:t>. ניתן לאחסן תשובות LLM במטמון Redis ולמנוע קריאת API חוזרות.</w:t>
      </w:r>
    </w:p>
    <w:p w14:paraId="2500A0F8" w14:textId="77777777" w:rsidR="00F00829" w:rsidRDefault="00000000" w:rsidP="00FA4FEF">
      <w:pPr>
        <w:pStyle w:val="Compact"/>
        <w:numPr>
          <w:ilvl w:val="0"/>
          <w:numId w:val="4"/>
        </w:numPr>
        <w:bidi/>
      </w:pPr>
      <w:r>
        <w:rPr>
          <w:b/>
          <w:bCs/>
        </w:rPr>
        <w:t>Batching ופונקציות מקומית</w:t>
      </w:r>
      <w:r>
        <w:t>: אם מופעל מגוון חינמי קטן, ניתן לקבץ בקשות בקול לביצוע פחות קריאות API ובלוקים קצרים יותר של תחביר.</w:t>
      </w:r>
    </w:p>
    <w:p w14:paraId="242C0E65" w14:textId="77777777" w:rsidR="00F00829" w:rsidRDefault="00000000" w:rsidP="00FA4FEF">
      <w:pPr>
        <w:pStyle w:val="Compact"/>
        <w:numPr>
          <w:ilvl w:val="0"/>
          <w:numId w:val="4"/>
        </w:numPr>
        <w:bidi/>
      </w:pPr>
      <w:r>
        <w:rPr>
          <w:b/>
          <w:bCs/>
        </w:rPr>
        <w:t>בטיחות והסבריות</w:t>
      </w:r>
      <w:r>
        <w:t>: הוספת Safe Completion לסינון תוכן אסור, ולוג ושקיפות (למשל, הצגת נימוק חלקי של המשוב לתלמיד) להגברת אמון המשתמש.</w:t>
      </w:r>
    </w:p>
    <w:p w14:paraId="4930EEAD" w14:textId="77777777" w:rsidR="00F00829" w:rsidRDefault="00000000" w:rsidP="00FA4FEF">
      <w:pPr>
        <w:pStyle w:val="Compact"/>
        <w:numPr>
          <w:ilvl w:val="0"/>
          <w:numId w:val="4"/>
        </w:numPr>
        <w:bidi/>
      </w:pPr>
      <w:r>
        <w:rPr>
          <w:b/>
          <w:bCs/>
        </w:rPr>
        <w:lastRenderedPageBreak/>
        <w:t>Latency</w:t>
      </w:r>
      <w:r>
        <w:t xml:space="preserve">: מומלץ למדוד </w:t>
      </w:r>
      <w:r>
        <w:rPr>
          <w:b/>
          <w:bCs/>
        </w:rPr>
        <w:t>P99 latency</w:t>
      </w:r>
      <w:r>
        <w:t xml:space="preserve"> של מענה ה-API, להגדיר יעד (למשל &lt;300 מ"ש). ייתכן שימוש ב-</w:t>
      </w:r>
      <w:r>
        <w:rPr>
          <w:i/>
          <w:iCs/>
        </w:rPr>
        <w:t>model hosting</w:t>
      </w:r>
      <w:r>
        <w:t xml:space="preserve"> קרוב גאוגרפית (גוגל TelAviv, AWS איירריה) להוריד פינג.</w:t>
      </w:r>
    </w:p>
    <w:p w14:paraId="75414AF5" w14:textId="77777777" w:rsidR="00F00829" w:rsidRDefault="00000000" w:rsidP="00FA4FEF">
      <w:pPr>
        <w:pStyle w:val="Compact"/>
        <w:numPr>
          <w:ilvl w:val="0"/>
          <w:numId w:val="4"/>
        </w:numPr>
        <w:bidi/>
      </w:pPr>
      <w:r>
        <w:rPr>
          <w:b/>
          <w:bCs/>
        </w:rPr>
        <w:t>On-device vs Cloud</w:t>
      </w:r>
      <w:r>
        <w:t>: במימוש נייד או שטחי (אפליקציה מובייל) ניתן להריץ מודלים קטנים (קלסיפיקציה פשוטה, NLU) על המכשיר, אך רוב העיבודים הכבדים ישאירו בענן.</w:t>
      </w:r>
    </w:p>
    <w:p w14:paraId="64E594EF" w14:textId="77777777" w:rsidR="00F00829" w:rsidRDefault="00000000" w:rsidP="00FA4FEF">
      <w:pPr>
        <w:pStyle w:val="2"/>
        <w:bidi/>
      </w:pPr>
      <w:bookmarkStart w:id="5" w:name="שיפור-אוטומציה-בבדיקה-והערכה"/>
      <w:bookmarkEnd w:id="4"/>
      <w:r>
        <w:t>שיפור אוטומציה בבדיקה והערכה</w:t>
      </w:r>
    </w:p>
    <w:p w14:paraId="568F7F72" w14:textId="77777777" w:rsidR="00F00829" w:rsidRDefault="00000000" w:rsidP="00FA4FEF">
      <w:pPr>
        <w:pStyle w:val="Compact"/>
        <w:numPr>
          <w:ilvl w:val="0"/>
          <w:numId w:val="5"/>
        </w:numPr>
        <w:bidi/>
      </w:pPr>
      <w:r>
        <w:rPr>
          <w:b/>
          <w:bCs/>
        </w:rPr>
        <w:t>ריבוי מבודקים</w:t>
      </w:r>
      <w:r>
        <w:t>: לכל הרצת מבחני בדיקה (תרגילים) ליצור תורים ועובדים (Workers) מרובים ב-Kubernetes, כך שניתן לקיים בדיקות מקבילות רבות.</w:t>
      </w:r>
    </w:p>
    <w:p w14:paraId="5A192476" w14:textId="77777777" w:rsidR="00F00829" w:rsidRDefault="00000000" w:rsidP="00FA4FEF">
      <w:pPr>
        <w:pStyle w:val="Compact"/>
        <w:numPr>
          <w:ilvl w:val="0"/>
          <w:numId w:val="5"/>
        </w:numPr>
        <w:bidi/>
      </w:pPr>
      <w:r>
        <w:rPr>
          <w:b/>
          <w:bCs/>
        </w:rPr>
        <w:t>בדיקה אינקרמנטלית</w:t>
      </w:r>
      <w:r>
        <w:t>: לעקוב אחרי שינויים בקוד המשתמש (git diff) ולבצע רק בדיקות הדרושות. זה מפחית זמני עיבוד.</w:t>
      </w:r>
    </w:p>
    <w:p w14:paraId="119899DD" w14:textId="77777777" w:rsidR="00F00829" w:rsidRDefault="00000000" w:rsidP="00FA4FEF">
      <w:pPr>
        <w:pStyle w:val="Compact"/>
        <w:numPr>
          <w:ilvl w:val="0"/>
          <w:numId w:val="5"/>
        </w:numPr>
        <w:bidi/>
      </w:pPr>
      <w:r>
        <w:rPr>
          <w:b/>
          <w:bCs/>
        </w:rPr>
        <w:t>Sandbox ו־IaaS</w:t>
      </w:r>
      <w:r>
        <w:t>: להריץ קוד תלמידים בתוך כלים מבודדים (למשל Docker בסביבת Kubernetes) ולהקצות limits (CPU, זיכרון) על כל מכולה.</w:t>
      </w:r>
    </w:p>
    <w:p w14:paraId="26536258" w14:textId="77777777" w:rsidR="00F00829" w:rsidRDefault="00000000" w:rsidP="00FA4FEF">
      <w:pPr>
        <w:pStyle w:val="Compact"/>
        <w:numPr>
          <w:ilvl w:val="0"/>
          <w:numId w:val="5"/>
        </w:numPr>
        <w:bidi/>
      </w:pPr>
      <w:r>
        <w:rPr>
          <w:b/>
          <w:bCs/>
        </w:rPr>
        <w:t>Static Analysis ומשחקי תוכן</w:t>
      </w:r>
      <w:r>
        <w:t>: כלי מתוחכמים (Pylint, TSLint, SonarQube) יזהו שגיאות נפוצות ושיעלו תיקון מוקדם.</w:t>
      </w:r>
    </w:p>
    <w:p w14:paraId="67F08024" w14:textId="77777777" w:rsidR="00F00829" w:rsidRDefault="00000000" w:rsidP="00FA4FEF">
      <w:pPr>
        <w:pStyle w:val="Compact"/>
        <w:numPr>
          <w:ilvl w:val="0"/>
          <w:numId w:val="5"/>
        </w:numPr>
        <w:bidi/>
      </w:pPr>
      <w:r>
        <w:rPr>
          <w:b/>
          <w:bCs/>
        </w:rPr>
        <w:t>Pools חמים</w:t>
      </w:r>
      <w:r>
        <w:t>: שמירת מכולות (containers) מוכנות להרצה של בדיקה (למשל, בתצורת Stateless), כדי לחסוך זמן אתחול.</w:t>
      </w:r>
    </w:p>
    <w:p w14:paraId="1070CB6F" w14:textId="77777777" w:rsidR="00F00829" w:rsidRDefault="00000000" w:rsidP="00FA4FEF">
      <w:pPr>
        <w:pStyle w:val="2"/>
        <w:bidi/>
      </w:pPr>
      <w:bookmarkStart w:id="6" w:name="ביצועים-ומדדי-אמינות"/>
      <w:bookmarkEnd w:id="5"/>
      <w:r>
        <w:t>ביצועים ומדדי אמינות</w:t>
      </w:r>
    </w:p>
    <w:p w14:paraId="52391972" w14:textId="77777777" w:rsidR="00F00829" w:rsidRDefault="00000000" w:rsidP="00FA4FEF">
      <w:pPr>
        <w:pStyle w:val="Compact"/>
        <w:numPr>
          <w:ilvl w:val="0"/>
          <w:numId w:val="6"/>
        </w:numPr>
        <w:bidi/>
      </w:pPr>
      <w:r>
        <w:rPr>
          <w:b/>
          <w:bCs/>
        </w:rPr>
        <w:t>יעדי SLA/SLO</w:t>
      </w:r>
      <w:r>
        <w:t xml:space="preserve">: לדוגמה, זמינות של 99.9% (SLA) וזמן תגובה של &lt; 2 שניות ל-99% מהבקשות (SLO). מדידים (SLI) כוללים </w:t>
      </w:r>
      <w:r>
        <w:rPr>
          <w:i/>
          <w:iCs/>
        </w:rPr>
        <w:t>Throughput</w:t>
      </w:r>
      <w:r>
        <w:t>, אחוז שגיאות (5xx), וזמן תגובה.</w:t>
      </w:r>
    </w:p>
    <w:p w14:paraId="73920620" w14:textId="77777777" w:rsidR="00F00829" w:rsidRDefault="00000000" w:rsidP="00FA4FEF">
      <w:pPr>
        <w:pStyle w:val="Compact"/>
        <w:numPr>
          <w:ilvl w:val="0"/>
          <w:numId w:val="6"/>
        </w:numPr>
        <w:bidi/>
      </w:pPr>
      <w:r>
        <w:rPr>
          <w:b/>
          <w:bCs/>
        </w:rPr>
        <w:t>ניטור (Observability)</w:t>
      </w:r>
      <w:r>
        <w:t>: כל שירות ומשאב יתמגר בשליחת לוגים/מטאריקות ל-Prometheus/Grafana. יש לתעד dashboards לדיווח: שימוש CPU/RAM, שימוש DB, מספר קריאות ל-LLM, תורים מלאים. Alerts אוטומטיים למצב חריג (שימוש חריג, השבתה של שירות).</w:t>
      </w:r>
    </w:p>
    <w:p w14:paraId="4401E00D" w14:textId="77777777" w:rsidR="00F00829" w:rsidRDefault="00000000" w:rsidP="00FA4FEF">
      <w:pPr>
        <w:pStyle w:val="Compact"/>
        <w:numPr>
          <w:ilvl w:val="0"/>
          <w:numId w:val="6"/>
        </w:numPr>
        <w:bidi/>
      </w:pPr>
      <w:r>
        <w:rPr>
          <w:b/>
          <w:bCs/>
        </w:rPr>
        <w:t>בדיקות עומס (Load)</w:t>
      </w:r>
      <w:r>
        <w:t>: להריץ בדיקות עומס בקביעות (למשל, Locust) כדי לוודא תמיכה ב-10k משתמשים במקביל. לבדוק גם תרחישים במשבר (פסחא למשל, דומה למה שהמדינה חווה).</w:t>
      </w:r>
    </w:p>
    <w:p w14:paraId="16FD3841" w14:textId="77777777" w:rsidR="00F00829" w:rsidRDefault="00000000" w:rsidP="00FA4FEF">
      <w:pPr>
        <w:pStyle w:val="Compact"/>
        <w:numPr>
          <w:ilvl w:val="0"/>
          <w:numId w:val="6"/>
        </w:numPr>
        <w:bidi/>
      </w:pPr>
      <w:r>
        <w:rPr>
          <w:b/>
          <w:bCs/>
        </w:rPr>
        <w:t>Tracing</w:t>
      </w:r>
      <w:r>
        <w:t>: לכל קריאה קרוס-שירותית (למשל, קובץ Zipkin או Jaeger) כדי לאבחן צווארי בקבוק.</w:t>
      </w:r>
    </w:p>
    <w:p w14:paraId="0B63CDD0" w14:textId="77777777" w:rsidR="00F00829" w:rsidRDefault="00000000" w:rsidP="00FA4FEF">
      <w:pPr>
        <w:pStyle w:val="Compact"/>
        <w:numPr>
          <w:ilvl w:val="0"/>
          <w:numId w:val="6"/>
        </w:numPr>
        <w:bidi/>
      </w:pPr>
      <w:r>
        <w:rPr>
          <w:b/>
          <w:bCs/>
        </w:rPr>
        <w:t>בדיקות כאוס (Chaos)</w:t>
      </w:r>
      <w:r>
        <w:t>: לדמות כשלי רשת, השבתות (Pod fail, DB failover) כדי לוודא שהמערכת לא קורס שלם.</w:t>
      </w:r>
    </w:p>
    <w:p w14:paraId="0EDB60E2" w14:textId="77777777" w:rsidR="00F00829" w:rsidRDefault="00000000" w:rsidP="00FA4FEF">
      <w:pPr>
        <w:pStyle w:val="2"/>
        <w:bidi/>
      </w:pPr>
      <w:bookmarkStart w:id="7" w:name="אבטחה-ורגולציה"/>
      <w:bookmarkEnd w:id="6"/>
      <w:r>
        <w:t>אבטחה ורגולציה</w:t>
      </w:r>
    </w:p>
    <w:p w14:paraId="11207A0C" w14:textId="77777777" w:rsidR="00F00829" w:rsidRDefault="00000000" w:rsidP="00FA4FEF">
      <w:pPr>
        <w:pStyle w:val="Compact"/>
        <w:numPr>
          <w:ilvl w:val="0"/>
          <w:numId w:val="7"/>
        </w:numPr>
        <w:bidi/>
      </w:pPr>
      <w:r>
        <w:rPr>
          <w:b/>
          <w:bCs/>
        </w:rPr>
        <w:t>RBAC והצפנה</w:t>
      </w:r>
      <w:r>
        <w:t>: בקרת גישה מבוססת תפקידים למורים ותלמידים. שימוש ב-OAuth/JWT זמין (למשל Keycloak). כל התקשורת ב-TLS 1.2+. DB מאובטח עם הצפנת At-Rest (לדוגמה, AWS RDS עם KMS).</w:t>
      </w:r>
    </w:p>
    <w:p w14:paraId="25F6DDD3" w14:textId="77777777" w:rsidR="00F00829" w:rsidRDefault="00000000" w:rsidP="00FA4FEF">
      <w:pPr>
        <w:pStyle w:val="Compact"/>
        <w:numPr>
          <w:ilvl w:val="0"/>
          <w:numId w:val="7"/>
        </w:numPr>
        <w:bidi/>
      </w:pPr>
      <w:r>
        <w:rPr>
          <w:b/>
          <w:bCs/>
        </w:rPr>
        <w:t>Secrets</w:t>
      </w:r>
      <w:r>
        <w:t>: כל סודות (מפתחות API, בסיסי נתונים) יאוחסנו בכלי מיוחד (HashiCorp Vault, AWS Secrets Manager) ולא בקוד.</w:t>
      </w:r>
    </w:p>
    <w:p w14:paraId="0AA8BBBA" w14:textId="77777777" w:rsidR="00F00829" w:rsidRDefault="00000000" w:rsidP="00FA4FEF">
      <w:pPr>
        <w:pStyle w:val="Compact"/>
        <w:numPr>
          <w:ilvl w:val="0"/>
          <w:numId w:val="7"/>
        </w:numPr>
        <w:bidi/>
      </w:pPr>
      <w:r>
        <w:rPr>
          <w:b/>
          <w:bCs/>
        </w:rPr>
        <w:t>גיבוי והתאוששות</w:t>
      </w:r>
      <w:r>
        <w:t>: גיבוי יומי של DB + יומני שינויים (WAL), DR לכל הפחות עם רפליקה באזור גיאוגרפי נוסף. ביצוע DR drills על בסיס שנתי.</w:t>
      </w:r>
    </w:p>
    <w:p w14:paraId="06367A68" w14:textId="77777777" w:rsidR="00F00829" w:rsidRDefault="00000000" w:rsidP="00FA4FEF">
      <w:pPr>
        <w:pStyle w:val="Compact"/>
        <w:numPr>
          <w:ilvl w:val="0"/>
          <w:numId w:val="7"/>
        </w:numPr>
        <w:bidi/>
      </w:pPr>
      <w:r>
        <w:rPr>
          <w:b/>
          <w:bCs/>
        </w:rPr>
        <w:t>עומדת ברגולציה</w:t>
      </w:r>
      <w:r>
        <w:t>: עמידה בדרישות GDPR/IL חוק הגנת הפרטיות. הגדרת מדיניות שמירה על מידע אישי, הסכמה מדעת, וקיימות Audit Trails.</w:t>
      </w:r>
    </w:p>
    <w:p w14:paraId="7302A538" w14:textId="77777777" w:rsidR="00F00829" w:rsidRDefault="00000000" w:rsidP="00FA4FEF">
      <w:pPr>
        <w:pStyle w:val="Compact"/>
        <w:numPr>
          <w:ilvl w:val="0"/>
          <w:numId w:val="7"/>
        </w:numPr>
        <w:bidi/>
      </w:pPr>
      <w:r>
        <w:rPr>
          <w:b/>
          <w:bCs/>
        </w:rPr>
        <w:t>CI/CD ואבטחה</w:t>
      </w:r>
      <w:r>
        <w:t>: סריקות סטטיות (SAST) בדיקות לבדיקות אבטחה במערך הבנייה (כגון SonarQube), בדיקות ענן סיקיוריטי (חומות, פורטים פתוחים). התקנת WAF והגנת DDOS.</w:t>
      </w:r>
    </w:p>
    <w:p w14:paraId="47895373" w14:textId="77777777" w:rsidR="00F00829" w:rsidRDefault="00000000" w:rsidP="00FA4FEF">
      <w:pPr>
        <w:pStyle w:val="2"/>
        <w:bidi/>
      </w:pPr>
      <w:bookmarkStart w:id="8" w:name="דרישות-חירום-ומקרי-שימוש"/>
      <w:bookmarkEnd w:id="7"/>
      <w:r>
        <w:lastRenderedPageBreak/>
        <w:t>דרישות חירום ו־מקרי שימוש</w:t>
      </w:r>
    </w:p>
    <w:p w14:paraId="7A533139" w14:textId="77777777" w:rsidR="00F00829" w:rsidRDefault="00000000" w:rsidP="00FA4FEF">
      <w:pPr>
        <w:pStyle w:val="Compact"/>
        <w:numPr>
          <w:ilvl w:val="0"/>
          <w:numId w:val="8"/>
        </w:numPr>
        <w:bidi/>
      </w:pPr>
      <w:r>
        <w:rPr>
          <w:b/>
          <w:bCs/>
        </w:rPr>
        <w:t>מצב Offline/אירועים</w:t>
      </w:r>
      <w:r>
        <w:t>: ארגון יכול לאפשר מצבי חירום בהם המורים מקבלים חיבור דרך VPN או Mobile (כגון SMS לתזכורות). התממשקות עם פלאטר או PWAs לשימוש מוגבל ללא חיבור רציף.</w:t>
      </w:r>
    </w:p>
    <w:p w14:paraId="64945EBA" w14:textId="77777777" w:rsidR="00F00829" w:rsidRDefault="00000000" w:rsidP="00FA4FEF">
      <w:pPr>
        <w:pStyle w:val="Compact"/>
        <w:numPr>
          <w:ilvl w:val="0"/>
          <w:numId w:val="8"/>
        </w:numPr>
        <w:bidi/>
      </w:pPr>
      <w:r>
        <w:rPr>
          <w:b/>
          <w:bCs/>
        </w:rPr>
        <w:t>UX רוחב פס נמוך</w:t>
      </w:r>
      <w:r>
        <w:t>: גרסת Lite של הממשק – תמונות ודיאגרמות מורידים, ניווט טקסטואלי פשוט, טעינה א-סינכרונית של משאבים. יש למלא רסורסים קריטיים (בדיקות, תוכן הלימוד).</w:t>
      </w:r>
    </w:p>
    <w:p w14:paraId="2B02EBB3" w14:textId="77777777" w:rsidR="00F00829" w:rsidRDefault="00000000" w:rsidP="00FA4FEF">
      <w:pPr>
        <w:pStyle w:val="Compact"/>
        <w:numPr>
          <w:ilvl w:val="0"/>
          <w:numId w:val="8"/>
        </w:numPr>
        <w:bidi/>
      </w:pPr>
      <w:r>
        <w:rPr>
          <w:b/>
          <w:bCs/>
        </w:rPr>
        <w:t>שגרות ניהול חירום</w:t>
      </w:r>
      <w:r>
        <w:t>: Playbooks לתרחישים (כגון הפסקת חשמל אזורית – הפעלת Mode נטען מראש, מערך תמיכה מרוחק). מתזמן למבחני בגרות ומערכת ראשי ערים/יישובים יעדכנו את הגרסאות.</w:t>
      </w:r>
    </w:p>
    <w:p w14:paraId="2A18FB9C" w14:textId="77777777" w:rsidR="00F00829" w:rsidRDefault="00000000" w:rsidP="00FA4FEF">
      <w:pPr>
        <w:pStyle w:val="Compact"/>
        <w:numPr>
          <w:ilvl w:val="0"/>
          <w:numId w:val="8"/>
        </w:numPr>
        <w:bidi/>
      </w:pPr>
      <w:r>
        <w:rPr>
          <w:b/>
          <w:bCs/>
        </w:rPr>
        <w:t>מורי חירום</w:t>
      </w:r>
      <w:r>
        <w:t>: תוספת פיצ׳רים למורים – הודעות מיידיות לתלמידים בזמן הפסקות, מחברות דיגיטליות לשמירת עבודה ידנית ושילובן לאחר מכן.</w:t>
      </w:r>
    </w:p>
    <w:p w14:paraId="1B795163" w14:textId="77777777" w:rsidR="00F00829" w:rsidRDefault="00000000" w:rsidP="00FA4FEF">
      <w:pPr>
        <w:pStyle w:val="Compact"/>
        <w:numPr>
          <w:ilvl w:val="0"/>
          <w:numId w:val="8"/>
        </w:numPr>
        <w:bidi/>
      </w:pPr>
      <w:r>
        <w:rPr>
          <w:b/>
          <w:bCs/>
        </w:rPr>
        <w:t>בחינות קריטיות</w:t>
      </w:r>
      <w:r>
        <w:t>: מאגר המערכת יחזיק כללי בדיקה גמישים (פתירת איחור, הארכת זמן).</w:t>
      </w:r>
    </w:p>
    <w:p w14:paraId="183401E8" w14:textId="77777777" w:rsidR="00F00829" w:rsidRDefault="00000000" w:rsidP="00FA4FEF">
      <w:pPr>
        <w:pStyle w:val="2"/>
        <w:bidi/>
      </w:pPr>
      <w:bookmarkStart w:id="9" w:name="מפת-דרכים-ומידע-על-יישום"/>
      <w:bookmarkEnd w:id="8"/>
      <w:r>
        <w:t>מפת דרכים ומידע על יישום</w:t>
      </w:r>
    </w:p>
    <w:p w14:paraId="1E39EAF0" w14:textId="77777777" w:rsidR="00F00829" w:rsidRDefault="00000000" w:rsidP="00FA4FEF">
      <w:pPr>
        <w:pStyle w:val="FirstParagraph"/>
        <w:bidi/>
      </w:pPr>
      <w:r>
        <w:rPr>
          <w:b/>
          <w:bCs/>
        </w:rPr>
        <w:t>שלב 1 – בסיסי (0–3 חודשים):</w:t>
      </w:r>
      <w:r>
        <w:t xml:space="preserve"> אדריכלות קונטיינרים (דוקר/K8s), CI/CD חדש (Jenkins/GitHub Actions), אינטגרציית DB ראשונית, וניטור בסיסי. </w:t>
      </w:r>
      <w:r>
        <w:rPr>
          <w:i/>
          <w:iCs/>
        </w:rPr>
        <w:t>סיכון:</w:t>
      </w:r>
      <w:r>
        <w:t xml:space="preserve"> חדירה לטכנולוגיה חדשה.</w:t>
      </w:r>
      <w:r>
        <w:br/>
      </w:r>
      <w:r>
        <w:rPr>
          <w:b/>
          <w:bCs/>
        </w:rPr>
        <w:t>שלב 2 – ביצועים ושיפור AI (3–6 חודשים):</w:t>
      </w:r>
      <w:r>
        <w:t xml:space="preserve"> הטמעת כלי caching ל-LLM</w:t>
      </w:r>
      <w:hyperlink r:id="rId15" w:anchor=":~:text=Large%20language%20model%20%20,caching%20techniques%20that%20can%20transform">
        <w:r>
          <w:rPr>
            <w:rStyle w:val="Hyperlink"/>
          </w:rPr>
          <w:t>[3]</w:t>
        </w:r>
      </w:hyperlink>
      <w:hyperlink r:id="rId16" w:anchor=":~:text=1,computationally%20intensive%20model%20inference%20entirely">
        <w:r>
          <w:rPr>
            <w:rStyle w:val="Hyperlink"/>
          </w:rPr>
          <w:t>[4]</w:t>
        </w:r>
      </w:hyperlink>
      <w:r>
        <w:t xml:space="preserve">, שדרוג ל־Redis/MongoDB מהירים, פיילוט במודלים ובדיקות עומס. </w:t>
      </w:r>
      <w:r>
        <w:rPr>
          <w:i/>
          <w:iCs/>
        </w:rPr>
        <w:t>סיכון:</w:t>
      </w:r>
      <w:r>
        <w:t xml:space="preserve"> עקביות לענן.</w:t>
      </w:r>
      <w:r>
        <w:br/>
      </w:r>
      <w:r>
        <w:rPr>
          <w:b/>
          <w:bCs/>
        </w:rPr>
        <w:t>שלב 3 – חירום ועמידות (6–12 חודשים):</w:t>
      </w:r>
      <w:r>
        <w:t xml:space="preserve"> יישום פריסת </w:t>
      </w:r>
      <w:proofErr w:type="gramStart"/>
      <w:r>
        <w:t>Multi-Region</w:t>
      </w:r>
      <w:proofErr w:type="gramEnd"/>
      <w:r>
        <w:t xml:space="preserve"> (רפליקציית DB), מצב Offline/PWA, ודפי נשימה בשרתים חלופיים. </w:t>
      </w:r>
      <w:r>
        <w:rPr>
          <w:i/>
          <w:iCs/>
        </w:rPr>
        <w:t>סיכון:</w:t>
      </w:r>
      <w:r>
        <w:t xml:space="preserve"> מורכבות תיאום אזורים ורישוי (GDPR).</w:t>
      </w:r>
    </w:p>
    <w:p w14:paraId="2EF6C1DF" w14:textId="77777777" w:rsidR="00F00829" w:rsidRDefault="00000000" w:rsidP="00FA4FEF">
      <w:pPr>
        <w:pStyle w:val="2"/>
        <w:bidi/>
      </w:pPr>
      <w:bookmarkStart w:id="10" w:name="שורה-תחתונה"/>
      <w:bookmarkEnd w:id="9"/>
      <w:r>
        <w:t>שורה תחתונה</w:t>
      </w:r>
    </w:p>
    <w:p w14:paraId="4B7842D4" w14:textId="77777777" w:rsidR="00F00829" w:rsidRDefault="00000000" w:rsidP="00FA4FEF">
      <w:pPr>
        <w:pStyle w:val="FirstParagraph"/>
        <w:bidi/>
      </w:pPr>
      <w:r>
        <w:t>המערכת תהיה אמינה ומהירה יותר: עמידה ב-SLO של זמינות 99.9%, צמצום זמני מתן משוב (לדוגמה, מ-10 שנ׳ ל-&lt;1 שנ׳ בעזרת caching</w:t>
      </w:r>
      <w:hyperlink r:id="rId17" w:anchor=":~:text=Large%20language%20model%20%20,caching%20techniques%20that%20can%20transform">
        <w:r>
          <w:rPr>
            <w:rStyle w:val="Hyperlink"/>
          </w:rPr>
          <w:t>[3]</w:t>
        </w:r>
      </w:hyperlink>
      <w:hyperlink r:id="rId18" w:anchor=":~:text=1,computationally%20intensive%20model%20inference%20entirely">
        <w:r>
          <w:rPr>
            <w:rStyle w:val="Hyperlink"/>
          </w:rPr>
          <w:t>[4]</w:t>
        </w:r>
      </w:hyperlink>
      <w:r>
        <w:t>), ויכולת התרחבות לאלפי משתמשים במקביל. השילוב בין מיקרו־שירותים, קאש יעיל, וניהול משופר של AI יביא לשיפור משמעותי בחווית המשתמש ובהפחתת עומס על המערכת.</w:t>
      </w:r>
    </w:p>
    <w:p w14:paraId="5FA8AF68" w14:textId="77777777" w:rsidR="00F00829" w:rsidRDefault="00000000" w:rsidP="00FA4FEF">
      <w:pPr>
        <w:pStyle w:val="a0"/>
        <w:bidi/>
      </w:pPr>
      <w:r>
        <w:rPr>
          <w:b/>
          <w:bCs/>
        </w:rPr>
        <w:t>תוצאות צפויות ו-KPI</w:t>
      </w:r>
      <w:r>
        <w:t>: מדדי האימון (כגון זמן ממוצע לתשובה, עומס בקונקטורים) ירדו ב-50%. שיעור השגיאות יוריד מתחת ל-0.1%. מדד שביעות הרצון של משתמשים (CSAT) יעמוד על 90%+.</w:t>
      </w:r>
    </w:p>
    <w:bookmarkEnd w:id="1"/>
    <w:bookmarkEnd w:id="2"/>
    <w:bookmarkEnd w:id="10"/>
    <w:p w14:paraId="655E144D" w14:textId="77777777" w:rsidR="00F00829" w:rsidRDefault="00000000" w:rsidP="00FA4FEF">
      <w:pPr>
        <w:bidi/>
      </w:pPr>
      <w:r>
        <w:pict w14:anchorId="24A8D420">
          <v:rect id="_x0000_i1049" style="width:0;height:1.5pt" o:hralign="right" o:hrstd="t" o:hr="t"/>
        </w:pict>
      </w:r>
    </w:p>
    <w:bookmarkStart w:id="11" w:name="citations"/>
    <w:p w14:paraId="653DC0E9" w14:textId="77777777" w:rsidR="00F00829" w:rsidRDefault="00000000" w:rsidP="00FA4FEF">
      <w:pPr>
        <w:pStyle w:val="FirstParagraph"/>
        <w:bidi/>
      </w:pPr>
      <w:r>
        <w:fldChar w:fldCharType="begin"/>
      </w:r>
      <w:r>
        <w:instrText>HYPERLINK "https://www.atlassian.com/microservices/microservices-architecture/microservices-vs-monolith" \l ":~:text=Monoliths%20can%20be%20convenient%20early,to%20be%20released%20at%20once"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19" w:anchor=":~:text=A%20monolithic%20application%20is%20built,on%20a%20number%20of%20factors">
        <w:r>
          <w:rPr>
            <w:rStyle w:val="Hyperlink"/>
          </w:rPr>
          <w:t>[2]</w:t>
        </w:r>
      </w:hyperlink>
      <w:r>
        <w:t xml:space="preserve">  Microservices vs. monolithic architecture | Atlassian </w:t>
      </w:r>
    </w:p>
    <w:p w14:paraId="0D1E9CEA" w14:textId="77777777" w:rsidR="00F00829" w:rsidRDefault="00000000" w:rsidP="00FA4FEF">
      <w:pPr>
        <w:pStyle w:val="a0"/>
        <w:bidi/>
      </w:pPr>
      <w:hyperlink r:id="rId20">
        <w:r>
          <w:rPr>
            <w:rStyle w:val="Hyperlink"/>
          </w:rPr>
          <w:t>https://www.atlassian.com/microservices/microservices-architecture/microservices-vs-monolith</w:t>
        </w:r>
      </w:hyperlink>
    </w:p>
    <w:p w14:paraId="6A76708E" w14:textId="77777777" w:rsidR="00F00829" w:rsidRDefault="00000000" w:rsidP="00FA4FEF">
      <w:pPr>
        <w:pStyle w:val="a0"/>
        <w:bidi/>
      </w:pPr>
      <w:hyperlink r:id="rId21" w:anchor=":~:text=Large%20language%20model%20%20,caching%20techniques%20that%20can%20transform">
        <w:r>
          <w:rPr>
            <w:rStyle w:val="Hyperlink"/>
          </w:rPr>
          <w:t>[3]</w:t>
        </w:r>
      </w:hyperlink>
      <w:r>
        <w:t xml:space="preserve"> </w:t>
      </w:r>
      <w:hyperlink r:id="rId22" w:anchor=":~:text=1,computationally%20intensive%20model%20inference%20entirely">
        <w:r>
          <w:rPr>
            <w:rStyle w:val="Hyperlink"/>
          </w:rPr>
          <w:t>[4]</w:t>
        </w:r>
      </w:hyperlink>
      <w:r>
        <w:t xml:space="preserve"> Optimize LLM response costs and latency with effective caching | AWS Database Blog</w:t>
      </w:r>
    </w:p>
    <w:p w14:paraId="5CC8F697" w14:textId="77777777" w:rsidR="00F00829" w:rsidRDefault="00000000" w:rsidP="00FA4FEF">
      <w:pPr>
        <w:pStyle w:val="a0"/>
        <w:bidi/>
      </w:pPr>
      <w:hyperlink r:id="rId23">
        <w:r>
          <w:rPr>
            <w:rStyle w:val="Hyperlink"/>
          </w:rPr>
          <w:t>https://aws.amazon.com/blogs/database/optimize-llm-response-costs-and-latency-with-effective-caching/</w:t>
        </w:r>
      </w:hyperlink>
      <w:bookmarkEnd w:id="11"/>
    </w:p>
    <w:sectPr w:rsidR="00F008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B4A0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BCB7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35224366">
    <w:abstractNumId w:val="0"/>
  </w:num>
  <w:num w:numId="2" w16cid:durableId="1422725924">
    <w:abstractNumId w:val="1"/>
  </w:num>
  <w:num w:numId="3" w16cid:durableId="165364168">
    <w:abstractNumId w:val="1"/>
  </w:num>
  <w:num w:numId="4" w16cid:durableId="584412283">
    <w:abstractNumId w:val="1"/>
  </w:num>
  <w:num w:numId="5" w16cid:durableId="1902445432">
    <w:abstractNumId w:val="1"/>
  </w:num>
  <w:num w:numId="6" w16cid:durableId="1127430476">
    <w:abstractNumId w:val="1"/>
  </w:num>
  <w:num w:numId="7" w16cid:durableId="1914924294">
    <w:abstractNumId w:val="1"/>
  </w:num>
  <w:num w:numId="8" w16cid:durableId="888223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829"/>
    <w:rsid w:val="003A2BE3"/>
    <w:rsid w:val="00D23986"/>
    <w:rsid w:val="00F00829"/>
    <w:rsid w:val="00FA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8483"/>
  <w15:docId w15:val="{190B4BBE-DD23-48F1-B9BB-CA2A4C05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cs="Times New Roman"/>
      <w:lang w:bidi="he-IL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cs="Times New Roman"/>
      <w:lang w:bidi="he-IL"/>
    </w:rPr>
  </w:style>
  <w:style w:type="paragraph" w:styleId="a8">
    <w:name w:val="Date"/>
    <w:next w:val="a0"/>
    <w:qFormat/>
    <w:pPr>
      <w:keepNext/>
      <w:keepLines/>
      <w:jc w:val="center"/>
    </w:pPr>
    <w:rPr>
      <w:rFonts w:cs="Times New Roman"/>
      <w:lang w:bidi="he-IL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database/optimize-llm-response-costs-and-latency-with-effective-caching/" TargetMode="External"/><Relationship Id="rId13" Type="http://schemas.openxmlformats.org/officeDocument/2006/relationships/hyperlink" Target="https://aws.amazon.com/blogs/database/optimize-llm-response-costs-and-latency-with-effective-caching/" TargetMode="External"/><Relationship Id="rId18" Type="http://schemas.openxmlformats.org/officeDocument/2006/relationships/hyperlink" Target="https://aws.amazon.com/blogs/database/optimize-llm-response-costs-and-latency-with-effective-cachin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ws.amazon.com/blogs/database/optimize-llm-response-costs-and-latency-with-effective-caching/" TargetMode="External"/><Relationship Id="rId7" Type="http://schemas.openxmlformats.org/officeDocument/2006/relationships/hyperlink" Target="https://aws.amazon.com/blogs/database/optimize-llm-response-costs-and-latency-with-effective-caching/" TargetMode="External"/><Relationship Id="rId12" Type="http://schemas.openxmlformats.org/officeDocument/2006/relationships/hyperlink" Target="https://aws.amazon.com/blogs/database/optimize-llm-response-costs-and-latency-with-effective-caching/" TargetMode="External"/><Relationship Id="rId17" Type="http://schemas.openxmlformats.org/officeDocument/2006/relationships/hyperlink" Target="https://aws.amazon.com/blogs/database/optimize-llm-response-costs-and-latency-with-effective-caching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database/optimize-llm-response-costs-and-latency-with-effective-caching/" TargetMode="External"/><Relationship Id="rId20" Type="http://schemas.openxmlformats.org/officeDocument/2006/relationships/hyperlink" Target="https://www.atlassian.com/microservices/microservices-architecture/microservices-vs-monolit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microservices/microservices-architecture/microservices-vs-monolith" TargetMode="External"/><Relationship Id="rId11" Type="http://schemas.openxmlformats.org/officeDocument/2006/relationships/hyperlink" Target="https://aws.amazon.com/blogs/database/optimize-llm-response-costs-and-latency-with-effective-caching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atlassian.com/microservices/microservices-architecture/microservices-vs-monolith" TargetMode="External"/><Relationship Id="rId15" Type="http://schemas.openxmlformats.org/officeDocument/2006/relationships/hyperlink" Target="https://aws.amazon.com/blogs/database/optimize-llm-response-costs-and-latency-with-effective-caching/" TargetMode="External"/><Relationship Id="rId23" Type="http://schemas.openxmlformats.org/officeDocument/2006/relationships/hyperlink" Target="https://aws.amazon.com/blogs/database/optimize-llm-response-costs-and-latency-with-effective-caching/" TargetMode="External"/><Relationship Id="rId10" Type="http://schemas.openxmlformats.org/officeDocument/2006/relationships/hyperlink" Target="https://www.atlassian.com/microservices/microservices-architecture/microservices-vs-monolith" TargetMode="External"/><Relationship Id="rId19" Type="http://schemas.openxmlformats.org/officeDocument/2006/relationships/hyperlink" Target="https://www.atlassian.com/microservices/microservices-architecture/microservices-vs-monoli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microservices/microservices-architecture/microservices-vs-monolith" TargetMode="External"/><Relationship Id="rId14" Type="http://schemas.openxmlformats.org/officeDocument/2006/relationships/hyperlink" Target="https://aws.amazon.com/blogs/database/optimize-llm-response-costs-and-latency-with-effective-caching/" TargetMode="External"/><Relationship Id="rId22" Type="http://schemas.openxmlformats.org/officeDocument/2006/relationships/hyperlink" Target="https://aws.amazon.com/blogs/database/optimize-llm-response-costs-and-latency-with-effective-cach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2261</Words>
  <Characters>13298</Characters>
  <Application>Microsoft Office Word</Application>
  <DocSecurity>0</DocSecurity>
  <Lines>265</Lines>
  <Paragraphs>103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אור אטיאס</cp:lastModifiedBy>
  <cp:revision>3</cp:revision>
  <dcterms:created xsi:type="dcterms:W3CDTF">2026-03-23T20:38:00Z</dcterms:created>
  <dcterms:modified xsi:type="dcterms:W3CDTF">2026-03-23T20:56:00Z</dcterms:modified>
  <dc:language>he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