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9427C9E" w14:textId="4F1EB6B9" w:rsidR="00A13C46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1503" w:history="1">
            <w:r w:rsidR="00A13C46" w:rsidRPr="00474DA7">
              <w:rPr>
                <w:rStyle w:val="Hyperlink"/>
                <w:noProof/>
                <w:lang w:val="en-US"/>
              </w:rPr>
              <w:t>Grundlagen</w:t>
            </w:r>
            <w:r w:rsidR="00A13C46">
              <w:rPr>
                <w:noProof/>
                <w:webHidden/>
              </w:rPr>
              <w:tab/>
            </w:r>
            <w:r w:rsidR="00A13C46">
              <w:rPr>
                <w:noProof/>
                <w:webHidden/>
              </w:rPr>
              <w:fldChar w:fldCharType="begin"/>
            </w:r>
            <w:r w:rsidR="00A13C46">
              <w:rPr>
                <w:noProof/>
                <w:webHidden/>
              </w:rPr>
              <w:instrText xml:space="preserve"> PAGEREF _Toc67221503 \h </w:instrText>
            </w:r>
            <w:r w:rsidR="00A13C46">
              <w:rPr>
                <w:noProof/>
                <w:webHidden/>
              </w:rPr>
            </w:r>
            <w:r w:rsidR="00A13C46">
              <w:rPr>
                <w:noProof/>
                <w:webHidden/>
              </w:rPr>
              <w:fldChar w:fldCharType="separate"/>
            </w:r>
            <w:r w:rsidR="00A13C46">
              <w:rPr>
                <w:noProof/>
                <w:webHidden/>
              </w:rPr>
              <w:t>1</w:t>
            </w:r>
            <w:r w:rsidR="00A13C46">
              <w:rPr>
                <w:noProof/>
                <w:webHidden/>
              </w:rPr>
              <w:fldChar w:fldCharType="end"/>
            </w:r>
          </w:hyperlink>
        </w:p>
        <w:p w14:paraId="26B3878D" w14:textId="083EE5D7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4" w:history="1">
            <w:r w:rsidRPr="00474DA7">
              <w:rPr>
                <w:rStyle w:val="Hyperlink"/>
                <w:noProof/>
                <w:lang w:val="en-US"/>
              </w:rPr>
              <w:t>Regeln: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F102" w14:textId="4B2E7EDE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5" w:history="1">
            <w:r w:rsidRPr="00474DA7">
              <w:rPr>
                <w:rStyle w:val="Hyperlink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A9D4" w14:textId="0B5489F2" w:rsidR="00A13C46" w:rsidRDefault="00A13C4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6" w:history="1">
            <w:r w:rsidRPr="00474DA7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E42A" w14:textId="559CEB66" w:rsidR="00A13C46" w:rsidRDefault="00A13C4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7" w:history="1">
            <w:r w:rsidRPr="00474DA7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D0F0" w14:textId="5E344186" w:rsidR="00A13C46" w:rsidRDefault="00A13C4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8" w:history="1">
            <w:r w:rsidRPr="00474DA7">
              <w:rPr>
                <w:rStyle w:val="Hyperlink"/>
                <w:noProof/>
              </w:rPr>
              <w:t>Abstraktion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4B14" w14:textId="0A956941" w:rsidR="00A13C46" w:rsidRDefault="00A13C4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09" w:history="1">
            <w:r w:rsidRPr="00474DA7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E11B" w14:textId="77969F52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0" w:history="1">
            <w:r w:rsidRPr="00474DA7">
              <w:rPr>
                <w:rStyle w:val="Hyperlink"/>
                <w:noProof/>
              </w:rPr>
              <w:t>Abbildung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B469" w14:textId="74E10154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1" w:history="1">
            <w:r w:rsidRPr="00474DA7">
              <w:rPr>
                <w:rStyle w:val="Hyperlink"/>
                <w:noProof/>
                <w:lang w:val="en-US"/>
              </w:rPr>
              <w:t>Typherleitung: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CD55" w14:textId="4D30A052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2" w:history="1">
            <w:r w:rsidRPr="00474DA7">
              <w:rPr>
                <w:rStyle w:val="Hyperlink"/>
                <w:noProof/>
              </w:rPr>
              <w:t>Typisierbare Lambda-Terme: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D74C" w14:textId="30152B7D" w:rsidR="00A13C46" w:rsidRDefault="00A13C4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221513" w:history="1">
            <w:r w:rsidRPr="00474DA7">
              <w:rPr>
                <w:rStyle w:val="Hyperlink"/>
                <w:noProof/>
              </w:rPr>
              <w:t>Polymorhpie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58E6" w14:textId="124464B4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4" w:history="1">
            <w:r w:rsidRPr="00474DA7">
              <w:rPr>
                <w:rStyle w:val="Hyperlink"/>
                <w:noProof/>
              </w:rPr>
              <w:t>Typschemata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44AC" w14:textId="21630072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5" w:history="1">
            <w:r w:rsidRPr="00474DA7">
              <w:rPr>
                <w:rStyle w:val="Hyperlink"/>
                <w:noProof/>
              </w:rPr>
              <w:t>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6182" w14:textId="76882EFC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AF10" w14:textId="57EBAAC1" w:rsidR="00A13C46" w:rsidRDefault="00A13C4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1517" w:history="1">
            <w:r w:rsidRPr="00474DA7">
              <w:rPr>
                <w:rStyle w:val="Hyperlink"/>
                <w:noProof/>
              </w:rPr>
              <w:t>Let-Polymorphismus: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59C2D5F2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4E8436FC" w:rsidR="00263B71" w:rsidRPr="00A13C46" w:rsidRDefault="00752587" w:rsidP="00AA0ABC">
      <w:pPr>
        <w:pStyle w:val="Heading1"/>
        <w:rPr>
          <w:lang w:val="en-US"/>
        </w:rPr>
      </w:pPr>
      <w:bookmarkStart w:id="0" w:name="_Toc67221503"/>
      <w:r w:rsidRPr="00A13C46">
        <w:rPr>
          <w:lang w:val="en-US"/>
        </w:rPr>
        <w:t>Grundlagen</w:t>
      </w:r>
      <w:bookmarkEnd w:id="0"/>
    </w:p>
    <w:p w14:paraId="44822299" w14:textId="1B5C20CE" w:rsidR="00801330" w:rsidRPr="00A13C46" w:rsidRDefault="00801330" w:rsidP="00801330">
      <w:pPr>
        <w:rPr>
          <w:lang w:val="en-US"/>
        </w:rPr>
      </w:pPr>
    </w:p>
    <w:p w14:paraId="38633E4D" w14:textId="11BF65BC" w:rsidR="00801330" w:rsidRPr="00A13C46" w:rsidRDefault="00801330" w:rsidP="00801330">
      <w:pPr>
        <w:pStyle w:val="Heading2"/>
        <w:rPr>
          <w:lang w:val="en-US"/>
        </w:rPr>
      </w:pPr>
      <w:bookmarkStart w:id="1" w:name="_Toc67221504"/>
      <w:r w:rsidRPr="00A13C46">
        <w:rPr>
          <w:lang w:val="en-US"/>
        </w:rPr>
        <w:t>Regeln:</w:t>
      </w:r>
      <w:bookmarkEnd w:id="1"/>
    </w:p>
    <w:p w14:paraId="76AE866E" w14:textId="6E78CE0B" w:rsidR="00DE7836" w:rsidRDefault="00DE7836" w:rsidP="00DE7836">
      <w:bookmarkStart w:id="2" w:name="_Toc67221505"/>
      <w:r w:rsidRPr="00DE7836">
        <w:rPr>
          <w:rStyle w:val="Heading2Char"/>
        </w:rPr>
        <w:t>Г</w:t>
      </w:r>
      <w:bookmarkEnd w:id="2"/>
      <w:r>
        <w:t xml:space="preserve">: Tabelle, wo für jede frei Variable typ t steht </w:t>
      </w:r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3" w:name="_Toc67221506"/>
      <w:r w:rsidRPr="00C057A0">
        <w:rPr>
          <w:rStyle w:val="Heading3Char"/>
        </w:rPr>
        <w:t>Const</w:t>
      </w:r>
      <w:bookmarkEnd w:id="3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4" w:name="_Toc67221507"/>
      <w:r w:rsidRPr="00752FB9">
        <w:rPr>
          <w:rStyle w:val="Heading3Char"/>
        </w:rPr>
        <w:t>Var</w:t>
      </w:r>
      <w:bookmarkEnd w:id="4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5" w:name="_Toc67221508"/>
      <w:r w:rsidRPr="00C057A0">
        <w:rPr>
          <w:rStyle w:val="Heading3Char"/>
        </w:rPr>
        <w:lastRenderedPageBreak/>
        <w:t>Abs</w:t>
      </w:r>
      <w:r w:rsidR="001B5FF0" w:rsidRPr="00C057A0">
        <w:rPr>
          <w:rStyle w:val="Heading3Char"/>
        </w:rPr>
        <w:t>traktion</w:t>
      </w:r>
      <w:bookmarkEnd w:id="5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6" w:name="_Toc67221509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6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897375B" w:rsidR="001441CA" w:rsidRPr="00EF606C" w:rsidRDefault="001441CA" w:rsidP="001441CA">
      <w:pPr>
        <w:pStyle w:val="Heading2"/>
      </w:pPr>
      <w:bookmarkStart w:id="7" w:name="_Toc67221510"/>
      <w:r>
        <w:t>Abbildung</w:t>
      </w:r>
      <w:bookmarkEnd w:id="7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5A750AC3" w:rsidR="001441CA" w:rsidRPr="00B56311" w:rsidRDefault="00486679" w:rsidP="001441CA">
      <w:pPr>
        <w:pStyle w:val="Heading2"/>
        <w:rPr>
          <w:lang w:val="en-US"/>
        </w:rPr>
      </w:pPr>
      <w:bookmarkStart w:id="8" w:name="_Toc67221511"/>
      <w:r w:rsidRPr="00B56311">
        <w:rPr>
          <w:lang w:val="en-US"/>
        </w:rPr>
        <w:t>Typherleitung:</w:t>
      </w:r>
      <w:bookmarkEnd w:id="8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2F7DB03D" w:rsidR="00A55C5A" w:rsidRDefault="00A55C5A" w:rsidP="00B56311">
      <w:pPr>
        <w:pStyle w:val="Heading2"/>
      </w:pPr>
      <w:bookmarkStart w:id="9" w:name="_Toc67221512"/>
      <w:r>
        <w:lastRenderedPageBreak/>
        <w:t>Typisierbare Lambda-Terme</w:t>
      </w:r>
      <w:r w:rsidR="00B56311">
        <w:t>:</w:t>
      </w:r>
      <w:bookmarkEnd w:id="9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10" w:name="_Toc67221513"/>
      <w:r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10"/>
    </w:p>
    <w:p w14:paraId="6E4E9ACD" w14:textId="5F2F9F41" w:rsidR="004F5042" w:rsidRDefault="004F5042" w:rsidP="004F5042">
      <w:pPr>
        <w:pStyle w:val="Heading2"/>
      </w:pPr>
      <w:bookmarkStart w:id="11" w:name="_Toc67221514"/>
      <w:r>
        <w:t>Typschemata</w:t>
      </w:r>
      <w:bookmarkEnd w:id="11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57245E9" w:rsidR="004F5042" w:rsidRPr="004F5042" w:rsidRDefault="004F5042" w:rsidP="004F5042">
      <w:pPr>
        <w:pStyle w:val="Heading2"/>
      </w:pPr>
      <w:bookmarkStart w:id="12" w:name="_Toc67221515"/>
      <w:r>
        <w:t>Regeln</w:t>
      </w:r>
      <w:bookmarkEnd w:id="12"/>
    </w:p>
    <w:p w14:paraId="02DC863A" w14:textId="4DA68BDF" w:rsidR="00752587" w:rsidRPr="00752587" w:rsidRDefault="00752587" w:rsidP="00752587">
      <w:bookmarkStart w:id="13" w:name="_Toc67221516"/>
      <w:r>
        <w:rPr>
          <w:rStyle w:val="Heading2Char"/>
          <w:noProof/>
        </w:rPr>
        <w:drawing>
          <wp:inline distT="0" distB="0" distL="0" distR="0" wp14:anchorId="43ABB326" wp14:editId="0DB7578E">
            <wp:extent cx="5753735" cy="185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5FFB933C" w14:textId="7027B0E5" w:rsidR="00752587" w:rsidRDefault="00752587" w:rsidP="00752587">
      <w:pPr>
        <w:pStyle w:val="Heading2"/>
      </w:pPr>
      <w:bookmarkStart w:id="14" w:name="_Toc67221517"/>
      <w:r>
        <w:t>Let-Polymorphismus:</w:t>
      </w:r>
      <w:bookmarkEnd w:id="14"/>
    </w:p>
    <w:p w14:paraId="3DBA285E" w14:textId="77777777" w:rsidR="00752587" w:rsidRPr="00752587" w:rsidRDefault="00752587" w:rsidP="00752587"/>
    <w:p w14:paraId="7FB00281" w14:textId="17AA0252" w:rsidR="00752587" w:rsidRP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587" w:rsidRPr="00752587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41CA"/>
    <w:rsid w:val="001B4C35"/>
    <w:rsid w:val="001B5FF0"/>
    <w:rsid w:val="001B7079"/>
    <w:rsid w:val="001D1E8A"/>
    <w:rsid w:val="001D21BC"/>
    <w:rsid w:val="00251276"/>
    <w:rsid w:val="00263B71"/>
    <w:rsid w:val="002B7FCC"/>
    <w:rsid w:val="00302F1A"/>
    <w:rsid w:val="00354F58"/>
    <w:rsid w:val="003B19F0"/>
    <w:rsid w:val="003D04A0"/>
    <w:rsid w:val="003E69CA"/>
    <w:rsid w:val="00486679"/>
    <w:rsid w:val="004D2B24"/>
    <w:rsid w:val="004D6E3E"/>
    <w:rsid w:val="004F5042"/>
    <w:rsid w:val="00523E9A"/>
    <w:rsid w:val="00537E66"/>
    <w:rsid w:val="00550817"/>
    <w:rsid w:val="00584A5F"/>
    <w:rsid w:val="00586230"/>
    <w:rsid w:val="005C30E6"/>
    <w:rsid w:val="005D48A1"/>
    <w:rsid w:val="005F59B8"/>
    <w:rsid w:val="0061657F"/>
    <w:rsid w:val="00677B9B"/>
    <w:rsid w:val="00697431"/>
    <w:rsid w:val="0069787B"/>
    <w:rsid w:val="006C467F"/>
    <w:rsid w:val="006E2CD1"/>
    <w:rsid w:val="00703369"/>
    <w:rsid w:val="0072731B"/>
    <w:rsid w:val="00752587"/>
    <w:rsid w:val="00752FB9"/>
    <w:rsid w:val="007601AB"/>
    <w:rsid w:val="007E386B"/>
    <w:rsid w:val="00801330"/>
    <w:rsid w:val="00831598"/>
    <w:rsid w:val="00871A43"/>
    <w:rsid w:val="008F6497"/>
    <w:rsid w:val="00911DFC"/>
    <w:rsid w:val="00933B9A"/>
    <w:rsid w:val="00956112"/>
    <w:rsid w:val="00976CD2"/>
    <w:rsid w:val="00991D9E"/>
    <w:rsid w:val="009E4230"/>
    <w:rsid w:val="00A13C46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DE7836"/>
    <w:rsid w:val="00E17DFF"/>
    <w:rsid w:val="00E641D6"/>
    <w:rsid w:val="00E744D5"/>
    <w:rsid w:val="00EF606C"/>
    <w:rsid w:val="00FA47D6"/>
    <w:rsid w:val="00FB59E7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79</cp:revision>
  <dcterms:created xsi:type="dcterms:W3CDTF">2021-03-16T12:38:00Z</dcterms:created>
  <dcterms:modified xsi:type="dcterms:W3CDTF">2021-03-21T11:18:00Z</dcterms:modified>
</cp:coreProperties>
</file>