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4"/>
        </w:rPr>
        <w:t>CHAM_CHAM</w:t>
        <w:br/>
        <w:t>SIH 2026 Problem Statement 26001 Alignment Report</w:t>
      </w:r>
    </w:p>
    <w:p>
      <w:pPr>
        <w:jc w:val="center"/>
      </w:pPr>
      <w:r>
        <w:rPr>
          <w:rFonts w:ascii="Arial" w:hAnsi="Arial"/>
          <w:i/>
          <w:color w:val="2E75B6"/>
          <w:sz w:val="22"/>
        </w:rPr>
        <w:t>Technical Strategy, Architecture Rationale, Operational Pipeline &amp; Implementation Roadmap</w:t>
      </w:r>
    </w:p>
    <w:p/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1. Executive Summary</w:t>
      </w:r>
    </w:p>
    <w:p>
      <w:pPr>
        <w:spacing w:after="80"/>
      </w:pPr>
      <w:r>
        <w:rPr>
          <w:rFonts w:ascii="Arial" w:hAnsi="Arial"/>
          <w:i w:val="0"/>
          <w:color w:val="262626"/>
          <w:sz w:val="20"/>
        </w:rPr>
        <w:t>This document establishes the technical strategy and phased implementation roadmap for aligning CHAM_CHAM with Smart India Hackathon (SIH) 2026 Problem Statement 26001 ('AI-Based early warning and landslide Risk Monitoring System in NER' by MDoNER).</w:t>
      </w:r>
    </w:p>
    <w:p>
      <w:pPr>
        <w:spacing w:after="80"/>
      </w:pPr>
      <w:r>
        <w:rPr>
          <w:rFonts w:ascii="Arial" w:hAnsi="Arial"/>
          <w:i w:val="0"/>
          <w:color w:val="262626"/>
          <w:sz w:val="20"/>
        </w:rPr>
        <w:t>The core operational thesis of CHAM_CHAM remains unchanged: predictive intelligence must drive actionable emergency response. By specializing our multi-hazard prediction engine around landslide susceptibility in the North Eastern Region (NER) while preserving our downstream spatial analysis, GAT cascade reasoning, dynamic route optimization, and dual-role mobile app, CHAM_CHAM delivers a comprehensive solution that far exceeds simple risk classification.</w:t>
      </w:r>
    </w:p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2. Context &amp; Strategic Selection Rationale</w:t>
      </w:r>
    </w:p>
    <w:p>
      <w:pPr>
        <w:spacing w:after="80"/>
      </w:pPr>
      <w:r>
        <w:rPr>
          <w:rFonts w:ascii="Arial" w:hAnsi="Arial"/>
          <w:b/>
          <w:color w:val="262626"/>
          <w:sz w:val="20"/>
        </w:rPr>
        <w:t xml:space="preserve">Selected SIH Statement: SIH26001 — </w:t>
      </w:r>
      <w:r>
        <w:rPr>
          <w:rFonts w:ascii="Arial" w:hAnsi="Arial"/>
          <w:i w:val="0"/>
          <w:color w:val="262626"/>
          <w:sz w:val="20"/>
        </w:rPr>
        <w:t>AI-Based early warning and landslide Risk Monitoring System in NER (North Eastern Region).</w:t>
      </w:r>
    </w:p>
    <w:p>
      <w:pPr>
        <w:spacing w:after="80"/>
      </w:pPr>
      <w:r>
        <w:rPr>
          <w:rFonts w:ascii="Arial" w:hAnsi="Arial"/>
          <w:i w:val="0"/>
          <w:color w:val="262626"/>
          <w:sz w:val="20"/>
        </w:rPr>
        <w:t>Ministry of Development of North Eastern Region (MDoNER) | Category: Software | Theme: Disaster Management.</w:t>
      </w:r>
    </w:p>
    <w:p>
      <w:pPr>
        <w:spacing w:before="200" w:after="60"/>
      </w:pPr>
      <w:r>
        <w:rPr>
          <w:rFonts w:ascii="Arial" w:hAnsi="Arial"/>
          <w:b/>
          <w:color w:val="2E75B6"/>
          <w:sz w:val="25"/>
        </w:rPr>
        <w:t>Why SIH 26001 Over SIH 26071?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Direct Architectural Fit: </w:t>
      </w:r>
      <w:r>
        <w:rPr>
          <w:rFonts w:ascii="Arial" w:hAnsi="Arial"/>
          <w:color w:val="262626"/>
          <w:sz w:val="20"/>
        </w:rPr>
        <w:t>SIH 26001 directly calls for landslide monitoring, weather/satellite/sensor inputs, GIS heatmaps, vulnerable road visibility, field reporting, and emergency prioritization. These map directly onto CHAM_CHAM's existing spatial intelligence, GAT cascade, PostGIS, and routing architecture.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Avoids Project Dilution: </w:t>
      </w:r>
      <w:r>
        <w:rPr>
          <w:rFonts w:ascii="Arial" w:hAnsi="Arial"/>
          <w:color w:val="262626"/>
          <w:sz w:val="20"/>
        </w:rPr>
        <w:t>SIH 26071 would force CHAM_CHAM to build a massive meteorological and hydrological forecasting stack (radar ingestion, NWP weather prediction, inundation modeling), shifting the project away from its core differentiator: turning predicted risk into dynamic evacuation action.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Routing Relevance: </w:t>
      </w:r>
      <w:r>
        <w:rPr>
          <w:rFonts w:ascii="Arial" w:hAnsi="Arial"/>
          <w:color w:val="262626"/>
          <w:sz w:val="20"/>
        </w:rPr>
        <w:t>Landslides in the North Eastern Region cause severe road blockages and isolate remote communities. CHAM_CHAM's dynamic road penalty routing (NetworkX/OR-Tools) directly solves this real-world operational challenge.</w:t>
      </w:r>
    </w:p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3. Core Architectural Pillars Preserved</w:t>
      </w:r>
    </w:p>
    <w:p>
      <w:pPr>
        <w:spacing w:after="80"/>
      </w:pPr>
      <w:r>
        <w:rPr>
          <w:rFonts w:ascii="Arial" w:hAnsi="Arial"/>
          <w:i w:val="0"/>
          <w:color w:val="262626"/>
          <w:sz w:val="20"/>
        </w:rPr>
        <w:t>To ensure zero degradation in current functionality, all existing core capabilities will be strictly preserved: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1. PyTorch Geometric (PyG) GAT Engine: </w:t>
      </w:r>
      <w:r>
        <w:rPr>
          <w:rFonts w:ascii="Arial" w:hAnsi="Arial"/>
          <w:color w:val="262626"/>
          <w:sz w:val="20"/>
        </w:rPr>
        <w:t>Graph Attention Networks trained on multi-hazard spatial graphs to model secondary disaster chain-reactions (e.g., Heavy Rainfall -&gt; Landslide -&gt; Road Blockade -&gt; Flood).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2. PostgreSQL + PostGIS Spatial Layer: </w:t>
      </w:r>
      <w:r>
        <w:rPr>
          <w:rFonts w:ascii="Arial" w:hAnsi="Arial"/>
          <w:color w:val="262626"/>
          <w:sz w:val="20"/>
        </w:rPr>
        <w:t>Spatial indexing, geofencing (ST_Contains, ST_Intersects), shelter capacity tracking, and OpenStreetMap road network graph management.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3. NetworkX / OR-Tools Route Solver: </w:t>
      </w:r>
      <w:r>
        <w:rPr>
          <w:rFonts w:ascii="Arial" w:hAnsi="Arial"/>
          <w:color w:val="262626"/>
          <w:sz w:val="20"/>
        </w:rPr>
        <w:t>Pathfinding with hazard-aware road edge penalties to output turn-by-turn safe evacuation routes.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4. FastAPI Backend Server &amp; APIs: </w:t>
      </w:r>
      <w:r>
        <w:rPr>
          <w:rFonts w:ascii="Arial" w:hAnsi="Arial"/>
          <w:color w:val="262626"/>
          <w:sz w:val="20"/>
        </w:rPr>
        <w:t>REST endpoints, real-time alert triggers, live data ingestion routines, and background worker tasks.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5. React Native (Expo) Mobile App: </w:t>
      </w:r>
      <w:r>
        <w:rPr>
          <w:rFonts w:ascii="Arial" w:hAnsi="Arial"/>
          <w:color w:val="262626"/>
          <w:sz w:val="20"/>
        </w:rPr>
        <w:t>Dual-role app featuring Civilian evacuee navigation/SOS/offline mode and Authority control room dashboard/simulator.</w:t>
      </w:r>
    </w:p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4. Gap Analysis &amp; Technical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Identified Gap</w:t>
            </w:r>
          </w:p>
        </w:tc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Current Problem Context</w:t>
            </w:r>
          </w:p>
        </w:tc>
        <w:tc>
          <w:tcPr>
            <w:tcW w:type="dxa" w:w="312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Proposed Solution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Primary Output Alignment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Current ML outputs general cascade risks rather than explicit landslide risk.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Add dedicated predict_landslide_risk() module outputting 0-100% susceptibility grids while passing risk scores to downstream PyG GAT nodes.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Feature Ingestion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Rainfall, slope, soil moisture, and historical data are unformalized.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Build modular data_pipeline/ adapters for IMD rainfall (24h/72h), DEM slope, and soil moisture sensor metrics.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Field Incident Reporting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Citizens and rescuers cannot submit ground photos of mudslides or cracks.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Add field_report.tsx screen in mobile app with geotagging, photo capture, and offline SQLite queueing.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Emergency Prioritization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Isolation of villages and road blockages lacks a prioritized queue.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Compute Emergency Priority Index (EPI) in PostGIS based on hazard risk, population exposure, and connectivity loss.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Early Warning Logic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Raw model probabilities can trigger excessive false alarms.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Implement confidence- and freshness-aware Warning Engine with multi-level alerts (Notice, Watch, Warning).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5. Phased Implementation Roadmap</w:t>
      </w:r>
    </w:p>
    <w:p>
      <w:pPr>
        <w:spacing w:before="200" w:after="60"/>
      </w:pPr>
      <w:r>
        <w:rPr>
          <w:rFonts w:ascii="Arial" w:hAnsi="Arial"/>
          <w:b/>
          <w:color w:val="2E75B6"/>
          <w:sz w:val="25"/>
        </w:rPr>
        <w:t>Phase 0: Formalization &amp; Data Pipeline (Days 1–3)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0.1: </w:t>
      </w:r>
      <w:r>
        <w:rPr>
          <w:rFonts w:ascii="Arial" w:hAnsi="Arial"/>
          <w:color w:val="262626"/>
          <w:sz w:val="20"/>
        </w:rPr>
        <w:t>Create landslide_data_pipeline.py with adapters for IMD rainfall, soil moisture, slope DEM, and historical landslides.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0.2: </w:t>
      </w:r>
      <w:r>
        <w:rPr>
          <w:rFonts w:ascii="Arial" w:hAnsi="Arial"/>
          <w:color w:val="262626"/>
          <w:sz w:val="20"/>
        </w:rPr>
        <w:t>Build synthetic NER dataset generator for offline testing and verification.</w:t>
      </w:r>
    </w:p>
    <w:p>
      <w:pPr>
        <w:spacing w:before="200" w:after="60"/>
      </w:pPr>
      <w:r>
        <w:rPr>
          <w:rFonts w:ascii="Arial" w:hAnsi="Arial"/>
          <w:b/>
          <w:color w:val="2E75B6"/>
          <w:sz w:val="25"/>
        </w:rPr>
        <w:t>Phase 1: ML Engine &amp; PostGIS Integration (Days 4–7)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1.1: </w:t>
      </w:r>
      <w:r>
        <w:rPr>
          <w:rFonts w:ascii="Arial" w:hAnsi="Arial"/>
          <w:color w:val="262626"/>
          <w:sz w:val="20"/>
        </w:rPr>
        <w:t>Implement landslide_model.py in ml_engine/models/ trained on fused environmental features.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1.2: </w:t>
      </w:r>
      <w:r>
        <w:rPr>
          <w:rFonts w:ascii="Arial" w:hAnsi="Arial"/>
          <w:color w:val="262626"/>
          <w:sz w:val="20"/>
        </w:rPr>
        <w:t>Update combined_disaster_engine.py to fuse landslide risk predictions into PyG GAT graph nodes.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1.3: </w:t>
      </w:r>
      <w:r>
        <w:rPr>
          <w:rFonts w:ascii="Arial" w:hAnsi="Arial"/>
          <w:color w:val="262626"/>
          <w:sz w:val="20"/>
        </w:rPr>
        <w:t>Create PostGIS spatial index tables for landslide risk heatmaps.</w:t>
      </w:r>
    </w:p>
    <w:p>
      <w:pPr>
        <w:spacing w:before="200" w:after="60"/>
      </w:pPr>
      <w:r>
        <w:rPr>
          <w:rFonts w:ascii="Arial" w:hAnsi="Arial"/>
          <w:b/>
          <w:color w:val="2E75B6"/>
          <w:sz w:val="25"/>
        </w:rPr>
        <w:t>Phase 2: Priority Engine &amp; Dynamic Routing (Days 8–10)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2.1: </w:t>
      </w:r>
      <w:r>
        <w:rPr>
          <w:rFonts w:ascii="Arial" w:hAnsi="Arial"/>
          <w:color w:val="262626"/>
          <w:sz w:val="20"/>
        </w:rPr>
        <w:t>Create landslide_routes.py API with predict, priority-queue, and field-reports endpoints.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2.2: </w:t>
      </w:r>
      <w:r>
        <w:rPr>
          <w:rFonts w:ascii="Arial" w:hAnsi="Arial"/>
          <w:color w:val="262626"/>
          <w:sz w:val="20"/>
        </w:rPr>
        <w:t>Update evacuation_routes.py to run spatial intersections between landslide polygons and OSM road segments in PostGIS.</w:t>
      </w:r>
    </w:p>
    <w:p>
      <w:pPr>
        <w:spacing w:before="200" w:after="60"/>
      </w:pPr>
      <w:r>
        <w:rPr>
          <w:rFonts w:ascii="Arial" w:hAnsi="Arial"/>
          <w:b/>
          <w:color w:val="2E75B6"/>
          <w:sz w:val="25"/>
        </w:rPr>
        <w:t>Phase 3: Mobile App &amp; Authority Workflows (Days 11–14)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3.1: </w:t>
      </w:r>
      <w:r>
        <w:rPr>
          <w:rFonts w:ascii="Arial" w:hAnsi="Arial"/>
          <w:color w:val="262626"/>
          <w:sz w:val="20"/>
        </w:rPr>
        <w:t>Build field_report.tsx UI in React Native with camera photo capture, geotagging, and offline SQLite sync.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Task 3.2: </w:t>
      </w:r>
      <w:r>
        <w:rPr>
          <w:rFonts w:ascii="Arial" w:hAnsi="Arial"/>
          <w:color w:val="262626"/>
          <w:sz w:val="20"/>
        </w:rPr>
        <w:t>Update authority incidents.tsx and simulator.tsx with rainfall threshold simulation sliders.</w:t>
      </w:r>
    </w:p>
    <w:p>
      <w:pPr>
        <w:spacing w:before="280" w:after="80"/>
      </w:pPr>
      <w:r>
        <w:rPr>
          <w:rFonts w:ascii="Arial" w:hAnsi="Arial"/>
          <w:b/>
          <w:color w:val="1F4E78"/>
          <w:sz w:val="30"/>
        </w:rPr>
        <w:t>6. Codebase File Modification Map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[NEW] </w:t>
      </w:r>
      <w:r>
        <w:rPr>
          <w:rFonts w:ascii="Arial" w:hAnsi="Arial"/>
          <w:color w:val="262626"/>
          <w:sz w:val="20"/>
        </w:rPr>
        <w:t>backend-server/data_pipeline/landslide_data_pipeline.py — IMD, Soil, Slope &amp; Historical Adapters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[NEW] </w:t>
      </w:r>
      <w:r>
        <w:rPr>
          <w:rFonts w:ascii="Arial" w:hAnsi="Arial"/>
          <w:color w:val="262626"/>
          <w:sz w:val="20"/>
        </w:rPr>
        <w:t>backend-server/ml_engine/models/landslide_model.py — Landslide Risk Prediction Model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[MODIFY] </w:t>
      </w:r>
      <w:r>
        <w:rPr>
          <w:rFonts w:ascii="Arial" w:hAnsi="Arial"/>
          <w:color w:val="262626"/>
          <w:sz w:val="20"/>
        </w:rPr>
        <w:t>backend-server/ml_engine/combined_disaster_engine.py — Fuses Landslide Risk into PyG GAT Nodes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[NEW] </w:t>
      </w:r>
      <w:r>
        <w:rPr>
          <w:rFonts w:ascii="Arial" w:hAnsi="Arial"/>
          <w:color w:val="262626"/>
          <w:sz w:val="20"/>
        </w:rPr>
        <w:t>backend-server/api/routes/landslide_routes.py — Landslide APIs &amp; Field Reports Endpoint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[MODIFY] </w:t>
      </w:r>
      <w:r>
        <w:rPr>
          <w:rFonts w:ascii="Arial" w:hAnsi="Arial"/>
          <w:color w:val="262626"/>
          <w:sz w:val="20"/>
        </w:rPr>
        <w:t>backend-server/api/routes/evacuation_routes.py — Landslide Hazard Road Edge Penalties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[NEW] </w:t>
      </w:r>
      <w:r>
        <w:rPr>
          <w:rFonts w:ascii="Arial" w:hAnsi="Arial"/>
          <w:color w:val="262626"/>
          <w:sz w:val="20"/>
        </w:rPr>
        <w:t>Suraksha_AI_App/app/civilian/field_report.tsx — Geotagged Field Report Capture &amp; Offline Queue</w:t>
      </w:r>
    </w:p>
    <w:p>
      <w:pPr>
        <w:pStyle w:val="ListBullet"/>
        <w:spacing w:after="60"/>
      </w:pPr>
      <w:r>
        <w:rPr>
          <w:rFonts w:ascii="Arial" w:hAnsi="Arial"/>
          <w:b/>
          <w:color w:val="262626"/>
          <w:sz w:val="20"/>
        </w:rPr>
        <w:t xml:space="preserve">[MODIFY] </w:t>
      </w:r>
      <w:r>
        <w:rPr>
          <w:rFonts w:ascii="Arial" w:hAnsi="Arial"/>
          <w:color w:val="262626"/>
          <w:sz w:val="20"/>
        </w:rPr>
        <w:t>Suraksha_AI_App/app/authority/simulator.tsx — Rainfall Threshold Simulation Slider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