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B6CA" w14:textId="77777777" w:rsidR="00E6242C" w:rsidRPr="004E3B18" w:rsidRDefault="00E6242C" w:rsidP="00F0211D">
      <w:pPr>
        <w:pStyle w:val="Default"/>
        <w:rPr>
          <w:lang w:val="en-US"/>
        </w:rPr>
      </w:pPr>
    </w:p>
    <w:p w14:paraId="50CA0CAB" w14:textId="77777777" w:rsidR="00E6242C" w:rsidRPr="004E3B18" w:rsidRDefault="00E6242C" w:rsidP="00F0211D">
      <w:pPr>
        <w:pStyle w:val="CM156"/>
        <w:spacing w:after="1121"/>
        <w:jc w:val="center"/>
        <w:rPr>
          <w:color w:val="000000"/>
          <w:sz w:val="36"/>
          <w:szCs w:val="36"/>
          <w:lang w:val="en-US"/>
        </w:rPr>
      </w:pPr>
      <w:r w:rsidRPr="004E3B18">
        <w:rPr>
          <w:color w:val="000000"/>
          <w:sz w:val="36"/>
          <w:szCs w:val="36"/>
          <w:lang w:val="en-US"/>
        </w:rPr>
        <w:t>IHE International</w:t>
      </w:r>
    </w:p>
    <w:p w14:paraId="7254D92E" w14:textId="77777777" w:rsidR="00E6242C" w:rsidRPr="004E3B18" w:rsidRDefault="009722AB" w:rsidP="00F0211D">
      <w:pPr>
        <w:pStyle w:val="Default"/>
        <w:jc w:val="center"/>
        <w:rPr>
          <w:lang w:val="en-US"/>
        </w:rPr>
      </w:pPr>
      <w:r>
        <w:rPr>
          <w:noProof/>
          <w:sz w:val="36"/>
          <w:szCs w:val="36"/>
          <w:lang w:val="en-US" w:eastAsia="en-US"/>
        </w:rPr>
        <w:drawing>
          <wp:inline distT="0" distB="0" distL="0" distR="0" wp14:anchorId="1AD46AE1" wp14:editId="621506D6">
            <wp:extent cx="1473835" cy="107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35" cy="1077595"/>
                    </a:xfrm>
                    <a:prstGeom prst="rect">
                      <a:avLst/>
                    </a:prstGeom>
                    <a:noFill/>
                    <a:ln>
                      <a:noFill/>
                    </a:ln>
                  </pic:spPr>
                </pic:pic>
              </a:graphicData>
            </a:graphic>
          </wp:inline>
        </w:drawing>
      </w:r>
    </w:p>
    <w:p w14:paraId="3C1CAA7B" w14:textId="77777777" w:rsidR="00E6242C" w:rsidRPr="004E3B18" w:rsidRDefault="00E6242C" w:rsidP="00F0211D">
      <w:pPr>
        <w:pStyle w:val="Default"/>
        <w:rPr>
          <w:lang w:val="en-US"/>
        </w:rPr>
      </w:pPr>
    </w:p>
    <w:p w14:paraId="32C4F266" w14:textId="77777777" w:rsidR="00E6242C" w:rsidRPr="004E3B18" w:rsidRDefault="00E6242C" w:rsidP="00F0211D">
      <w:pPr>
        <w:pStyle w:val="Default"/>
        <w:rPr>
          <w:lang w:val="en-US"/>
        </w:rPr>
      </w:pPr>
    </w:p>
    <w:p w14:paraId="4893F1FF" w14:textId="77777777" w:rsidR="00E6242C" w:rsidRPr="004E3B18" w:rsidRDefault="00E6242C" w:rsidP="00F0211D">
      <w:pPr>
        <w:pStyle w:val="Default"/>
        <w:rPr>
          <w:lang w:val="en-US"/>
        </w:rPr>
      </w:pPr>
    </w:p>
    <w:p w14:paraId="6EB78D4A" w14:textId="77777777" w:rsidR="00E6242C" w:rsidRPr="004E3B18" w:rsidRDefault="00E6242C" w:rsidP="00F0211D">
      <w:pPr>
        <w:pStyle w:val="CM157"/>
        <w:spacing w:after="757"/>
        <w:jc w:val="center"/>
        <w:rPr>
          <w:color w:val="000000"/>
          <w:sz w:val="36"/>
          <w:szCs w:val="36"/>
          <w:lang w:val="en-US"/>
        </w:rPr>
      </w:pPr>
      <w:r w:rsidRPr="004E3B18">
        <w:rPr>
          <w:b/>
          <w:bCs/>
          <w:color w:val="000000"/>
          <w:sz w:val="36"/>
          <w:szCs w:val="36"/>
          <w:lang w:val="en-US"/>
        </w:rPr>
        <w:t xml:space="preserve">Integrating the Healthcare </w:t>
      </w:r>
      <w:smartTag w:uri="urn:schemas-microsoft-com:office:smarttags" w:element="City">
        <w:smartTag w:uri="urn:schemas-microsoft-com:office:smarttags" w:element="place">
          <w:r w:rsidRPr="004E3B18">
            <w:rPr>
              <w:b/>
              <w:bCs/>
              <w:color w:val="000000"/>
              <w:sz w:val="36"/>
              <w:szCs w:val="36"/>
              <w:lang w:val="en-US"/>
            </w:rPr>
            <w:t>Enterprise</w:t>
          </w:r>
        </w:smartTag>
      </w:smartTag>
    </w:p>
    <w:p w14:paraId="12B43EEE" w14:textId="77777777" w:rsidR="00E6242C" w:rsidRPr="004E3B18" w:rsidRDefault="00E6242C" w:rsidP="00F0211D">
      <w:pPr>
        <w:pStyle w:val="CM216"/>
        <w:spacing w:after="335" w:line="763" w:lineRule="atLeast"/>
        <w:jc w:val="center"/>
        <w:rPr>
          <w:b/>
          <w:bCs/>
          <w:sz w:val="56"/>
          <w:szCs w:val="56"/>
          <w:lang w:val="en-US"/>
        </w:rPr>
      </w:pPr>
      <w:r w:rsidRPr="004E3B18">
        <w:rPr>
          <w:b/>
          <w:bCs/>
          <w:sz w:val="56"/>
          <w:szCs w:val="56"/>
          <w:lang w:val="en-US"/>
        </w:rPr>
        <w:t xml:space="preserve">Laboratory Technical Framework, </w:t>
      </w:r>
      <w:r w:rsidR="00304617">
        <w:rPr>
          <w:b/>
          <w:bCs/>
          <w:sz w:val="56"/>
          <w:szCs w:val="56"/>
          <w:lang w:val="en-US"/>
        </w:rPr>
        <w:t>CPOE</w:t>
      </w:r>
      <w:r w:rsidRPr="004E3B18">
        <w:rPr>
          <w:b/>
          <w:bCs/>
          <w:sz w:val="56"/>
          <w:szCs w:val="56"/>
          <w:lang w:val="en-US"/>
        </w:rPr>
        <w:t xml:space="preserve"> compliancy</w:t>
      </w:r>
    </w:p>
    <w:p w14:paraId="27DEEB6E" w14:textId="77777777" w:rsidR="00E6242C" w:rsidRPr="004E3B18" w:rsidRDefault="00E6242C" w:rsidP="00F0211D">
      <w:pPr>
        <w:pStyle w:val="Default"/>
        <w:rPr>
          <w:lang w:val="en-US"/>
        </w:rPr>
      </w:pPr>
    </w:p>
    <w:p w14:paraId="2DFAB2EE" w14:textId="77777777" w:rsidR="00E6242C" w:rsidRPr="004E3B18" w:rsidRDefault="00E6242C" w:rsidP="00F0211D">
      <w:pPr>
        <w:pStyle w:val="Default"/>
        <w:rPr>
          <w:lang w:val="en-US"/>
        </w:rPr>
      </w:pPr>
    </w:p>
    <w:p w14:paraId="05AF1162" w14:textId="77777777" w:rsidR="00E6242C" w:rsidRPr="004E3B18" w:rsidRDefault="00E6242C" w:rsidP="00F0211D">
      <w:pPr>
        <w:pStyle w:val="CM159"/>
        <w:spacing w:after="2029" w:line="766" w:lineRule="atLeast"/>
        <w:jc w:val="center"/>
        <w:rPr>
          <w:sz w:val="56"/>
          <w:szCs w:val="56"/>
          <w:lang w:val="en-US"/>
        </w:rPr>
      </w:pPr>
      <w:r w:rsidRPr="004E3B18">
        <w:rPr>
          <w:b/>
          <w:bCs/>
          <w:sz w:val="56"/>
          <w:szCs w:val="56"/>
          <w:lang w:val="en-US"/>
        </w:rPr>
        <w:t>Volume 2 (LAB TF-2) Transactions</w:t>
      </w:r>
    </w:p>
    <w:p w14:paraId="283A8391" w14:textId="77777777" w:rsidR="00E6242C" w:rsidRPr="004E3B18" w:rsidRDefault="00E6242C" w:rsidP="00F2473D">
      <w:pPr>
        <w:pStyle w:val="CM160"/>
        <w:spacing w:after="517" w:line="396" w:lineRule="atLeast"/>
        <w:jc w:val="center"/>
        <w:rPr>
          <w:sz w:val="23"/>
          <w:szCs w:val="23"/>
          <w:lang w:val="en-US"/>
        </w:rPr>
      </w:pPr>
      <w:r w:rsidRPr="004E3B18">
        <w:rPr>
          <w:sz w:val="23"/>
          <w:szCs w:val="23"/>
          <w:lang w:val="en-US"/>
        </w:rPr>
        <w:t>Based on Revision 5</w:t>
      </w:r>
    </w:p>
    <w:p w14:paraId="67D61688" w14:textId="77777777" w:rsidR="00E6242C" w:rsidRPr="004E3B18" w:rsidRDefault="00E6242C">
      <w:pPr>
        <w:rPr>
          <w:rFonts w:ascii="Calibri" w:hAnsi="Calibri"/>
          <w:b/>
          <w:bCs/>
          <w:caps/>
          <w:color w:val="FFFFFF"/>
          <w:spacing w:val="15"/>
          <w:sz w:val="22"/>
          <w:szCs w:val="22"/>
          <w:lang w:val="en-US"/>
        </w:rPr>
      </w:pPr>
      <w:r w:rsidRPr="004E3B18">
        <w:rPr>
          <w:lang w:val="en-US"/>
        </w:rPr>
        <w:br w:type="page"/>
      </w:r>
    </w:p>
    <w:p w14:paraId="1B2B5CD7" w14:textId="77777777" w:rsidR="00E6242C" w:rsidRPr="004E3B18" w:rsidRDefault="00E6242C">
      <w:pPr>
        <w:rPr>
          <w:rFonts w:ascii="Calibri" w:hAnsi="Calibri"/>
          <w:b/>
          <w:bCs/>
          <w:caps/>
          <w:color w:val="FFFFFF"/>
          <w:spacing w:val="15"/>
          <w:sz w:val="22"/>
          <w:szCs w:val="22"/>
          <w:lang w:val="en-US"/>
        </w:rPr>
      </w:pPr>
      <w:r w:rsidRPr="004E3B18">
        <w:rPr>
          <w:lang w:val="en-US"/>
        </w:rPr>
        <w:lastRenderedPageBreak/>
        <w:t>+</w:t>
      </w:r>
    </w:p>
    <w:p w14:paraId="69955A20" w14:textId="77777777" w:rsidR="00E6242C" w:rsidRPr="004E3B18" w:rsidRDefault="00E6242C">
      <w:pPr>
        <w:pStyle w:val="TOCHeading"/>
        <w:rPr>
          <w:lang w:val="en-US"/>
        </w:rPr>
      </w:pPr>
      <w:r w:rsidRPr="004E3B18">
        <w:rPr>
          <w:lang w:val="en-US"/>
        </w:rPr>
        <w:t>Table of Contents</w:t>
      </w:r>
    </w:p>
    <w:p w14:paraId="21AF7C68" w14:textId="77777777" w:rsidR="004A3454" w:rsidRDefault="00E6242C">
      <w:pPr>
        <w:pStyle w:val="TOC1"/>
        <w:tabs>
          <w:tab w:val="right" w:leader="dot" w:pos="8183"/>
        </w:tabs>
        <w:rPr>
          <w:rFonts w:asciiTheme="minorHAnsi" w:eastAsiaTheme="minorEastAsia" w:hAnsiTheme="minorHAnsi" w:cstheme="minorBidi"/>
          <w:noProof/>
          <w:sz w:val="22"/>
          <w:szCs w:val="22"/>
        </w:rPr>
      </w:pPr>
      <w:r w:rsidRPr="004E3B18">
        <w:rPr>
          <w:lang w:val="en-US"/>
        </w:rPr>
        <w:fldChar w:fldCharType="begin"/>
      </w:r>
      <w:r w:rsidRPr="004E3B18">
        <w:rPr>
          <w:lang w:val="en-US"/>
        </w:rPr>
        <w:instrText xml:space="preserve"> TOC \o "1-3" \h \z \u </w:instrText>
      </w:r>
      <w:r w:rsidRPr="004E3B18">
        <w:rPr>
          <w:lang w:val="en-US"/>
        </w:rPr>
        <w:fldChar w:fldCharType="separate"/>
      </w:r>
      <w:hyperlink w:anchor="_Toc49319439" w:history="1">
        <w:r w:rsidR="004A3454" w:rsidRPr="00821BA2">
          <w:rPr>
            <w:rStyle w:val="Hyperlink"/>
            <w:noProof/>
            <w:lang w:val="en-US"/>
          </w:rPr>
          <w:t>0 versions</w:t>
        </w:r>
        <w:r w:rsidR="004A3454">
          <w:rPr>
            <w:noProof/>
            <w:webHidden/>
          </w:rPr>
          <w:tab/>
        </w:r>
        <w:r w:rsidR="004A3454">
          <w:rPr>
            <w:noProof/>
            <w:webHidden/>
          </w:rPr>
          <w:fldChar w:fldCharType="begin"/>
        </w:r>
        <w:r w:rsidR="004A3454">
          <w:rPr>
            <w:noProof/>
            <w:webHidden/>
          </w:rPr>
          <w:instrText xml:space="preserve"> PAGEREF _Toc49319439 \h </w:instrText>
        </w:r>
        <w:r w:rsidR="004A3454">
          <w:rPr>
            <w:noProof/>
            <w:webHidden/>
          </w:rPr>
        </w:r>
        <w:r w:rsidR="004A3454">
          <w:rPr>
            <w:noProof/>
            <w:webHidden/>
          </w:rPr>
          <w:fldChar w:fldCharType="separate"/>
        </w:r>
        <w:r w:rsidR="004A3454">
          <w:rPr>
            <w:noProof/>
            <w:webHidden/>
          </w:rPr>
          <w:t>6</w:t>
        </w:r>
        <w:r w:rsidR="004A3454">
          <w:rPr>
            <w:noProof/>
            <w:webHidden/>
          </w:rPr>
          <w:fldChar w:fldCharType="end"/>
        </w:r>
      </w:hyperlink>
    </w:p>
    <w:p w14:paraId="64446225"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0" w:history="1">
        <w:r w:rsidR="004A3454" w:rsidRPr="00821BA2">
          <w:rPr>
            <w:rStyle w:val="Hyperlink"/>
            <w:noProof/>
            <w:lang w:val="en-US"/>
          </w:rPr>
          <w:t>Specific for version 01.1</w:t>
        </w:r>
        <w:r w:rsidR="004A3454">
          <w:rPr>
            <w:noProof/>
            <w:webHidden/>
          </w:rPr>
          <w:tab/>
        </w:r>
        <w:r w:rsidR="004A3454">
          <w:rPr>
            <w:noProof/>
            <w:webHidden/>
          </w:rPr>
          <w:fldChar w:fldCharType="begin"/>
        </w:r>
        <w:r w:rsidR="004A3454">
          <w:rPr>
            <w:noProof/>
            <w:webHidden/>
          </w:rPr>
          <w:instrText xml:space="preserve"> PAGEREF _Toc49319440 \h </w:instrText>
        </w:r>
        <w:r w:rsidR="004A3454">
          <w:rPr>
            <w:noProof/>
            <w:webHidden/>
          </w:rPr>
        </w:r>
        <w:r w:rsidR="004A3454">
          <w:rPr>
            <w:noProof/>
            <w:webHidden/>
          </w:rPr>
          <w:fldChar w:fldCharType="separate"/>
        </w:r>
        <w:r w:rsidR="004A3454">
          <w:rPr>
            <w:noProof/>
            <w:webHidden/>
          </w:rPr>
          <w:t>6</w:t>
        </w:r>
        <w:r w:rsidR="004A3454">
          <w:rPr>
            <w:noProof/>
            <w:webHidden/>
          </w:rPr>
          <w:fldChar w:fldCharType="end"/>
        </w:r>
      </w:hyperlink>
    </w:p>
    <w:p w14:paraId="2E76006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1" w:history="1">
        <w:r w:rsidR="004A3454" w:rsidRPr="00821BA2">
          <w:rPr>
            <w:rStyle w:val="Hyperlink"/>
            <w:noProof/>
            <w:lang w:val="en-US"/>
          </w:rPr>
          <w:t>Specific for version 02</w:t>
        </w:r>
        <w:r w:rsidR="004A3454">
          <w:rPr>
            <w:noProof/>
            <w:webHidden/>
          </w:rPr>
          <w:tab/>
        </w:r>
        <w:r w:rsidR="004A3454">
          <w:rPr>
            <w:noProof/>
            <w:webHidden/>
          </w:rPr>
          <w:fldChar w:fldCharType="begin"/>
        </w:r>
        <w:r w:rsidR="004A3454">
          <w:rPr>
            <w:noProof/>
            <w:webHidden/>
          </w:rPr>
          <w:instrText xml:space="preserve"> PAGEREF _Toc49319441 \h </w:instrText>
        </w:r>
        <w:r w:rsidR="004A3454">
          <w:rPr>
            <w:noProof/>
            <w:webHidden/>
          </w:rPr>
        </w:r>
        <w:r w:rsidR="004A3454">
          <w:rPr>
            <w:noProof/>
            <w:webHidden/>
          </w:rPr>
          <w:fldChar w:fldCharType="separate"/>
        </w:r>
        <w:r w:rsidR="004A3454">
          <w:rPr>
            <w:noProof/>
            <w:webHidden/>
          </w:rPr>
          <w:t>6</w:t>
        </w:r>
        <w:r w:rsidR="004A3454">
          <w:rPr>
            <w:noProof/>
            <w:webHidden/>
          </w:rPr>
          <w:fldChar w:fldCharType="end"/>
        </w:r>
      </w:hyperlink>
    </w:p>
    <w:p w14:paraId="7FFA5CE2"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2" w:history="1">
        <w:r w:rsidR="004A3454" w:rsidRPr="00821BA2">
          <w:rPr>
            <w:rStyle w:val="Hyperlink"/>
            <w:noProof/>
            <w:lang w:val="en-US"/>
          </w:rPr>
          <w:t>Specific for version 03</w:t>
        </w:r>
        <w:r w:rsidR="004A3454">
          <w:rPr>
            <w:noProof/>
            <w:webHidden/>
          </w:rPr>
          <w:tab/>
        </w:r>
        <w:r w:rsidR="004A3454">
          <w:rPr>
            <w:noProof/>
            <w:webHidden/>
          </w:rPr>
          <w:fldChar w:fldCharType="begin"/>
        </w:r>
        <w:r w:rsidR="004A3454">
          <w:rPr>
            <w:noProof/>
            <w:webHidden/>
          </w:rPr>
          <w:instrText xml:space="preserve"> PAGEREF _Toc49319442 \h </w:instrText>
        </w:r>
        <w:r w:rsidR="004A3454">
          <w:rPr>
            <w:noProof/>
            <w:webHidden/>
          </w:rPr>
        </w:r>
        <w:r w:rsidR="004A3454">
          <w:rPr>
            <w:noProof/>
            <w:webHidden/>
          </w:rPr>
          <w:fldChar w:fldCharType="separate"/>
        </w:r>
        <w:r w:rsidR="004A3454">
          <w:rPr>
            <w:noProof/>
            <w:webHidden/>
          </w:rPr>
          <w:t>6</w:t>
        </w:r>
        <w:r w:rsidR="004A3454">
          <w:rPr>
            <w:noProof/>
            <w:webHidden/>
          </w:rPr>
          <w:fldChar w:fldCharType="end"/>
        </w:r>
      </w:hyperlink>
    </w:p>
    <w:p w14:paraId="42CA58C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3" w:history="1">
        <w:r w:rsidR="004A3454" w:rsidRPr="00821BA2">
          <w:rPr>
            <w:rStyle w:val="Hyperlink"/>
            <w:noProof/>
            <w:lang w:val="en-US"/>
          </w:rPr>
          <w:t>Specific for version 04</w:t>
        </w:r>
        <w:r w:rsidR="004A3454">
          <w:rPr>
            <w:noProof/>
            <w:webHidden/>
          </w:rPr>
          <w:tab/>
        </w:r>
        <w:r w:rsidR="004A3454">
          <w:rPr>
            <w:noProof/>
            <w:webHidden/>
          </w:rPr>
          <w:fldChar w:fldCharType="begin"/>
        </w:r>
        <w:r w:rsidR="004A3454">
          <w:rPr>
            <w:noProof/>
            <w:webHidden/>
          </w:rPr>
          <w:instrText xml:space="preserve"> PAGEREF _Toc49319443 \h </w:instrText>
        </w:r>
        <w:r w:rsidR="004A3454">
          <w:rPr>
            <w:noProof/>
            <w:webHidden/>
          </w:rPr>
        </w:r>
        <w:r w:rsidR="004A3454">
          <w:rPr>
            <w:noProof/>
            <w:webHidden/>
          </w:rPr>
          <w:fldChar w:fldCharType="separate"/>
        </w:r>
        <w:r w:rsidR="004A3454">
          <w:rPr>
            <w:noProof/>
            <w:webHidden/>
          </w:rPr>
          <w:t>6</w:t>
        </w:r>
        <w:r w:rsidR="004A3454">
          <w:rPr>
            <w:noProof/>
            <w:webHidden/>
          </w:rPr>
          <w:fldChar w:fldCharType="end"/>
        </w:r>
      </w:hyperlink>
    </w:p>
    <w:p w14:paraId="67BC2B0C"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4" w:history="1">
        <w:r w:rsidR="004A3454" w:rsidRPr="00821BA2">
          <w:rPr>
            <w:rStyle w:val="Hyperlink"/>
            <w:noProof/>
            <w:lang w:val="en-US"/>
          </w:rPr>
          <w:t>Specific for version 05</w:t>
        </w:r>
        <w:r w:rsidR="004A3454">
          <w:rPr>
            <w:noProof/>
            <w:webHidden/>
          </w:rPr>
          <w:tab/>
        </w:r>
        <w:r w:rsidR="004A3454">
          <w:rPr>
            <w:noProof/>
            <w:webHidden/>
          </w:rPr>
          <w:fldChar w:fldCharType="begin"/>
        </w:r>
        <w:r w:rsidR="004A3454">
          <w:rPr>
            <w:noProof/>
            <w:webHidden/>
          </w:rPr>
          <w:instrText xml:space="preserve"> PAGEREF _Toc49319444 \h </w:instrText>
        </w:r>
        <w:r w:rsidR="004A3454">
          <w:rPr>
            <w:noProof/>
            <w:webHidden/>
          </w:rPr>
        </w:r>
        <w:r w:rsidR="004A3454">
          <w:rPr>
            <w:noProof/>
            <w:webHidden/>
          </w:rPr>
          <w:fldChar w:fldCharType="separate"/>
        </w:r>
        <w:r w:rsidR="004A3454">
          <w:rPr>
            <w:noProof/>
            <w:webHidden/>
          </w:rPr>
          <w:t>7</w:t>
        </w:r>
        <w:r w:rsidR="004A3454">
          <w:rPr>
            <w:noProof/>
            <w:webHidden/>
          </w:rPr>
          <w:fldChar w:fldCharType="end"/>
        </w:r>
      </w:hyperlink>
    </w:p>
    <w:p w14:paraId="38CC4F0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5" w:history="1">
        <w:r w:rsidR="004A3454" w:rsidRPr="00821BA2">
          <w:rPr>
            <w:rStyle w:val="Hyperlink"/>
            <w:noProof/>
            <w:lang w:val="en-US"/>
          </w:rPr>
          <w:t>Specific for version 06</w:t>
        </w:r>
        <w:r w:rsidR="004A3454">
          <w:rPr>
            <w:noProof/>
            <w:webHidden/>
          </w:rPr>
          <w:tab/>
        </w:r>
        <w:r w:rsidR="004A3454">
          <w:rPr>
            <w:noProof/>
            <w:webHidden/>
          </w:rPr>
          <w:fldChar w:fldCharType="begin"/>
        </w:r>
        <w:r w:rsidR="004A3454">
          <w:rPr>
            <w:noProof/>
            <w:webHidden/>
          </w:rPr>
          <w:instrText xml:space="preserve"> PAGEREF _Toc49319445 \h </w:instrText>
        </w:r>
        <w:r w:rsidR="004A3454">
          <w:rPr>
            <w:noProof/>
            <w:webHidden/>
          </w:rPr>
        </w:r>
        <w:r w:rsidR="004A3454">
          <w:rPr>
            <w:noProof/>
            <w:webHidden/>
          </w:rPr>
          <w:fldChar w:fldCharType="separate"/>
        </w:r>
        <w:r w:rsidR="004A3454">
          <w:rPr>
            <w:noProof/>
            <w:webHidden/>
          </w:rPr>
          <w:t>7</w:t>
        </w:r>
        <w:r w:rsidR="004A3454">
          <w:rPr>
            <w:noProof/>
            <w:webHidden/>
          </w:rPr>
          <w:fldChar w:fldCharType="end"/>
        </w:r>
      </w:hyperlink>
    </w:p>
    <w:p w14:paraId="11001643"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6" w:history="1">
        <w:r w:rsidR="004A3454" w:rsidRPr="00821BA2">
          <w:rPr>
            <w:rStyle w:val="Hyperlink"/>
            <w:noProof/>
            <w:lang w:val="en-US"/>
          </w:rPr>
          <w:t>Specific for version 07</w:t>
        </w:r>
        <w:r w:rsidR="004A3454">
          <w:rPr>
            <w:noProof/>
            <w:webHidden/>
          </w:rPr>
          <w:tab/>
        </w:r>
        <w:r w:rsidR="004A3454">
          <w:rPr>
            <w:noProof/>
            <w:webHidden/>
          </w:rPr>
          <w:fldChar w:fldCharType="begin"/>
        </w:r>
        <w:r w:rsidR="004A3454">
          <w:rPr>
            <w:noProof/>
            <w:webHidden/>
          </w:rPr>
          <w:instrText xml:space="preserve"> PAGEREF _Toc49319446 \h </w:instrText>
        </w:r>
        <w:r w:rsidR="004A3454">
          <w:rPr>
            <w:noProof/>
            <w:webHidden/>
          </w:rPr>
        </w:r>
        <w:r w:rsidR="004A3454">
          <w:rPr>
            <w:noProof/>
            <w:webHidden/>
          </w:rPr>
          <w:fldChar w:fldCharType="separate"/>
        </w:r>
        <w:r w:rsidR="004A3454">
          <w:rPr>
            <w:noProof/>
            <w:webHidden/>
          </w:rPr>
          <w:t>7</w:t>
        </w:r>
        <w:r w:rsidR="004A3454">
          <w:rPr>
            <w:noProof/>
            <w:webHidden/>
          </w:rPr>
          <w:fldChar w:fldCharType="end"/>
        </w:r>
      </w:hyperlink>
    </w:p>
    <w:p w14:paraId="4B62B89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7" w:history="1">
        <w:r w:rsidR="004A3454" w:rsidRPr="00821BA2">
          <w:rPr>
            <w:rStyle w:val="Hyperlink"/>
            <w:noProof/>
            <w:lang w:val="en-US"/>
          </w:rPr>
          <w:t>Specific for version 08</w:t>
        </w:r>
        <w:r w:rsidR="004A3454">
          <w:rPr>
            <w:noProof/>
            <w:webHidden/>
          </w:rPr>
          <w:tab/>
        </w:r>
        <w:r w:rsidR="004A3454">
          <w:rPr>
            <w:noProof/>
            <w:webHidden/>
          </w:rPr>
          <w:fldChar w:fldCharType="begin"/>
        </w:r>
        <w:r w:rsidR="004A3454">
          <w:rPr>
            <w:noProof/>
            <w:webHidden/>
          </w:rPr>
          <w:instrText xml:space="preserve"> PAGEREF _Toc49319447 \h </w:instrText>
        </w:r>
        <w:r w:rsidR="004A3454">
          <w:rPr>
            <w:noProof/>
            <w:webHidden/>
          </w:rPr>
        </w:r>
        <w:r w:rsidR="004A3454">
          <w:rPr>
            <w:noProof/>
            <w:webHidden/>
          </w:rPr>
          <w:fldChar w:fldCharType="separate"/>
        </w:r>
        <w:r w:rsidR="004A3454">
          <w:rPr>
            <w:noProof/>
            <w:webHidden/>
          </w:rPr>
          <w:t>7</w:t>
        </w:r>
        <w:r w:rsidR="004A3454">
          <w:rPr>
            <w:noProof/>
            <w:webHidden/>
          </w:rPr>
          <w:fldChar w:fldCharType="end"/>
        </w:r>
      </w:hyperlink>
    </w:p>
    <w:p w14:paraId="25507829"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48" w:history="1">
        <w:r w:rsidR="004A3454" w:rsidRPr="00821BA2">
          <w:rPr>
            <w:rStyle w:val="Hyperlink"/>
            <w:noProof/>
            <w:lang w:val="en-US"/>
          </w:rPr>
          <w:t>Specific for version 09</w:t>
        </w:r>
        <w:r w:rsidR="004A3454">
          <w:rPr>
            <w:noProof/>
            <w:webHidden/>
          </w:rPr>
          <w:tab/>
        </w:r>
        <w:r w:rsidR="004A3454">
          <w:rPr>
            <w:noProof/>
            <w:webHidden/>
          </w:rPr>
          <w:fldChar w:fldCharType="begin"/>
        </w:r>
        <w:r w:rsidR="004A3454">
          <w:rPr>
            <w:noProof/>
            <w:webHidden/>
          </w:rPr>
          <w:instrText xml:space="preserve"> PAGEREF _Toc49319448 \h </w:instrText>
        </w:r>
        <w:r w:rsidR="004A3454">
          <w:rPr>
            <w:noProof/>
            <w:webHidden/>
          </w:rPr>
        </w:r>
        <w:r w:rsidR="004A3454">
          <w:rPr>
            <w:noProof/>
            <w:webHidden/>
          </w:rPr>
          <w:fldChar w:fldCharType="separate"/>
        </w:r>
        <w:r w:rsidR="004A3454">
          <w:rPr>
            <w:noProof/>
            <w:webHidden/>
          </w:rPr>
          <w:t>7</w:t>
        </w:r>
        <w:r w:rsidR="004A3454">
          <w:rPr>
            <w:noProof/>
            <w:webHidden/>
          </w:rPr>
          <w:fldChar w:fldCharType="end"/>
        </w:r>
      </w:hyperlink>
    </w:p>
    <w:p w14:paraId="1B1E87AD"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449" w:history="1">
        <w:r w:rsidR="004A3454" w:rsidRPr="00821BA2">
          <w:rPr>
            <w:rStyle w:val="Hyperlink"/>
            <w:noProof/>
            <w:lang w:val="en-US"/>
          </w:rPr>
          <w:t>1 Introduction</w:t>
        </w:r>
        <w:r w:rsidR="004A3454">
          <w:rPr>
            <w:noProof/>
            <w:webHidden/>
          </w:rPr>
          <w:tab/>
        </w:r>
        <w:r w:rsidR="004A3454">
          <w:rPr>
            <w:noProof/>
            <w:webHidden/>
          </w:rPr>
          <w:fldChar w:fldCharType="begin"/>
        </w:r>
        <w:r w:rsidR="004A3454">
          <w:rPr>
            <w:noProof/>
            <w:webHidden/>
          </w:rPr>
          <w:instrText xml:space="preserve"> PAGEREF _Toc49319449 \h </w:instrText>
        </w:r>
        <w:r w:rsidR="004A3454">
          <w:rPr>
            <w:noProof/>
            <w:webHidden/>
          </w:rPr>
        </w:r>
        <w:r w:rsidR="004A3454">
          <w:rPr>
            <w:noProof/>
            <w:webHidden/>
          </w:rPr>
          <w:fldChar w:fldCharType="separate"/>
        </w:r>
        <w:r w:rsidR="004A3454">
          <w:rPr>
            <w:noProof/>
            <w:webHidden/>
          </w:rPr>
          <w:t>8</w:t>
        </w:r>
        <w:r w:rsidR="004A3454">
          <w:rPr>
            <w:noProof/>
            <w:webHidden/>
          </w:rPr>
          <w:fldChar w:fldCharType="end"/>
        </w:r>
      </w:hyperlink>
    </w:p>
    <w:p w14:paraId="7D47B5F6"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0" w:history="1">
        <w:r w:rsidR="004A3454" w:rsidRPr="00821BA2">
          <w:rPr>
            <w:rStyle w:val="Hyperlink"/>
            <w:noProof/>
            <w:lang w:val="en-US"/>
          </w:rPr>
          <w:t>1.1 Overview of the documentation</w:t>
        </w:r>
        <w:r w:rsidR="004A3454">
          <w:rPr>
            <w:noProof/>
            <w:webHidden/>
          </w:rPr>
          <w:tab/>
        </w:r>
        <w:r w:rsidR="004A3454">
          <w:rPr>
            <w:noProof/>
            <w:webHidden/>
          </w:rPr>
          <w:fldChar w:fldCharType="begin"/>
        </w:r>
        <w:r w:rsidR="004A3454">
          <w:rPr>
            <w:noProof/>
            <w:webHidden/>
          </w:rPr>
          <w:instrText xml:space="preserve"> PAGEREF _Toc49319450 \h </w:instrText>
        </w:r>
        <w:r w:rsidR="004A3454">
          <w:rPr>
            <w:noProof/>
            <w:webHidden/>
          </w:rPr>
        </w:r>
        <w:r w:rsidR="004A3454">
          <w:rPr>
            <w:noProof/>
            <w:webHidden/>
          </w:rPr>
          <w:fldChar w:fldCharType="separate"/>
        </w:r>
        <w:r w:rsidR="004A3454">
          <w:rPr>
            <w:noProof/>
            <w:webHidden/>
          </w:rPr>
          <w:t>8</w:t>
        </w:r>
        <w:r w:rsidR="004A3454">
          <w:rPr>
            <w:noProof/>
            <w:webHidden/>
          </w:rPr>
          <w:fldChar w:fldCharType="end"/>
        </w:r>
      </w:hyperlink>
    </w:p>
    <w:p w14:paraId="431C8E76"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1" w:history="1">
        <w:r w:rsidR="004A3454" w:rsidRPr="00821BA2">
          <w:rPr>
            <w:rStyle w:val="Hyperlink"/>
            <w:noProof/>
            <w:lang w:val="en-US"/>
          </w:rPr>
          <w:t>1.3 Audience</w:t>
        </w:r>
        <w:r w:rsidR="004A3454">
          <w:rPr>
            <w:noProof/>
            <w:webHidden/>
          </w:rPr>
          <w:tab/>
        </w:r>
        <w:r w:rsidR="004A3454">
          <w:rPr>
            <w:noProof/>
            <w:webHidden/>
          </w:rPr>
          <w:fldChar w:fldCharType="begin"/>
        </w:r>
        <w:r w:rsidR="004A3454">
          <w:rPr>
            <w:noProof/>
            <w:webHidden/>
          </w:rPr>
          <w:instrText xml:space="preserve"> PAGEREF _Toc49319451 \h </w:instrText>
        </w:r>
        <w:r w:rsidR="004A3454">
          <w:rPr>
            <w:noProof/>
            <w:webHidden/>
          </w:rPr>
        </w:r>
        <w:r w:rsidR="004A3454">
          <w:rPr>
            <w:noProof/>
            <w:webHidden/>
          </w:rPr>
          <w:fldChar w:fldCharType="separate"/>
        </w:r>
        <w:r w:rsidR="004A3454">
          <w:rPr>
            <w:noProof/>
            <w:webHidden/>
          </w:rPr>
          <w:t>8</w:t>
        </w:r>
        <w:r w:rsidR="004A3454">
          <w:rPr>
            <w:noProof/>
            <w:webHidden/>
          </w:rPr>
          <w:fldChar w:fldCharType="end"/>
        </w:r>
      </w:hyperlink>
    </w:p>
    <w:p w14:paraId="3992148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2" w:history="1">
        <w:r w:rsidR="004A3454" w:rsidRPr="00821BA2">
          <w:rPr>
            <w:rStyle w:val="Hyperlink"/>
            <w:noProof/>
            <w:lang w:val="en-US"/>
          </w:rPr>
          <w:t>1.4 Relationship to Standards</w:t>
        </w:r>
        <w:r w:rsidR="004A3454">
          <w:rPr>
            <w:noProof/>
            <w:webHidden/>
          </w:rPr>
          <w:tab/>
        </w:r>
        <w:r w:rsidR="004A3454">
          <w:rPr>
            <w:noProof/>
            <w:webHidden/>
          </w:rPr>
          <w:fldChar w:fldCharType="begin"/>
        </w:r>
        <w:r w:rsidR="004A3454">
          <w:rPr>
            <w:noProof/>
            <w:webHidden/>
          </w:rPr>
          <w:instrText xml:space="preserve"> PAGEREF _Toc49319452 \h </w:instrText>
        </w:r>
        <w:r w:rsidR="004A3454">
          <w:rPr>
            <w:noProof/>
            <w:webHidden/>
          </w:rPr>
        </w:r>
        <w:r w:rsidR="004A3454">
          <w:rPr>
            <w:noProof/>
            <w:webHidden/>
          </w:rPr>
          <w:fldChar w:fldCharType="separate"/>
        </w:r>
        <w:r w:rsidR="004A3454">
          <w:rPr>
            <w:noProof/>
            <w:webHidden/>
          </w:rPr>
          <w:t>8</w:t>
        </w:r>
        <w:r w:rsidR="004A3454">
          <w:rPr>
            <w:noProof/>
            <w:webHidden/>
          </w:rPr>
          <w:fldChar w:fldCharType="end"/>
        </w:r>
      </w:hyperlink>
    </w:p>
    <w:p w14:paraId="3429E90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3" w:history="1">
        <w:r w:rsidR="004A3454" w:rsidRPr="00821BA2">
          <w:rPr>
            <w:rStyle w:val="Hyperlink"/>
            <w:noProof/>
            <w:lang w:val="en-US"/>
          </w:rPr>
          <w:t>1.7 Comments</w:t>
        </w:r>
        <w:r w:rsidR="004A3454">
          <w:rPr>
            <w:noProof/>
            <w:webHidden/>
          </w:rPr>
          <w:tab/>
        </w:r>
        <w:r w:rsidR="004A3454">
          <w:rPr>
            <w:noProof/>
            <w:webHidden/>
          </w:rPr>
          <w:fldChar w:fldCharType="begin"/>
        </w:r>
        <w:r w:rsidR="004A3454">
          <w:rPr>
            <w:noProof/>
            <w:webHidden/>
          </w:rPr>
          <w:instrText xml:space="preserve"> PAGEREF _Toc49319453 \h </w:instrText>
        </w:r>
        <w:r w:rsidR="004A3454">
          <w:rPr>
            <w:noProof/>
            <w:webHidden/>
          </w:rPr>
        </w:r>
        <w:r w:rsidR="004A3454">
          <w:rPr>
            <w:noProof/>
            <w:webHidden/>
          </w:rPr>
          <w:fldChar w:fldCharType="separate"/>
        </w:r>
        <w:r w:rsidR="004A3454">
          <w:rPr>
            <w:noProof/>
            <w:webHidden/>
          </w:rPr>
          <w:t>9</w:t>
        </w:r>
        <w:r w:rsidR="004A3454">
          <w:rPr>
            <w:noProof/>
            <w:webHidden/>
          </w:rPr>
          <w:fldChar w:fldCharType="end"/>
        </w:r>
      </w:hyperlink>
    </w:p>
    <w:p w14:paraId="46DD08DB"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454" w:history="1">
        <w:r w:rsidR="004A3454" w:rsidRPr="00821BA2">
          <w:rPr>
            <w:rStyle w:val="Hyperlink"/>
            <w:noProof/>
            <w:lang w:val="en-US"/>
          </w:rPr>
          <w:t>3 Common HL7 Message Segments for IHE LAB TF</w:t>
        </w:r>
        <w:r w:rsidR="004A3454">
          <w:rPr>
            <w:noProof/>
            <w:webHidden/>
          </w:rPr>
          <w:tab/>
        </w:r>
        <w:r w:rsidR="004A3454">
          <w:rPr>
            <w:noProof/>
            <w:webHidden/>
          </w:rPr>
          <w:fldChar w:fldCharType="begin"/>
        </w:r>
        <w:r w:rsidR="004A3454">
          <w:rPr>
            <w:noProof/>
            <w:webHidden/>
          </w:rPr>
          <w:instrText xml:space="preserve"> PAGEREF _Toc49319454 \h </w:instrText>
        </w:r>
        <w:r w:rsidR="004A3454">
          <w:rPr>
            <w:noProof/>
            <w:webHidden/>
          </w:rPr>
        </w:r>
        <w:r w:rsidR="004A3454">
          <w:rPr>
            <w:noProof/>
            <w:webHidden/>
          </w:rPr>
          <w:fldChar w:fldCharType="separate"/>
        </w:r>
        <w:r w:rsidR="004A3454">
          <w:rPr>
            <w:noProof/>
            <w:webHidden/>
          </w:rPr>
          <w:t>10</w:t>
        </w:r>
        <w:r w:rsidR="004A3454">
          <w:rPr>
            <w:noProof/>
            <w:webHidden/>
          </w:rPr>
          <w:fldChar w:fldCharType="end"/>
        </w:r>
      </w:hyperlink>
    </w:p>
    <w:p w14:paraId="28A9A190"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5" w:history="1">
        <w:r w:rsidR="004A3454" w:rsidRPr="00821BA2">
          <w:rPr>
            <w:rStyle w:val="Hyperlink"/>
            <w:noProof/>
            <w:lang w:val="en-US"/>
          </w:rPr>
          <w:t>3.1 MSH - Message Header Segment</w:t>
        </w:r>
        <w:r w:rsidR="004A3454">
          <w:rPr>
            <w:noProof/>
            <w:webHidden/>
          </w:rPr>
          <w:tab/>
        </w:r>
        <w:r w:rsidR="004A3454">
          <w:rPr>
            <w:noProof/>
            <w:webHidden/>
          </w:rPr>
          <w:fldChar w:fldCharType="begin"/>
        </w:r>
        <w:r w:rsidR="004A3454">
          <w:rPr>
            <w:noProof/>
            <w:webHidden/>
          </w:rPr>
          <w:instrText xml:space="preserve"> PAGEREF _Toc49319455 \h </w:instrText>
        </w:r>
        <w:r w:rsidR="004A3454">
          <w:rPr>
            <w:noProof/>
            <w:webHidden/>
          </w:rPr>
        </w:r>
        <w:r w:rsidR="004A3454">
          <w:rPr>
            <w:noProof/>
            <w:webHidden/>
          </w:rPr>
          <w:fldChar w:fldCharType="separate"/>
        </w:r>
        <w:r w:rsidR="004A3454">
          <w:rPr>
            <w:noProof/>
            <w:webHidden/>
          </w:rPr>
          <w:t>13</w:t>
        </w:r>
        <w:r w:rsidR="004A3454">
          <w:rPr>
            <w:noProof/>
            <w:webHidden/>
          </w:rPr>
          <w:fldChar w:fldCharType="end"/>
        </w:r>
      </w:hyperlink>
    </w:p>
    <w:p w14:paraId="0EA7C94A"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6" w:history="1">
        <w:r w:rsidR="004A3454" w:rsidRPr="00821BA2">
          <w:rPr>
            <w:rStyle w:val="Hyperlink"/>
            <w:noProof/>
            <w:lang w:val="en-US"/>
          </w:rPr>
          <w:t>3.2 NTE - Notes and Comment Segment</w:t>
        </w:r>
        <w:r w:rsidR="004A3454">
          <w:rPr>
            <w:noProof/>
            <w:webHidden/>
          </w:rPr>
          <w:tab/>
        </w:r>
        <w:r w:rsidR="004A3454">
          <w:rPr>
            <w:noProof/>
            <w:webHidden/>
          </w:rPr>
          <w:fldChar w:fldCharType="begin"/>
        </w:r>
        <w:r w:rsidR="004A3454">
          <w:rPr>
            <w:noProof/>
            <w:webHidden/>
          </w:rPr>
          <w:instrText xml:space="preserve"> PAGEREF _Toc49319456 \h </w:instrText>
        </w:r>
        <w:r w:rsidR="004A3454">
          <w:rPr>
            <w:noProof/>
            <w:webHidden/>
          </w:rPr>
        </w:r>
        <w:r w:rsidR="004A3454">
          <w:rPr>
            <w:noProof/>
            <w:webHidden/>
          </w:rPr>
          <w:fldChar w:fldCharType="separate"/>
        </w:r>
        <w:r w:rsidR="004A3454">
          <w:rPr>
            <w:noProof/>
            <w:webHidden/>
          </w:rPr>
          <w:t>14</w:t>
        </w:r>
        <w:r w:rsidR="004A3454">
          <w:rPr>
            <w:noProof/>
            <w:webHidden/>
          </w:rPr>
          <w:fldChar w:fldCharType="end"/>
        </w:r>
      </w:hyperlink>
    </w:p>
    <w:p w14:paraId="55E1C34B"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7" w:history="1">
        <w:r w:rsidR="004A3454" w:rsidRPr="00821BA2">
          <w:rPr>
            <w:rStyle w:val="Hyperlink"/>
            <w:noProof/>
            <w:lang w:val="en-US"/>
          </w:rPr>
          <w:t>3.3 PID - Patient Identification Segment</w:t>
        </w:r>
        <w:r w:rsidR="004A3454">
          <w:rPr>
            <w:noProof/>
            <w:webHidden/>
          </w:rPr>
          <w:tab/>
        </w:r>
        <w:r w:rsidR="004A3454">
          <w:rPr>
            <w:noProof/>
            <w:webHidden/>
          </w:rPr>
          <w:fldChar w:fldCharType="begin"/>
        </w:r>
        <w:r w:rsidR="004A3454">
          <w:rPr>
            <w:noProof/>
            <w:webHidden/>
          </w:rPr>
          <w:instrText xml:space="preserve"> PAGEREF _Toc49319457 \h </w:instrText>
        </w:r>
        <w:r w:rsidR="004A3454">
          <w:rPr>
            <w:noProof/>
            <w:webHidden/>
          </w:rPr>
        </w:r>
        <w:r w:rsidR="004A3454">
          <w:rPr>
            <w:noProof/>
            <w:webHidden/>
          </w:rPr>
          <w:fldChar w:fldCharType="separate"/>
        </w:r>
        <w:r w:rsidR="004A3454">
          <w:rPr>
            <w:noProof/>
            <w:webHidden/>
          </w:rPr>
          <w:t>14</w:t>
        </w:r>
        <w:r w:rsidR="004A3454">
          <w:rPr>
            <w:noProof/>
            <w:webHidden/>
          </w:rPr>
          <w:fldChar w:fldCharType="end"/>
        </w:r>
      </w:hyperlink>
    </w:p>
    <w:p w14:paraId="510E02EA"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8" w:history="1">
        <w:r w:rsidR="004A3454" w:rsidRPr="00821BA2">
          <w:rPr>
            <w:rStyle w:val="Hyperlink"/>
            <w:noProof/>
            <w:lang w:val="en-US"/>
          </w:rPr>
          <w:t>3.4 PV1 - Patient Visit Segment</w:t>
        </w:r>
        <w:r w:rsidR="004A3454">
          <w:rPr>
            <w:noProof/>
            <w:webHidden/>
          </w:rPr>
          <w:tab/>
        </w:r>
        <w:r w:rsidR="004A3454">
          <w:rPr>
            <w:noProof/>
            <w:webHidden/>
          </w:rPr>
          <w:fldChar w:fldCharType="begin"/>
        </w:r>
        <w:r w:rsidR="004A3454">
          <w:rPr>
            <w:noProof/>
            <w:webHidden/>
          </w:rPr>
          <w:instrText xml:space="preserve"> PAGEREF _Toc49319458 \h </w:instrText>
        </w:r>
        <w:r w:rsidR="004A3454">
          <w:rPr>
            <w:noProof/>
            <w:webHidden/>
          </w:rPr>
        </w:r>
        <w:r w:rsidR="004A3454">
          <w:rPr>
            <w:noProof/>
            <w:webHidden/>
          </w:rPr>
          <w:fldChar w:fldCharType="separate"/>
        </w:r>
        <w:r w:rsidR="004A3454">
          <w:rPr>
            <w:noProof/>
            <w:webHidden/>
          </w:rPr>
          <w:t>14</w:t>
        </w:r>
        <w:r w:rsidR="004A3454">
          <w:rPr>
            <w:noProof/>
            <w:webHidden/>
          </w:rPr>
          <w:fldChar w:fldCharType="end"/>
        </w:r>
      </w:hyperlink>
    </w:p>
    <w:p w14:paraId="2192AFB7"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59" w:history="1">
        <w:r w:rsidR="004A3454" w:rsidRPr="00821BA2">
          <w:rPr>
            <w:rStyle w:val="Hyperlink"/>
            <w:noProof/>
            <w:lang w:val="en-US"/>
          </w:rPr>
          <w:t>3.5 ORC Common Order Segment</w:t>
        </w:r>
        <w:r w:rsidR="004A3454">
          <w:rPr>
            <w:noProof/>
            <w:webHidden/>
          </w:rPr>
          <w:tab/>
        </w:r>
        <w:r w:rsidR="004A3454">
          <w:rPr>
            <w:noProof/>
            <w:webHidden/>
          </w:rPr>
          <w:fldChar w:fldCharType="begin"/>
        </w:r>
        <w:r w:rsidR="004A3454">
          <w:rPr>
            <w:noProof/>
            <w:webHidden/>
          </w:rPr>
          <w:instrText xml:space="preserve"> PAGEREF _Toc49319459 \h </w:instrText>
        </w:r>
        <w:r w:rsidR="004A3454">
          <w:rPr>
            <w:noProof/>
            <w:webHidden/>
          </w:rPr>
        </w:r>
        <w:r w:rsidR="004A3454">
          <w:rPr>
            <w:noProof/>
            <w:webHidden/>
          </w:rPr>
          <w:fldChar w:fldCharType="separate"/>
        </w:r>
        <w:r w:rsidR="004A3454">
          <w:rPr>
            <w:noProof/>
            <w:webHidden/>
          </w:rPr>
          <w:t>16</w:t>
        </w:r>
        <w:r w:rsidR="004A3454">
          <w:rPr>
            <w:noProof/>
            <w:webHidden/>
          </w:rPr>
          <w:fldChar w:fldCharType="end"/>
        </w:r>
      </w:hyperlink>
    </w:p>
    <w:p w14:paraId="136BB7C1"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0" w:history="1">
        <w:r w:rsidR="004A3454" w:rsidRPr="00821BA2">
          <w:rPr>
            <w:rStyle w:val="Hyperlink"/>
            <w:noProof/>
            <w:lang w:val="en-US"/>
          </w:rPr>
          <w:t>3.6 TQ1 - Timing Quantity Segment</w:t>
        </w:r>
        <w:r w:rsidR="004A3454">
          <w:rPr>
            <w:noProof/>
            <w:webHidden/>
          </w:rPr>
          <w:tab/>
        </w:r>
        <w:r w:rsidR="004A3454">
          <w:rPr>
            <w:noProof/>
            <w:webHidden/>
          </w:rPr>
          <w:fldChar w:fldCharType="begin"/>
        </w:r>
        <w:r w:rsidR="004A3454">
          <w:rPr>
            <w:noProof/>
            <w:webHidden/>
          </w:rPr>
          <w:instrText xml:space="preserve"> PAGEREF _Toc49319460 \h </w:instrText>
        </w:r>
        <w:r w:rsidR="004A3454">
          <w:rPr>
            <w:noProof/>
            <w:webHidden/>
          </w:rPr>
        </w:r>
        <w:r w:rsidR="004A3454">
          <w:rPr>
            <w:noProof/>
            <w:webHidden/>
          </w:rPr>
          <w:fldChar w:fldCharType="separate"/>
        </w:r>
        <w:r w:rsidR="004A3454">
          <w:rPr>
            <w:noProof/>
            <w:webHidden/>
          </w:rPr>
          <w:t>18</w:t>
        </w:r>
        <w:r w:rsidR="004A3454">
          <w:rPr>
            <w:noProof/>
            <w:webHidden/>
          </w:rPr>
          <w:fldChar w:fldCharType="end"/>
        </w:r>
      </w:hyperlink>
    </w:p>
    <w:p w14:paraId="26752A67"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1" w:history="1">
        <w:r w:rsidR="004A3454" w:rsidRPr="00821BA2">
          <w:rPr>
            <w:rStyle w:val="Hyperlink"/>
            <w:noProof/>
            <w:lang w:val="en-US"/>
          </w:rPr>
          <w:t>3.7 SPM - Specimen Segment</w:t>
        </w:r>
        <w:r w:rsidR="004A3454">
          <w:rPr>
            <w:noProof/>
            <w:webHidden/>
          </w:rPr>
          <w:tab/>
        </w:r>
        <w:r w:rsidR="004A3454">
          <w:rPr>
            <w:noProof/>
            <w:webHidden/>
          </w:rPr>
          <w:fldChar w:fldCharType="begin"/>
        </w:r>
        <w:r w:rsidR="004A3454">
          <w:rPr>
            <w:noProof/>
            <w:webHidden/>
          </w:rPr>
          <w:instrText xml:space="preserve"> PAGEREF _Toc49319461 \h </w:instrText>
        </w:r>
        <w:r w:rsidR="004A3454">
          <w:rPr>
            <w:noProof/>
            <w:webHidden/>
          </w:rPr>
        </w:r>
        <w:r w:rsidR="004A3454">
          <w:rPr>
            <w:noProof/>
            <w:webHidden/>
          </w:rPr>
          <w:fldChar w:fldCharType="separate"/>
        </w:r>
        <w:r w:rsidR="004A3454">
          <w:rPr>
            <w:noProof/>
            <w:webHidden/>
          </w:rPr>
          <w:t>19</w:t>
        </w:r>
        <w:r w:rsidR="004A3454">
          <w:rPr>
            <w:noProof/>
            <w:webHidden/>
          </w:rPr>
          <w:fldChar w:fldCharType="end"/>
        </w:r>
      </w:hyperlink>
    </w:p>
    <w:p w14:paraId="77E8693D"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2" w:history="1">
        <w:r w:rsidR="004A3454" w:rsidRPr="00821BA2">
          <w:rPr>
            <w:rStyle w:val="Hyperlink"/>
            <w:noProof/>
            <w:lang w:val="en-US"/>
          </w:rPr>
          <w:t>3.8 SAC Container Detail Segment</w:t>
        </w:r>
        <w:r w:rsidR="004A3454">
          <w:rPr>
            <w:noProof/>
            <w:webHidden/>
          </w:rPr>
          <w:tab/>
        </w:r>
        <w:r w:rsidR="004A3454">
          <w:rPr>
            <w:noProof/>
            <w:webHidden/>
          </w:rPr>
          <w:fldChar w:fldCharType="begin"/>
        </w:r>
        <w:r w:rsidR="004A3454">
          <w:rPr>
            <w:noProof/>
            <w:webHidden/>
          </w:rPr>
          <w:instrText xml:space="preserve"> PAGEREF _Toc49319462 \h </w:instrText>
        </w:r>
        <w:r w:rsidR="004A3454">
          <w:rPr>
            <w:noProof/>
            <w:webHidden/>
          </w:rPr>
        </w:r>
        <w:r w:rsidR="004A3454">
          <w:rPr>
            <w:noProof/>
            <w:webHidden/>
          </w:rPr>
          <w:fldChar w:fldCharType="separate"/>
        </w:r>
        <w:r w:rsidR="004A3454">
          <w:rPr>
            <w:noProof/>
            <w:webHidden/>
          </w:rPr>
          <w:t>21</w:t>
        </w:r>
        <w:r w:rsidR="004A3454">
          <w:rPr>
            <w:noProof/>
            <w:webHidden/>
          </w:rPr>
          <w:fldChar w:fldCharType="end"/>
        </w:r>
      </w:hyperlink>
    </w:p>
    <w:p w14:paraId="2A1A2F5D"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3" w:history="1">
        <w:r w:rsidR="004A3454" w:rsidRPr="00821BA2">
          <w:rPr>
            <w:rStyle w:val="Hyperlink"/>
            <w:noProof/>
            <w:lang w:val="en-US"/>
          </w:rPr>
          <w:t>3.9 OBX - Observation/Result Segment</w:t>
        </w:r>
        <w:r w:rsidR="004A3454">
          <w:rPr>
            <w:noProof/>
            <w:webHidden/>
          </w:rPr>
          <w:tab/>
        </w:r>
        <w:r w:rsidR="004A3454">
          <w:rPr>
            <w:noProof/>
            <w:webHidden/>
          </w:rPr>
          <w:fldChar w:fldCharType="begin"/>
        </w:r>
        <w:r w:rsidR="004A3454">
          <w:rPr>
            <w:noProof/>
            <w:webHidden/>
          </w:rPr>
          <w:instrText xml:space="preserve"> PAGEREF _Toc49319463 \h </w:instrText>
        </w:r>
        <w:r w:rsidR="004A3454">
          <w:rPr>
            <w:noProof/>
            <w:webHidden/>
          </w:rPr>
        </w:r>
        <w:r w:rsidR="004A3454">
          <w:rPr>
            <w:noProof/>
            <w:webHidden/>
          </w:rPr>
          <w:fldChar w:fldCharType="separate"/>
        </w:r>
        <w:r w:rsidR="004A3454">
          <w:rPr>
            <w:noProof/>
            <w:webHidden/>
          </w:rPr>
          <w:t>22</w:t>
        </w:r>
        <w:r w:rsidR="004A3454">
          <w:rPr>
            <w:noProof/>
            <w:webHidden/>
          </w:rPr>
          <w:fldChar w:fldCharType="end"/>
        </w:r>
      </w:hyperlink>
    </w:p>
    <w:p w14:paraId="4997D355"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4" w:history="1">
        <w:r w:rsidR="004A3454" w:rsidRPr="00821BA2">
          <w:rPr>
            <w:rStyle w:val="Hyperlink"/>
            <w:noProof/>
            <w:lang w:val="en-US"/>
          </w:rPr>
          <w:t>3.11 Microbiology reporting rules</w:t>
        </w:r>
        <w:r w:rsidR="004A3454">
          <w:rPr>
            <w:noProof/>
            <w:webHidden/>
          </w:rPr>
          <w:tab/>
        </w:r>
        <w:r w:rsidR="004A3454">
          <w:rPr>
            <w:noProof/>
            <w:webHidden/>
          </w:rPr>
          <w:fldChar w:fldCharType="begin"/>
        </w:r>
        <w:r w:rsidR="004A3454">
          <w:rPr>
            <w:noProof/>
            <w:webHidden/>
          </w:rPr>
          <w:instrText xml:space="preserve"> PAGEREF _Toc49319464 \h </w:instrText>
        </w:r>
        <w:r w:rsidR="004A3454">
          <w:rPr>
            <w:noProof/>
            <w:webHidden/>
          </w:rPr>
        </w:r>
        <w:r w:rsidR="004A3454">
          <w:rPr>
            <w:noProof/>
            <w:webHidden/>
          </w:rPr>
          <w:fldChar w:fldCharType="separate"/>
        </w:r>
        <w:r w:rsidR="004A3454">
          <w:rPr>
            <w:noProof/>
            <w:webHidden/>
          </w:rPr>
          <w:t>22</w:t>
        </w:r>
        <w:r w:rsidR="004A3454">
          <w:rPr>
            <w:noProof/>
            <w:webHidden/>
          </w:rPr>
          <w:fldChar w:fldCharType="end"/>
        </w:r>
      </w:hyperlink>
    </w:p>
    <w:p w14:paraId="609347D5"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5" w:history="1">
        <w:r w:rsidR="004A3454" w:rsidRPr="00821BA2">
          <w:rPr>
            <w:rStyle w:val="Hyperlink"/>
            <w:noProof/>
            <w:lang w:val="en-US"/>
          </w:rPr>
          <w:t>3.13MFI – Master File Identification segment</w:t>
        </w:r>
        <w:r w:rsidR="004A3454">
          <w:rPr>
            <w:noProof/>
            <w:webHidden/>
          </w:rPr>
          <w:tab/>
        </w:r>
        <w:r w:rsidR="004A3454">
          <w:rPr>
            <w:noProof/>
            <w:webHidden/>
          </w:rPr>
          <w:fldChar w:fldCharType="begin"/>
        </w:r>
        <w:r w:rsidR="004A3454">
          <w:rPr>
            <w:noProof/>
            <w:webHidden/>
          </w:rPr>
          <w:instrText xml:space="preserve"> PAGEREF _Toc49319465 \h </w:instrText>
        </w:r>
        <w:r w:rsidR="004A3454">
          <w:rPr>
            <w:noProof/>
            <w:webHidden/>
          </w:rPr>
        </w:r>
        <w:r w:rsidR="004A3454">
          <w:rPr>
            <w:noProof/>
            <w:webHidden/>
          </w:rPr>
          <w:fldChar w:fldCharType="separate"/>
        </w:r>
        <w:r w:rsidR="004A3454">
          <w:rPr>
            <w:noProof/>
            <w:webHidden/>
          </w:rPr>
          <w:t>25</w:t>
        </w:r>
        <w:r w:rsidR="004A3454">
          <w:rPr>
            <w:noProof/>
            <w:webHidden/>
          </w:rPr>
          <w:fldChar w:fldCharType="end"/>
        </w:r>
      </w:hyperlink>
    </w:p>
    <w:p w14:paraId="0D379C0F"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6" w:history="1">
        <w:r w:rsidR="004A3454" w:rsidRPr="00821BA2">
          <w:rPr>
            <w:rStyle w:val="Hyperlink"/>
            <w:noProof/>
            <w:lang w:val="en-US"/>
          </w:rPr>
          <w:t>3.14MFE – Master File Entry Segment</w:t>
        </w:r>
        <w:r w:rsidR="004A3454">
          <w:rPr>
            <w:noProof/>
            <w:webHidden/>
          </w:rPr>
          <w:tab/>
        </w:r>
        <w:r w:rsidR="004A3454">
          <w:rPr>
            <w:noProof/>
            <w:webHidden/>
          </w:rPr>
          <w:fldChar w:fldCharType="begin"/>
        </w:r>
        <w:r w:rsidR="004A3454">
          <w:rPr>
            <w:noProof/>
            <w:webHidden/>
          </w:rPr>
          <w:instrText xml:space="preserve"> PAGEREF _Toc49319466 \h </w:instrText>
        </w:r>
        <w:r w:rsidR="004A3454">
          <w:rPr>
            <w:noProof/>
            <w:webHidden/>
          </w:rPr>
        </w:r>
        <w:r w:rsidR="004A3454">
          <w:rPr>
            <w:noProof/>
            <w:webHidden/>
          </w:rPr>
          <w:fldChar w:fldCharType="separate"/>
        </w:r>
        <w:r w:rsidR="004A3454">
          <w:rPr>
            <w:noProof/>
            <w:webHidden/>
          </w:rPr>
          <w:t>25</w:t>
        </w:r>
        <w:r w:rsidR="004A3454">
          <w:rPr>
            <w:noProof/>
            <w:webHidden/>
          </w:rPr>
          <w:fldChar w:fldCharType="end"/>
        </w:r>
      </w:hyperlink>
    </w:p>
    <w:p w14:paraId="296AB195"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467" w:history="1">
        <w:r w:rsidR="004A3454" w:rsidRPr="00821BA2">
          <w:rPr>
            <w:rStyle w:val="Hyperlink"/>
            <w:noProof/>
            <w:lang w:val="en-US"/>
          </w:rPr>
          <w:t>4 Transaction LAB-1: Placer Order Management</w:t>
        </w:r>
        <w:r w:rsidR="004A3454">
          <w:rPr>
            <w:noProof/>
            <w:webHidden/>
          </w:rPr>
          <w:tab/>
        </w:r>
        <w:r w:rsidR="004A3454">
          <w:rPr>
            <w:noProof/>
            <w:webHidden/>
          </w:rPr>
          <w:fldChar w:fldCharType="begin"/>
        </w:r>
        <w:r w:rsidR="004A3454">
          <w:rPr>
            <w:noProof/>
            <w:webHidden/>
          </w:rPr>
          <w:instrText xml:space="preserve"> PAGEREF _Toc49319467 \h </w:instrText>
        </w:r>
        <w:r w:rsidR="004A3454">
          <w:rPr>
            <w:noProof/>
            <w:webHidden/>
          </w:rPr>
        </w:r>
        <w:r w:rsidR="004A3454">
          <w:rPr>
            <w:noProof/>
            <w:webHidden/>
          </w:rPr>
          <w:fldChar w:fldCharType="separate"/>
        </w:r>
        <w:r w:rsidR="004A3454">
          <w:rPr>
            <w:noProof/>
            <w:webHidden/>
          </w:rPr>
          <w:t>26</w:t>
        </w:r>
        <w:r w:rsidR="004A3454">
          <w:rPr>
            <w:noProof/>
            <w:webHidden/>
          </w:rPr>
          <w:fldChar w:fldCharType="end"/>
        </w:r>
      </w:hyperlink>
    </w:p>
    <w:p w14:paraId="7D2B7B90"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68" w:history="1">
        <w:r w:rsidR="004A3454" w:rsidRPr="00821BA2">
          <w:rPr>
            <w:rStyle w:val="Hyperlink"/>
            <w:noProof/>
            <w:lang w:val="en-US"/>
          </w:rPr>
          <w:t>4.1 SUPPORTED USE CASES IN LAB-1</w:t>
        </w:r>
        <w:r w:rsidR="004A3454">
          <w:rPr>
            <w:noProof/>
            <w:webHidden/>
          </w:rPr>
          <w:tab/>
        </w:r>
        <w:r w:rsidR="004A3454">
          <w:rPr>
            <w:noProof/>
            <w:webHidden/>
          </w:rPr>
          <w:fldChar w:fldCharType="begin"/>
        </w:r>
        <w:r w:rsidR="004A3454">
          <w:rPr>
            <w:noProof/>
            <w:webHidden/>
          </w:rPr>
          <w:instrText xml:space="preserve"> PAGEREF _Toc49319468 \h </w:instrText>
        </w:r>
        <w:r w:rsidR="004A3454">
          <w:rPr>
            <w:noProof/>
            <w:webHidden/>
          </w:rPr>
        </w:r>
        <w:r w:rsidR="004A3454">
          <w:rPr>
            <w:noProof/>
            <w:webHidden/>
          </w:rPr>
          <w:fldChar w:fldCharType="separate"/>
        </w:r>
        <w:r w:rsidR="004A3454">
          <w:rPr>
            <w:noProof/>
            <w:webHidden/>
          </w:rPr>
          <w:t>26</w:t>
        </w:r>
        <w:r w:rsidR="004A3454">
          <w:rPr>
            <w:noProof/>
            <w:webHidden/>
          </w:rPr>
          <w:fldChar w:fldCharType="end"/>
        </w:r>
      </w:hyperlink>
    </w:p>
    <w:p w14:paraId="08304CBC"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69" w:history="1">
        <w:r w:rsidR="004A3454" w:rsidRPr="00821BA2">
          <w:rPr>
            <w:rStyle w:val="Hyperlink"/>
            <w:noProof/>
            <w:lang w:val="en-US"/>
          </w:rPr>
          <w:t>Use Case 1 : Normal Process of a Placer Order</w:t>
        </w:r>
        <w:r w:rsidR="004A3454">
          <w:rPr>
            <w:noProof/>
            <w:webHidden/>
          </w:rPr>
          <w:tab/>
        </w:r>
        <w:r w:rsidR="004A3454">
          <w:rPr>
            <w:noProof/>
            <w:webHidden/>
          </w:rPr>
          <w:fldChar w:fldCharType="begin"/>
        </w:r>
        <w:r w:rsidR="004A3454">
          <w:rPr>
            <w:noProof/>
            <w:webHidden/>
          </w:rPr>
          <w:instrText xml:space="preserve"> PAGEREF _Toc49319469 \h </w:instrText>
        </w:r>
        <w:r w:rsidR="004A3454">
          <w:rPr>
            <w:noProof/>
            <w:webHidden/>
          </w:rPr>
        </w:r>
        <w:r w:rsidR="004A3454">
          <w:rPr>
            <w:noProof/>
            <w:webHidden/>
          </w:rPr>
          <w:fldChar w:fldCharType="separate"/>
        </w:r>
        <w:r w:rsidR="004A3454">
          <w:rPr>
            <w:noProof/>
            <w:webHidden/>
          </w:rPr>
          <w:t>26</w:t>
        </w:r>
        <w:r w:rsidR="004A3454">
          <w:rPr>
            <w:noProof/>
            <w:webHidden/>
          </w:rPr>
          <w:fldChar w:fldCharType="end"/>
        </w:r>
      </w:hyperlink>
    </w:p>
    <w:p w14:paraId="3FFC80D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0" w:history="1">
        <w:r w:rsidR="004A3454" w:rsidRPr="00821BA2">
          <w:rPr>
            <w:rStyle w:val="Hyperlink"/>
            <w:noProof/>
            <w:lang w:val="en-US"/>
          </w:rPr>
          <w:t>Use Case 2: Cancellation of an Order by the Order Placer</w:t>
        </w:r>
        <w:r w:rsidR="004A3454">
          <w:rPr>
            <w:noProof/>
            <w:webHidden/>
          </w:rPr>
          <w:tab/>
        </w:r>
        <w:r w:rsidR="004A3454">
          <w:rPr>
            <w:noProof/>
            <w:webHidden/>
          </w:rPr>
          <w:fldChar w:fldCharType="begin"/>
        </w:r>
        <w:r w:rsidR="004A3454">
          <w:rPr>
            <w:noProof/>
            <w:webHidden/>
          </w:rPr>
          <w:instrText xml:space="preserve"> PAGEREF _Toc49319470 \h </w:instrText>
        </w:r>
        <w:r w:rsidR="004A3454">
          <w:rPr>
            <w:noProof/>
            <w:webHidden/>
          </w:rPr>
        </w:r>
        <w:r w:rsidR="004A3454">
          <w:rPr>
            <w:noProof/>
            <w:webHidden/>
          </w:rPr>
          <w:fldChar w:fldCharType="separate"/>
        </w:r>
        <w:r w:rsidR="004A3454">
          <w:rPr>
            <w:noProof/>
            <w:webHidden/>
          </w:rPr>
          <w:t>27</w:t>
        </w:r>
        <w:r w:rsidR="004A3454">
          <w:rPr>
            <w:noProof/>
            <w:webHidden/>
          </w:rPr>
          <w:fldChar w:fldCharType="end"/>
        </w:r>
      </w:hyperlink>
    </w:p>
    <w:p w14:paraId="54E8A3C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1" w:history="1">
        <w:r w:rsidR="004A3454" w:rsidRPr="00821BA2">
          <w:rPr>
            <w:rStyle w:val="Hyperlink"/>
            <w:noProof/>
            <w:lang w:val="en-US"/>
          </w:rPr>
          <w:t>Use Case 3: Cancellation of an Order initiated by the Order Filler</w:t>
        </w:r>
        <w:r w:rsidR="004A3454">
          <w:rPr>
            <w:noProof/>
            <w:webHidden/>
          </w:rPr>
          <w:tab/>
        </w:r>
        <w:r w:rsidR="004A3454">
          <w:rPr>
            <w:noProof/>
            <w:webHidden/>
          </w:rPr>
          <w:fldChar w:fldCharType="begin"/>
        </w:r>
        <w:r w:rsidR="004A3454">
          <w:rPr>
            <w:noProof/>
            <w:webHidden/>
          </w:rPr>
          <w:instrText xml:space="preserve"> PAGEREF _Toc49319471 \h </w:instrText>
        </w:r>
        <w:r w:rsidR="004A3454">
          <w:rPr>
            <w:noProof/>
            <w:webHidden/>
          </w:rPr>
        </w:r>
        <w:r w:rsidR="004A3454">
          <w:rPr>
            <w:noProof/>
            <w:webHidden/>
          </w:rPr>
          <w:fldChar w:fldCharType="separate"/>
        </w:r>
        <w:r w:rsidR="004A3454">
          <w:rPr>
            <w:noProof/>
            <w:webHidden/>
          </w:rPr>
          <w:t>27</w:t>
        </w:r>
        <w:r w:rsidR="004A3454">
          <w:rPr>
            <w:noProof/>
            <w:webHidden/>
          </w:rPr>
          <w:fldChar w:fldCharType="end"/>
        </w:r>
      </w:hyperlink>
    </w:p>
    <w:p w14:paraId="7BE109E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2" w:history="1">
        <w:r w:rsidR="004A3454" w:rsidRPr="00821BA2">
          <w:rPr>
            <w:rStyle w:val="Hyperlink"/>
            <w:noProof/>
            <w:lang w:val="en-US"/>
          </w:rPr>
          <w:t>Use Case 4: CPOE-specific: A multi-LIS DOMAIN environment</w:t>
        </w:r>
        <w:r w:rsidR="004A3454">
          <w:rPr>
            <w:noProof/>
            <w:webHidden/>
          </w:rPr>
          <w:tab/>
        </w:r>
        <w:r w:rsidR="004A3454">
          <w:rPr>
            <w:noProof/>
            <w:webHidden/>
          </w:rPr>
          <w:fldChar w:fldCharType="begin"/>
        </w:r>
        <w:r w:rsidR="004A3454">
          <w:rPr>
            <w:noProof/>
            <w:webHidden/>
          </w:rPr>
          <w:instrText xml:space="preserve"> PAGEREF _Toc49319472 \h </w:instrText>
        </w:r>
        <w:r w:rsidR="004A3454">
          <w:rPr>
            <w:noProof/>
            <w:webHidden/>
          </w:rPr>
        </w:r>
        <w:r w:rsidR="004A3454">
          <w:rPr>
            <w:noProof/>
            <w:webHidden/>
          </w:rPr>
          <w:fldChar w:fldCharType="separate"/>
        </w:r>
        <w:r w:rsidR="004A3454">
          <w:rPr>
            <w:noProof/>
            <w:webHidden/>
          </w:rPr>
          <w:t>27</w:t>
        </w:r>
        <w:r w:rsidR="004A3454">
          <w:rPr>
            <w:noProof/>
            <w:webHidden/>
          </w:rPr>
          <w:fldChar w:fldCharType="end"/>
        </w:r>
      </w:hyperlink>
    </w:p>
    <w:p w14:paraId="0345A442"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3" w:history="1">
        <w:r w:rsidR="004A3454" w:rsidRPr="00821BA2">
          <w:rPr>
            <w:rStyle w:val="Hyperlink"/>
            <w:noProof/>
            <w:lang w:val="en-US"/>
          </w:rPr>
          <w:t>USE CASE 5: Status change of an order by the order placer</w:t>
        </w:r>
        <w:r w:rsidR="004A3454">
          <w:rPr>
            <w:noProof/>
            <w:webHidden/>
          </w:rPr>
          <w:tab/>
        </w:r>
        <w:r w:rsidR="004A3454">
          <w:rPr>
            <w:noProof/>
            <w:webHidden/>
          </w:rPr>
          <w:fldChar w:fldCharType="begin"/>
        </w:r>
        <w:r w:rsidR="004A3454">
          <w:rPr>
            <w:noProof/>
            <w:webHidden/>
          </w:rPr>
          <w:instrText xml:space="preserve"> PAGEREF _Toc49319473 \h </w:instrText>
        </w:r>
        <w:r w:rsidR="004A3454">
          <w:rPr>
            <w:noProof/>
            <w:webHidden/>
          </w:rPr>
        </w:r>
        <w:r w:rsidR="004A3454">
          <w:rPr>
            <w:noProof/>
            <w:webHidden/>
          </w:rPr>
          <w:fldChar w:fldCharType="separate"/>
        </w:r>
        <w:r w:rsidR="004A3454">
          <w:rPr>
            <w:noProof/>
            <w:webHidden/>
          </w:rPr>
          <w:t>28</w:t>
        </w:r>
        <w:r w:rsidR="004A3454">
          <w:rPr>
            <w:noProof/>
            <w:webHidden/>
          </w:rPr>
          <w:fldChar w:fldCharType="end"/>
        </w:r>
      </w:hyperlink>
    </w:p>
    <w:p w14:paraId="21BB3A71"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4" w:history="1">
        <w:r w:rsidR="004A3454" w:rsidRPr="00821BA2">
          <w:rPr>
            <w:rStyle w:val="Hyperlink"/>
            <w:noProof/>
            <w:lang w:val="en-US"/>
          </w:rPr>
          <w:t>USE CASE: ORDER MODIFICATION by the order placer</w:t>
        </w:r>
        <w:r w:rsidR="004A3454">
          <w:rPr>
            <w:noProof/>
            <w:webHidden/>
          </w:rPr>
          <w:tab/>
        </w:r>
        <w:r w:rsidR="004A3454">
          <w:rPr>
            <w:noProof/>
            <w:webHidden/>
          </w:rPr>
          <w:fldChar w:fldCharType="begin"/>
        </w:r>
        <w:r w:rsidR="004A3454">
          <w:rPr>
            <w:noProof/>
            <w:webHidden/>
          </w:rPr>
          <w:instrText xml:space="preserve"> PAGEREF _Toc49319474 \h </w:instrText>
        </w:r>
        <w:r w:rsidR="004A3454">
          <w:rPr>
            <w:noProof/>
            <w:webHidden/>
          </w:rPr>
        </w:r>
        <w:r w:rsidR="004A3454">
          <w:rPr>
            <w:noProof/>
            <w:webHidden/>
          </w:rPr>
          <w:fldChar w:fldCharType="separate"/>
        </w:r>
        <w:r w:rsidR="004A3454">
          <w:rPr>
            <w:noProof/>
            <w:webHidden/>
          </w:rPr>
          <w:t>29</w:t>
        </w:r>
        <w:r w:rsidR="004A3454">
          <w:rPr>
            <w:noProof/>
            <w:webHidden/>
          </w:rPr>
          <w:fldChar w:fldCharType="end"/>
        </w:r>
      </w:hyperlink>
    </w:p>
    <w:p w14:paraId="26BDB8F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75" w:history="1">
        <w:r w:rsidR="004A3454" w:rsidRPr="00821BA2">
          <w:rPr>
            <w:rStyle w:val="Hyperlink"/>
            <w:noProof/>
            <w:lang w:val="en-US"/>
          </w:rPr>
          <w:t>Other points</w:t>
        </w:r>
        <w:r w:rsidR="004A3454">
          <w:rPr>
            <w:noProof/>
            <w:webHidden/>
          </w:rPr>
          <w:tab/>
        </w:r>
        <w:r w:rsidR="004A3454">
          <w:rPr>
            <w:noProof/>
            <w:webHidden/>
          </w:rPr>
          <w:fldChar w:fldCharType="begin"/>
        </w:r>
        <w:r w:rsidR="004A3454">
          <w:rPr>
            <w:noProof/>
            <w:webHidden/>
          </w:rPr>
          <w:instrText xml:space="preserve"> PAGEREF _Toc49319475 \h </w:instrText>
        </w:r>
        <w:r w:rsidR="004A3454">
          <w:rPr>
            <w:noProof/>
            <w:webHidden/>
          </w:rPr>
        </w:r>
        <w:r w:rsidR="004A3454">
          <w:rPr>
            <w:noProof/>
            <w:webHidden/>
          </w:rPr>
          <w:fldChar w:fldCharType="separate"/>
        </w:r>
        <w:r w:rsidR="004A3454">
          <w:rPr>
            <w:noProof/>
            <w:webHidden/>
          </w:rPr>
          <w:t>29</w:t>
        </w:r>
        <w:r w:rsidR="004A3454">
          <w:rPr>
            <w:noProof/>
            <w:webHidden/>
          </w:rPr>
          <w:fldChar w:fldCharType="end"/>
        </w:r>
      </w:hyperlink>
    </w:p>
    <w:p w14:paraId="576D2016"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76" w:history="1">
        <w:r w:rsidR="004A3454" w:rsidRPr="00821BA2">
          <w:rPr>
            <w:rStyle w:val="Hyperlink"/>
            <w:noProof/>
            <w:lang w:val="en-US"/>
          </w:rPr>
          <w:t>Supported Events</w:t>
        </w:r>
        <w:r w:rsidR="004A3454">
          <w:rPr>
            <w:noProof/>
            <w:webHidden/>
          </w:rPr>
          <w:tab/>
        </w:r>
        <w:r w:rsidR="004A3454">
          <w:rPr>
            <w:noProof/>
            <w:webHidden/>
          </w:rPr>
          <w:fldChar w:fldCharType="begin"/>
        </w:r>
        <w:r w:rsidR="004A3454">
          <w:rPr>
            <w:noProof/>
            <w:webHidden/>
          </w:rPr>
          <w:instrText xml:space="preserve"> PAGEREF _Toc49319476 \h </w:instrText>
        </w:r>
        <w:r w:rsidR="004A3454">
          <w:rPr>
            <w:noProof/>
            <w:webHidden/>
          </w:rPr>
        </w:r>
        <w:r w:rsidR="004A3454">
          <w:rPr>
            <w:noProof/>
            <w:webHidden/>
          </w:rPr>
          <w:fldChar w:fldCharType="separate"/>
        </w:r>
        <w:r w:rsidR="004A3454">
          <w:rPr>
            <w:noProof/>
            <w:webHidden/>
          </w:rPr>
          <w:t>29</w:t>
        </w:r>
        <w:r w:rsidR="004A3454">
          <w:rPr>
            <w:noProof/>
            <w:webHidden/>
          </w:rPr>
          <w:fldChar w:fldCharType="end"/>
        </w:r>
      </w:hyperlink>
    </w:p>
    <w:p w14:paraId="1074D5B8"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77" w:history="1">
        <w:r w:rsidR="004A3454" w:rsidRPr="00821BA2">
          <w:rPr>
            <w:rStyle w:val="Hyperlink"/>
            <w:noProof/>
            <w:lang w:val="en-US"/>
          </w:rPr>
          <w:t>LAB-1</w:t>
        </w:r>
        <w:r w:rsidR="004A3454">
          <w:rPr>
            <w:noProof/>
            <w:webHidden/>
          </w:rPr>
          <w:tab/>
        </w:r>
        <w:r w:rsidR="004A3454">
          <w:rPr>
            <w:noProof/>
            <w:webHidden/>
          </w:rPr>
          <w:fldChar w:fldCharType="begin"/>
        </w:r>
        <w:r w:rsidR="004A3454">
          <w:rPr>
            <w:noProof/>
            <w:webHidden/>
          </w:rPr>
          <w:instrText xml:space="preserve"> PAGEREF _Toc49319477 \h </w:instrText>
        </w:r>
        <w:r w:rsidR="004A3454">
          <w:rPr>
            <w:noProof/>
            <w:webHidden/>
          </w:rPr>
        </w:r>
        <w:r w:rsidR="004A3454">
          <w:rPr>
            <w:noProof/>
            <w:webHidden/>
          </w:rPr>
          <w:fldChar w:fldCharType="separate"/>
        </w:r>
        <w:r w:rsidR="004A3454">
          <w:rPr>
            <w:noProof/>
            <w:webHidden/>
          </w:rPr>
          <w:t>29</w:t>
        </w:r>
        <w:r w:rsidR="004A3454">
          <w:rPr>
            <w:noProof/>
            <w:webHidden/>
          </w:rPr>
          <w:fldChar w:fldCharType="end"/>
        </w:r>
      </w:hyperlink>
    </w:p>
    <w:p w14:paraId="6D37B2A2"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78" w:history="1">
        <w:r w:rsidR="004A3454" w:rsidRPr="00821BA2">
          <w:rPr>
            <w:rStyle w:val="Hyperlink"/>
            <w:noProof/>
            <w:lang w:val="en-US"/>
          </w:rPr>
          <w:t>Supported segments</w:t>
        </w:r>
        <w:r w:rsidR="004A3454">
          <w:rPr>
            <w:noProof/>
            <w:webHidden/>
          </w:rPr>
          <w:tab/>
        </w:r>
        <w:r w:rsidR="004A3454">
          <w:rPr>
            <w:noProof/>
            <w:webHidden/>
          </w:rPr>
          <w:fldChar w:fldCharType="begin"/>
        </w:r>
        <w:r w:rsidR="004A3454">
          <w:rPr>
            <w:noProof/>
            <w:webHidden/>
          </w:rPr>
          <w:instrText xml:space="preserve"> PAGEREF _Toc49319478 \h </w:instrText>
        </w:r>
        <w:r w:rsidR="004A3454">
          <w:rPr>
            <w:noProof/>
            <w:webHidden/>
          </w:rPr>
        </w:r>
        <w:r w:rsidR="004A3454">
          <w:rPr>
            <w:noProof/>
            <w:webHidden/>
          </w:rPr>
          <w:fldChar w:fldCharType="separate"/>
        </w:r>
        <w:r w:rsidR="004A3454">
          <w:rPr>
            <w:noProof/>
            <w:webHidden/>
          </w:rPr>
          <w:t>31</w:t>
        </w:r>
        <w:r w:rsidR="004A3454">
          <w:rPr>
            <w:noProof/>
            <w:webHidden/>
          </w:rPr>
          <w:fldChar w:fldCharType="end"/>
        </w:r>
      </w:hyperlink>
    </w:p>
    <w:p w14:paraId="0CCCD2F0"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79" w:history="1">
        <w:r w:rsidR="004A3454" w:rsidRPr="00821BA2">
          <w:rPr>
            <w:rStyle w:val="Hyperlink"/>
            <w:noProof/>
            <w:lang w:val="en-US"/>
          </w:rPr>
          <w:t>Static message definition for transaction LAB-1 OML^O21</w:t>
        </w:r>
        <w:r w:rsidR="004A3454">
          <w:rPr>
            <w:noProof/>
            <w:webHidden/>
          </w:rPr>
          <w:tab/>
        </w:r>
        <w:r w:rsidR="004A3454">
          <w:rPr>
            <w:noProof/>
            <w:webHidden/>
          </w:rPr>
          <w:fldChar w:fldCharType="begin"/>
        </w:r>
        <w:r w:rsidR="004A3454">
          <w:rPr>
            <w:noProof/>
            <w:webHidden/>
          </w:rPr>
          <w:instrText xml:space="preserve"> PAGEREF _Toc49319479 \h </w:instrText>
        </w:r>
        <w:r w:rsidR="004A3454">
          <w:rPr>
            <w:noProof/>
            <w:webHidden/>
          </w:rPr>
        </w:r>
        <w:r w:rsidR="004A3454">
          <w:rPr>
            <w:noProof/>
            <w:webHidden/>
          </w:rPr>
          <w:fldChar w:fldCharType="separate"/>
        </w:r>
        <w:r w:rsidR="004A3454">
          <w:rPr>
            <w:noProof/>
            <w:webHidden/>
          </w:rPr>
          <w:t>32</w:t>
        </w:r>
        <w:r w:rsidR="004A3454">
          <w:rPr>
            <w:noProof/>
            <w:webHidden/>
          </w:rPr>
          <w:fldChar w:fldCharType="end"/>
        </w:r>
      </w:hyperlink>
    </w:p>
    <w:p w14:paraId="28C4EBD3"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0"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_Toc49319480 \h </w:instrText>
        </w:r>
        <w:r w:rsidR="004A3454">
          <w:rPr>
            <w:noProof/>
            <w:webHidden/>
          </w:rPr>
        </w:r>
        <w:r w:rsidR="004A3454">
          <w:rPr>
            <w:noProof/>
            <w:webHidden/>
          </w:rPr>
          <w:fldChar w:fldCharType="separate"/>
        </w:r>
        <w:r w:rsidR="004A3454">
          <w:rPr>
            <w:noProof/>
            <w:webHidden/>
          </w:rPr>
          <w:t>33</w:t>
        </w:r>
        <w:r w:rsidR="004A3454">
          <w:rPr>
            <w:noProof/>
            <w:webHidden/>
          </w:rPr>
          <w:fldChar w:fldCharType="end"/>
        </w:r>
      </w:hyperlink>
    </w:p>
    <w:p w14:paraId="2597BEB1"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1" w:history="1">
        <w:r w:rsidR="004A3454" w:rsidRPr="00821BA2">
          <w:rPr>
            <w:rStyle w:val="Hyperlink"/>
            <w:noProof/>
            <w:lang w:val="en-US"/>
          </w:rPr>
          <w:t>PID Segment</w:t>
        </w:r>
        <w:r w:rsidR="004A3454">
          <w:rPr>
            <w:noProof/>
            <w:webHidden/>
          </w:rPr>
          <w:tab/>
        </w:r>
        <w:r w:rsidR="004A3454">
          <w:rPr>
            <w:noProof/>
            <w:webHidden/>
          </w:rPr>
          <w:fldChar w:fldCharType="begin"/>
        </w:r>
        <w:r w:rsidR="004A3454">
          <w:rPr>
            <w:noProof/>
            <w:webHidden/>
          </w:rPr>
          <w:instrText xml:space="preserve"> PAGEREF _Toc49319481 \h </w:instrText>
        </w:r>
        <w:r w:rsidR="004A3454">
          <w:rPr>
            <w:noProof/>
            <w:webHidden/>
          </w:rPr>
        </w:r>
        <w:r w:rsidR="004A3454">
          <w:rPr>
            <w:noProof/>
            <w:webHidden/>
          </w:rPr>
          <w:fldChar w:fldCharType="separate"/>
        </w:r>
        <w:r w:rsidR="004A3454">
          <w:rPr>
            <w:noProof/>
            <w:webHidden/>
          </w:rPr>
          <w:t>34</w:t>
        </w:r>
        <w:r w:rsidR="004A3454">
          <w:rPr>
            <w:noProof/>
            <w:webHidden/>
          </w:rPr>
          <w:fldChar w:fldCharType="end"/>
        </w:r>
      </w:hyperlink>
    </w:p>
    <w:p w14:paraId="497B594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2" w:history="1">
        <w:r w:rsidR="004A3454" w:rsidRPr="00821BA2">
          <w:rPr>
            <w:rStyle w:val="Hyperlink"/>
            <w:noProof/>
            <w:lang w:val="en-US"/>
          </w:rPr>
          <w:t>PV1 Segment</w:t>
        </w:r>
        <w:r w:rsidR="004A3454">
          <w:rPr>
            <w:noProof/>
            <w:webHidden/>
          </w:rPr>
          <w:tab/>
        </w:r>
        <w:r w:rsidR="004A3454">
          <w:rPr>
            <w:noProof/>
            <w:webHidden/>
          </w:rPr>
          <w:fldChar w:fldCharType="begin"/>
        </w:r>
        <w:r w:rsidR="004A3454">
          <w:rPr>
            <w:noProof/>
            <w:webHidden/>
          </w:rPr>
          <w:instrText xml:space="preserve"> PAGEREF _Toc49319482 \h </w:instrText>
        </w:r>
        <w:r w:rsidR="004A3454">
          <w:rPr>
            <w:noProof/>
            <w:webHidden/>
          </w:rPr>
        </w:r>
        <w:r w:rsidR="004A3454">
          <w:rPr>
            <w:noProof/>
            <w:webHidden/>
          </w:rPr>
          <w:fldChar w:fldCharType="separate"/>
        </w:r>
        <w:r w:rsidR="004A3454">
          <w:rPr>
            <w:noProof/>
            <w:webHidden/>
          </w:rPr>
          <w:t>34</w:t>
        </w:r>
        <w:r w:rsidR="004A3454">
          <w:rPr>
            <w:noProof/>
            <w:webHidden/>
          </w:rPr>
          <w:fldChar w:fldCharType="end"/>
        </w:r>
      </w:hyperlink>
    </w:p>
    <w:p w14:paraId="1C1BDAFF"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3" w:history="1">
        <w:r w:rsidR="004A3454" w:rsidRPr="00821BA2">
          <w:rPr>
            <w:rStyle w:val="Hyperlink"/>
            <w:noProof/>
            <w:lang w:val="en-US"/>
          </w:rPr>
          <w:t>ORC Segment – Common order</w:t>
        </w:r>
        <w:r w:rsidR="004A3454">
          <w:rPr>
            <w:noProof/>
            <w:webHidden/>
          </w:rPr>
          <w:tab/>
        </w:r>
        <w:r w:rsidR="004A3454">
          <w:rPr>
            <w:noProof/>
            <w:webHidden/>
          </w:rPr>
          <w:fldChar w:fldCharType="begin"/>
        </w:r>
        <w:r w:rsidR="004A3454">
          <w:rPr>
            <w:noProof/>
            <w:webHidden/>
          </w:rPr>
          <w:instrText xml:space="preserve"> PAGEREF _Toc49319483 \h </w:instrText>
        </w:r>
        <w:r w:rsidR="004A3454">
          <w:rPr>
            <w:noProof/>
            <w:webHidden/>
          </w:rPr>
        </w:r>
        <w:r w:rsidR="004A3454">
          <w:rPr>
            <w:noProof/>
            <w:webHidden/>
          </w:rPr>
          <w:fldChar w:fldCharType="separate"/>
        </w:r>
        <w:r w:rsidR="004A3454">
          <w:rPr>
            <w:noProof/>
            <w:webHidden/>
          </w:rPr>
          <w:t>36</w:t>
        </w:r>
        <w:r w:rsidR="004A3454">
          <w:rPr>
            <w:noProof/>
            <w:webHidden/>
          </w:rPr>
          <w:fldChar w:fldCharType="end"/>
        </w:r>
      </w:hyperlink>
    </w:p>
    <w:p w14:paraId="73AD2DF1"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4" w:history="1">
        <w:r w:rsidR="004A3454" w:rsidRPr="00821BA2">
          <w:rPr>
            <w:rStyle w:val="Hyperlink"/>
            <w:noProof/>
            <w:lang w:val="en-US"/>
          </w:rPr>
          <w:t>TQ1 Segment – Timing Quantity</w:t>
        </w:r>
        <w:r w:rsidR="004A3454">
          <w:rPr>
            <w:noProof/>
            <w:webHidden/>
          </w:rPr>
          <w:tab/>
        </w:r>
        <w:r w:rsidR="004A3454">
          <w:rPr>
            <w:noProof/>
            <w:webHidden/>
          </w:rPr>
          <w:fldChar w:fldCharType="begin"/>
        </w:r>
        <w:r w:rsidR="004A3454">
          <w:rPr>
            <w:noProof/>
            <w:webHidden/>
          </w:rPr>
          <w:instrText xml:space="preserve"> PAGEREF _Toc49319484 \h </w:instrText>
        </w:r>
        <w:r w:rsidR="004A3454">
          <w:rPr>
            <w:noProof/>
            <w:webHidden/>
          </w:rPr>
        </w:r>
        <w:r w:rsidR="004A3454">
          <w:rPr>
            <w:noProof/>
            <w:webHidden/>
          </w:rPr>
          <w:fldChar w:fldCharType="separate"/>
        </w:r>
        <w:r w:rsidR="004A3454">
          <w:rPr>
            <w:noProof/>
            <w:webHidden/>
          </w:rPr>
          <w:t>37</w:t>
        </w:r>
        <w:r w:rsidR="004A3454">
          <w:rPr>
            <w:noProof/>
            <w:webHidden/>
          </w:rPr>
          <w:fldChar w:fldCharType="end"/>
        </w:r>
      </w:hyperlink>
    </w:p>
    <w:p w14:paraId="55C8776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5" w:history="1">
        <w:r w:rsidR="004A3454" w:rsidRPr="00821BA2">
          <w:rPr>
            <w:rStyle w:val="Hyperlink"/>
            <w:noProof/>
            <w:lang w:val="en-US"/>
          </w:rPr>
          <w:t>OBR Segment – Observation Request</w:t>
        </w:r>
        <w:r w:rsidR="004A3454">
          <w:rPr>
            <w:noProof/>
            <w:webHidden/>
          </w:rPr>
          <w:tab/>
        </w:r>
        <w:r w:rsidR="004A3454">
          <w:rPr>
            <w:noProof/>
            <w:webHidden/>
          </w:rPr>
          <w:fldChar w:fldCharType="begin"/>
        </w:r>
        <w:r w:rsidR="004A3454">
          <w:rPr>
            <w:noProof/>
            <w:webHidden/>
          </w:rPr>
          <w:instrText xml:space="preserve"> PAGEREF _Toc49319485 \h </w:instrText>
        </w:r>
        <w:r w:rsidR="004A3454">
          <w:rPr>
            <w:noProof/>
            <w:webHidden/>
          </w:rPr>
        </w:r>
        <w:r w:rsidR="004A3454">
          <w:rPr>
            <w:noProof/>
            <w:webHidden/>
          </w:rPr>
          <w:fldChar w:fldCharType="separate"/>
        </w:r>
        <w:r w:rsidR="004A3454">
          <w:rPr>
            <w:noProof/>
            <w:webHidden/>
          </w:rPr>
          <w:t>37</w:t>
        </w:r>
        <w:r w:rsidR="004A3454">
          <w:rPr>
            <w:noProof/>
            <w:webHidden/>
          </w:rPr>
          <w:fldChar w:fldCharType="end"/>
        </w:r>
      </w:hyperlink>
    </w:p>
    <w:p w14:paraId="069A7AA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6" w:history="1">
        <w:r w:rsidR="004A3454" w:rsidRPr="00821BA2">
          <w:rPr>
            <w:rStyle w:val="Hyperlink"/>
            <w:noProof/>
            <w:lang w:val="en-US"/>
          </w:rPr>
          <w:t>NTE Segment – Notes and Comments</w:t>
        </w:r>
        <w:r w:rsidR="004A3454">
          <w:rPr>
            <w:noProof/>
            <w:webHidden/>
          </w:rPr>
          <w:tab/>
        </w:r>
        <w:r w:rsidR="004A3454">
          <w:rPr>
            <w:noProof/>
            <w:webHidden/>
          </w:rPr>
          <w:fldChar w:fldCharType="begin"/>
        </w:r>
        <w:r w:rsidR="004A3454">
          <w:rPr>
            <w:noProof/>
            <w:webHidden/>
          </w:rPr>
          <w:instrText xml:space="preserve"> PAGEREF _Toc49319486 \h </w:instrText>
        </w:r>
        <w:r w:rsidR="004A3454">
          <w:rPr>
            <w:noProof/>
            <w:webHidden/>
          </w:rPr>
        </w:r>
        <w:r w:rsidR="004A3454">
          <w:rPr>
            <w:noProof/>
            <w:webHidden/>
          </w:rPr>
          <w:fldChar w:fldCharType="separate"/>
        </w:r>
        <w:r w:rsidR="004A3454">
          <w:rPr>
            <w:noProof/>
            <w:webHidden/>
          </w:rPr>
          <w:t>38</w:t>
        </w:r>
        <w:r w:rsidR="004A3454">
          <w:rPr>
            <w:noProof/>
            <w:webHidden/>
          </w:rPr>
          <w:fldChar w:fldCharType="end"/>
        </w:r>
      </w:hyperlink>
    </w:p>
    <w:p w14:paraId="6F5F006C"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7" w:history="1">
        <w:r w:rsidR="004A3454" w:rsidRPr="00821BA2">
          <w:rPr>
            <w:rStyle w:val="Hyperlink"/>
            <w:noProof/>
            <w:lang w:val="en-US"/>
          </w:rPr>
          <w:t>OBX Segment – Observation Result</w:t>
        </w:r>
        <w:r w:rsidR="004A3454">
          <w:rPr>
            <w:noProof/>
            <w:webHidden/>
          </w:rPr>
          <w:tab/>
        </w:r>
        <w:r w:rsidR="004A3454">
          <w:rPr>
            <w:noProof/>
            <w:webHidden/>
          </w:rPr>
          <w:fldChar w:fldCharType="begin"/>
        </w:r>
        <w:r w:rsidR="004A3454">
          <w:rPr>
            <w:noProof/>
            <w:webHidden/>
          </w:rPr>
          <w:instrText xml:space="preserve"> PAGEREF _Toc49319487 \h </w:instrText>
        </w:r>
        <w:r w:rsidR="004A3454">
          <w:rPr>
            <w:noProof/>
            <w:webHidden/>
          </w:rPr>
        </w:r>
        <w:r w:rsidR="004A3454">
          <w:rPr>
            <w:noProof/>
            <w:webHidden/>
          </w:rPr>
          <w:fldChar w:fldCharType="separate"/>
        </w:r>
        <w:r w:rsidR="004A3454">
          <w:rPr>
            <w:noProof/>
            <w:webHidden/>
          </w:rPr>
          <w:t>39</w:t>
        </w:r>
        <w:r w:rsidR="004A3454">
          <w:rPr>
            <w:noProof/>
            <w:webHidden/>
          </w:rPr>
          <w:fldChar w:fldCharType="end"/>
        </w:r>
      </w:hyperlink>
    </w:p>
    <w:p w14:paraId="2AA02732"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88" w:history="1">
        <w:r w:rsidR="004A3454" w:rsidRPr="00821BA2">
          <w:rPr>
            <w:rStyle w:val="Hyperlink"/>
            <w:noProof/>
            <w:lang w:val="en-US"/>
          </w:rPr>
          <w:t>SPM Segment – Specimen</w:t>
        </w:r>
        <w:r w:rsidR="004A3454">
          <w:rPr>
            <w:noProof/>
            <w:webHidden/>
          </w:rPr>
          <w:tab/>
        </w:r>
        <w:r w:rsidR="004A3454">
          <w:rPr>
            <w:noProof/>
            <w:webHidden/>
          </w:rPr>
          <w:fldChar w:fldCharType="begin"/>
        </w:r>
        <w:r w:rsidR="004A3454">
          <w:rPr>
            <w:noProof/>
            <w:webHidden/>
          </w:rPr>
          <w:instrText xml:space="preserve"> PAGEREF _Toc49319488 \h </w:instrText>
        </w:r>
        <w:r w:rsidR="004A3454">
          <w:rPr>
            <w:noProof/>
            <w:webHidden/>
          </w:rPr>
        </w:r>
        <w:r w:rsidR="004A3454">
          <w:rPr>
            <w:noProof/>
            <w:webHidden/>
          </w:rPr>
          <w:fldChar w:fldCharType="separate"/>
        </w:r>
        <w:r w:rsidR="004A3454">
          <w:rPr>
            <w:noProof/>
            <w:webHidden/>
          </w:rPr>
          <w:t>39</w:t>
        </w:r>
        <w:r w:rsidR="004A3454">
          <w:rPr>
            <w:noProof/>
            <w:webHidden/>
          </w:rPr>
          <w:fldChar w:fldCharType="end"/>
        </w:r>
      </w:hyperlink>
    </w:p>
    <w:p w14:paraId="5D0C7BA9"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89" w:history="1">
        <w:r w:rsidR="004A3454" w:rsidRPr="00821BA2">
          <w:rPr>
            <w:rStyle w:val="Hyperlink"/>
            <w:noProof/>
            <w:lang w:val="en-US"/>
          </w:rPr>
          <w:t>Static message definition for ORL^O22</w:t>
        </w:r>
        <w:r w:rsidR="004A3454">
          <w:rPr>
            <w:noProof/>
            <w:webHidden/>
          </w:rPr>
          <w:tab/>
        </w:r>
        <w:r w:rsidR="004A3454">
          <w:rPr>
            <w:noProof/>
            <w:webHidden/>
          </w:rPr>
          <w:fldChar w:fldCharType="begin"/>
        </w:r>
        <w:r w:rsidR="004A3454">
          <w:rPr>
            <w:noProof/>
            <w:webHidden/>
          </w:rPr>
          <w:instrText xml:space="preserve"> PAGEREF _Toc49319489 \h </w:instrText>
        </w:r>
        <w:r w:rsidR="004A3454">
          <w:rPr>
            <w:noProof/>
            <w:webHidden/>
          </w:rPr>
        </w:r>
        <w:r w:rsidR="004A3454">
          <w:rPr>
            <w:noProof/>
            <w:webHidden/>
          </w:rPr>
          <w:fldChar w:fldCharType="separate"/>
        </w:r>
        <w:r w:rsidR="004A3454">
          <w:rPr>
            <w:noProof/>
            <w:webHidden/>
          </w:rPr>
          <w:t>42</w:t>
        </w:r>
        <w:r w:rsidR="004A3454">
          <w:rPr>
            <w:noProof/>
            <w:webHidden/>
          </w:rPr>
          <w:fldChar w:fldCharType="end"/>
        </w:r>
      </w:hyperlink>
    </w:p>
    <w:p w14:paraId="42F0DBB6"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90" w:history="1">
        <w:r w:rsidR="004A3454" w:rsidRPr="00821BA2">
          <w:rPr>
            <w:rStyle w:val="Hyperlink"/>
            <w:noProof/>
            <w:lang w:val="en-US"/>
          </w:rPr>
          <w:t>General</w:t>
        </w:r>
        <w:r w:rsidR="004A3454">
          <w:rPr>
            <w:noProof/>
            <w:webHidden/>
          </w:rPr>
          <w:tab/>
        </w:r>
        <w:r w:rsidR="004A3454">
          <w:rPr>
            <w:noProof/>
            <w:webHidden/>
          </w:rPr>
          <w:fldChar w:fldCharType="begin"/>
        </w:r>
        <w:r w:rsidR="004A3454">
          <w:rPr>
            <w:noProof/>
            <w:webHidden/>
          </w:rPr>
          <w:instrText xml:space="preserve"> PAGEREF _Toc49319490 \h </w:instrText>
        </w:r>
        <w:r w:rsidR="004A3454">
          <w:rPr>
            <w:noProof/>
            <w:webHidden/>
          </w:rPr>
        </w:r>
        <w:r w:rsidR="004A3454">
          <w:rPr>
            <w:noProof/>
            <w:webHidden/>
          </w:rPr>
          <w:fldChar w:fldCharType="separate"/>
        </w:r>
        <w:r w:rsidR="004A3454">
          <w:rPr>
            <w:noProof/>
            <w:webHidden/>
          </w:rPr>
          <w:t>42</w:t>
        </w:r>
        <w:r w:rsidR="004A3454">
          <w:rPr>
            <w:noProof/>
            <w:webHidden/>
          </w:rPr>
          <w:fldChar w:fldCharType="end"/>
        </w:r>
      </w:hyperlink>
    </w:p>
    <w:p w14:paraId="2D299C6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1"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_Toc49319491 \h </w:instrText>
        </w:r>
        <w:r w:rsidR="004A3454">
          <w:rPr>
            <w:noProof/>
            <w:webHidden/>
          </w:rPr>
        </w:r>
        <w:r w:rsidR="004A3454">
          <w:rPr>
            <w:noProof/>
            <w:webHidden/>
          </w:rPr>
          <w:fldChar w:fldCharType="separate"/>
        </w:r>
        <w:r w:rsidR="004A3454">
          <w:rPr>
            <w:noProof/>
            <w:webHidden/>
          </w:rPr>
          <w:t>42</w:t>
        </w:r>
        <w:r w:rsidR="004A3454">
          <w:rPr>
            <w:noProof/>
            <w:webHidden/>
          </w:rPr>
          <w:fldChar w:fldCharType="end"/>
        </w:r>
      </w:hyperlink>
    </w:p>
    <w:p w14:paraId="3060DEC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2" w:history="1">
        <w:r w:rsidR="004A3454" w:rsidRPr="00821BA2">
          <w:rPr>
            <w:rStyle w:val="Hyperlink"/>
            <w:noProof/>
            <w:lang w:val="en-US"/>
          </w:rPr>
          <w:t>MSA Segment – Message Acknowledgement</w:t>
        </w:r>
        <w:r w:rsidR="004A3454">
          <w:rPr>
            <w:noProof/>
            <w:webHidden/>
          </w:rPr>
          <w:tab/>
        </w:r>
        <w:r w:rsidR="004A3454">
          <w:rPr>
            <w:noProof/>
            <w:webHidden/>
          </w:rPr>
          <w:fldChar w:fldCharType="begin"/>
        </w:r>
        <w:r w:rsidR="004A3454">
          <w:rPr>
            <w:noProof/>
            <w:webHidden/>
          </w:rPr>
          <w:instrText xml:space="preserve"> PAGEREF _Toc49319492 \h </w:instrText>
        </w:r>
        <w:r w:rsidR="004A3454">
          <w:rPr>
            <w:noProof/>
            <w:webHidden/>
          </w:rPr>
        </w:r>
        <w:r w:rsidR="004A3454">
          <w:rPr>
            <w:noProof/>
            <w:webHidden/>
          </w:rPr>
          <w:fldChar w:fldCharType="separate"/>
        </w:r>
        <w:r w:rsidR="004A3454">
          <w:rPr>
            <w:noProof/>
            <w:webHidden/>
          </w:rPr>
          <w:t>43</w:t>
        </w:r>
        <w:r w:rsidR="004A3454">
          <w:rPr>
            <w:noProof/>
            <w:webHidden/>
          </w:rPr>
          <w:fldChar w:fldCharType="end"/>
        </w:r>
      </w:hyperlink>
    </w:p>
    <w:p w14:paraId="0F4E375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3" w:history="1">
        <w:r w:rsidR="004A3454" w:rsidRPr="00821BA2">
          <w:rPr>
            <w:rStyle w:val="Hyperlink"/>
            <w:noProof/>
            <w:lang w:val="en-US"/>
          </w:rPr>
          <w:t>ERR Segment – Error Segment</w:t>
        </w:r>
        <w:r w:rsidR="004A3454">
          <w:rPr>
            <w:noProof/>
            <w:webHidden/>
          </w:rPr>
          <w:tab/>
        </w:r>
        <w:r w:rsidR="004A3454">
          <w:rPr>
            <w:noProof/>
            <w:webHidden/>
          </w:rPr>
          <w:fldChar w:fldCharType="begin"/>
        </w:r>
        <w:r w:rsidR="004A3454">
          <w:rPr>
            <w:noProof/>
            <w:webHidden/>
          </w:rPr>
          <w:instrText xml:space="preserve"> PAGEREF _Toc49319493 \h </w:instrText>
        </w:r>
        <w:r w:rsidR="004A3454">
          <w:rPr>
            <w:noProof/>
            <w:webHidden/>
          </w:rPr>
        </w:r>
        <w:r w:rsidR="004A3454">
          <w:rPr>
            <w:noProof/>
            <w:webHidden/>
          </w:rPr>
          <w:fldChar w:fldCharType="separate"/>
        </w:r>
        <w:r w:rsidR="004A3454">
          <w:rPr>
            <w:noProof/>
            <w:webHidden/>
          </w:rPr>
          <w:t>43</w:t>
        </w:r>
        <w:r w:rsidR="004A3454">
          <w:rPr>
            <w:noProof/>
            <w:webHidden/>
          </w:rPr>
          <w:fldChar w:fldCharType="end"/>
        </w:r>
      </w:hyperlink>
    </w:p>
    <w:p w14:paraId="46AE5C19"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4" w:history="1">
        <w:r w:rsidR="004A3454" w:rsidRPr="00821BA2">
          <w:rPr>
            <w:rStyle w:val="Hyperlink"/>
            <w:noProof/>
            <w:lang w:val="en-US"/>
          </w:rPr>
          <w:t>ORC Segment – Common order</w:t>
        </w:r>
        <w:r w:rsidR="004A3454">
          <w:rPr>
            <w:noProof/>
            <w:webHidden/>
          </w:rPr>
          <w:tab/>
        </w:r>
        <w:r w:rsidR="004A3454">
          <w:rPr>
            <w:noProof/>
            <w:webHidden/>
          </w:rPr>
          <w:fldChar w:fldCharType="begin"/>
        </w:r>
        <w:r w:rsidR="004A3454">
          <w:rPr>
            <w:noProof/>
            <w:webHidden/>
          </w:rPr>
          <w:instrText xml:space="preserve"> PAGEREF _Toc49319494 \h </w:instrText>
        </w:r>
        <w:r w:rsidR="004A3454">
          <w:rPr>
            <w:noProof/>
            <w:webHidden/>
          </w:rPr>
        </w:r>
        <w:r w:rsidR="004A3454">
          <w:rPr>
            <w:noProof/>
            <w:webHidden/>
          </w:rPr>
          <w:fldChar w:fldCharType="separate"/>
        </w:r>
        <w:r w:rsidR="004A3454">
          <w:rPr>
            <w:noProof/>
            <w:webHidden/>
          </w:rPr>
          <w:t>43</w:t>
        </w:r>
        <w:r w:rsidR="004A3454">
          <w:rPr>
            <w:noProof/>
            <w:webHidden/>
          </w:rPr>
          <w:fldChar w:fldCharType="end"/>
        </w:r>
      </w:hyperlink>
    </w:p>
    <w:p w14:paraId="2A101435"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5" w:history="1">
        <w:r w:rsidR="004A3454" w:rsidRPr="00821BA2">
          <w:rPr>
            <w:rStyle w:val="Hyperlink"/>
            <w:noProof/>
            <w:lang w:val="en-US"/>
          </w:rPr>
          <w:t>OBR Segment – Observation Request</w:t>
        </w:r>
        <w:r w:rsidR="004A3454">
          <w:rPr>
            <w:noProof/>
            <w:webHidden/>
          </w:rPr>
          <w:tab/>
        </w:r>
        <w:r w:rsidR="004A3454">
          <w:rPr>
            <w:noProof/>
            <w:webHidden/>
          </w:rPr>
          <w:fldChar w:fldCharType="begin"/>
        </w:r>
        <w:r w:rsidR="004A3454">
          <w:rPr>
            <w:noProof/>
            <w:webHidden/>
          </w:rPr>
          <w:instrText xml:space="preserve"> PAGEREF _Toc49319495 \h </w:instrText>
        </w:r>
        <w:r w:rsidR="004A3454">
          <w:rPr>
            <w:noProof/>
            <w:webHidden/>
          </w:rPr>
        </w:r>
        <w:r w:rsidR="004A3454">
          <w:rPr>
            <w:noProof/>
            <w:webHidden/>
          </w:rPr>
          <w:fldChar w:fldCharType="separate"/>
        </w:r>
        <w:r w:rsidR="004A3454">
          <w:rPr>
            <w:noProof/>
            <w:webHidden/>
          </w:rPr>
          <w:t>44</w:t>
        </w:r>
        <w:r w:rsidR="004A3454">
          <w:rPr>
            <w:noProof/>
            <w:webHidden/>
          </w:rPr>
          <w:fldChar w:fldCharType="end"/>
        </w:r>
      </w:hyperlink>
    </w:p>
    <w:p w14:paraId="45E4090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6" w:history="1">
        <w:r w:rsidR="004A3454" w:rsidRPr="00821BA2">
          <w:rPr>
            <w:rStyle w:val="Hyperlink"/>
            <w:noProof/>
            <w:lang w:val="en-US"/>
          </w:rPr>
          <w:t>SPM Segment – Specimen</w:t>
        </w:r>
        <w:r w:rsidR="004A3454">
          <w:rPr>
            <w:noProof/>
            <w:webHidden/>
          </w:rPr>
          <w:tab/>
        </w:r>
        <w:r w:rsidR="004A3454">
          <w:rPr>
            <w:noProof/>
            <w:webHidden/>
          </w:rPr>
          <w:fldChar w:fldCharType="begin"/>
        </w:r>
        <w:r w:rsidR="004A3454">
          <w:rPr>
            <w:noProof/>
            <w:webHidden/>
          </w:rPr>
          <w:instrText xml:space="preserve"> PAGEREF _Toc49319496 \h </w:instrText>
        </w:r>
        <w:r w:rsidR="004A3454">
          <w:rPr>
            <w:noProof/>
            <w:webHidden/>
          </w:rPr>
        </w:r>
        <w:r w:rsidR="004A3454">
          <w:rPr>
            <w:noProof/>
            <w:webHidden/>
          </w:rPr>
          <w:fldChar w:fldCharType="separate"/>
        </w:r>
        <w:r w:rsidR="004A3454">
          <w:rPr>
            <w:noProof/>
            <w:webHidden/>
          </w:rPr>
          <w:t>44</w:t>
        </w:r>
        <w:r w:rsidR="004A3454">
          <w:rPr>
            <w:noProof/>
            <w:webHidden/>
          </w:rPr>
          <w:fldChar w:fldCharType="end"/>
        </w:r>
      </w:hyperlink>
    </w:p>
    <w:p w14:paraId="583B07DD"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497" w:history="1">
        <w:r w:rsidR="004A3454" w:rsidRPr="00821BA2">
          <w:rPr>
            <w:rStyle w:val="Hyperlink"/>
            <w:noProof/>
            <w:lang w:val="en-US"/>
          </w:rPr>
          <w:t>6. Transaction LAB-3: Order Results Management</w:t>
        </w:r>
        <w:r w:rsidR="004A3454">
          <w:rPr>
            <w:noProof/>
            <w:webHidden/>
          </w:rPr>
          <w:tab/>
        </w:r>
        <w:r w:rsidR="004A3454">
          <w:rPr>
            <w:noProof/>
            <w:webHidden/>
          </w:rPr>
          <w:fldChar w:fldCharType="begin"/>
        </w:r>
        <w:r w:rsidR="004A3454">
          <w:rPr>
            <w:noProof/>
            <w:webHidden/>
          </w:rPr>
          <w:instrText xml:space="preserve"> PAGEREF _Toc49319497 \h </w:instrText>
        </w:r>
        <w:r w:rsidR="004A3454">
          <w:rPr>
            <w:noProof/>
            <w:webHidden/>
          </w:rPr>
        </w:r>
        <w:r w:rsidR="004A3454">
          <w:rPr>
            <w:noProof/>
            <w:webHidden/>
          </w:rPr>
          <w:fldChar w:fldCharType="separate"/>
        </w:r>
        <w:r w:rsidR="004A3454">
          <w:rPr>
            <w:noProof/>
            <w:webHidden/>
          </w:rPr>
          <w:t>45</w:t>
        </w:r>
        <w:r w:rsidR="004A3454">
          <w:rPr>
            <w:noProof/>
            <w:webHidden/>
          </w:rPr>
          <w:fldChar w:fldCharType="end"/>
        </w:r>
      </w:hyperlink>
    </w:p>
    <w:p w14:paraId="6BA99D92"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498" w:history="1">
        <w:r w:rsidR="004A3454" w:rsidRPr="00821BA2">
          <w:rPr>
            <w:rStyle w:val="Hyperlink"/>
            <w:noProof/>
            <w:lang w:val="en-US"/>
          </w:rPr>
          <w:t>Supported Use Cases in LAB-3</w:t>
        </w:r>
        <w:r w:rsidR="004A3454">
          <w:rPr>
            <w:noProof/>
            <w:webHidden/>
          </w:rPr>
          <w:tab/>
        </w:r>
        <w:r w:rsidR="004A3454">
          <w:rPr>
            <w:noProof/>
            <w:webHidden/>
          </w:rPr>
          <w:fldChar w:fldCharType="begin"/>
        </w:r>
        <w:r w:rsidR="004A3454">
          <w:rPr>
            <w:noProof/>
            <w:webHidden/>
          </w:rPr>
          <w:instrText xml:space="preserve"> PAGEREF _Toc49319498 \h </w:instrText>
        </w:r>
        <w:r w:rsidR="004A3454">
          <w:rPr>
            <w:noProof/>
            <w:webHidden/>
          </w:rPr>
        </w:r>
        <w:r w:rsidR="004A3454">
          <w:rPr>
            <w:noProof/>
            <w:webHidden/>
          </w:rPr>
          <w:fldChar w:fldCharType="separate"/>
        </w:r>
        <w:r w:rsidR="004A3454">
          <w:rPr>
            <w:noProof/>
            <w:webHidden/>
          </w:rPr>
          <w:t>45</w:t>
        </w:r>
        <w:r w:rsidR="004A3454">
          <w:rPr>
            <w:noProof/>
            <w:webHidden/>
          </w:rPr>
          <w:fldChar w:fldCharType="end"/>
        </w:r>
      </w:hyperlink>
    </w:p>
    <w:p w14:paraId="650EE6A5"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499" w:history="1">
        <w:r w:rsidR="004A3454" w:rsidRPr="00821BA2">
          <w:rPr>
            <w:rStyle w:val="Hyperlink"/>
            <w:noProof/>
            <w:lang w:val="en-US"/>
          </w:rPr>
          <w:t>Use Case 1 : Normal Process for management of Results of a Filler Order</w:t>
        </w:r>
        <w:r w:rsidR="004A3454">
          <w:rPr>
            <w:noProof/>
            <w:webHidden/>
          </w:rPr>
          <w:tab/>
        </w:r>
        <w:r w:rsidR="004A3454">
          <w:rPr>
            <w:noProof/>
            <w:webHidden/>
          </w:rPr>
          <w:fldChar w:fldCharType="begin"/>
        </w:r>
        <w:r w:rsidR="004A3454">
          <w:rPr>
            <w:noProof/>
            <w:webHidden/>
          </w:rPr>
          <w:instrText xml:space="preserve"> PAGEREF _Toc49319499 \h </w:instrText>
        </w:r>
        <w:r w:rsidR="004A3454">
          <w:rPr>
            <w:noProof/>
            <w:webHidden/>
          </w:rPr>
        </w:r>
        <w:r w:rsidR="004A3454">
          <w:rPr>
            <w:noProof/>
            <w:webHidden/>
          </w:rPr>
          <w:fldChar w:fldCharType="separate"/>
        </w:r>
        <w:r w:rsidR="004A3454">
          <w:rPr>
            <w:noProof/>
            <w:webHidden/>
          </w:rPr>
          <w:t>45</w:t>
        </w:r>
        <w:r w:rsidR="004A3454">
          <w:rPr>
            <w:noProof/>
            <w:webHidden/>
          </w:rPr>
          <w:fldChar w:fldCharType="end"/>
        </w:r>
      </w:hyperlink>
    </w:p>
    <w:p w14:paraId="07B3247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0" w:history="1">
        <w:r w:rsidR="004A3454" w:rsidRPr="00821BA2">
          <w:rPr>
            <w:rStyle w:val="Hyperlink"/>
            <w:noProof/>
            <w:lang w:val="en-US"/>
          </w:rPr>
          <w:t>Use Case 2 : Deletion of a Battery/Test in a Filler Order</w:t>
        </w:r>
        <w:r w:rsidR="004A3454">
          <w:rPr>
            <w:noProof/>
            <w:webHidden/>
          </w:rPr>
          <w:tab/>
        </w:r>
        <w:r w:rsidR="004A3454">
          <w:rPr>
            <w:noProof/>
            <w:webHidden/>
          </w:rPr>
          <w:fldChar w:fldCharType="begin"/>
        </w:r>
        <w:r w:rsidR="004A3454">
          <w:rPr>
            <w:noProof/>
            <w:webHidden/>
          </w:rPr>
          <w:instrText xml:space="preserve"> PAGEREF _Toc49319500 \h </w:instrText>
        </w:r>
        <w:r w:rsidR="004A3454">
          <w:rPr>
            <w:noProof/>
            <w:webHidden/>
          </w:rPr>
        </w:r>
        <w:r w:rsidR="004A3454">
          <w:rPr>
            <w:noProof/>
            <w:webHidden/>
          </w:rPr>
          <w:fldChar w:fldCharType="separate"/>
        </w:r>
        <w:r w:rsidR="004A3454">
          <w:rPr>
            <w:noProof/>
            <w:webHidden/>
          </w:rPr>
          <w:t>46</w:t>
        </w:r>
        <w:r w:rsidR="004A3454">
          <w:rPr>
            <w:noProof/>
            <w:webHidden/>
          </w:rPr>
          <w:fldChar w:fldCharType="end"/>
        </w:r>
      </w:hyperlink>
    </w:p>
    <w:p w14:paraId="7E8B42A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1" w:history="1">
        <w:r w:rsidR="004A3454" w:rsidRPr="00821BA2">
          <w:rPr>
            <w:rStyle w:val="Hyperlink"/>
            <w:noProof/>
            <w:lang w:val="en-US"/>
          </w:rPr>
          <w:t>Use Case 3: CPOE-specific: A multi-domain environment of LABO’s</w:t>
        </w:r>
        <w:r w:rsidR="004A3454">
          <w:rPr>
            <w:noProof/>
            <w:webHidden/>
          </w:rPr>
          <w:tab/>
        </w:r>
        <w:r w:rsidR="004A3454">
          <w:rPr>
            <w:noProof/>
            <w:webHidden/>
          </w:rPr>
          <w:fldChar w:fldCharType="begin"/>
        </w:r>
        <w:r w:rsidR="004A3454">
          <w:rPr>
            <w:noProof/>
            <w:webHidden/>
          </w:rPr>
          <w:instrText xml:space="preserve"> PAGEREF _Toc49319501 \h </w:instrText>
        </w:r>
        <w:r w:rsidR="004A3454">
          <w:rPr>
            <w:noProof/>
            <w:webHidden/>
          </w:rPr>
        </w:r>
        <w:r w:rsidR="004A3454">
          <w:rPr>
            <w:noProof/>
            <w:webHidden/>
          </w:rPr>
          <w:fldChar w:fldCharType="separate"/>
        </w:r>
        <w:r w:rsidR="004A3454">
          <w:rPr>
            <w:noProof/>
            <w:webHidden/>
          </w:rPr>
          <w:t>46</w:t>
        </w:r>
        <w:r w:rsidR="004A3454">
          <w:rPr>
            <w:noProof/>
            <w:webHidden/>
          </w:rPr>
          <w:fldChar w:fldCharType="end"/>
        </w:r>
      </w:hyperlink>
    </w:p>
    <w:p w14:paraId="3F899EF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02" w:history="1">
        <w:r w:rsidR="004A3454" w:rsidRPr="00821BA2">
          <w:rPr>
            <w:rStyle w:val="Hyperlink"/>
            <w:noProof/>
            <w:lang w:val="en-US"/>
          </w:rPr>
          <w:t>Other points</w:t>
        </w:r>
        <w:r w:rsidR="004A3454">
          <w:rPr>
            <w:noProof/>
            <w:webHidden/>
          </w:rPr>
          <w:tab/>
        </w:r>
        <w:r w:rsidR="004A3454">
          <w:rPr>
            <w:noProof/>
            <w:webHidden/>
          </w:rPr>
          <w:fldChar w:fldCharType="begin"/>
        </w:r>
        <w:r w:rsidR="004A3454">
          <w:rPr>
            <w:noProof/>
            <w:webHidden/>
          </w:rPr>
          <w:instrText xml:space="preserve"> PAGEREF _Toc49319502 \h </w:instrText>
        </w:r>
        <w:r w:rsidR="004A3454">
          <w:rPr>
            <w:noProof/>
            <w:webHidden/>
          </w:rPr>
        </w:r>
        <w:r w:rsidR="004A3454">
          <w:rPr>
            <w:noProof/>
            <w:webHidden/>
          </w:rPr>
          <w:fldChar w:fldCharType="separate"/>
        </w:r>
        <w:r w:rsidR="004A3454">
          <w:rPr>
            <w:noProof/>
            <w:webHidden/>
          </w:rPr>
          <w:t>47</w:t>
        </w:r>
        <w:r w:rsidR="004A3454">
          <w:rPr>
            <w:noProof/>
            <w:webHidden/>
          </w:rPr>
          <w:fldChar w:fldCharType="end"/>
        </w:r>
      </w:hyperlink>
    </w:p>
    <w:p w14:paraId="1DA46BE2"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03" w:history="1">
        <w:r w:rsidR="004A3454" w:rsidRPr="00821BA2">
          <w:rPr>
            <w:rStyle w:val="Hyperlink"/>
            <w:noProof/>
            <w:lang w:val="en-US"/>
          </w:rPr>
          <w:t>Supported Message Profiles</w:t>
        </w:r>
        <w:r w:rsidR="004A3454">
          <w:rPr>
            <w:noProof/>
            <w:webHidden/>
          </w:rPr>
          <w:tab/>
        </w:r>
        <w:r w:rsidR="004A3454">
          <w:rPr>
            <w:noProof/>
            <w:webHidden/>
          </w:rPr>
          <w:fldChar w:fldCharType="begin"/>
        </w:r>
        <w:r w:rsidR="004A3454">
          <w:rPr>
            <w:noProof/>
            <w:webHidden/>
          </w:rPr>
          <w:instrText xml:space="preserve"> PAGEREF _Toc49319503 \h </w:instrText>
        </w:r>
        <w:r w:rsidR="004A3454">
          <w:rPr>
            <w:noProof/>
            <w:webHidden/>
          </w:rPr>
        </w:r>
        <w:r w:rsidR="004A3454">
          <w:rPr>
            <w:noProof/>
            <w:webHidden/>
          </w:rPr>
          <w:fldChar w:fldCharType="separate"/>
        </w:r>
        <w:r w:rsidR="004A3454">
          <w:rPr>
            <w:noProof/>
            <w:webHidden/>
          </w:rPr>
          <w:t>47</w:t>
        </w:r>
        <w:r w:rsidR="004A3454">
          <w:rPr>
            <w:noProof/>
            <w:webHidden/>
          </w:rPr>
          <w:fldChar w:fldCharType="end"/>
        </w:r>
      </w:hyperlink>
    </w:p>
    <w:p w14:paraId="47CB8422"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4" w:history="1">
        <w:r w:rsidR="004A3454" w:rsidRPr="00821BA2">
          <w:rPr>
            <w:rStyle w:val="Hyperlink"/>
            <w:noProof/>
            <w:lang w:val="en-US"/>
          </w:rPr>
          <w:t>LAB-3</w:t>
        </w:r>
        <w:r w:rsidR="004A3454">
          <w:rPr>
            <w:noProof/>
            <w:webHidden/>
          </w:rPr>
          <w:tab/>
        </w:r>
        <w:r w:rsidR="004A3454">
          <w:rPr>
            <w:noProof/>
            <w:webHidden/>
          </w:rPr>
          <w:fldChar w:fldCharType="begin"/>
        </w:r>
        <w:r w:rsidR="004A3454">
          <w:rPr>
            <w:noProof/>
            <w:webHidden/>
          </w:rPr>
          <w:instrText xml:space="preserve"> PAGEREF _Toc49319504 \h </w:instrText>
        </w:r>
        <w:r w:rsidR="004A3454">
          <w:rPr>
            <w:noProof/>
            <w:webHidden/>
          </w:rPr>
        </w:r>
        <w:r w:rsidR="004A3454">
          <w:rPr>
            <w:noProof/>
            <w:webHidden/>
          </w:rPr>
          <w:fldChar w:fldCharType="separate"/>
        </w:r>
        <w:r w:rsidR="004A3454">
          <w:rPr>
            <w:noProof/>
            <w:webHidden/>
          </w:rPr>
          <w:t>47</w:t>
        </w:r>
        <w:r w:rsidR="004A3454">
          <w:rPr>
            <w:noProof/>
            <w:webHidden/>
          </w:rPr>
          <w:fldChar w:fldCharType="end"/>
        </w:r>
      </w:hyperlink>
    </w:p>
    <w:p w14:paraId="6598EDA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5" w:history="1">
        <w:r w:rsidR="004A3454" w:rsidRPr="00821BA2">
          <w:rPr>
            <w:rStyle w:val="Hyperlink"/>
            <w:noProof/>
            <w:lang w:val="en-US"/>
          </w:rPr>
          <w:t>Supported segments</w:t>
        </w:r>
        <w:r w:rsidR="004A3454">
          <w:rPr>
            <w:noProof/>
            <w:webHidden/>
          </w:rPr>
          <w:tab/>
        </w:r>
        <w:r w:rsidR="004A3454">
          <w:rPr>
            <w:noProof/>
            <w:webHidden/>
          </w:rPr>
          <w:fldChar w:fldCharType="begin"/>
        </w:r>
        <w:r w:rsidR="004A3454">
          <w:rPr>
            <w:noProof/>
            <w:webHidden/>
          </w:rPr>
          <w:instrText xml:space="preserve"> PAGEREF _Toc49319505 \h </w:instrText>
        </w:r>
        <w:r w:rsidR="004A3454">
          <w:rPr>
            <w:noProof/>
            <w:webHidden/>
          </w:rPr>
        </w:r>
        <w:r w:rsidR="004A3454">
          <w:rPr>
            <w:noProof/>
            <w:webHidden/>
          </w:rPr>
          <w:fldChar w:fldCharType="separate"/>
        </w:r>
        <w:r w:rsidR="004A3454">
          <w:rPr>
            <w:noProof/>
            <w:webHidden/>
          </w:rPr>
          <w:t>48</w:t>
        </w:r>
        <w:r w:rsidR="004A3454">
          <w:rPr>
            <w:noProof/>
            <w:webHidden/>
          </w:rPr>
          <w:fldChar w:fldCharType="end"/>
        </w:r>
      </w:hyperlink>
    </w:p>
    <w:p w14:paraId="36E32A8A"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06" w:history="1">
        <w:r w:rsidR="004A3454" w:rsidRPr="00821BA2">
          <w:rPr>
            <w:rStyle w:val="Hyperlink"/>
            <w:noProof/>
            <w:lang w:val="en-US"/>
          </w:rPr>
          <w:t>Static message definition for transaction LAB-3 ORU^R01</w:t>
        </w:r>
        <w:r w:rsidR="004A3454">
          <w:rPr>
            <w:noProof/>
            <w:webHidden/>
          </w:rPr>
          <w:tab/>
        </w:r>
        <w:r w:rsidR="004A3454">
          <w:rPr>
            <w:noProof/>
            <w:webHidden/>
          </w:rPr>
          <w:fldChar w:fldCharType="begin"/>
        </w:r>
        <w:r w:rsidR="004A3454">
          <w:rPr>
            <w:noProof/>
            <w:webHidden/>
          </w:rPr>
          <w:instrText xml:space="preserve"> PAGEREF _Toc49319506 \h </w:instrText>
        </w:r>
        <w:r w:rsidR="004A3454">
          <w:rPr>
            <w:noProof/>
            <w:webHidden/>
          </w:rPr>
        </w:r>
        <w:r w:rsidR="004A3454">
          <w:rPr>
            <w:noProof/>
            <w:webHidden/>
          </w:rPr>
          <w:fldChar w:fldCharType="separate"/>
        </w:r>
        <w:r w:rsidR="004A3454">
          <w:rPr>
            <w:noProof/>
            <w:webHidden/>
          </w:rPr>
          <w:t>49</w:t>
        </w:r>
        <w:r w:rsidR="004A3454">
          <w:rPr>
            <w:noProof/>
            <w:webHidden/>
          </w:rPr>
          <w:fldChar w:fldCharType="end"/>
        </w:r>
      </w:hyperlink>
    </w:p>
    <w:p w14:paraId="43E3D36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7"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_Toc49319507 \h </w:instrText>
        </w:r>
        <w:r w:rsidR="004A3454">
          <w:rPr>
            <w:noProof/>
            <w:webHidden/>
          </w:rPr>
        </w:r>
        <w:r w:rsidR="004A3454">
          <w:rPr>
            <w:noProof/>
            <w:webHidden/>
          </w:rPr>
          <w:fldChar w:fldCharType="separate"/>
        </w:r>
        <w:r w:rsidR="004A3454">
          <w:rPr>
            <w:noProof/>
            <w:webHidden/>
          </w:rPr>
          <w:t>49</w:t>
        </w:r>
        <w:r w:rsidR="004A3454">
          <w:rPr>
            <w:noProof/>
            <w:webHidden/>
          </w:rPr>
          <w:fldChar w:fldCharType="end"/>
        </w:r>
      </w:hyperlink>
    </w:p>
    <w:p w14:paraId="163256D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8" w:history="1">
        <w:r w:rsidR="004A3454" w:rsidRPr="00821BA2">
          <w:rPr>
            <w:rStyle w:val="Hyperlink"/>
            <w:noProof/>
            <w:lang w:val="en-US"/>
          </w:rPr>
          <w:t>PID Segment</w:t>
        </w:r>
        <w:r w:rsidR="004A3454">
          <w:rPr>
            <w:noProof/>
            <w:webHidden/>
          </w:rPr>
          <w:tab/>
        </w:r>
        <w:r w:rsidR="004A3454">
          <w:rPr>
            <w:noProof/>
            <w:webHidden/>
          </w:rPr>
          <w:fldChar w:fldCharType="begin"/>
        </w:r>
        <w:r w:rsidR="004A3454">
          <w:rPr>
            <w:noProof/>
            <w:webHidden/>
          </w:rPr>
          <w:instrText xml:space="preserve"> PAGEREF _Toc49319508 \h </w:instrText>
        </w:r>
        <w:r w:rsidR="004A3454">
          <w:rPr>
            <w:noProof/>
            <w:webHidden/>
          </w:rPr>
        </w:r>
        <w:r w:rsidR="004A3454">
          <w:rPr>
            <w:noProof/>
            <w:webHidden/>
          </w:rPr>
          <w:fldChar w:fldCharType="separate"/>
        </w:r>
        <w:r w:rsidR="004A3454">
          <w:rPr>
            <w:noProof/>
            <w:webHidden/>
          </w:rPr>
          <w:t>50</w:t>
        </w:r>
        <w:r w:rsidR="004A3454">
          <w:rPr>
            <w:noProof/>
            <w:webHidden/>
          </w:rPr>
          <w:fldChar w:fldCharType="end"/>
        </w:r>
      </w:hyperlink>
    </w:p>
    <w:p w14:paraId="243A149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09" w:history="1">
        <w:r w:rsidR="004A3454" w:rsidRPr="00821BA2">
          <w:rPr>
            <w:rStyle w:val="Hyperlink"/>
            <w:noProof/>
            <w:lang w:val="en-US"/>
          </w:rPr>
          <w:t>PV1 Segment</w:t>
        </w:r>
        <w:r w:rsidR="004A3454">
          <w:rPr>
            <w:noProof/>
            <w:webHidden/>
          </w:rPr>
          <w:tab/>
        </w:r>
        <w:r w:rsidR="004A3454">
          <w:rPr>
            <w:noProof/>
            <w:webHidden/>
          </w:rPr>
          <w:fldChar w:fldCharType="begin"/>
        </w:r>
        <w:r w:rsidR="004A3454">
          <w:rPr>
            <w:noProof/>
            <w:webHidden/>
          </w:rPr>
          <w:instrText xml:space="preserve"> PAGEREF _Toc49319509 \h </w:instrText>
        </w:r>
        <w:r w:rsidR="004A3454">
          <w:rPr>
            <w:noProof/>
            <w:webHidden/>
          </w:rPr>
        </w:r>
        <w:r w:rsidR="004A3454">
          <w:rPr>
            <w:noProof/>
            <w:webHidden/>
          </w:rPr>
          <w:fldChar w:fldCharType="separate"/>
        </w:r>
        <w:r w:rsidR="004A3454">
          <w:rPr>
            <w:noProof/>
            <w:webHidden/>
          </w:rPr>
          <w:t>51</w:t>
        </w:r>
        <w:r w:rsidR="004A3454">
          <w:rPr>
            <w:noProof/>
            <w:webHidden/>
          </w:rPr>
          <w:fldChar w:fldCharType="end"/>
        </w:r>
      </w:hyperlink>
    </w:p>
    <w:p w14:paraId="63352F03"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0" w:history="1">
        <w:r w:rsidR="004A3454" w:rsidRPr="00821BA2">
          <w:rPr>
            <w:rStyle w:val="Hyperlink"/>
            <w:noProof/>
            <w:lang w:val="en-US"/>
          </w:rPr>
          <w:t>ORC Segment – Common order</w:t>
        </w:r>
        <w:r w:rsidR="004A3454">
          <w:rPr>
            <w:noProof/>
            <w:webHidden/>
          </w:rPr>
          <w:tab/>
        </w:r>
        <w:r w:rsidR="004A3454">
          <w:rPr>
            <w:noProof/>
            <w:webHidden/>
          </w:rPr>
          <w:fldChar w:fldCharType="begin"/>
        </w:r>
        <w:r w:rsidR="004A3454">
          <w:rPr>
            <w:noProof/>
            <w:webHidden/>
          </w:rPr>
          <w:instrText xml:space="preserve"> PAGEREF _Toc49319510 \h </w:instrText>
        </w:r>
        <w:r w:rsidR="004A3454">
          <w:rPr>
            <w:noProof/>
            <w:webHidden/>
          </w:rPr>
        </w:r>
        <w:r w:rsidR="004A3454">
          <w:rPr>
            <w:noProof/>
            <w:webHidden/>
          </w:rPr>
          <w:fldChar w:fldCharType="separate"/>
        </w:r>
        <w:r w:rsidR="004A3454">
          <w:rPr>
            <w:noProof/>
            <w:webHidden/>
          </w:rPr>
          <w:t>51</w:t>
        </w:r>
        <w:r w:rsidR="004A3454">
          <w:rPr>
            <w:noProof/>
            <w:webHidden/>
          </w:rPr>
          <w:fldChar w:fldCharType="end"/>
        </w:r>
      </w:hyperlink>
    </w:p>
    <w:p w14:paraId="0A59627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1" w:history="1">
        <w:r w:rsidR="004A3454" w:rsidRPr="00821BA2">
          <w:rPr>
            <w:rStyle w:val="Hyperlink"/>
            <w:noProof/>
            <w:lang w:val="en-US"/>
          </w:rPr>
          <w:t>OBR Segment – Observation Request</w:t>
        </w:r>
        <w:r w:rsidR="004A3454">
          <w:rPr>
            <w:noProof/>
            <w:webHidden/>
          </w:rPr>
          <w:tab/>
        </w:r>
        <w:r w:rsidR="004A3454">
          <w:rPr>
            <w:noProof/>
            <w:webHidden/>
          </w:rPr>
          <w:fldChar w:fldCharType="begin"/>
        </w:r>
        <w:r w:rsidR="004A3454">
          <w:rPr>
            <w:noProof/>
            <w:webHidden/>
          </w:rPr>
          <w:instrText xml:space="preserve"> PAGEREF _Toc49319511 \h </w:instrText>
        </w:r>
        <w:r w:rsidR="004A3454">
          <w:rPr>
            <w:noProof/>
            <w:webHidden/>
          </w:rPr>
        </w:r>
        <w:r w:rsidR="004A3454">
          <w:rPr>
            <w:noProof/>
            <w:webHidden/>
          </w:rPr>
          <w:fldChar w:fldCharType="separate"/>
        </w:r>
        <w:r w:rsidR="004A3454">
          <w:rPr>
            <w:noProof/>
            <w:webHidden/>
          </w:rPr>
          <w:t>53</w:t>
        </w:r>
        <w:r w:rsidR="004A3454">
          <w:rPr>
            <w:noProof/>
            <w:webHidden/>
          </w:rPr>
          <w:fldChar w:fldCharType="end"/>
        </w:r>
      </w:hyperlink>
    </w:p>
    <w:p w14:paraId="2223BAB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2" w:history="1">
        <w:r w:rsidR="004A3454" w:rsidRPr="00821BA2">
          <w:rPr>
            <w:rStyle w:val="Hyperlink"/>
            <w:noProof/>
            <w:lang w:val="en-US"/>
          </w:rPr>
          <w:t>TQ1 Segment – Timing Quantity</w:t>
        </w:r>
        <w:r w:rsidR="004A3454">
          <w:rPr>
            <w:noProof/>
            <w:webHidden/>
          </w:rPr>
          <w:tab/>
        </w:r>
        <w:r w:rsidR="004A3454">
          <w:rPr>
            <w:noProof/>
            <w:webHidden/>
          </w:rPr>
          <w:fldChar w:fldCharType="begin"/>
        </w:r>
        <w:r w:rsidR="004A3454">
          <w:rPr>
            <w:noProof/>
            <w:webHidden/>
          </w:rPr>
          <w:instrText xml:space="preserve"> PAGEREF _Toc49319512 \h </w:instrText>
        </w:r>
        <w:r w:rsidR="004A3454">
          <w:rPr>
            <w:noProof/>
            <w:webHidden/>
          </w:rPr>
        </w:r>
        <w:r w:rsidR="004A3454">
          <w:rPr>
            <w:noProof/>
            <w:webHidden/>
          </w:rPr>
          <w:fldChar w:fldCharType="separate"/>
        </w:r>
        <w:r w:rsidR="004A3454">
          <w:rPr>
            <w:noProof/>
            <w:webHidden/>
          </w:rPr>
          <w:t>54</w:t>
        </w:r>
        <w:r w:rsidR="004A3454">
          <w:rPr>
            <w:noProof/>
            <w:webHidden/>
          </w:rPr>
          <w:fldChar w:fldCharType="end"/>
        </w:r>
      </w:hyperlink>
    </w:p>
    <w:p w14:paraId="4FBFA50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3" w:history="1">
        <w:r w:rsidR="004A3454" w:rsidRPr="00821BA2">
          <w:rPr>
            <w:rStyle w:val="Hyperlink"/>
            <w:noProof/>
            <w:lang w:val="en-US"/>
          </w:rPr>
          <w:t>OBX Segment – Observation Result</w:t>
        </w:r>
        <w:r w:rsidR="004A3454">
          <w:rPr>
            <w:noProof/>
            <w:webHidden/>
          </w:rPr>
          <w:tab/>
        </w:r>
        <w:r w:rsidR="004A3454">
          <w:rPr>
            <w:noProof/>
            <w:webHidden/>
          </w:rPr>
          <w:fldChar w:fldCharType="begin"/>
        </w:r>
        <w:r w:rsidR="004A3454">
          <w:rPr>
            <w:noProof/>
            <w:webHidden/>
          </w:rPr>
          <w:instrText xml:space="preserve"> PAGEREF _Toc49319513 \h </w:instrText>
        </w:r>
        <w:r w:rsidR="004A3454">
          <w:rPr>
            <w:noProof/>
            <w:webHidden/>
          </w:rPr>
        </w:r>
        <w:r w:rsidR="004A3454">
          <w:rPr>
            <w:noProof/>
            <w:webHidden/>
          </w:rPr>
          <w:fldChar w:fldCharType="separate"/>
        </w:r>
        <w:r w:rsidR="004A3454">
          <w:rPr>
            <w:noProof/>
            <w:webHidden/>
          </w:rPr>
          <w:t>54</w:t>
        </w:r>
        <w:r w:rsidR="004A3454">
          <w:rPr>
            <w:noProof/>
            <w:webHidden/>
          </w:rPr>
          <w:fldChar w:fldCharType="end"/>
        </w:r>
      </w:hyperlink>
    </w:p>
    <w:p w14:paraId="062AB22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4" w:history="1">
        <w:r w:rsidR="004A3454" w:rsidRPr="00821BA2">
          <w:rPr>
            <w:rStyle w:val="Hyperlink"/>
            <w:noProof/>
            <w:lang w:val="en-US"/>
          </w:rPr>
          <w:t>NTE Segment – Notes and Comments</w:t>
        </w:r>
        <w:r w:rsidR="004A3454">
          <w:rPr>
            <w:noProof/>
            <w:webHidden/>
          </w:rPr>
          <w:tab/>
        </w:r>
        <w:r w:rsidR="004A3454">
          <w:rPr>
            <w:noProof/>
            <w:webHidden/>
          </w:rPr>
          <w:fldChar w:fldCharType="begin"/>
        </w:r>
        <w:r w:rsidR="004A3454">
          <w:rPr>
            <w:noProof/>
            <w:webHidden/>
          </w:rPr>
          <w:instrText xml:space="preserve"> PAGEREF _Toc49319514 \h </w:instrText>
        </w:r>
        <w:r w:rsidR="004A3454">
          <w:rPr>
            <w:noProof/>
            <w:webHidden/>
          </w:rPr>
        </w:r>
        <w:r w:rsidR="004A3454">
          <w:rPr>
            <w:noProof/>
            <w:webHidden/>
          </w:rPr>
          <w:fldChar w:fldCharType="separate"/>
        </w:r>
        <w:r w:rsidR="004A3454">
          <w:rPr>
            <w:noProof/>
            <w:webHidden/>
          </w:rPr>
          <w:t>55</w:t>
        </w:r>
        <w:r w:rsidR="004A3454">
          <w:rPr>
            <w:noProof/>
            <w:webHidden/>
          </w:rPr>
          <w:fldChar w:fldCharType="end"/>
        </w:r>
      </w:hyperlink>
    </w:p>
    <w:p w14:paraId="2F00FC8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5" w:history="1">
        <w:r w:rsidR="004A3454" w:rsidRPr="00821BA2">
          <w:rPr>
            <w:rStyle w:val="Hyperlink"/>
            <w:noProof/>
            <w:lang w:val="en-US"/>
          </w:rPr>
          <w:t>SPM Segment – Specimen</w:t>
        </w:r>
        <w:r w:rsidR="004A3454">
          <w:rPr>
            <w:noProof/>
            <w:webHidden/>
          </w:rPr>
          <w:tab/>
        </w:r>
        <w:r w:rsidR="004A3454">
          <w:rPr>
            <w:noProof/>
            <w:webHidden/>
          </w:rPr>
          <w:fldChar w:fldCharType="begin"/>
        </w:r>
        <w:r w:rsidR="004A3454">
          <w:rPr>
            <w:noProof/>
            <w:webHidden/>
          </w:rPr>
          <w:instrText xml:space="preserve"> PAGEREF _Toc49319515 \h </w:instrText>
        </w:r>
        <w:r w:rsidR="004A3454">
          <w:rPr>
            <w:noProof/>
            <w:webHidden/>
          </w:rPr>
        </w:r>
        <w:r w:rsidR="004A3454">
          <w:rPr>
            <w:noProof/>
            <w:webHidden/>
          </w:rPr>
          <w:fldChar w:fldCharType="separate"/>
        </w:r>
        <w:r w:rsidR="004A3454">
          <w:rPr>
            <w:noProof/>
            <w:webHidden/>
          </w:rPr>
          <w:t>56</w:t>
        </w:r>
        <w:r w:rsidR="004A3454">
          <w:rPr>
            <w:noProof/>
            <w:webHidden/>
          </w:rPr>
          <w:fldChar w:fldCharType="end"/>
        </w:r>
      </w:hyperlink>
    </w:p>
    <w:p w14:paraId="53E56F29"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16" w:history="1">
        <w:r w:rsidR="004A3454" w:rsidRPr="00821BA2">
          <w:rPr>
            <w:rStyle w:val="Hyperlink"/>
            <w:noProof/>
            <w:lang w:val="en-US"/>
          </w:rPr>
          <w:t>Acknowledge messages</w:t>
        </w:r>
        <w:r w:rsidR="004A3454">
          <w:rPr>
            <w:noProof/>
            <w:webHidden/>
          </w:rPr>
          <w:tab/>
        </w:r>
        <w:r w:rsidR="004A3454">
          <w:rPr>
            <w:noProof/>
            <w:webHidden/>
          </w:rPr>
          <w:fldChar w:fldCharType="begin"/>
        </w:r>
        <w:r w:rsidR="004A3454">
          <w:rPr>
            <w:noProof/>
            <w:webHidden/>
          </w:rPr>
          <w:instrText xml:space="preserve"> PAGEREF _Toc49319516 \h </w:instrText>
        </w:r>
        <w:r w:rsidR="004A3454">
          <w:rPr>
            <w:noProof/>
            <w:webHidden/>
          </w:rPr>
        </w:r>
        <w:r w:rsidR="004A3454">
          <w:rPr>
            <w:noProof/>
            <w:webHidden/>
          </w:rPr>
          <w:fldChar w:fldCharType="separate"/>
        </w:r>
        <w:r w:rsidR="004A3454">
          <w:rPr>
            <w:noProof/>
            <w:webHidden/>
          </w:rPr>
          <w:t>56</w:t>
        </w:r>
        <w:r w:rsidR="004A3454">
          <w:rPr>
            <w:noProof/>
            <w:webHidden/>
          </w:rPr>
          <w:fldChar w:fldCharType="end"/>
        </w:r>
      </w:hyperlink>
    </w:p>
    <w:p w14:paraId="23E64BB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7"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_Toc49319517 \h </w:instrText>
        </w:r>
        <w:r w:rsidR="004A3454">
          <w:rPr>
            <w:noProof/>
            <w:webHidden/>
          </w:rPr>
        </w:r>
        <w:r w:rsidR="004A3454">
          <w:rPr>
            <w:noProof/>
            <w:webHidden/>
          </w:rPr>
          <w:fldChar w:fldCharType="separate"/>
        </w:r>
        <w:r w:rsidR="004A3454">
          <w:rPr>
            <w:noProof/>
            <w:webHidden/>
          </w:rPr>
          <w:t>57</w:t>
        </w:r>
        <w:r w:rsidR="004A3454">
          <w:rPr>
            <w:noProof/>
            <w:webHidden/>
          </w:rPr>
          <w:fldChar w:fldCharType="end"/>
        </w:r>
      </w:hyperlink>
    </w:p>
    <w:p w14:paraId="54F4755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8" w:history="1">
        <w:r w:rsidR="004A3454" w:rsidRPr="00821BA2">
          <w:rPr>
            <w:rStyle w:val="Hyperlink"/>
            <w:noProof/>
            <w:lang w:val="en-US"/>
          </w:rPr>
          <w:t>MSA Segment – Message Acknowledgement</w:t>
        </w:r>
        <w:r w:rsidR="004A3454">
          <w:rPr>
            <w:noProof/>
            <w:webHidden/>
          </w:rPr>
          <w:tab/>
        </w:r>
        <w:r w:rsidR="004A3454">
          <w:rPr>
            <w:noProof/>
            <w:webHidden/>
          </w:rPr>
          <w:fldChar w:fldCharType="begin"/>
        </w:r>
        <w:r w:rsidR="004A3454">
          <w:rPr>
            <w:noProof/>
            <w:webHidden/>
          </w:rPr>
          <w:instrText xml:space="preserve"> PAGEREF _Toc49319518 \h </w:instrText>
        </w:r>
        <w:r w:rsidR="004A3454">
          <w:rPr>
            <w:noProof/>
            <w:webHidden/>
          </w:rPr>
        </w:r>
        <w:r w:rsidR="004A3454">
          <w:rPr>
            <w:noProof/>
            <w:webHidden/>
          </w:rPr>
          <w:fldChar w:fldCharType="separate"/>
        </w:r>
        <w:r w:rsidR="004A3454">
          <w:rPr>
            <w:noProof/>
            <w:webHidden/>
          </w:rPr>
          <w:t>57</w:t>
        </w:r>
        <w:r w:rsidR="004A3454">
          <w:rPr>
            <w:noProof/>
            <w:webHidden/>
          </w:rPr>
          <w:fldChar w:fldCharType="end"/>
        </w:r>
      </w:hyperlink>
    </w:p>
    <w:p w14:paraId="41456E3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19" w:history="1">
        <w:r w:rsidR="004A3454" w:rsidRPr="00821BA2">
          <w:rPr>
            <w:rStyle w:val="Hyperlink"/>
            <w:noProof/>
            <w:lang w:val="en-US"/>
          </w:rPr>
          <w:t>ERR Segment – Error Segment</w:t>
        </w:r>
        <w:r w:rsidR="004A3454">
          <w:rPr>
            <w:noProof/>
            <w:webHidden/>
          </w:rPr>
          <w:tab/>
        </w:r>
        <w:r w:rsidR="004A3454">
          <w:rPr>
            <w:noProof/>
            <w:webHidden/>
          </w:rPr>
          <w:fldChar w:fldCharType="begin"/>
        </w:r>
        <w:r w:rsidR="004A3454">
          <w:rPr>
            <w:noProof/>
            <w:webHidden/>
          </w:rPr>
          <w:instrText xml:space="preserve"> PAGEREF _Toc49319519 \h </w:instrText>
        </w:r>
        <w:r w:rsidR="004A3454">
          <w:rPr>
            <w:noProof/>
            <w:webHidden/>
          </w:rPr>
        </w:r>
        <w:r w:rsidR="004A3454">
          <w:rPr>
            <w:noProof/>
            <w:webHidden/>
          </w:rPr>
          <w:fldChar w:fldCharType="separate"/>
        </w:r>
        <w:r w:rsidR="004A3454">
          <w:rPr>
            <w:noProof/>
            <w:webHidden/>
          </w:rPr>
          <w:t>57</w:t>
        </w:r>
        <w:r w:rsidR="004A3454">
          <w:rPr>
            <w:noProof/>
            <w:webHidden/>
          </w:rPr>
          <w:fldChar w:fldCharType="end"/>
        </w:r>
      </w:hyperlink>
    </w:p>
    <w:p w14:paraId="1FA2A40E"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20" w:history="1">
        <w:r w:rsidR="004A3454" w:rsidRPr="00821BA2">
          <w:rPr>
            <w:rStyle w:val="Hyperlink"/>
            <w:noProof/>
            <w:lang w:val="en-US"/>
          </w:rPr>
          <w:t>Special Use cases – Degraded Modes</w:t>
        </w:r>
        <w:r w:rsidR="004A3454">
          <w:rPr>
            <w:noProof/>
            <w:webHidden/>
          </w:rPr>
          <w:tab/>
        </w:r>
        <w:r w:rsidR="004A3454">
          <w:rPr>
            <w:noProof/>
            <w:webHidden/>
          </w:rPr>
          <w:fldChar w:fldCharType="begin"/>
        </w:r>
        <w:r w:rsidR="004A3454">
          <w:rPr>
            <w:noProof/>
            <w:webHidden/>
          </w:rPr>
          <w:instrText xml:space="preserve"> PAGEREF _Toc49319520 \h </w:instrText>
        </w:r>
        <w:r w:rsidR="004A3454">
          <w:rPr>
            <w:noProof/>
            <w:webHidden/>
          </w:rPr>
        </w:r>
        <w:r w:rsidR="004A3454">
          <w:rPr>
            <w:noProof/>
            <w:webHidden/>
          </w:rPr>
          <w:fldChar w:fldCharType="separate"/>
        </w:r>
        <w:r w:rsidR="004A3454">
          <w:rPr>
            <w:noProof/>
            <w:webHidden/>
          </w:rPr>
          <w:t>57</w:t>
        </w:r>
        <w:r w:rsidR="004A3454">
          <w:rPr>
            <w:noProof/>
            <w:webHidden/>
          </w:rPr>
          <w:fldChar w:fldCharType="end"/>
        </w:r>
      </w:hyperlink>
    </w:p>
    <w:p w14:paraId="3D7C5FA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21" w:history="1">
        <w:r w:rsidR="004A3454" w:rsidRPr="00821BA2">
          <w:rPr>
            <w:rStyle w:val="Hyperlink"/>
            <w:noProof/>
            <w:lang w:val="en-US"/>
          </w:rPr>
          <w:t>Use case 1: Degraded mode : ORBIS/BPE is down.</w:t>
        </w:r>
        <w:r w:rsidR="004A3454">
          <w:rPr>
            <w:noProof/>
            <w:webHidden/>
          </w:rPr>
          <w:tab/>
        </w:r>
        <w:r w:rsidR="004A3454">
          <w:rPr>
            <w:noProof/>
            <w:webHidden/>
          </w:rPr>
          <w:fldChar w:fldCharType="begin"/>
        </w:r>
        <w:r w:rsidR="004A3454">
          <w:rPr>
            <w:noProof/>
            <w:webHidden/>
          </w:rPr>
          <w:instrText xml:space="preserve"> PAGEREF _Toc49319521 \h </w:instrText>
        </w:r>
        <w:r w:rsidR="004A3454">
          <w:rPr>
            <w:noProof/>
            <w:webHidden/>
          </w:rPr>
        </w:r>
        <w:r w:rsidR="004A3454">
          <w:rPr>
            <w:noProof/>
            <w:webHidden/>
          </w:rPr>
          <w:fldChar w:fldCharType="separate"/>
        </w:r>
        <w:r w:rsidR="004A3454">
          <w:rPr>
            <w:noProof/>
            <w:webHidden/>
          </w:rPr>
          <w:t>58</w:t>
        </w:r>
        <w:r w:rsidR="004A3454">
          <w:rPr>
            <w:noProof/>
            <w:webHidden/>
          </w:rPr>
          <w:fldChar w:fldCharType="end"/>
        </w:r>
      </w:hyperlink>
    </w:p>
    <w:p w14:paraId="676EC789"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22" w:history="1">
        <w:r w:rsidR="004A3454" w:rsidRPr="00821BA2">
          <w:rPr>
            <w:rStyle w:val="Hyperlink"/>
            <w:noProof/>
            <w:lang w:val="en-US"/>
          </w:rPr>
          <w:t>Use case 2: Degraded MODE: LIS is down.</w:t>
        </w:r>
        <w:r w:rsidR="004A3454">
          <w:rPr>
            <w:noProof/>
            <w:webHidden/>
          </w:rPr>
          <w:tab/>
        </w:r>
        <w:r w:rsidR="004A3454">
          <w:rPr>
            <w:noProof/>
            <w:webHidden/>
          </w:rPr>
          <w:fldChar w:fldCharType="begin"/>
        </w:r>
        <w:r w:rsidR="004A3454">
          <w:rPr>
            <w:noProof/>
            <w:webHidden/>
          </w:rPr>
          <w:instrText xml:space="preserve"> PAGEREF _Toc49319522 \h </w:instrText>
        </w:r>
        <w:r w:rsidR="004A3454">
          <w:rPr>
            <w:noProof/>
            <w:webHidden/>
          </w:rPr>
        </w:r>
        <w:r w:rsidR="004A3454">
          <w:rPr>
            <w:noProof/>
            <w:webHidden/>
          </w:rPr>
          <w:fldChar w:fldCharType="separate"/>
        </w:r>
        <w:r w:rsidR="004A3454">
          <w:rPr>
            <w:noProof/>
            <w:webHidden/>
          </w:rPr>
          <w:t>58</w:t>
        </w:r>
        <w:r w:rsidR="004A3454">
          <w:rPr>
            <w:noProof/>
            <w:webHidden/>
          </w:rPr>
          <w:fldChar w:fldCharType="end"/>
        </w:r>
      </w:hyperlink>
    </w:p>
    <w:p w14:paraId="1FE9B74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23" w:history="1">
        <w:r w:rsidR="004A3454" w:rsidRPr="00821BA2">
          <w:rPr>
            <w:rStyle w:val="Hyperlink"/>
            <w:noProof/>
            <w:lang w:val="en-US"/>
          </w:rPr>
          <w:t>Use case 3: When the IPP (Patient identification) is unknown to ORBIS</w:t>
        </w:r>
        <w:r w:rsidR="004A3454">
          <w:rPr>
            <w:noProof/>
            <w:webHidden/>
          </w:rPr>
          <w:tab/>
        </w:r>
        <w:r w:rsidR="004A3454">
          <w:rPr>
            <w:noProof/>
            <w:webHidden/>
          </w:rPr>
          <w:fldChar w:fldCharType="begin"/>
        </w:r>
        <w:r w:rsidR="004A3454">
          <w:rPr>
            <w:noProof/>
            <w:webHidden/>
          </w:rPr>
          <w:instrText xml:space="preserve"> PAGEREF _Toc49319523 \h </w:instrText>
        </w:r>
        <w:r w:rsidR="004A3454">
          <w:rPr>
            <w:noProof/>
            <w:webHidden/>
          </w:rPr>
        </w:r>
        <w:r w:rsidR="004A3454">
          <w:rPr>
            <w:noProof/>
            <w:webHidden/>
          </w:rPr>
          <w:fldChar w:fldCharType="separate"/>
        </w:r>
        <w:r w:rsidR="004A3454">
          <w:rPr>
            <w:noProof/>
            <w:webHidden/>
          </w:rPr>
          <w:t>58</w:t>
        </w:r>
        <w:r w:rsidR="004A3454">
          <w:rPr>
            <w:noProof/>
            <w:webHidden/>
          </w:rPr>
          <w:fldChar w:fldCharType="end"/>
        </w:r>
      </w:hyperlink>
    </w:p>
    <w:p w14:paraId="6427DBF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24" w:history="1">
        <w:r w:rsidR="004A3454" w:rsidRPr="00821BA2">
          <w:rPr>
            <w:rStyle w:val="Hyperlink"/>
            <w:noProof/>
            <w:lang w:val="en-US"/>
          </w:rPr>
          <w:t>Use case 5 : Microbiology Result Reporting</w:t>
        </w:r>
        <w:r w:rsidR="004A3454">
          <w:rPr>
            <w:noProof/>
            <w:webHidden/>
          </w:rPr>
          <w:tab/>
        </w:r>
        <w:r w:rsidR="004A3454">
          <w:rPr>
            <w:noProof/>
            <w:webHidden/>
          </w:rPr>
          <w:fldChar w:fldCharType="begin"/>
        </w:r>
        <w:r w:rsidR="004A3454">
          <w:rPr>
            <w:noProof/>
            <w:webHidden/>
          </w:rPr>
          <w:instrText xml:space="preserve"> PAGEREF _Toc49319524 \h </w:instrText>
        </w:r>
        <w:r w:rsidR="004A3454">
          <w:rPr>
            <w:noProof/>
            <w:webHidden/>
          </w:rPr>
        </w:r>
        <w:r w:rsidR="004A3454">
          <w:rPr>
            <w:noProof/>
            <w:webHidden/>
          </w:rPr>
          <w:fldChar w:fldCharType="separate"/>
        </w:r>
        <w:r w:rsidR="004A3454">
          <w:rPr>
            <w:noProof/>
            <w:webHidden/>
          </w:rPr>
          <w:t>58</w:t>
        </w:r>
        <w:r w:rsidR="004A3454">
          <w:rPr>
            <w:noProof/>
            <w:webHidden/>
          </w:rPr>
          <w:fldChar w:fldCharType="end"/>
        </w:r>
      </w:hyperlink>
    </w:p>
    <w:p w14:paraId="682EFBD5"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25" w:history="1">
        <w:r w:rsidR="004A3454" w:rsidRPr="00821BA2">
          <w:rPr>
            <w:rStyle w:val="Hyperlink"/>
            <w:noProof/>
            <w:lang w:val="en-US"/>
          </w:rPr>
          <w:t>Use case 6 : Graphical result reporting</w:t>
        </w:r>
        <w:r w:rsidR="004A3454">
          <w:rPr>
            <w:noProof/>
            <w:webHidden/>
          </w:rPr>
          <w:tab/>
        </w:r>
        <w:r w:rsidR="004A3454">
          <w:rPr>
            <w:noProof/>
            <w:webHidden/>
          </w:rPr>
          <w:fldChar w:fldCharType="begin"/>
        </w:r>
        <w:r w:rsidR="004A3454">
          <w:rPr>
            <w:noProof/>
            <w:webHidden/>
          </w:rPr>
          <w:instrText xml:space="preserve"> PAGEREF _Toc49319525 \h </w:instrText>
        </w:r>
        <w:r w:rsidR="004A3454">
          <w:rPr>
            <w:noProof/>
            <w:webHidden/>
          </w:rPr>
        </w:r>
        <w:r w:rsidR="004A3454">
          <w:rPr>
            <w:noProof/>
            <w:webHidden/>
          </w:rPr>
          <w:fldChar w:fldCharType="separate"/>
        </w:r>
        <w:r w:rsidR="004A3454">
          <w:rPr>
            <w:noProof/>
            <w:webHidden/>
          </w:rPr>
          <w:t>58</w:t>
        </w:r>
        <w:r w:rsidR="004A3454">
          <w:rPr>
            <w:noProof/>
            <w:webHidden/>
          </w:rPr>
          <w:fldChar w:fldCharType="end"/>
        </w:r>
      </w:hyperlink>
    </w:p>
    <w:p w14:paraId="6D7FF770"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526" w:history="1">
        <w:r w:rsidR="004A3454" w:rsidRPr="00821BA2">
          <w:rPr>
            <w:rStyle w:val="Hyperlink"/>
            <w:noProof/>
            <w:lang w:val="en-US"/>
          </w:rPr>
          <w:t>18 Transaction LAB-51: Laboratory Code Set Management</w:t>
        </w:r>
        <w:r w:rsidR="004A3454">
          <w:rPr>
            <w:noProof/>
            <w:webHidden/>
          </w:rPr>
          <w:tab/>
        </w:r>
        <w:r w:rsidR="004A3454">
          <w:rPr>
            <w:noProof/>
            <w:webHidden/>
          </w:rPr>
          <w:fldChar w:fldCharType="begin"/>
        </w:r>
        <w:r w:rsidR="004A3454">
          <w:rPr>
            <w:noProof/>
            <w:webHidden/>
          </w:rPr>
          <w:instrText xml:space="preserve"> PAGEREF _Toc49319526 \h </w:instrText>
        </w:r>
        <w:r w:rsidR="004A3454">
          <w:rPr>
            <w:noProof/>
            <w:webHidden/>
          </w:rPr>
        </w:r>
        <w:r w:rsidR="004A3454">
          <w:rPr>
            <w:noProof/>
            <w:webHidden/>
          </w:rPr>
          <w:fldChar w:fldCharType="separate"/>
        </w:r>
        <w:r w:rsidR="004A3454">
          <w:rPr>
            <w:noProof/>
            <w:webHidden/>
          </w:rPr>
          <w:t>60</w:t>
        </w:r>
        <w:r w:rsidR="004A3454">
          <w:rPr>
            <w:noProof/>
            <w:webHidden/>
          </w:rPr>
          <w:fldChar w:fldCharType="end"/>
        </w:r>
      </w:hyperlink>
    </w:p>
    <w:p w14:paraId="61447474"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27" w:history="1">
        <w:r w:rsidR="004A3454" w:rsidRPr="00821BA2">
          <w:rPr>
            <w:rStyle w:val="Hyperlink"/>
            <w:noProof/>
            <w:lang w:val="en-US"/>
          </w:rPr>
          <w:t>Guide of use</w:t>
        </w:r>
        <w:r w:rsidR="004A3454">
          <w:rPr>
            <w:noProof/>
            <w:webHidden/>
          </w:rPr>
          <w:tab/>
        </w:r>
        <w:r w:rsidR="004A3454">
          <w:rPr>
            <w:noProof/>
            <w:webHidden/>
          </w:rPr>
          <w:fldChar w:fldCharType="begin"/>
        </w:r>
        <w:r w:rsidR="004A3454">
          <w:rPr>
            <w:noProof/>
            <w:webHidden/>
          </w:rPr>
          <w:instrText xml:space="preserve"> PAGEREF _Toc49319527 \h </w:instrText>
        </w:r>
        <w:r w:rsidR="004A3454">
          <w:rPr>
            <w:noProof/>
            <w:webHidden/>
          </w:rPr>
        </w:r>
        <w:r w:rsidR="004A3454">
          <w:rPr>
            <w:noProof/>
            <w:webHidden/>
          </w:rPr>
          <w:fldChar w:fldCharType="separate"/>
        </w:r>
        <w:r w:rsidR="004A3454">
          <w:rPr>
            <w:noProof/>
            <w:webHidden/>
          </w:rPr>
          <w:t>60</w:t>
        </w:r>
        <w:r w:rsidR="004A3454">
          <w:rPr>
            <w:noProof/>
            <w:webHidden/>
          </w:rPr>
          <w:fldChar w:fldCharType="end"/>
        </w:r>
      </w:hyperlink>
    </w:p>
    <w:p w14:paraId="1A346E3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28" w:history="1">
        <w:r w:rsidR="004A3454" w:rsidRPr="00821BA2">
          <w:rPr>
            <w:rStyle w:val="Hyperlink"/>
            <w:noProof/>
            <w:lang w:val="en-US"/>
          </w:rPr>
          <w:t>CPOE guideline for semantic interpretation of one TEST/SERVICE/OBSERVATION/BATTERY.</w:t>
        </w:r>
        <w:r w:rsidR="004A3454">
          <w:rPr>
            <w:noProof/>
            <w:webHidden/>
          </w:rPr>
          <w:tab/>
        </w:r>
        <w:r w:rsidR="004A3454">
          <w:rPr>
            <w:noProof/>
            <w:webHidden/>
          </w:rPr>
          <w:fldChar w:fldCharType="begin"/>
        </w:r>
        <w:r w:rsidR="004A3454">
          <w:rPr>
            <w:noProof/>
            <w:webHidden/>
          </w:rPr>
          <w:instrText xml:space="preserve"> PAGEREF _Toc49319528 \h </w:instrText>
        </w:r>
        <w:r w:rsidR="004A3454">
          <w:rPr>
            <w:noProof/>
            <w:webHidden/>
          </w:rPr>
        </w:r>
        <w:r w:rsidR="004A3454">
          <w:rPr>
            <w:noProof/>
            <w:webHidden/>
          </w:rPr>
          <w:fldChar w:fldCharType="separate"/>
        </w:r>
        <w:r w:rsidR="004A3454">
          <w:rPr>
            <w:noProof/>
            <w:webHidden/>
          </w:rPr>
          <w:t>60</w:t>
        </w:r>
        <w:r w:rsidR="004A3454">
          <w:rPr>
            <w:noProof/>
            <w:webHidden/>
          </w:rPr>
          <w:fldChar w:fldCharType="end"/>
        </w:r>
      </w:hyperlink>
    </w:p>
    <w:p w14:paraId="6875194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29" w:history="1">
        <w:r w:rsidR="004A3454" w:rsidRPr="00821BA2">
          <w:rPr>
            <w:rStyle w:val="Hyperlink"/>
            <w:noProof/>
            <w:lang w:val="en-US"/>
          </w:rPr>
          <w:t>Supported transactions &amp; actors</w:t>
        </w:r>
        <w:r w:rsidR="004A3454">
          <w:rPr>
            <w:noProof/>
            <w:webHidden/>
          </w:rPr>
          <w:tab/>
        </w:r>
        <w:r w:rsidR="004A3454">
          <w:rPr>
            <w:noProof/>
            <w:webHidden/>
          </w:rPr>
          <w:fldChar w:fldCharType="begin"/>
        </w:r>
        <w:r w:rsidR="004A3454">
          <w:rPr>
            <w:noProof/>
            <w:webHidden/>
          </w:rPr>
          <w:instrText xml:space="preserve"> PAGEREF _Toc49319529 \h </w:instrText>
        </w:r>
        <w:r w:rsidR="004A3454">
          <w:rPr>
            <w:noProof/>
            <w:webHidden/>
          </w:rPr>
        </w:r>
        <w:r w:rsidR="004A3454">
          <w:rPr>
            <w:noProof/>
            <w:webHidden/>
          </w:rPr>
          <w:fldChar w:fldCharType="separate"/>
        </w:r>
        <w:r w:rsidR="004A3454">
          <w:rPr>
            <w:noProof/>
            <w:webHidden/>
          </w:rPr>
          <w:t>62</w:t>
        </w:r>
        <w:r w:rsidR="004A3454">
          <w:rPr>
            <w:noProof/>
            <w:webHidden/>
          </w:rPr>
          <w:fldChar w:fldCharType="end"/>
        </w:r>
      </w:hyperlink>
    </w:p>
    <w:p w14:paraId="6F57CF2C"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30" w:history="1">
        <w:r w:rsidR="004A3454" w:rsidRPr="00821BA2">
          <w:rPr>
            <w:rStyle w:val="Hyperlink"/>
            <w:noProof/>
            <w:lang w:val="en-US"/>
          </w:rPr>
          <w:t>Supported Events</w:t>
        </w:r>
        <w:r w:rsidR="004A3454">
          <w:rPr>
            <w:noProof/>
            <w:webHidden/>
          </w:rPr>
          <w:tab/>
        </w:r>
        <w:r w:rsidR="004A3454">
          <w:rPr>
            <w:noProof/>
            <w:webHidden/>
          </w:rPr>
          <w:fldChar w:fldCharType="begin"/>
        </w:r>
        <w:r w:rsidR="004A3454">
          <w:rPr>
            <w:noProof/>
            <w:webHidden/>
          </w:rPr>
          <w:instrText xml:space="preserve"> PAGEREF _Toc49319530 \h </w:instrText>
        </w:r>
        <w:r w:rsidR="004A3454">
          <w:rPr>
            <w:noProof/>
            <w:webHidden/>
          </w:rPr>
        </w:r>
        <w:r w:rsidR="004A3454">
          <w:rPr>
            <w:noProof/>
            <w:webHidden/>
          </w:rPr>
          <w:fldChar w:fldCharType="separate"/>
        </w:r>
        <w:r w:rsidR="004A3454">
          <w:rPr>
            <w:noProof/>
            <w:webHidden/>
          </w:rPr>
          <w:t>62</w:t>
        </w:r>
        <w:r w:rsidR="004A3454">
          <w:rPr>
            <w:noProof/>
            <w:webHidden/>
          </w:rPr>
          <w:fldChar w:fldCharType="end"/>
        </w:r>
      </w:hyperlink>
    </w:p>
    <w:p w14:paraId="16B3BA0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31" w:history="1">
        <w:r w:rsidR="004A3454" w:rsidRPr="00821BA2">
          <w:rPr>
            <w:rStyle w:val="Hyperlink"/>
            <w:noProof/>
            <w:lang w:val="en-US"/>
          </w:rPr>
          <w:t>LAB-51</w:t>
        </w:r>
        <w:r w:rsidR="004A3454">
          <w:rPr>
            <w:noProof/>
            <w:webHidden/>
          </w:rPr>
          <w:tab/>
        </w:r>
        <w:r w:rsidR="004A3454">
          <w:rPr>
            <w:noProof/>
            <w:webHidden/>
          </w:rPr>
          <w:fldChar w:fldCharType="begin"/>
        </w:r>
        <w:r w:rsidR="004A3454">
          <w:rPr>
            <w:noProof/>
            <w:webHidden/>
          </w:rPr>
          <w:instrText xml:space="preserve"> PAGEREF _Toc49319531 \h </w:instrText>
        </w:r>
        <w:r w:rsidR="004A3454">
          <w:rPr>
            <w:noProof/>
            <w:webHidden/>
          </w:rPr>
        </w:r>
        <w:r w:rsidR="004A3454">
          <w:rPr>
            <w:noProof/>
            <w:webHidden/>
          </w:rPr>
          <w:fldChar w:fldCharType="separate"/>
        </w:r>
        <w:r w:rsidR="004A3454">
          <w:rPr>
            <w:noProof/>
            <w:webHidden/>
          </w:rPr>
          <w:t>62</w:t>
        </w:r>
        <w:r w:rsidR="004A3454">
          <w:rPr>
            <w:noProof/>
            <w:webHidden/>
          </w:rPr>
          <w:fldChar w:fldCharType="end"/>
        </w:r>
      </w:hyperlink>
    </w:p>
    <w:p w14:paraId="07F47FE1"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32" w:history="1">
        <w:r w:rsidR="004A3454" w:rsidRPr="00821BA2">
          <w:rPr>
            <w:rStyle w:val="Hyperlink"/>
            <w:noProof/>
            <w:lang w:val="en-US"/>
          </w:rPr>
          <w:t>Supported segments</w:t>
        </w:r>
        <w:r w:rsidR="004A3454">
          <w:rPr>
            <w:noProof/>
            <w:webHidden/>
          </w:rPr>
          <w:tab/>
        </w:r>
        <w:r w:rsidR="004A3454">
          <w:rPr>
            <w:noProof/>
            <w:webHidden/>
          </w:rPr>
          <w:fldChar w:fldCharType="begin"/>
        </w:r>
        <w:r w:rsidR="004A3454">
          <w:rPr>
            <w:noProof/>
            <w:webHidden/>
          </w:rPr>
          <w:instrText xml:space="preserve"> PAGEREF _Toc49319532 \h </w:instrText>
        </w:r>
        <w:r w:rsidR="004A3454">
          <w:rPr>
            <w:noProof/>
            <w:webHidden/>
          </w:rPr>
        </w:r>
        <w:r w:rsidR="004A3454">
          <w:rPr>
            <w:noProof/>
            <w:webHidden/>
          </w:rPr>
          <w:fldChar w:fldCharType="separate"/>
        </w:r>
        <w:r w:rsidR="004A3454">
          <w:rPr>
            <w:noProof/>
            <w:webHidden/>
          </w:rPr>
          <w:t>65</w:t>
        </w:r>
        <w:r w:rsidR="004A3454">
          <w:rPr>
            <w:noProof/>
            <w:webHidden/>
          </w:rPr>
          <w:fldChar w:fldCharType="end"/>
        </w:r>
      </w:hyperlink>
    </w:p>
    <w:p w14:paraId="49DA8C57"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33" w:history="1">
        <w:r w:rsidR="004A3454" w:rsidRPr="00821BA2">
          <w:rPr>
            <w:rStyle w:val="Hyperlink"/>
            <w:noProof/>
            <w:lang w:val="en-US"/>
          </w:rPr>
          <w:t>Static message definition for MFN^M08</w:t>
        </w:r>
        <w:r w:rsidR="004A3454">
          <w:rPr>
            <w:noProof/>
            <w:webHidden/>
          </w:rPr>
          <w:tab/>
        </w:r>
        <w:r w:rsidR="004A3454">
          <w:rPr>
            <w:noProof/>
            <w:webHidden/>
          </w:rPr>
          <w:fldChar w:fldCharType="begin"/>
        </w:r>
        <w:r w:rsidR="004A3454">
          <w:rPr>
            <w:noProof/>
            <w:webHidden/>
          </w:rPr>
          <w:instrText xml:space="preserve"> PAGEREF _Toc49319533 \h </w:instrText>
        </w:r>
        <w:r w:rsidR="004A3454">
          <w:rPr>
            <w:noProof/>
            <w:webHidden/>
          </w:rPr>
        </w:r>
        <w:r w:rsidR="004A3454">
          <w:rPr>
            <w:noProof/>
            <w:webHidden/>
          </w:rPr>
          <w:fldChar w:fldCharType="separate"/>
        </w:r>
        <w:r w:rsidR="004A3454">
          <w:rPr>
            <w:noProof/>
            <w:webHidden/>
          </w:rPr>
          <w:t>66</w:t>
        </w:r>
        <w:r w:rsidR="004A3454">
          <w:rPr>
            <w:noProof/>
            <w:webHidden/>
          </w:rPr>
          <w:fldChar w:fldCharType="end"/>
        </w:r>
      </w:hyperlink>
    </w:p>
    <w:p w14:paraId="6046C8E2"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4"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_Toc49319534 \h </w:instrText>
        </w:r>
        <w:r w:rsidR="004A3454">
          <w:rPr>
            <w:noProof/>
            <w:webHidden/>
          </w:rPr>
        </w:r>
        <w:r w:rsidR="004A3454">
          <w:rPr>
            <w:noProof/>
            <w:webHidden/>
          </w:rPr>
          <w:fldChar w:fldCharType="separate"/>
        </w:r>
        <w:r w:rsidR="004A3454">
          <w:rPr>
            <w:noProof/>
            <w:webHidden/>
          </w:rPr>
          <w:t>66</w:t>
        </w:r>
        <w:r w:rsidR="004A3454">
          <w:rPr>
            <w:noProof/>
            <w:webHidden/>
          </w:rPr>
          <w:fldChar w:fldCharType="end"/>
        </w:r>
      </w:hyperlink>
    </w:p>
    <w:p w14:paraId="169579C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5" w:history="1">
        <w:r w:rsidR="004A3454" w:rsidRPr="00821BA2">
          <w:rPr>
            <w:rStyle w:val="Hyperlink"/>
            <w:noProof/>
            <w:lang w:val="en-US"/>
          </w:rPr>
          <w:t>MFI Segment</w:t>
        </w:r>
        <w:r w:rsidR="004A3454">
          <w:rPr>
            <w:noProof/>
            <w:webHidden/>
          </w:rPr>
          <w:tab/>
        </w:r>
        <w:r w:rsidR="004A3454">
          <w:rPr>
            <w:noProof/>
            <w:webHidden/>
          </w:rPr>
          <w:fldChar w:fldCharType="begin"/>
        </w:r>
        <w:r w:rsidR="004A3454">
          <w:rPr>
            <w:noProof/>
            <w:webHidden/>
          </w:rPr>
          <w:instrText xml:space="preserve"> PAGEREF _Toc49319535 \h </w:instrText>
        </w:r>
        <w:r w:rsidR="004A3454">
          <w:rPr>
            <w:noProof/>
            <w:webHidden/>
          </w:rPr>
        </w:r>
        <w:r w:rsidR="004A3454">
          <w:rPr>
            <w:noProof/>
            <w:webHidden/>
          </w:rPr>
          <w:fldChar w:fldCharType="separate"/>
        </w:r>
        <w:r w:rsidR="004A3454">
          <w:rPr>
            <w:noProof/>
            <w:webHidden/>
          </w:rPr>
          <w:t>67</w:t>
        </w:r>
        <w:r w:rsidR="004A3454">
          <w:rPr>
            <w:noProof/>
            <w:webHidden/>
          </w:rPr>
          <w:fldChar w:fldCharType="end"/>
        </w:r>
      </w:hyperlink>
    </w:p>
    <w:p w14:paraId="7F6E259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6" w:history="1">
        <w:r w:rsidR="004A3454" w:rsidRPr="00821BA2">
          <w:rPr>
            <w:rStyle w:val="Hyperlink"/>
            <w:noProof/>
            <w:lang w:val="en-US"/>
          </w:rPr>
          <w:t>MFE Segment</w:t>
        </w:r>
        <w:r w:rsidR="004A3454">
          <w:rPr>
            <w:noProof/>
            <w:webHidden/>
          </w:rPr>
          <w:tab/>
        </w:r>
        <w:r w:rsidR="004A3454">
          <w:rPr>
            <w:noProof/>
            <w:webHidden/>
          </w:rPr>
          <w:fldChar w:fldCharType="begin"/>
        </w:r>
        <w:r w:rsidR="004A3454">
          <w:rPr>
            <w:noProof/>
            <w:webHidden/>
          </w:rPr>
          <w:instrText xml:space="preserve"> PAGEREF _Toc49319536 \h </w:instrText>
        </w:r>
        <w:r w:rsidR="004A3454">
          <w:rPr>
            <w:noProof/>
            <w:webHidden/>
          </w:rPr>
        </w:r>
        <w:r w:rsidR="004A3454">
          <w:rPr>
            <w:noProof/>
            <w:webHidden/>
          </w:rPr>
          <w:fldChar w:fldCharType="separate"/>
        </w:r>
        <w:r w:rsidR="004A3454">
          <w:rPr>
            <w:noProof/>
            <w:webHidden/>
          </w:rPr>
          <w:t>68</w:t>
        </w:r>
        <w:r w:rsidR="004A3454">
          <w:rPr>
            <w:noProof/>
            <w:webHidden/>
          </w:rPr>
          <w:fldChar w:fldCharType="end"/>
        </w:r>
      </w:hyperlink>
    </w:p>
    <w:p w14:paraId="3FA5826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7" w:history="1">
        <w:r w:rsidR="004A3454" w:rsidRPr="00821BA2">
          <w:rPr>
            <w:rStyle w:val="Hyperlink"/>
            <w:noProof/>
            <w:lang w:val="en-US"/>
          </w:rPr>
          <w:t>OM1 Segment – General Segment</w:t>
        </w:r>
        <w:r w:rsidR="004A3454">
          <w:rPr>
            <w:noProof/>
            <w:webHidden/>
          </w:rPr>
          <w:tab/>
        </w:r>
        <w:r w:rsidR="004A3454">
          <w:rPr>
            <w:noProof/>
            <w:webHidden/>
          </w:rPr>
          <w:fldChar w:fldCharType="begin"/>
        </w:r>
        <w:r w:rsidR="004A3454">
          <w:rPr>
            <w:noProof/>
            <w:webHidden/>
          </w:rPr>
          <w:instrText xml:space="preserve"> PAGEREF _Toc49319537 \h </w:instrText>
        </w:r>
        <w:r w:rsidR="004A3454">
          <w:rPr>
            <w:noProof/>
            <w:webHidden/>
          </w:rPr>
        </w:r>
        <w:r w:rsidR="004A3454">
          <w:rPr>
            <w:noProof/>
            <w:webHidden/>
          </w:rPr>
          <w:fldChar w:fldCharType="separate"/>
        </w:r>
        <w:r w:rsidR="004A3454">
          <w:rPr>
            <w:noProof/>
            <w:webHidden/>
          </w:rPr>
          <w:t>69</w:t>
        </w:r>
        <w:r w:rsidR="004A3454">
          <w:rPr>
            <w:noProof/>
            <w:webHidden/>
          </w:rPr>
          <w:fldChar w:fldCharType="end"/>
        </w:r>
      </w:hyperlink>
    </w:p>
    <w:p w14:paraId="4B877969"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8" w:history="1">
        <w:r w:rsidR="004A3454" w:rsidRPr="00821BA2">
          <w:rPr>
            <w:rStyle w:val="Hyperlink"/>
            <w:noProof/>
            <w:lang w:val="en-US"/>
          </w:rPr>
          <w:t>OM2 Segment – Numeric Observation Segment</w:t>
        </w:r>
        <w:r w:rsidR="004A3454">
          <w:rPr>
            <w:noProof/>
            <w:webHidden/>
          </w:rPr>
          <w:tab/>
        </w:r>
        <w:r w:rsidR="004A3454">
          <w:rPr>
            <w:noProof/>
            <w:webHidden/>
          </w:rPr>
          <w:fldChar w:fldCharType="begin"/>
        </w:r>
        <w:r w:rsidR="004A3454">
          <w:rPr>
            <w:noProof/>
            <w:webHidden/>
          </w:rPr>
          <w:instrText xml:space="preserve"> PAGEREF _Toc49319538 \h </w:instrText>
        </w:r>
        <w:r w:rsidR="004A3454">
          <w:rPr>
            <w:noProof/>
            <w:webHidden/>
          </w:rPr>
        </w:r>
        <w:r w:rsidR="004A3454">
          <w:rPr>
            <w:noProof/>
            <w:webHidden/>
          </w:rPr>
          <w:fldChar w:fldCharType="separate"/>
        </w:r>
        <w:r w:rsidR="004A3454">
          <w:rPr>
            <w:noProof/>
            <w:webHidden/>
          </w:rPr>
          <w:t>73</w:t>
        </w:r>
        <w:r w:rsidR="004A3454">
          <w:rPr>
            <w:noProof/>
            <w:webHidden/>
          </w:rPr>
          <w:fldChar w:fldCharType="end"/>
        </w:r>
      </w:hyperlink>
    </w:p>
    <w:p w14:paraId="2749978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39" w:history="1">
        <w:r w:rsidR="004A3454" w:rsidRPr="00821BA2">
          <w:rPr>
            <w:rStyle w:val="Hyperlink"/>
            <w:noProof/>
            <w:lang w:val="en-US"/>
          </w:rPr>
          <w:t>OM4 Segment – Observations that require specimens</w:t>
        </w:r>
        <w:r w:rsidR="004A3454">
          <w:rPr>
            <w:noProof/>
            <w:webHidden/>
          </w:rPr>
          <w:tab/>
        </w:r>
        <w:r w:rsidR="004A3454">
          <w:rPr>
            <w:noProof/>
            <w:webHidden/>
          </w:rPr>
          <w:fldChar w:fldCharType="begin"/>
        </w:r>
        <w:r w:rsidR="004A3454">
          <w:rPr>
            <w:noProof/>
            <w:webHidden/>
          </w:rPr>
          <w:instrText xml:space="preserve"> PAGEREF _Toc49319539 \h </w:instrText>
        </w:r>
        <w:r w:rsidR="004A3454">
          <w:rPr>
            <w:noProof/>
            <w:webHidden/>
          </w:rPr>
        </w:r>
        <w:r w:rsidR="004A3454">
          <w:rPr>
            <w:noProof/>
            <w:webHidden/>
          </w:rPr>
          <w:fldChar w:fldCharType="separate"/>
        </w:r>
        <w:r w:rsidR="004A3454">
          <w:rPr>
            <w:noProof/>
            <w:webHidden/>
          </w:rPr>
          <w:t>73</w:t>
        </w:r>
        <w:r w:rsidR="004A3454">
          <w:rPr>
            <w:noProof/>
            <w:webHidden/>
          </w:rPr>
          <w:fldChar w:fldCharType="end"/>
        </w:r>
      </w:hyperlink>
    </w:p>
    <w:p w14:paraId="4D45C19F"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40" w:history="1">
        <w:r w:rsidR="004A3454" w:rsidRPr="00821BA2">
          <w:rPr>
            <w:rStyle w:val="Hyperlink"/>
            <w:noProof/>
            <w:lang w:val="en-US"/>
          </w:rPr>
          <w:t>Static message definition for MFN^M09</w:t>
        </w:r>
        <w:r w:rsidR="004A3454">
          <w:rPr>
            <w:noProof/>
            <w:webHidden/>
          </w:rPr>
          <w:tab/>
        </w:r>
        <w:r w:rsidR="004A3454">
          <w:rPr>
            <w:noProof/>
            <w:webHidden/>
          </w:rPr>
          <w:fldChar w:fldCharType="begin"/>
        </w:r>
        <w:r w:rsidR="004A3454">
          <w:rPr>
            <w:noProof/>
            <w:webHidden/>
          </w:rPr>
          <w:instrText xml:space="preserve"> PAGEREF _Toc49319540 \h </w:instrText>
        </w:r>
        <w:r w:rsidR="004A3454">
          <w:rPr>
            <w:noProof/>
            <w:webHidden/>
          </w:rPr>
        </w:r>
        <w:r w:rsidR="004A3454">
          <w:rPr>
            <w:noProof/>
            <w:webHidden/>
          </w:rPr>
          <w:fldChar w:fldCharType="separate"/>
        </w:r>
        <w:r w:rsidR="004A3454">
          <w:rPr>
            <w:noProof/>
            <w:webHidden/>
          </w:rPr>
          <w:t>75</w:t>
        </w:r>
        <w:r w:rsidR="004A3454">
          <w:rPr>
            <w:noProof/>
            <w:webHidden/>
          </w:rPr>
          <w:fldChar w:fldCharType="end"/>
        </w:r>
      </w:hyperlink>
    </w:p>
    <w:p w14:paraId="0821CC7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1"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_Toc49319541 \h </w:instrText>
        </w:r>
        <w:r w:rsidR="004A3454">
          <w:rPr>
            <w:noProof/>
            <w:webHidden/>
          </w:rPr>
        </w:r>
        <w:r w:rsidR="004A3454">
          <w:rPr>
            <w:noProof/>
            <w:webHidden/>
          </w:rPr>
          <w:fldChar w:fldCharType="separate"/>
        </w:r>
        <w:r w:rsidR="004A3454">
          <w:rPr>
            <w:noProof/>
            <w:webHidden/>
          </w:rPr>
          <w:t>75</w:t>
        </w:r>
        <w:r w:rsidR="004A3454">
          <w:rPr>
            <w:noProof/>
            <w:webHidden/>
          </w:rPr>
          <w:fldChar w:fldCharType="end"/>
        </w:r>
      </w:hyperlink>
    </w:p>
    <w:p w14:paraId="13AE2463"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2" w:history="1">
        <w:r w:rsidR="004A3454" w:rsidRPr="00821BA2">
          <w:rPr>
            <w:rStyle w:val="Hyperlink"/>
            <w:noProof/>
            <w:lang w:val="en-US"/>
          </w:rPr>
          <w:t>MFI Segment</w:t>
        </w:r>
        <w:r w:rsidR="004A3454">
          <w:rPr>
            <w:noProof/>
            <w:webHidden/>
          </w:rPr>
          <w:tab/>
        </w:r>
        <w:r w:rsidR="004A3454">
          <w:rPr>
            <w:noProof/>
            <w:webHidden/>
          </w:rPr>
          <w:fldChar w:fldCharType="begin"/>
        </w:r>
        <w:r w:rsidR="004A3454">
          <w:rPr>
            <w:noProof/>
            <w:webHidden/>
          </w:rPr>
          <w:instrText xml:space="preserve"> PAGEREF _Toc49319542 \h </w:instrText>
        </w:r>
        <w:r w:rsidR="004A3454">
          <w:rPr>
            <w:noProof/>
            <w:webHidden/>
          </w:rPr>
        </w:r>
        <w:r w:rsidR="004A3454">
          <w:rPr>
            <w:noProof/>
            <w:webHidden/>
          </w:rPr>
          <w:fldChar w:fldCharType="separate"/>
        </w:r>
        <w:r w:rsidR="004A3454">
          <w:rPr>
            <w:noProof/>
            <w:webHidden/>
          </w:rPr>
          <w:t>76</w:t>
        </w:r>
        <w:r w:rsidR="004A3454">
          <w:rPr>
            <w:noProof/>
            <w:webHidden/>
          </w:rPr>
          <w:fldChar w:fldCharType="end"/>
        </w:r>
      </w:hyperlink>
    </w:p>
    <w:p w14:paraId="1AB6A90F"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3" w:history="1">
        <w:r w:rsidR="004A3454" w:rsidRPr="00821BA2">
          <w:rPr>
            <w:rStyle w:val="Hyperlink"/>
            <w:noProof/>
            <w:lang w:val="en-US"/>
          </w:rPr>
          <w:t>MFE Segment</w:t>
        </w:r>
        <w:r w:rsidR="004A3454">
          <w:rPr>
            <w:noProof/>
            <w:webHidden/>
          </w:rPr>
          <w:tab/>
        </w:r>
        <w:r w:rsidR="004A3454">
          <w:rPr>
            <w:noProof/>
            <w:webHidden/>
          </w:rPr>
          <w:fldChar w:fldCharType="begin"/>
        </w:r>
        <w:r w:rsidR="004A3454">
          <w:rPr>
            <w:noProof/>
            <w:webHidden/>
          </w:rPr>
          <w:instrText xml:space="preserve"> PAGEREF _Toc49319543 \h </w:instrText>
        </w:r>
        <w:r w:rsidR="004A3454">
          <w:rPr>
            <w:noProof/>
            <w:webHidden/>
          </w:rPr>
        </w:r>
        <w:r w:rsidR="004A3454">
          <w:rPr>
            <w:noProof/>
            <w:webHidden/>
          </w:rPr>
          <w:fldChar w:fldCharType="separate"/>
        </w:r>
        <w:r w:rsidR="004A3454">
          <w:rPr>
            <w:noProof/>
            <w:webHidden/>
          </w:rPr>
          <w:t>76</w:t>
        </w:r>
        <w:r w:rsidR="004A3454">
          <w:rPr>
            <w:noProof/>
            <w:webHidden/>
          </w:rPr>
          <w:fldChar w:fldCharType="end"/>
        </w:r>
      </w:hyperlink>
    </w:p>
    <w:p w14:paraId="6C8055A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4" w:history="1">
        <w:r w:rsidR="004A3454" w:rsidRPr="00821BA2">
          <w:rPr>
            <w:rStyle w:val="Hyperlink"/>
            <w:noProof/>
            <w:lang w:val="en-US"/>
          </w:rPr>
          <w:t>OM1 Segment – General Segment</w:t>
        </w:r>
        <w:r w:rsidR="004A3454">
          <w:rPr>
            <w:noProof/>
            <w:webHidden/>
          </w:rPr>
          <w:tab/>
        </w:r>
        <w:r w:rsidR="004A3454">
          <w:rPr>
            <w:noProof/>
            <w:webHidden/>
          </w:rPr>
          <w:fldChar w:fldCharType="begin"/>
        </w:r>
        <w:r w:rsidR="004A3454">
          <w:rPr>
            <w:noProof/>
            <w:webHidden/>
          </w:rPr>
          <w:instrText xml:space="preserve"> PAGEREF _Toc49319544 \h </w:instrText>
        </w:r>
        <w:r w:rsidR="004A3454">
          <w:rPr>
            <w:noProof/>
            <w:webHidden/>
          </w:rPr>
        </w:r>
        <w:r w:rsidR="004A3454">
          <w:rPr>
            <w:noProof/>
            <w:webHidden/>
          </w:rPr>
          <w:fldChar w:fldCharType="separate"/>
        </w:r>
        <w:r w:rsidR="004A3454">
          <w:rPr>
            <w:noProof/>
            <w:webHidden/>
          </w:rPr>
          <w:t>76</w:t>
        </w:r>
        <w:r w:rsidR="004A3454">
          <w:rPr>
            <w:noProof/>
            <w:webHidden/>
          </w:rPr>
          <w:fldChar w:fldCharType="end"/>
        </w:r>
      </w:hyperlink>
    </w:p>
    <w:p w14:paraId="1263B4A7"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5" w:history="1">
        <w:r w:rsidR="004A3454" w:rsidRPr="00821BA2">
          <w:rPr>
            <w:rStyle w:val="Hyperlink"/>
            <w:noProof/>
            <w:lang w:val="en-US"/>
          </w:rPr>
          <w:t>OM3 Segment - Categorical Service/Test/Observation Segment</w:t>
        </w:r>
        <w:r w:rsidR="004A3454">
          <w:rPr>
            <w:noProof/>
            <w:webHidden/>
          </w:rPr>
          <w:tab/>
        </w:r>
        <w:r w:rsidR="004A3454">
          <w:rPr>
            <w:noProof/>
            <w:webHidden/>
          </w:rPr>
          <w:fldChar w:fldCharType="begin"/>
        </w:r>
        <w:r w:rsidR="004A3454">
          <w:rPr>
            <w:noProof/>
            <w:webHidden/>
          </w:rPr>
          <w:instrText xml:space="preserve"> PAGEREF _Toc49319545 \h </w:instrText>
        </w:r>
        <w:r w:rsidR="004A3454">
          <w:rPr>
            <w:noProof/>
            <w:webHidden/>
          </w:rPr>
        </w:r>
        <w:r w:rsidR="004A3454">
          <w:rPr>
            <w:noProof/>
            <w:webHidden/>
          </w:rPr>
          <w:fldChar w:fldCharType="separate"/>
        </w:r>
        <w:r w:rsidR="004A3454">
          <w:rPr>
            <w:noProof/>
            <w:webHidden/>
          </w:rPr>
          <w:t>76</w:t>
        </w:r>
        <w:r w:rsidR="004A3454">
          <w:rPr>
            <w:noProof/>
            <w:webHidden/>
          </w:rPr>
          <w:fldChar w:fldCharType="end"/>
        </w:r>
      </w:hyperlink>
    </w:p>
    <w:p w14:paraId="1616263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6" w:history="1">
        <w:r w:rsidR="004A3454" w:rsidRPr="00821BA2">
          <w:rPr>
            <w:rStyle w:val="Hyperlink"/>
            <w:noProof/>
            <w:lang w:val="en-US"/>
          </w:rPr>
          <w:t>OM4 Segment</w:t>
        </w:r>
        <w:r w:rsidR="004A3454">
          <w:rPr>
            <w:noProof/>
            <w:webHidden/>
          </w:rPr>
          <w:tab/>
        </w:r>
        <w:r w:rsidR="004A3454">
          <w:rPr>
            <w:noProof/>
            <w:webHidden/>
          </w:rPr>
          <w:fldChar w:fldCharType="begin"/>
        </w:r>
        <w:r w:rsidR="004A3454">
          <w:rPr>
            <w:noProof/>
            <w:webHidden/>
          </w:rPr>
          <w:instrText xml:space="preserve"> PAGEREF _Toc49319546 \h </w:instrText>
        </w:r>
        <w:r w:rsidR="004A3454">
          <w:rPr>
            <w:noProof/>
            <w:webHidden/>
          </w:rPr>
        </w:r>
        <w:r w:rsidR="004A3454">
          <w:rPr>
            <w:noProof/>
            <w:webHidden/>
          </w:rPr>
          <w:fldChar w:fldCharType="separate"/>
        </w:r>
        <w:r w:rsidR="004A3454">
          <w:rPr>
            <w:noProof/>
            <w:webHidden/>
          </w:rPr>
          <w:t>77</w:t>
        </w:r>
        <w:r w:rsidR="004A3454">
          <w:rPr>
            <w:noProof/>
            <w:webHidden/>
          </w:rPr>
          <w:fldChar w:fldCharType="end"/>
        </w:r>
      </w:hyperlink>
    </w:p>
    <w:p w14:paraId="6AC5B525"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47" w:history="1">
        <w:r w:rsidR="004A3454" w:rsidRPr="00821BA2">
          <w:rPr>
            <w:rStyle w:val="Hyperlink"/>
            <w:noProof/>
            <w:shd w:val="clear" w:color="auto" w:fill="EAF1DD"/>
            <w:lang w:val="en-US"/>
          </w:rPr>
          <w:t>Static message definition for MFN^M10</w:t>
        </w:r>
        <w:r w:rsidR="004A3454">
          <w:rPr>
            <w:noProof/>
            <w:webHidden/>
          </w:rPr>
          <w:tab/>
        </w:r>
        <w:r w:rsidR="004A3454">
          <w:rPr>
            <w:noProof/>
            <w:webHidden/>
          </w:rPr>
          <w:fldChar w:fldCharType="begin"/>
        </w:r>
        <w:r w:rsidR="004A3454">
          <w:rPr>
            <w:noProof/>
            <w:webHidden/>
          </w:rPr>
          <w:instrText xml:space="preserve"> PAGEREF _Toc49319547 \h </w:instrText>
        </w:r>
        <w:r w:rsidR="004A3454">
          <w:rPr>
            <w:noProof/>
            <w:webHidden/>
          </w:rPr>
        </w:r>
        <w:r w:rsidR="004A3454">
          <w:rPr>
            <w:noProof/>
            <w:webHidden/>
          </w:rPr>
          <w:fldChar w:fldCharType="separate"/>
        </w:r>
        <w:r w:rsidR="004A3454">
          <w:rPr>
            <w:noProof/>
            <w:webHidden/>
          </w:rPr>
          <w:t>78</w:t>
        </w:r>
        <w:r w:rsidR="004A3454">
          <w:rPr>
            <w:noProof/>
            <w:webHidden/>
          </w:rPr>
          <w:fldChar w:fldCharType="end"/>
        </w:r>
      </w:hyperlink>
    </w:p>
    <w:p w14:paraId="3DC3351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8"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_Toc49319548 \h </w:instrText>
        </w:r>
        <w:r w:rsidR="004A3454">
          <w:rPr>
            <w:noProof/>
            <w:webHidden/>
          </w:rPr>
        </w:r>
        <w:r w:rsidR="004A3454">
          <w:rPr>
            <w:noProof/>
            <w:webHidden/>
          </w:rPr>
          <w:fldChar w:fldCharType="separate"/>
        </w:r>
        <w:r w:rsidR="004A3454">
          <w:rPr>
            <w:noProof/>
            <w:webHidden/>
          </w:rPr>
          <w:t>78</w:t>
        </w:r>
        <w:r w:rsidR="004A3454">
          <w:rPr>
            <w:noProof/>
            <w:webHidden/>
          </w:rPr>
          <w:fldChar w:fldCharType="end"/>
        </w:r>
      </w:hyperlink>
    </w:p>
    <w:p w14:paraId="04D9904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49" w:history="1">
        <w:r w:rsidR="004A3454" w:rsidRPr="00821BA2">
          <w:rPr>
            <w:rStyle w:val="Hyperlink"/>
            <w:noProof/>
            <w:lang w:val="en-US"/>
          </w:rPr>
          <w:t>MFI Segment</w:t>
        </w:r>
        <w:r w:rsidR="004A3454">
          <w:rPr>
            <w:noProof/>
            <w:webHidden/>
          </w:rPr>
          <w:tab/>
        </w:r>
        <w:r w:rsidR="004A3454">
          <w:rPr>
            <w:noProof/>
            <w:webHidden/>
          </w:rPr>
          <w:fldChar w:fldCharType="begin"/>
        </w:r>
        <w:r w:rsidR="004A3454">
          <w:rPr>
            <w:noProof/>
            <w:webHidden/>
          </w:rPr>
          <w:instrText xml:space="preserve"> PAGEREF _Toc49319549 \h </w:instrText>
        </w:r>
        <w:r w:rsidR="004A3454">
          <w:rPr>
            <w:noProof/>
            <w:webHidden/>
          </w:rPr>
        </w:r>
        <w:r w:rsidR="004A3454">
          <w:rPr>
            <w:noProof/>
            <w:webHidden/>
          </w:rPr>
          <w:fldChar w:fldCharType="separate"/>
        </w:r>
        <w:r w:rsidR="004A3454">
          <w:rPr>
            <w:noProof/>
            <w:webHidden/>
          </w:rPr>
          <w:t>79</w:t>
        </w:r>
        <w:r w:rsidR="004A3454">
          <w:rPr>
            <w:noProof/>
            <w:webHidden/>
          </w:rPr>
          <w:fldChar w:fldCharType="end"/>
        </w:r>
      </w:hyperlink>
    </w:p>
    <w:p w14:paraId="298189A1"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0" w:history="1">
        <w:r w:rsidR="004A3454" w:rsidRPr="00821BA2">
          <w:rPr>
            <w:rStyle w:val="Hyperlink"/>
            <w:noProof/>
            <w:lang w:val="en-US"/>
          </w:rPr>
          <w:t>MFE Segment</w:t>
        </w:r>
        <w:r w:rsidR="004A3454">
          <w:rPr>
            <w:noProof/>
            <w:webHidden/>
          </w:rPr>
          <w:tab/>
        </w:r>
        <w:r w:rsidR="004A3454">
          <w:rPr>
            <w:noProof/>
            <w:webHidden/>
          </w:rPr>
          <w:fldChar w:fldCharType="begin"/>
        </w:r>
        <w:r w:rsidR="004A3454">
          <w:rPr>
            <w:noProof/>
            <w:webHidden/>
          </w:rPr>
          <w:instrText xml:space="preserve"> PAGEREF _Toc49319550 \h </w:instrText>
        </w:r>
        <w:r w:rsidR="004A3454">
          <w:rPr>
            <w:noProof/>
            <w:webHidden/>
          </w:rPr>
        </w:r>
        <w:r w:rsidR="004A3454">
          <w:rPr>
            <w:noProof/>
            <w:webHidden/>
          </w:rPr>
          <w:fldChar w:fldCharType="separate"/>
        </w:r>
        <w:r w:rsidR="004A3454">
          <w:rPr>
            <w:noProof/>
            <w:webHidden/>
          </w:rPr>
          <w:t>79</w:t>
        </w:r>
        <w:r w:rsidR="004A3454">
          <w:rPr>
            <w:noProof/>
            <w:webHidden/>
          </w:rPr>
          <w:fldChar w:fldCharType="end"/>
        </w:r>
      </w:hyperlink>
    </w:p>
    <w:p w14:paraId="6989AD0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1" w:history="1">
        <w:r w:rsidR="004A3454" w:rsidRPr="00821BA2">
          <w:rPr>
            <w:rStyle w:val="Hyperlink"/>
            <w:noProof/>
            <w:lang w:val="en-US"/>
          </w:rPr>
          <w:t>OM1 Segment – General Segment</w:t>
        </w:r>
        <w:r w:rsidR="004A3454">
          <w:rPr>
            <w:noProof/>
            <w:webHidden/>
          </w:rPr>
          <w:tab/>
        </w:r>
        <w:r w:rsidR="004A3454">
          <w:rPr>
            <w:noProof/>
            <w:webHidden/>
          </w:rPr>
          <w:fldChar w:fldCharType="begin"/>
        </w:r>
        <w:r w:rsidR="004A3454">
          <w:rPr>
            <w:noProof/>
            <w:webHidden/>
          </w:rPr>
          <w:instrText xml:space="preserve"> PAGEREF _Toc49319551 \h </w:instrText>
        </w:r>
        <w:r w:rsidR="004A3454">
          <w:rPr>
            <w:noProof/>
            <w:webHidden/>
          </w:rPr>
        </w:r>
        <w:r w:rsidR="004A3454">
          <w:rPr>
            <w:noProof/>
            <w:webHidden/>
          </w:rPr>
          <w:fldChar w:fldCharType="separate"/>
        </w:r>
        <w:r w:rsidR="004A3454">
          <w:rPr>
            <w:noProof/>
            <w:webHidden/>
          </w:rPr>
          <w:t>79</w:t>
        </w:r>
        <w:r w:rsidR="004A3454">
          <w:rPr>
            <w:noProof/>
            <w:webHidden/>
          </w:rPr>
          <w:fldChar w:fldCharType="end"/>
        </w:r>
      </w:hyperlink>
    </w:p>
    <w:p w14:paraId="61C06AB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2" w:history="1">
        <w:r w:rsidR="004A3454" w:rsidRPr="00821BA2">
          <w:rPr>
            <w:rStyle w:val="Hyperlink"/>
            <w:noProof/>
            <w:lang w:val="en-US"/>
          </w:rPr>
          <w:t>OM5 Segment – Observation Batteries (Sets) Segment</w:t>
        </w:r>
        <w:r w:rsidR="004A3454">
          <w:rPr>
            <w:noProof/>
            <w:webHidden/>
          </w:rPr>
          <w:tab/>
        </w:r>
        <w:r w:rsidR="004A3454">
          <w:rPr>
            <w:noProof/>
            <w:webHidden/>
          </w:rPr>
          <w:fldChar w:fldCharType="begin"/>
        </w:r>
        <w:r w:rsidR="004A3454">
          <w:rPr>
            <w:noProof/>
            <w:webHidden/>
          </w:rPr>
          <w:instrText xml:space="preserve"> PAGEREF _Toc49319552 \h </w:instrText>
        </w:r>
        <w:r w:rsidR="004A3454">
          <w:rPr>
            <w:noProof/>
            <w:webHidden/>
          </w:rPr>
        </w:r>
        <w:r w:rsidR="004A3454">
          <w:rPr>
            <w:noProof/>
            <w:webHidden/>
          </w:rPr>
          <w:fldChar w:fldCharType="separate"/>
        </w:r>
        <w:r w:rsidR="004A3454">
          <w:rPr>
            <w:noProof/>
            <w:webHidden/>
          </w:rPr>
          <w:t>80</w:t>
        </w:r>
        <w:r w:rsidR="004A3454">
          <w:rPr>
            <w:noProof/>
            <w:webHidden/>
          </w:rPr>
          <w:fldChar w:fldCharType="end"/>
        </w:r>
      </w:hyperlink>
    </w:p>
    <w:p w14:paraId="2DCBDC82"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53" w:history="1">
        <w:r w:rsidR="004A3454" w:rsidRPr="00821BA2">
          <w:rPr>
            <w:rStyle w:val="Hyperlink"/>
            <w:noProof/>
            <w:shd w:val="clear" w:color="auto" w:fill="EAF1DD"/>
            <w:lang w:val="en-US"/>
          </w:rPr>
          <w:t>Static message definition for MFN^M12</w:t>
        </w:r>
        <w:r w:rsidR="004A3454">
          <w:rPr>
            <w:noProof/>
            <w:webHidden/>
          </w:rPr>
          <w:tab/>
        </w:r>
        <w:r w:rsidR="004A3454">
          <w:rPr>
            <w:noProof/>
            <w:webHidden/>
          </w:rPr>
          <w:fldChar w:fldCharType="begin"/>
        </w:r>
        <w:r w:rsidR="004A3454">
          <w:rPr>
            <w:noProof/>
            <w:webHidden/>
          </w:rPr>
          <w:instrText xml:space="preserve"> PAGEREF _Toc49319553 \h </w:instrText>
        </w:r>
        <w:r w:rsidR="004A3454">
          <w:rPr>
            <w:noProof/>
            <w:webHidden/>
          </w:rPr>
        </w:r>
        <w:r w:rsidR="004A3454">
          <w:rPr>
            <w:noProof/>
            <w:webHidden/>
          </w:rPr>
          <w:fldChar w:fldCharType="separate"/>
        </w:r>
        <w:r w:rsidR="004A3454">
          <w:rPr>
            <w:noProof/>
            <w:webHidden/>
          </w:rPr>
          <w:t>81</w:t>
        </w:r>
        <w:r w:rsidR="004A3454">
          <w:rPr>
            <w:noProof/>
            <w:webHidden/>
          </w:rPr>
          <w:fldChar w:fldCharType="end"/>
        </w:r>
      </w:hyperlink>
    </w:p>
    <w:p w14:paraId="00D726C5"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4" w:history="1">
        <w:r w:rsidR="004A3454" w:rsidRPr="00821BA2">
          <w:rPr>
            <w:rStyle w:val="Hyperlink"/>
            <w:noProof/>
            <w:lang w:val="en-US"/>
          </w:rPr>
          <w:t>OM7 Segment – Additional Basic ATTRIBUTES</w:t>
        </w:r>
        <w:r w:rsidR="004A3454">
          <w:rPr>
            <w:noProof/>
            <w:webHidden/>
          </w:rPr>
          <w:tab/>
        </w:r>
        <w:r w:rsidR="004A3454">
          <w:rPr>
            <w:noProof/>
            <w:webHidden/>
          </w:rPr>
          <w:fldChar w:fldCharType="begin"/>
        </w:r>
        <w:r w:rsidR="004A3454">
          <w:rPr>
            <w:noProof/>
            <w:webHidden/>
          </w:rPr>
          <w:instrText xml:space="preserve"> PAGEREF _Toc49319554 \h </w:instrText>
        </w:r>
        <w:r w:rsidR="004A3454">
          <w:rPr>
            <w:noProof/>
            <w:webHidden/>
          </w:rPr>
        </w:r>
        <w:r w:rsidR="004A3454">
          <w:rPr>
            <w:noProof/>
            <w:webHidden/>
          </w:rPr>
          <w:fldChar w:fldCharType="separate"/>
        </w:r>
        <w:r w:rsidR="004A3454">
          <w:rPr>
            <w:noProof/>
            <w:webHidden/>
          </w:rPr>
          <w:t>81</w:t>
        </w:r>
        <w:r w:rsidR="004A3454">
          <w:rPr>
            <w:noProof/>
            <w:webHidden/>
          </w:rPr>
          <w:fldChar w:fldCharType="end"/>
        </w:r>
      </w:hyperlink>
    </w:p>
    <w:p w14:paraId="58F7083D"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55" w:history="1">
        <w:r w:rsidR="004A3454" w:rsidRPr="00821BA2">
          <w:rPr>
            <w:rStyle w:val="Hyperlink"/>
            <w:strike/>
            <w:noProof/>
            <w:lang w:val="en-US"/>
          </w:rPr>
          <w:t>Static message definition for MFN^M04 : NOT SUPPORTED YET</w:t>
        </w:r>
        <w:r w:rsidR="004A3454">
          <w:rPr>
            <w:noProof/>
            <w:webHidden/>
          </w:rPr>
          <w:tab/>
        </w:r>
        <w:r w:rsidR="004A3454">
          <w:rPr>
            <w:noProof/>
            <w:webHidden/>
          </w:rPr>
          <w:fldChar w:fldCharType="begin"/>
        </w:r>
        <w:r w:rsidR="004A3454">
          <w:rPr>
            <w:noProof/>
            <w:webHidden/>
          </w:rPr>
          <w:instrText xml:space="preserve"> PAGEREF _Toc49319555 \h </w:instrText>
        </w:r>
        <w:r w:rsidR="004A3454">
          <w:rPr>
            <w:noProof/>
            <w:webHidden/>
          </w:rPr>
        </w:r>
        <w:r w:rsidR="004A3454">
          <w:rPr>
            <w:noProof/>
            <w:webHidden/>
          </w:rPr>
          <w:fldChar w:fldCharType="separate"/>
        </w:r>
        <w:r w:rsidR="004A3454">
          <w:rPr>
            <w:noProof/>
            <w:webHidden/>
          </w:rPr>
          <w:t>82</w:t>
        </w:r>
        <w:r w:rsidR="004A3454">
          <w:rPr>
            <w:noProof/>
            <w:webHidden/>
          </w:rPr>
          <w:fldChar w:fldCharType="end"/>
        </w:r>
      </w:hyperlink>
    </w:p>
    <w:p w14:paraId="1804009A"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6" w:history="1">
        <w:r w:rsidR="004A3454" w:rsidRPr="00821BA2">
          <w:rPr>
            <w:rStyle w:val="Hyperlink"/>
            <w:strike/>
            <w:noProof/>
            <w:lang w:val="en-US"/>
          </w:rPr>
          <w:t>MSH Segment</w:t>
        </w:r>
        <w:r w:rsidR="004A3454">
          <w:rPr>
            <w:noProof/>
            <w:webHidden/>
          </w:rPr>
          <w:tab/>
        </w:r>
        <w:r w:rsidR="004A3454">
          <w:rPr>
            <w:noProof/>
            <w:webHidden/>
          </w:rPr>
          <w:fldChar w:fldCharType="begin"/>
        </w:r>
        <w:r w:rsidR="004A3454">
          <w:rPr>
            <w:noProof/>
            <w:webHidden/>
          </w:rPr>
          <w:instrText xml:space="preserve"> PAGEREF _Toc49319556 \h </w:instrText>
        </w:r>
        <w:r w:rsidR="004A3454">
          <w:rPr>
            <w:noProof/>
            <w:webHidden/>
          </w:rPr>
        </w:r>
        <w:r w:rsidR="004A3454">
          <w:rPr>
            <w:noProof/>
            <w:webHidden/>
          </w:rPr>
          <w:fldChar w:fldCharType="separate"/>
        </w:r>
        <w:r w:rsidR="004A3454">
          <w:rPr>
            <w:noProof/>
            <w:webHidden/>
          </w:rPr>
          <w:t>82</w:t>
        </w:r>
        <w:r w:rsidR="004A3454">
          <w:rPr>
            <w:noProof/>
            <w:webHidden/>
          </w:rPr>
          <w:fldChar w:fldCharType="end"/>
        </w:r>
      </w:hyperlink>
    </w:p>
    <w:p w14:paraId="6C97DD39"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7" w:history="1">
        <w:r w:rsidR="004A3454" w:rsidRPr="00821BA2">
          <w:rPr>
            <w:rStyle w:val="Hyperlink"/>
            <w:strike/>
            <w:noProof/>
            <w:lang w:val="en-US"/>
          </w:rPr>
          <w:t>SFT Segment (not needed)</w:t>
        </w:r>
        <w:r w:rsidR="004A3454">
          <w:rPr>
            <w:noProof/>
            <w:webHidden/>
          </w:rPr>
          <w:tab/>
        </w:r>
        <w:r w:rsidR="004A3454">
          <w:rPr>
            <w:noProof/>
            <w:webHidden/>
          </w:rPr>
          <w:fldChar w:fldCharType="begin"/>
        </w:r>
        <w:r w:rsidR="004A3454">
          <w:rPr>
            <w:noProof/>
            <w:webHidden/>
          </w:rPr>
          <w:instrText xml:space="preserve"> PAGEREF _Toc49319557 \h </w:instrText>
        </w:r>
        <w:r w:rsidR="004A3454">
          <w:rPr>
            <w:noProof/>
            <w:webHidden/>
          </w:rPr>
        </w:r>
        <w:r w:rsidR="004A3454">
          <w:rPr>
            <w:noProof/>
            <w:webHidden/>
          </w:rPr>
          <w:fldChar w:fldCharType="separate"/>
        </w:r>
        <w:r w:rsidR="004A3454">
          <w:rPr>
            <w:noProof/>
            <w:webHidden/>
          </w:rPr>
          <w:t>83</w:t>
        </w:r>
        <w:r w:rsidR="004A3454">
          <w:rPr>
            <w:noProof/>
            <w:webHidden/>
          </w:rPr>
          <w:fldChar w:fldCharType="end"/>
        </w:r>
      </w:hyperlink>
    </w:p>
    <w:p w14:paraId="190EC64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8" w:history="1">
        <w:r w:rsidR="004A3454" w:rsidRPr="00821BA2">
          <w:rPr>
            <w:rStyle w:val="Hyperlink"/>
            <w:strike/>
            <w:noProof/>
            <w:lang w:val="en-US"/>
          </w:rPr>
          <w:t>MFI Segment</w:t>
        </w:r>
        <w:r w:rsidR="004A3454">
          <w:rPr>
            <w:noProof/>
            <w:webHidden/>
          </w:rPr>
          <w:tab/>
        </w:r>
        <w:r w:rsidR="004A3454">
          <w:rPr>
            <w:noProof/>
            <w:webHidden/>
          </w:rPr>
          <w:fldChar w:fldCharType="begin"/>
        </w:r>
        <w:r w:rsidR="004A3454">
          <w:rPr>
            <w:noProof/>
            <w:webHidden/>
          </w:rPr>
          <w:instrText xml:space="preserve"> PAGEREF _Toc49319558 \h </w:instrText>
        </w:r>
        <w:r w:rsidR="004A3454">
          <w:rPr>
            <w:noProof/>
            <w:webHidden/>
          </w:rPr>
        </w:r>
        <w:r w:rsidR="004A3454">
          <w:rPr>
            <w:noProof/>
            <w:webHidden/>
          </w:rPr>
          <w:fldChar w:fldCharType="separate"/>
        </w:r>
        <w:r w:rsidR="004A3454">
          <w:rPr>
            <w:noProof/>
            <w:webHidden/>
          </w:rPr>
          <w:t>83</w:t>
        </w:r>
        <w:r w:rsidR="004A3454">
          <w:rPr>
            <w:noProof/>
            <w:webHidden/>
          </w:rPr>
          <w:fldChar w:fldCharType="end"/>
        </w:r>
      </w:hyperlink>
    </w:p>
    <w:p w14:paraId="66D93AED"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59" w:history="1">
        <w:r w:rsidR="004A3454" w:rsidRPr="00821BA2">
          <w:rPr>
            <w:rStyle w:val="Hyperlink"/>
            <w:strike/>
            <w:noProof/>
            <w:lang w:val="en-US"/>
          </w:rPr>
          <w:t>MFE Segment</w:t>
        </w:r>
        <w:r w:rsidR="004A3454">
          <w:rPr>
            <w:noProof/>
            <w:webHidden/>
          </w:rPr>
          <w:tab/>
        </w:r>
        <w:r w:rsidR="004A3454">
          <w:rPr>
            <w:noProof/>
            <w:webHidden/>
          </w:rPr>
          <w:fldChar w:fldCharType="begin"/>
        </w:r>
        <w:r w:rsidR="004A3454">
          <w:rPr>
            <w:noProof/>
            <w:webHidden/>
          </w:rPr>
          <w:instrText xml:space="preserve"> PAGEREF _Toc49319559 \h </w:instrText>
        </w:r>
        <w:r w:rsidR="004A3454">
          <w:rPr>
            <w:noProof/>
            <w:webHidden/>
          </w:rPr>
        </w:r>
        <w:r w:rsidR="004A3454">
          <w:rPr>
            <w:noProof/>
            <w:webHidden/>
          </w:rPr>
          <w:fldChar w:fldCharType="separate"/>
        </w:r>
        <w:r w:rsidR="004A3454">
          <w:rPr>
            <w:noProof/>
            <w:webHidden/>
          </w:rPr>
          <w:t>83</w:t>
        </w:r>
        <w:r w:rsidR="004A3454">
          <w:rPr>
            <w:noProof/>
            <w:webHidden/>
          </w:rPr>
          <w:fldChar w:fldCharType="end"/>
        </w:r>
      </w:hyperlink>
    </w:p>
    <w:p w14:paraId="36B68B96"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0" w:history="1">
        <w:r w:rsidR="004A3454" w:rsidRPr="00821BA2">
          <w:rPr>
            <w:rStyle w:val="Hyperlink"/>
            <w:strike/>
            <w:noProof/>
            <w:lang w:val="en-US"/>
          </w:rPr>
          <w:t>CDM Segment</w:t>
        </w:r>
        <w:r w:rsidR="004A3454">
          <w:rPr>
            <w:noProof/>
            <w:webHidden/>
          </w:rPr>
          <w:tab/>
        </w:r>
        <w:r w:rsidR="004A3454">
          <w:rPr>
            <w:noProof/>
            <w:webHidden/>
          </w:rPr>
          <w:fldChar w:fldCharType="begin"/>
        </w:r>
        <w:r w:rsidR="004A3454">
          <w:rPr>
            <w:noProof/>
            <w:webHidden/>
          </w:rPr>
          <w:instrText xml:space="preserve"> PAGEREF _Toc49319560 \h </w:instrText>
        </w:r>
        <w:r w:rsidR="004A3454">
          <w:rPr>
            <w:noProof/>
            <w:webHidden/>
          </w:rPr>
        </w:r>
        <w:r w:rsidR="004A3454">
          <w:rPr>
            <w:noProof/>
            <w:webHidden/>
          </w:rPr>
          <w:fldChar w:fldCharType="separate"/>
        </w:r>
        <w:r w:rsidR="004A3454">
          <w:rPr>
            <w:noProof/>
            <w:webHidden/>
          </w:rPr>
          <w:t>84</w:t>
        </w:r>
        <w:r w:rsidR="004A3454">
          <w:rPr>
            <w:noProof/>
            <w:webHidden/>
          </w:rPr>
          <w:fldChar w:fldCharType="end"/>
        </w:r>
      </w:hyperlink>
    </w:p>
    <w:p w14:paraId="1415CC24"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1" w:history="1">
        <w:r w:rsidR="004A3454" w:rsidRPr="00821BA2">
          <w:rPr>
            <w:rStyle w:val="Hyperlink"/>
            <w:strike/>
            <w:noProof/>
            <w:lang w:val="en-US"/>
          </w:rPr>
          <w:t>PRC Segment</w:t>
        </w:r>
        <w:r w:rsidR="004A3454">
          <w:rPr>
            <w:noProof/>
            <w:webHidden/>
          </w:rPr>
          <w:tab/>
        </w:r>
        <w:r w:rsidR="004A3454">
          <w:rPr>
            <w:noProof/>
            <w:webHidden/>
          </w:rPr>
          <w:fldChar w:fldCharType="begin"/>
        </w:r>
        <w:r w:rsidR="004A3454">
          <w:rPr>
            <w:noProof/>
            <w:webHidden/>
          </w:rPr>
          <w:instrText xml:space="preserve"> PAGEREF _Toc49319561 \h </w:instrText>
        </w:r>
        <w:r w:rsidR="004A3454">
          <w:rPr>
            <w:noProof/>
            <w:webHidden/>
          </w:rPr>
        </w:r>
        <w:r w:rsidR="004A3454">
          <w:rPr>
            <w:noProof/>
            <w:webHidden/>
          </w:rPr>
          <w:fldChar w:fldCharType="separate"/>
        </w:r>
        <w:r w:rsidR="004A3454">
          <w:rPr>
            <w:noProof/>
            <w:webHidden/>
          </w:rPr>
          <w:t>84</w:t>
        </w:r>
        <w:r w:rsidR="004A3454">
          <w:rPr>
            <w:noProof/>
            <w:webHidden/>
          </w:rPr>
          <w:fldChar w:fldCharType="end"/>
        </w:r>
      </w:hyperlink>
    </w:p>
    <w:p w14:paraId="234541F8"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62" w:history="1">
        <w:r w:rsidR="004A3454" w:rsidRPr="00821BA2">
          <w:rPr>
            <w:rStyle w:val="Hyperlink"/>
            <w:noProof/>
            <w:lang w:val="en-US"/>
          </w:rPr>
          <w:t>Use cases</w:t>
        </w:r>
        <w:r w:rsidR="004A3454">
          <w:rPr>
            <w:noProof/>
            <w:webHidden/>
          </w:rPr>
          <w:tab/>
        </w:r>
        <w:r w:rsidR="004A3454">
          <w:rPr>
            <w:noProof/>
            <w:webHidden/>
          </w:rPr>
          <w:fldChar w:fldCharType="begin"/>
        </w:r>
        <w:r w:rsidR="004A3454">
          <w:rPr>
            <w:noProof/>
            <w:webHidden/>
          </w:rPr>
          <w:instrText xml:space="preserve"> PAGEREF _Toc49319562 \h </w:instrText>
        </w:r>
        <w:r w:rsidR="004A3454">
          <w:rPr>
            <w:noProof/>
            <w:webHidden/>
          </w:rPr>
        </w:r>
        <w:r w:rsidR="004A3454">
          <w:rPr>
            <w:noProof/>
            <w:webHidden/>
          </w:rPr>
          <w:fldChar w:fldCharType="separate"/>
        </w:r>
        <w:r w:rsidR="004A3454">
          <w:rPr>
            <w:noProof/>
            <w:webHidden/>
          </w:rPr>
          <w:t>85</w:t>
        </w:r>
        <w:r w:rsidR="004A3454">
          <w:rPr>
            <w:noProof/>
            <w:webHidden/>
          </w:rPr>
          <w:fldChar w:fldCharType="end"/>
        </w:r>
      </w:hyperlink>
    </w:p>
    <w:p w14:paraId="3300861C"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3" w:history="1">
        <w:r w:rsidR="004A3454" w:rsidRPr="00821BA2">
          <w:rPr>
            <w:rStyle w:val="Hyperlink"/>
            <w:noProof/>
            <w:lang w:val="en-US"/>
          </w:rPr>
          <w:t>Use case 1 : How new master files affect the end-user workflow and administrative work for ORBIS maintenance.</w:t>
        </w:r>
        <w:r w:rsidR="004A3454">
          <w:rPr>
            <w:noProof/>
            <w:webHidden/>
          </w:rPr>
          <w:tab/>
        </w:r>
        <w:r w:rsidR="004A3454">
          <w:rPr>
            <w:noProof/>
            <w:webHidden/>
          </w:rPr>
          <w:fldChar w:fldCharType="begin"/>
        </w:r>
        <w:r w:rsidR="004A3454">
          <w:rPr>
            <w:noProof/>
            <w:webHidden/>
          </w:rPr>
          <w:instrText xml:space="preserve"> PAGEREF _Toc49319563 \h </w:instrText>
        </w:r>
        <w:r w:rsidR="004A3454">
          <w:rPr>
            <w:noProof/>
            <w:webHidden/>
          </w:rPr>
        </w:r>
        <w:r w:rsidR="004A3454">
          <w:rPr>
            <w:noProof/>
            <w:webHidden/>
          </w:rPr>
          <w:fldChar w:fldCharType="separate"/>
        </w:r>
        <w:r w:rsidR="004A3454">
          <w:rPr>
            <w:noProof/>
            <w:webHidden/>
          </w:rPr>
          <w:t>85</w:t>
        </w:r>
        <w:r w:rsidR="004A3454">
          <w:rPr>
            <w:noProof/>
            <w:webHidden/>
          </w:rPr>
          <w:fldChar w:fldCharType="end"/>
        </w:r>
      </w:hyperlink>
    </w:p>
    <w:p w14:paraId="3625B0CC"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4" w:history="1">
        <w:r w:rsidR="004A3454" w:rsidRPr="00821BA2">
          <w:rPr>
            <w:rStyle w:val="Hyperlink"/>
            <w:noProof/>
            <w:lang w:val="en-US"/>
          </w:rPr>
          <w:t>Use case 2 : Modeling example for dynamic tests.</w:t>
        </w:r>
        <w:r w:rsidR="004A3454">
          <w:rPr>
            <w:noProof/>
            <w:webHidden/>
          </w:rPr>
          <w:tab/>
        </w:r>
        <w:r w:rsidR="004A3454">
          <w:rPr>
            <w:noProof/>
            <w:webHidden/>
          </w:rPr>
          <w:fldChar w:fldCharType="begin"/>
        </w:r>
        <w:r w:rsidR="004A3454">
          <w:rPr>
            <w:noProof/>
            <w:webHidden/>
          </w:rPr>
          <w:instrText xml:space="preserve"> PAGEREF _Toc49319564 \h </w:instrText>
        </w:r>
        <w:r w:rsidR="004A3454">
          <w:rPr>
            <w:noProof/>
            <w:webHidden/>
          </w:rPr>
        </w:r>
        <w:r w:rsidR="004A3454">
          <w:rPr>
            <w:noProof/>
            <w:webHidden/>
          </w:rPr>
          <w:fldChar w:fldCharType="separate"/>
        </w:r>
        <w:r w:rsidR="004A3454">
          <w:rPr>
            <w:noProof/>
            <w:webHidden/>
          </w:rPr>
          <w:t>85</w:t>
        </w:r>
        <w:r w:rsidR="004A3454">
          <w:rPr>
            <w:noProof/>
            <w:webHidden/>
          </w:rPr>
          <w:fldChar w:fldCharType="end"/>
        </w:r>
      </w:hyperlink>
    </w:p>
    <w:p w14:paraId="5EFC46A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5" w:history="1">
        <w:r w:rsidR="004A3454" w:rsidRPr="00821BA2">
          <w:rPr>
            <w:rStyle w:val="Hyperlink"/>
            <w:noProof/>
            <w:lang w:val="en-US"/>
          </w:rPr>
          <w:t>Use case 3 : Modeling example for microbiology/bacteriologie tests.</w:t>
        </w:r>
        <w:r w:rsidR="004A3454">
          <w:rPr>
            <w:noProof/>
            <w:webHidden/>
          </w:rPr>
          <w:tab/>
        </w:r>
        <w:r w:rsidR="004A3454">
          <w:rPr>
            <w:noProof/>
            <w:webHidden/>
          </w:rPr>
          <w:fldChar w:fldCharType="begin"/>
        </w:r>
        <w:r w:rsidR="004A3454">
          <w:rPr>
            <w:noProof/>
            <w:webHidden/>
          </w:rPr>
          <w:instrText xml:space="preserve"> PAGEREF _Toc49319565 \h </w:instrText>
        </w:r>
        <w:r w:rsidR="004A3454">
          <w:rPr>
            <w:noProof/>
            <w:webHidden/>
          </w:rPr>
        </w:r>
        <w:r w:rsidR="004A3454">
          <w:rPr>
            <w:noProof/>
            <w:webHidden/>
          </w:rPr>
          <w:fldChar w:fldCharType="separate"/>
        </w:r>
        <w:r w:rsidR="004A3454">
          <w:rPr>
            <w:noProof/>
            <w:webHidden/>
          </w:rPr>
          <w:t>86</w:t>
        </w:r>
        <w:r w:rsidR="004A3454">
          <w:rPr>
            <w:noProof/>
            <w:webHidden/>
          </w:rPr>
          <w:fldChar w:fldCharType="end"/>
        </w:r>
      </w:hyperlink>
    </w:p>
    <w:p w14:paraId="0F2FEFAE"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6" w:history="1">
        <w:r w:rsidR="004A3454" w:rsidRPr="00821BA2">
          <w:rPr>
            <w:rStyle w:val="Hyperlink"/>
            <w:noProof/>
            <w:lang w:val="en-US"/>
          </w:rPr>
          <w:t>Use case 3.1 : modeling a complex clinical observation like ‘localisation’</w:t>
        </w:r>
        <w:r w:rsidR="004A3454">
          <w:rPr>
            <w:noProof/>
            <w:webHidden/>
          </w:rPr>
          <w:tab/>
        </w:r>
        <w:r w:rsidR="004A3454">
          <w:rPr>
            <w:noProof/>
            <w:webHidden/>
          </w:rPr>
          <w:fldChar w:fldCharType="begin"/>
        </w:r>
        <w:r w:rsidR="004A3454">
          <w:rPr>
            <w:noProof/>
            <w:webHidden/>
          </w:rPr>
          <w:instrText xml:space="preserve"> PAGEREF _Toc49319566 \h </w:instrText>
        </w:r>
        <w:r w:rsidR="004A3454">
          <w:rPr>
            <w:noProof/>
            <w:webHidden/>
          </w:rPr>
        </w:r>
        <w:r w:rsidR="004A3454">
          <w:rPr>
            <w:noProof/>
            <w:webHidden/>
          </w:rPr>
          <w:fldChar w:fldCharType="separate"/>
        </w:r>
        <w:r w:rsidR="004A3454">
          <w:rPr>
            <w:noProof/>
            <w:webHidden/>
          </w:rPr>
          <w:t>86</w:t>
        </w:r>
        <w:r w:rsidR="004A3454">
          <w:rPr>
            <w:noProof/>
            <w:webHidden/>
          </w:rPr>
          <w:fldChar w:fldCharType="end"/>
        </w:r>
      </w:hyperlink>
    </w:p>
    <w:p w14:paraId="3D0AACB8"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7" w:history="1">
        <w:r w:rsidR="004A3454" w:rsidRPr="00821BA2">
          <w:rPr>
            <w:rStyle w:val="Hyperlink"/>
            <w:noProof/>
            <w:lang w:val="en-US"/>
          </w:rPr>
          <w:t>Use case 3.2 : semantic annotation for certain clinical observations that need to be mapped to specific interface fields like ‘specimen source site’.</w:t>
        </w:r>
        <w:r w:rsidR="004A3454">
          <w:rPr>
            <w:noProof/>
            <w:webHidden/>
          </w:rPr>
          <w:tab/>
        </w:r>
        <w:r w:rsidR="004A3454">
          <w:rPr>
            <w:noProof/>
            <w:webHidden/>
          </w:rPr>
          <w:fldChar w:fldCharType="begin"/>
        </w:r>
        <w:r w:rsidR="004A3454">
          <w:rPr>
            <w:noProof/>
            <w:webHidden/>
          </w:rPr>
          <w:instrText xml:space="preserve"> PAGEREF _Toc49319567 \h </w:instrText>
        </w:r>
        <w:r w:rsidR="004A3454">
          <w:rPr>
            <w:noProof/>
            <w:webHidden/>
          </w:rPr>
        </w:r>
        <w:r w:rsidR="004A3454">
          <w:rPr>
            <w:noProof/>
            <w:webHidden/>
          </w:rPr>
          <w:fldChar w:fldCharType="separate"/>
        </w:r>
        <w:r w:rsidR="004A3454">
          <w:rPr>
            <w:noProof/>
            <w:webHidden/>
          </w:rPr>
          <w:t>87</w:t>
        </w:r>
        <w:r w:rsidR="004A3454">
          <w:rPr>
            <w:noProof/>
            <w:webHidden/>
          </w:rPr>
          <w:fldChar w:fldCharType="end"/>
        </w:r>
      </w:hyperlink>
    </w:p>
    <w:p w14:paraId="5D90E5C2"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68" w:history="1">
        <w:r w:rsidR="004A3454" w:rsidRPr="00821BA2">
          <w:rPr>
            <w:rStyle w:val="Hyperlink"/>
            <w:noProof/>
            <w:lang w:val="en-US"/>
          </w:rPr>
          <w:t>Use Case 4: mODELING tEsts THAT ARE REFERENCED BY OTHER TESTS and relation with header creation</w:t>
        </w:r>
        <w:r w:rsidR="004A3454">
          <w:rPr>
            <w:noProof/>
            <w:webHidden/>
          </w:rPr>
          <w:tab/>
        </w:r>
        <w:r w:rsidR="004A3454">
          <w:rPr>
            <w:noProof/>
            <w:webHidden/>
          </w:rPr>
          <w:fldChar w:fldCharType="begin"/>
        </w:r>
        <w:r w:rsidR="004A3454">
          <w:rPr>
            <w:noProof/>
            <w:webHidden/>
          </w:rPr>
          <w:instrText xml:space="preserve"> PAGEREF _Toc49319568 \h </w:instrText>
        </w:r>
        <w:r w:rsidR="004A3454">
          <w:rPr>
            <w:noProof/>
            <w:webHidden/>
          </w:rPr>
        </w:r>
        <w:r w:rsidR="004A3454">
          <w:rPr>
            <w:noProof/>
            <w:webHidden/>
          </w:rPr>
          <w:fldChar w:fldCharType="separate"/>
        </w:r>
        <w:r w:rsidR="004A3454">
          <w:rPr>
            <w:noProof/>
            <w:webHidden/>
          </w:rPr>
          <w:t>87</w:t>
        </w:r>
        <w:r w:rsidR="004A3454">
          <w:rPr>
            <w:noProof/>
            <w:webHidden/>
          </w:rPr>
          <w:fldChar w:fldCharType="end"/>
        </w:r>
      </w:hyperlink>
    </w:p>
    <w:p w14:paraId="1ACB384B"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69" w:history="1">
        <w:r w:rsidR="004A3454" w:rsidRPr="00821BA2">
          <w:rPr>
            <w:rStyle w:val="Hyperlink"/>
            <w:noProof/>
            <w:lang w:val="en-US"/>
          </w:rPr>
          <w:t>Acknowledge messages</w:t>
        </w:r>
        <w:r w:rsidR="004A3454">
          <w:rPr>
            <w:noProof/>
            <w:webHidden/>
          </w:rPr>
          <w:tab/>
        </w:r>
        <w:r w:rsidR="004A3454">
          <w:rPr>
            <w:noProof/>
            <w:webHidden/>
          </w:rPr>
          <w:fldChar w:fldCharType="begin"/>
        </w:r>
        <w:r w:rsidR="004A3454">
          <w:rPr>
            <w:noProof/>
            <w:webHidden/>
          </w:rPr>
          <w:instrText xml:space="preserve"> PAGEREF _Toc49319569 \h </w:instrText>
        </w:r>
        <w:r w:rsidR="004A3454">
          <w:rPr>
            <w:noProof/>
            <w:webHidden/>
          </w:rPr>
        </w:r>
        <w:r w:rsidR="004A3454">
          <w:rPr>
            <w:noProof/>
            <w:webHidden/>
          </w:rPr>
          <w:fldChar w:fldCharType="separate"/>
        </w:r>
        <w:r w:rsidR="004A3454">
          <w:rPr>
            <w:noProof/>
            <w:webHidden/>
          </w:rPr>
          <w:t>89</w:t>
        </w:r>
        <w:r w:rsidR="004A3454">
          <w:rPr>
            <w:noProof/>
            <w:webHidden/>
          </w:rPr>
          <w:fldChar w:fldCharType="end"/>
        </w:r>
      </w:hyperlink>
    </w:p>
    <w:p w14:paraId="013B4F8B"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70" w:history="1">
        <w:r w:rsidR="004A3454" w:rsidRPr="00821BA2">
          <w:rPr>
            <w:rStyle w:val="Hyperlink"/>
            <w:noProof/>
            <w:lang w:val="en-US"/>
          </w:rPr>
          <w:t>MSH Segment</w:t>
        </w:r>
        <w:r w:rsidR="004A3454">
          <w:rPr>
            <w:noProof/>
            <w:webHidden/>
          </w:rPr>
          <w:tab/>
        </w:r>
        <w:r w:rsidR="004A3454">
          <w:rPr>
            <w:noProof/>
            <w:webHidden/>
          </w:rPr>
          <w:fldChar w:fldCharType="begin"/>
        </w:r>
        <w:r w:rsidR="004A3454">
          <w:rPr>
            <w:noProof/>
            <w:webHidden/>
          </w:rPr>
          <w:instrText xml:space="preserve"> PAGEREF _Toc49319570 \h </w:instrText>
        </w:r>
        <w:r w:rsidR="004A3454">
          <w:rPr>
            <w:noProof/>
            <w:webHidden/>
          </w:rPr>
        </w:r>
        <w:r w:rsidR="004A3454">
          <w:rPr>
            <w:noProof/>
            <w:webHidden/>
          </w:rPr>
          <w:fldChar w:fldCharType="separate"/>
        </w:r>
        <w:r w:rsidR="004A3454">
          <w:rPr>
            <w:noProof/>
            <w:webHidden/>
          </w:rPr>
          <w:t>89</w:t>
        </w:r>
        <w:r w:rsidR="004A3454">
          <w:rPr>
            <w:noProof/>
            <w:webHidden/>
          </w:rPr>
          <w:fldChar w:fldCharType="end"/>
        </w:r>
      </w:hyperlink>
    </w:p>
    <w:p w14:paraId="5B67471C"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71" w:history="1">
        <w:r w:rsidR="004A3454" w:rsidRPr="00821BA2">
          <w:rPr>
            <w:rStyle w:val="Hyperlink"/>
            <w:noProof/>
            <w:lang w:val="en-US"/>
          </w:rPr>
          <w:t>MSA Segment – Message Acknowledgement</w:t>
        </w:r>
        <w:r w:rsidR="004A3454">
          <w:rPr>
            <w:noProof/>
            <w:webHidden/>
          </w:rPr>
          <w:tab/>
        </w:r>
        <w:r w:rsidR="004A3454">
          <w:rPr>
            <w:noProof/>
            <w:webHidden/>
          </w:rPr>
          <w:fldChar w:fldCharType="begin"/>
        </w:r>
        <w:r w:rsidR="004A3454">
          <w:rPr>
            <w:noProof/>
            <w:webHidden/>
          </w:rPr>
          <w:instrText xml:space="preserve"> PAGEREF _Toc49319571 \h </w:instrText>
        </w:r>
        <w:r w:rsidR="004A3454">
          <w:rPr>
            <w:noProof/>
            <w:webHidden/>
          </w:rPr>
        </w:r>
        <w:r w:rsidR="004A3454">
          <w:rPr>
            <w:noProof/>
            <w:webHidden/>
          </w:rPr>
          <w:fldChar w:fldCharType="separate"/>
        </w:r>
        <w:r w:rsidR="004A3454">
          <w:rPr>
            <w:noProof/>
            <w:webHidden/>
          </w:rPr>
          <w:t>90</w:t>
        </w:r>
        <w:r w:rsidR="004A3454">
          <w:rPr>
            <w:noProof/>
            <w:webHidden/>
          </w:rPr>
          <w:fldChar w:fldCharType="end"/>
        </w:r>
      </w:hyperlink>
    </w:p>
    <w:p w14:paraId="241FDF2E" w14:textId="77777777" w:rsidR="004A3454" w:rsidRDefault="00000000">
      <w:pPr>
        <w:pStyle w:val="TOC1"/>
        <w:tabs>
          <w:tab w:val="right" w:leader="dot" w:pos="8183"/>
        </w:tabs>
        <w:rPr>
          <w:rFonts w:asciiTheme="minorHAnsi" w:eastAsiaTheme="minorEastAsia" w:hAnsiTheme="minorHAnsi" w:cstheme="minorBidi"/>
          <w:noProof/>
          <w:sz w:val="22"/>
          <w:szCs w:val="22"/>
        </w:rPr>
      </w:pPr>
      <w:hyperlink w:anchor="_Toc49319572" w:history="1">
        <w:r w:rsidR="004A3454" w:rsidRPr="00821BA2">
          <w:rPr>
            <w:rStyle w:val="Hyperlink"/>
            <w:rFonts w:ascii="Arial" w:hAnsi="Arial" w:cs="Arial"/>
            <w:i/>
            <w:noProof/>
            <w:lang w:val="en-US"/>
          </w:rPr>
          <w:t>ERR Segment – Error Segment</w:t>
        </w:r>
        <w:r w:rsidR="004A3454">
          <w:rPr>
            <w:noProof/>
            <w:webHidden/>
          </w:rPr>
          <w:tab/>
        </w:r>
        <w:r w:rsidR="004A3454">
          <w:rPr>
            <w:noProof/>
            <w:webHidden/>
          </w:rPr>
          <w:fldChar w:fldCharType="begin"/>
        </w:r>
        <w:r w:rsidR="004A3454">
          <w:rPr>
            <w:noProof/>
            <w:webHidden/>
          </w:rPr>
          <w:instrText xml:space="preserve"> PAGEREF _Toc49319572 \h </w:instrText>
        </w:r>
        <w:r w:rsidR="004A3454">
          <w:rPr>
            <w:noProof/>
            <w:webHidden/>
          </w:rPr>
        </w:r>
        <w:r w:rsidR="004A3454">
          <w:rPr>
            <w:noProof/>
            <w:webHidden/>
          </w:rPr>
          <w:fldChar w:fldCharType="separate"/>
        </w:r>
        <w:r w:rsidR="004A3454">
          <w:rPr>
            <w:noProof/>
            <w:webHidden/>
          </w:rPr>
          <w:t>90</w:t>
        </w:r>
        <w:r w:rsidR="004A3454">
          <w:rPr>
            <w:noProof/>
            <w:webHidden/>
          </w:rPr>
          <w:fldChar w:fldCharType="end"/>
        </w:r>
      </w:hyperlink>
    </w:p>
    <w:p w14:paraId="75C1BD20"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73" w:history="1">
        <w:r w:rsidR="004A3454" w:rsidRPr="00821BA2">
          <w:rPr>
            <w:rStyle w:val="Hyperlink"/>
            <w:noProof/>
            <w:lang w:val="en-US"/>
          </w:rPr>
          <w:t>MFI Segment</w:t>
        </w:r>
        <w:r w:rsidR="004A3454">
          <w:rPr>
            <w:noProof/>
            <w:webHidden/>
          </w:rPr>
          <w:tab/>
        </w:r>
        <w:r w:rsidR="004A3454">
          <w:rPr>
            <w:noProof/>
            <w:webHidden/>
          </w:rPr>
          <w:fldChar w:fldCharType="begin"/>
        </w:r>
        <w:r w:rsidR="004A3454">
          <w:rPr>
            <w:noProof/>
            <w:webHidden/>
          </w:rPr>
          <w:instrText xml:space="preserve"> PAGEREF _Toc49319573 \h </w:instrText>
        </w:r>
        <w:r w:rsidR="004A3454">
          <w:rPr>
            <w:noProof/>
            <w:webHidden/>
          </w:rPr>
        </w:r>
        <w:r w:rsidR="004A3454">
          <w:rPr>
            <w:noProof/>
            <w:webHidden/>
          </w:rPr>
          <w:fldChar w:fldCharType="separate"/>
        </w:r>
        <w:r w:rsidR="004A3454">
          <w:rPr>
            <w:noProof/>
            <w:webHidden/>
          </w:rPr>
          <w:t>90</w:t>
        </w:r>
        <w:r w:rsidR="004A3454">
          <w:rPr>
            <w:noProof/>
            <w:webHidden/>
          </w:rPr>
          <w:fldChar w:fldCharType="end"/>
        </w:r>
      </w:hyperlink>
    </w:p>
    <w:p w14:paraId="24817787" w14:textId="77777777" w:rsidR="004A3454" w:rsidRDefault="00000000">
      <w:pPr>
        <w:pStyle w:val="TOC3"/>
        <w:tabs>
          <w:tab w:val="right" w:leader="dot" w:pos="8183"/>
        </w:tabs>
        <w:rPr>
          <w:rFonts w:asciiTheme="minorHAnsi" w:eastAsiaTheme="minorEastAsia" w:hAnsiTheme="minorHAnsi" w:cstheme="minorBidi"/>
          <w:noProof/>
          <w:sz w:val="22"/>
          <w:szCs w:val="22"/>
        </w:rPr>
      </w:pPr>
      <w:hyperlink w:anchor="_Toc49319574" w:history="1">
        <w:r w:rsidR="004A3454" w:rsidRPr="00821BA2">
          <w:rPr>
            <w:rStyle w:val="Hyperlink"/>
            <w:noProof/>
            <w:lang w:val="en-US"/>
          </w:rPr>
          <w:t>MFA Segment</w:t>
        </w:r>
        <w:r w:rsidR="004A3454">
          <w:rPr>
            <w:noProof/>
            <w:webHidden/>
          </w:rPr>
          <w:tab/>
        </w:r>
        <w:r w:rsidR="004A3454">
          <w:rPr>
            <w:noProof/>
            <w:webHidden/>
          </w:rPr>
          <w:fldChar w:fldCharType="begin"/>
        </w:r>
        <w:r w:rsidR="004A3454">
          <w:rPr>
            <w:noProof/>
            <w:webHidden/>
          </w:rPr>
          <w:instrText xml:space="preserve"> PAGEREF _Toc49319574 \h </w:instrText>
        </w:r>
        <w:r w:rsidR="004A3454">
          <w:rPr>
            <w:noProof/>
            <w:webHidden/>
          </w:rPr>
        </w:r>
        <w:r w:rsidR="004A3454">
          <w:rPr>
            <w:noProof/>
            <w:webHidden/>
          </w:rPr>
          <w:fldChar w:fldCharType="separate"/>
        </w:r>
        <w:r w:rsidR="004A3454">
          <w:rPr>
            <w:noProof/>
            <w:webHidden/>
          </w:rPr>
          <w:t>91</w:t>
        </w:r>
        <w:r w:rsidR="004A3454">
          <w:rPr>
            <w:noProof/>
            <w:webHidden/>
          </w:rPr>
          <w:fldChar w:fldCharType="end"/>
        </w:r>
      </w:hyperlink>
    </w:p>
    <w:p w14:paraId="15D3361C" w14:textId="77777777" w:rsidR="004A3454" w:rsidRDefault="00000000">
      <w:pPr>
        <w:pStyle w:val="TOC2"/>
        <w:tabs>
          <w:tab w:val="right" w:leader="dot" w:pos="8183"/>
        </w:tabs>
        <w:rPr>
          <w:rFonts w:asciiTheme="minorHAnsi" w:eastAsiaTheme="minorEastAsia" w:hAnsiTheme="minorHAnsi" w:cstheme="minorBidi"/>
          <w:noProof/>
          <w:sz w:val="22"/>
          <w:szCs w:val="22"/>
        </w:rPr>
      </w:pPr>
      <w:hyperlink w:anchor="_Toc49319575" w:history="1">
        <w:r w:rsidR="004A3454" w:rsidRPr="00821BA2">
          <w:rPr>
            <w:rStyle w:val="Hyperlink"/>
            <w:noProof/>
            <w:lang w:val="en-US"/>
          </w:rPr>
          <w:t>Extensive list of all use cases with messages</w:t>
        </w:r>
        <w:r w:rsidR="004A3454">
          <w:rPr>
            <w:noProof/>
            <w:webHidden/>
          </w:rPr>
          <w:tab/>
        </w:r>
        <w:r w:rsidR="004A3454">
          <w:rPr>
            <w:noProof/>
            <w:webHidden/>
          </w:rPr>
          <w:fldChar w:fldCharType="begin"/>
        </w:r>
        <w:r w:rsidR="004A3454">
          <w:rPr>
            <w:noProof/>
            <w:webHidden/>
          </w:rPr>
          <w:instrText xml:space="preserve"> PAGEREF _Toc49319575 \h </w:instrText>
        </w:r>
        <w:r w:rsidR="004A3454">
          <w:rPr>
            <w:noProof/>
            <w:webHidden/>
          </w:rPr>
        </w:r>
        <w:r w:rsidR="004A3454">
          <w:rPr>
            <w:noProof/>
            <w:webHidden/>
          </w:rPr>
          <w:fldChar w:fldCharType="separate"/>
        </w:r>
        <w:r w:rsidR="004A3454">
          <w:rPr>
            <w:noProof/>
            <w:webHidden/>
          </w:rPr>
          <w:t>92</w:t>
        </w:r>
        <w:r w:rsidR="004A3454">
          <w:rPr>
            <w:noProof/>
            <w:webHidden/>
          </w:rPr>
          <w:fldChar w:fldCharType="end"/>
        </w:r>
      </w:hyperlink>
    </w:p>
    <w:p w14:paraId="62CF8F42" w14:textId="77777777" w:rsidR="00E6242C" w:rsidRPr="004E3B18" w:rsidRDefault="00E6242C">
      <w:pPr>
        <w:rPr>
          <w:lang w:val="en-US"/>
        </w:rPr>
      </w:pPr>
      <w:r w:rsidRPr="004E3B18">
        <w:rPr>
          <w:lang w:val="en-US"/>
        </w:rPr>
        <w:fldChar w:fldCharType="end"/>
      </w:r>
    </w:p>
    <w:p w14:paraId="4FB7D4EE" w14:textId="77777777" w:rsidR="00E6242C" w:rsidRPr="004E3B18" w:rsidRDefault="00E6242C">
      <w:pPr>
        <w:rPr>
          <w:rFonts w:ascii="Calibri" w:hAnsi="Calibri"/>
          <w:b/>
          <w:bCs/>
          <w:caps/>
          <w:color w:val="FFFFFF"/>
          <w:spacing w:val="15"/>
          <w:sz w:val="22"/>
          <w:szCs w:val="22"/>
          <w:lang w:val="en-US"/>
        </w:rPr>
      </w:pPr>
      <w:r w:rsidRPr="004E3B18">
        <w:rPr>
          <w:lang w:val="en-US"/>
        </w:rPr>
        <w:br w:type="page"/>
      </w:r>
    </w:p>
    <w:p w14:paraId="5A709543" w14:textId="77777777" w:rsidR="00E6242C" w:rsidRPr="004E3B18" w:rsidRDefault="00E6242C" w:rsidP="00BA57CF">
      <w:pPr>
        <w:pStyle w:val="Heading1"/>
        <w:rPr>
          <w:lang w:val="en-US"/>
        </w:rPr>
      </w:pPr>
      <w:bookmarkStart w:id="0" w:name="_Toc49319439"/>
      <w:r w:rsidRPr="004E3B18">
        <w:rPr>
          <w:lang w:val="en-US"/>
        </w:rPr>
        <w:lastRenderedPageBreak/>
        <w:t>0 versions</w:t>
      </w:r>
      <w:bookmarkEnd w:id="0"/>
    </w:p>
    <w:p w14:paraId="2C1B0D46" w14:textId="77777777" w:rsidR="00E6242C" w:rsidRPr="004E3B18" w:rsidRDefault="00E6242C" w:rsidP="00265AEF">
      <w:pPr>
        <w:rPr>
          <w:b/>
          <w:lang w:val="en-US"/>
        </w:rPr>
      </w:pPr>
      <w:r w:rsidRPr="004E3B18">
        <w:rPr>
          <w:b/>
          <w:lang w:val="en-US"/>
        </w:rPr>
        <w:t>Version 1.1 – 05/08/2011</w:t>
      </w:r>
    </w:p>
    <w:p w14:paraId="24D8F96B" w14:textId="77777777" w:rsidR="00E6242C" w:rsidRPr="004E3B18" w:rsidRDefault="00E6242C" w:rsidP="00265AEF">
      <w:pPr>
        <w:rPr>
          <w:b/>
          <w:lang w:val="en-US"/>
        </w:rPr>
      </w:pPr>
      <w:r w:rsidRPr="004E3B18">
        <w:rPr>
          <w:b/>
          <w:lang w:val="en-US"/>
        </w:rPr>
        <w:t>Version 2.0 – 10/01/2012</w:t>
      </w:r>
    </w:p>
    <w:p w14:paraId="32E5402F" w14:textId="77777777" w:rsidR="00E6242C" w:rsidRDefault="00E6242C" w:rsidP="00265AEF">
      <w:pPr>
        <w:rPr>
          <w:b/>
          <w:lang w:val="en-US"/>
        </w:rPr>
      </w:pPr>
      <w:r w:rsidRPr="004E3B18">
        <w:rPr>
          <w:b/>
          <w:lang w:val="en-US"/>
        </w:rPr>
        <w:t>Version 3.0 – 12/02/2015</w:t>
      </w:r>
    </w:p>
    <w:p w14:paraId="1FDC1B66" w14:textId="77777777" w:rsidR="00FC0737" w:rsidRDefault="00FC0737" w:rsidP="00265AEF">
      <w:pPr>
        <w:rPr>
          <w:b/>
          <w:lang w:val="en-US"/>
        </w:rPr>
      </w:pPr>
      <w:r>
        <w:rPr>
          <w:b/>
          <w:lang w:val="en-US"/>
        </w:rPr>
        <w:t>Version 4.0 – 20/04/2018</w:t>
      </w:r>
    </w:p>
    <w:p w14:paraId="5A13E71A" w14:textId="77777777" w:rsidR="006A286D" w:rsidRDefault="006A286D" w:rsidP="00265AEF">
      <w:pPr>
        <w:rPr>
          <w:b/>
          <w:lang w:val="en-US"/>
        </w:rPr>
      </w:pPr>
      <w:r>
        <w:rPr>
          <w:b/>
          <w:lang w:val="en-US"/>
        </w:rPr>
        <w:t>Version 5.0 – 15/01/2020</w:t>
      </w:r>
    </w:p>
    <w:p w14:paraId="4895C27C" w14:textId="77777777" w:rsidR="007657C6" w:rsidRPr="004E3B18" w:rsidRDefault="007657C6" w:rsidP="007657C6">
      <w:pPr>
        <w:rPr>
          <w:b/>
          <w:lang w:val="en-US"/>
        </w:rPr>
      </w:pPr>
      <w:r>
        <w:rPr>
          <w:b/>
          <w:lang w:val="en-US"/>
        </w:rPr>
        <w:t>Version 6.0 – 06/08/2020</w:t>
      </w:r>
    </w:p>
    <w:p w14:paraId="3452FA6C" w14:textId="77777777" w:rsidR="007657C6" w:rsidRDefault="007657C6" w:rsidP="007657C6">
      <w:pPr>
        <w:rPr>
          <w:b/>
          <w:lang w:val="en-US"/>
        </w:rPr>
      </w:pPr>
      <w:r>
        <w:rPr>
          <w:b/>
          <w:lang w:val="en-US"/>
        </w:rPr>
        <w:t>Version 7.0 – 06/08/2020</w:t>
      </w:r>
    </w:p>
    <w:p w14:paraId="6E5DBFDF" w14:textId="24337618" w:rsidR="001D3B2C" w:rsidRDefault="001D3B2C" w:rsidP="007657C6">
      <w:pPr>
        <w:rPr>
          <w:b/>
          <w:lang w:val="en-US"/>
        </w:rPr>
      </w:pPr>
      <w:r>
        <w:rPr>
          <w:b/>
          <w:lang w:val="en-US"/>
        </w:rPr>
        <w:t>Version 8.0 – 10/08/2020</w:t>
      </w:r>
      <w:r w:rsidR="00C95785">
        <w:rPr>
          <w:b/>
          <w:lang w:val="en-US"/>
        </w:rPr>
        <w:tab/>
      </w:r>
      <w:r w:rsidR="00C95785">
        <w:rPr>
          <w:b/>
          <w:lang w:val="en-US"/>
        </w:rPr>
        <w:tab/>
      </w:r>
      <w:r w:rsidR="00C95785">
        <w:rPr>
          <w:b/>
          <w:lang w:val="en-US"/>
        </w:rPr>
        <w:tab/>
      </w:r>
      <w:r w:rsidR="00C95785">
        <w:rPr>
          <w:b/>
          <w:lang w:val="en-US"/>
        </w:rPr>
        <w:tab/>
      </w:r>
      <w:r w:rsidR="00C95785">
        <w:rPr>
          <w:b/>
          <w:lang w:val="en-US"/>
        </w:rPr>
        <w:tab/>
      </w:r>
      <w:r w:rsidR="00C95785">
        <w:rPr>
          <w:b/>
          <w:lang w:val="en-US"/>
        </w:rPr>
        <w:tab/>
      </w:r>
      <w:r w:rsidR="00C95785">
        <w:rPr>
          <w:b/>
          <w:lang w:val="en-US"/>
        </w:rPr>
        <w:tab/>
      </w:r>
      <w:r w:rsidR="00C95785">
        <w:rPr>
          <w:b/>
          <w:lang w:val="en-US"/>
        </w:rPr>
        <w:br/>
        <w:t>Version 37.00 13/01/2023 Correct the length of OM4-3 in case it is seen as a CE</w:t>
      </w:r>
      <w:r w:rsidR="00C95785">
        <w:rPr>
          <w:b/>
          <w:lang w:val="en-US"/>
        </w:rPr>
        <w:tab/>
      </w:r>
    </w:p>
    <w:p w14:paraId="1D96C886" w14:textId="77777777" w:rsidR="00304617" w:rsidRPr="004E3B18" w:rsidRDefault="00304617" w:rsidP="007657C6">
      <w:pPr>
        <w:rPr>
          <w:b/>
          <w:lang w:val="en-US"/>
        </w:rPr>
      </w:pPr>
    </w:p>
    <w:p w14:paraId="3C976F8E" w14:textId="77777777" w:rsidR="007657C6" w:rsidRPr="004E3B18" w:rsidRDefault="007657C6" w:rsidP="00265AEF">
      <w:pPr>
        <w:rPr>
          <w:b/>
          <w:lang w:val="en-US"/>
        </w:rPr>
      </w:pPr>
    </w:p>
    <w:p w14:paraId="189F813E" w14:textId="77777777" w:rsidR="00E6242C" w:rsidRPr="004E3B18" w:rsidRDefault="00E6242C" w:rsidP="00265AEF">
      <w:pPr>
        <w:rPr>
          <w:b/>
          <w:lang w:val="en-US"/>
        </w:rPr>
      </w:pPr>
    </w:p>
    <w:p w14:paraId="3A2DD528" w14:textId="77777777" w:rsidR="00E6242C" w:rsidRPr="004E3B18" w:rsidRDefault="00E6242C" w:rsidP="00F2473D">
      <w:pPr>
        <w:pStyle w:val="Heading2"/>
        <w:rPr>
          <w:lang w:val="en-US"/>
        </w:rPr>
      </w:pPr>
      <w:bookmarkStart w:id="1" w:name="_Toc300928378"/>
      <w:bookmarkStart w:id="2" w:name="_Toc49319440"/>
      <w:r w:rsidRPr="004E3B18">
        <w:rPr>
          <w:lang w:val="en-US"/>
        </w:rPr>
        <w:t>Specific for version 0</w:t>
      </w:r>
      <w:bookmarkEnd w:id="1"/>
      <w:r w:rsidRPr="004E3B18">
        <w:rPr>
          <w:lang w:val="en-US"/>
        </w:rPr>
        <w:t>1.1</w:t>
      </w:r>
      <w:bookmarkEnd w:id="2"/>
    </w:p>
    <w:p w14:paraId="0B572AC3" w14:textId="77777777" w:rsidR="00E6242C" w:rsidRPr="004E3B18" w:rsidRDefault="00E6242C" w:rsidP="00F60278">
      <w:pPr>
        <w:rPr>
          <w:lang w:val="en-US"/>
        </w:rPr>
      </w:pPr>
    </w:p>
    <w:p w14:paraId="2A103C67" w14:textId="77777777" w:rsidR="00E6242C" w:rsidRPr="004E3B18" w:rsidRDefault="00E6242C" w:rsidP="00F60278">
      <w:pPr>
        <w:rPr>
          <w:lang w:val="en-US"/>
        </w:rPr>
      </w:pPr>
      <w:r w:rsidRPr="004E3B18">
        <w:rPr>
          <w:lang w:val="en-US"/>
        </w:rPr>
        <w:t>Changed ORC-segment, ORC-1 field in LAB-1</w:t>
      </w:r>
    </w:p>
    <w:p w14:paraId="4BEA12C9" w14:textId="77777777" w:rsidR="00E6242C" w:rsidRPr="004E3B18" w:rsidRDefault="00E6242C" w:rsidP="00F60278">
      <w:pPr>
        <w:rPr>
          <w:lang w:val="en-US"/>
        </w:rPr>
      </w:pPr>
    </w:p>
    <w:tbl>
      <w:tblPr>
        <w:tblW w:w="0" w:type="auto"/>
        <w:tblBorders>
          <w:top w:val="single" w:sz="8" w:space="0" w:color="9BBB59"/>
          <w:bottom w:val="single" w:sz="8" w:space="0" w:color="9BBB59"/>
        </w:tblBorders>
        <w:tblLayout w:type="fixed"/>
        <w:tblLook w:val="0000" w:firstRow="0" w:lastRow="0" w:firstColumn="0" w:lastColumn="0" w:noHBand="0" w:noVBand="0"/>
      </w:tblPr>
      <w:tblGrid>
        <w:gridCol w:w="1242"/>
        <w:gridCol w:w="6946"/>
        <w:gridCol w:w="1418"/>
      </w:tblGrid>
      <w:tr w:rsidR="00E6242C" w:rsidRPr="004E3B18" w14:paraId="67817467" w14:textId="77777777" w:rsidTr="00F60278">
        <w:trPr>
          <w:trHeight w:val="147"/>
        </w:trPr>
        <w:tc>
          <w:tcPr>
            <w:tcW w:w="1242" w:type="dxa"/>
            <w:tcBorders>
              <w:top w:val="single" w:sz="8" w:space="0" w:color="9BBB59"/>
              <w:left w:val="nil"/>
              <w:bottom w:val="nil"/>
              <w:right w:val="nil"/>
            </w:tcBorders>
            <w:shd w:val="clear" w:color="auto" w:fill="99CC00"/>
          </w:tcPr>
          <w:p w14:paraId="6DDF7AEA" w14:textId="77777777" w:rsidR="00E6242C" w:rsidRPr="004E3B18" w:rsidRDefault="00E6242C">
            <w:pPr>
              <w:jc w:val="both"/>
              <w:rPr>
                <w:rFonts w:ascii="Bosis for Agfa Light" w:hAnsi="Bosis for Agfa Light"/>
                <w:sz w:val="24"/>
                <w:szCs w:val="24"/>
                <w:lang w:val="en-US" w:eastAsia="fr-FR"/>
              </w:rPr>
            </w:pPr>
            <w:r w:rsidRPr="004E3B18">
              <w:rPr>
                <w:szCs w:val="24"/>
                <w:lang w:val="en-US"/>
              </w:rPr>
              <w:t xml:space="preserve">SC </w:t>
            </w:r>
          </w:p>
        </w:tc>
        <w:tc>
          <w:tcPr>
            <w:tcW w:w="6946" w:type="dxa"/>
            <w:tcBorders>
              <w:top w:val="single" w:sz="8" w:space="0" w:color="9BBB59"/>
              <w:left w:val="nil"/>
              <w:bottom w:val="single" w:sz="8" w:space="0" w:color="9BBB59"/>
              <w:right w:val="nil"/>
            </w:tcBorders>
            <w:shd w:val="clear" w:color="auto" w:fill="E6EED5"/>
          </w:tcPr>
          <w:p w14:paraId="317B514E" w14:textId="77777777" w:rsidR="00E6242C" w:rsidRPr="004E3B18" w:rsidRDefault="00E6242C">
            <w:pPr>
              <w:jc w:val="both"/>
              <w:rPr>
                <w:rFonts w:ascii="Bosis for Agfa Light" w:hAnsi="Bosis for Agfa Light"/>
                <w:sz w:val="24"/>
                <w:szCs w:val="24"/>
                <w:lang w:val="en-US" w:eastAsia="fr-FR"/>
              </w:rPr>
            </w:pPr>
            <w:r w:rsidRPr="004E3B18">
              <w:rPr>
                <w:szCs w:val="24"/>
                <w:lang w:val="en-US"/>
              </w:rPr>
              <w:t xml:space="preserve">“Status changed” </w:t>
            </w:r>
          </w:p>
        </w:tc>
        <w:tc>
          <w:tcPr>
            <w:tcW w:w="1418" w:type="dxa"/>
            <w:tcBorders>
              <w:top w:val="single" w:sz="8" w:space="0" w:color="9BBB59"/>
              <w:left w:val="nil"/>
              <w:bottom w:val="nil"/>
              <w:right w:val="nil"/>
            </w:tcBorders>
            <w:shd w:val="clear" w:color="auto" w:fill="E6EED5"/>
          </w:tcPr>
          <w:p w14:paraId="62EADF32" w14:textId="77777777" w:rsidR="00E6242C" w:rsidRPr="004E3B18" w:rsidRDefault="00E6242C">
            <w:pPr>
              <w:jc w:val="both"/>
              <w:rPr>
                <w:rFonts w:ascii="Bosis for Agfa Light" w:hAnsi="Bosis for Agfa Light"/>
                <w:sz w:val="24"/>
                <w:szCs w:val="24"/>
                <w:lang w:val="en-US" w:eastAsia="fr-FR"/>
              </w:rPr>
            </w:pPr>
            <w:r w:rsidRPr="004E3B18">
              <w:rPr>
                <w:szCs w:val="24"/>
                <w:lang w:val="en-US"/>
              </w:rPr>
              <w:t>Y</w:t>
            </w:r>
          </w:p>
        </w:tc>
      </w:tr>
    </w:tbl>
    <w:p w14:paraId="6C5B7B31" w14:textId="77777777" w:rsidR="00E6242C" w:rsidRPr="004E3B18" w:rsidRDefault="00E6242C" w:rsidP="00F60278">
      <w:pPr>
        <w:rPr>
          <w:rFonts w:ascii="Bosis for Agfa Light" w:hAnsi="Bosis for Agfa Light"/>
          <w:szCs w:val="44"/>
          <w:lang w:val="en-US" w:eastAsia="fr-FR"/>
        </w:rPr>
      </w:pPr>
    </w:p>
    <w:p w14:paraId="0C91F699" w14:textId="77777777" w:rsidR="00E6242C" w:rsidRPr="004E3B18" w:rsidRDefault="00E6242C" w:rsidP="00F60278">
      <w:pPr>
        <w:rPr>
          <w:lang w:val="en-US"/>
        </w:rPr>
      </w:pPr>
      <w:r w:rsidRPr="004E3B18">
        <w:rPr>
          <w:lang w:val="en-US"/>
        </w:rPr>
        <w:t>Support of ORC-1 status SC in case of some specimen updates</w:t>
      </w:r>
    </w:p>
    <w:p w14:paraId="56ADFF5B" w14:textId="77777777" w:rsidR="00E6242C" w:rsidRPr="004E3B18" w:rsidRDefault="00E6242C" w:rsidP="00F60278">
      <w:pPr>
        <w:rPr>
          <w:lang w:val="en-US"/>
        </w:rPr>
      </w:pPr>
    </w:p>
    <w:p w14:paraId="6C2A339A" w14:textId="77777777" w:rsidR="00E6242C" w:rsidRPr="004E3B18" w:rsidRDefault="00E6242C" w:rsidP="00F60278">
      <w:pPr>
        <w:rPr>
          <w:lang w:val="en-US"/>
        </w:rPr>
      </w:pPr>
      <w:r w:rsidRPr="004E3B18">
        <w:rPr>
          <w:lang w:val="en-US"/>
        </w:rPr>
        <w:t>We will support ORC-1 with status SC in OML LAB-1 messages when there is only a collection or rejection done for an existing specimen linked to an OBR.</w:t>
      </w:r>
    </w:p>
    <w:p w14:paraId="2A0A8A37" w14:textId="77777777" w:rsidR="00E6242C" w:rsidRPr="004E3B18" w:rsidRDefault="00E6242C" w:rsidP="00F60278">
      <w:pPr>
        <w:rPr>
          <w:lang w:val="en-US"/>
        </w:rPr>
      </w:pPr>
      <w:r w:rsidRPr="004E3B18">
        <w:rPr>
          <w:lang w:val="en-US"/>
        </w:rPr>
        <w:t>When an ORC-1 is sent with status SC, only the following fields can change</w:t>
      </w:r>
    </w:p>
    <w:p w14:paraId="71652FC7" w14:textId="77777777" w:rsidR="00E6242C" w:rsidRPr="004E3B18" w:rsidRDefault="00E6242C" w:rsidP="00F60278">
      <w:pPr>
        <w:numPr>
          <w:ilvl w:val="0"/>
          <w:numId w:val="31"/>
        </w:numPr>
        <w:rPr>
          <w:lang w:val="en-US"/>
        </w:rPr>
      </w:pPr>
      <w:r w:rsidRPr="004E3B18">
        <w:rPr>
          <w:lang w:val="en-US"/>
        </w:rPr>
        <w:t>SPM-17 as specimen date/time of collection</w:t>
      </w:r>
    </w:p>
    <w:p w14:paraId="51E6D04A" w14:textId="77777777" w:rsidR="00E6242C" w:rsidRPr="004E3B18" w:rsidRDefault="00E6242C" w:rsidP="00F60278">
      <w:pPr>
        <w:numPr>
          <w:ilvl w:val="0"/>
          <w:numId w:val="31"/>
        </w:numPr>
        <w:rPr>
          <w:lang w:val="en-US"/>
        </w:rPr>
      </w:pPr>
      <w:r w:rsidRPr="004E3B18">
        <w:rPr>
          <w:lang w:val="en-US"/>
        </w:rPr>
        <w:t xml:space="preserve">An OBX can be added to an </w:t>
      </w:r>
      <w:proofErr w:type="gramStart"/>
      <w:r w:rsidRPr="004E3B18">
        <w:rPr>
          <w:lang w:val="en-US"/>
        </w:rPr>
        <w:t>OBR  as</w:t>
      </w:r>
      <w:proofErr w:type="gramEnd"/>
      <w:r w:rsidRPr="004E3B18">
        <w:rPr>
          <w:lang w:val="en-US"/>
        </w:rPr>
        <w:t xml:space="preserve"> a clinical observation filled in by the nurse. No date/time of execution is filled in. All </w:t>
      </w:r>
      <w:proofErr w:type="spellStart"/>
      <w:r w:rsidRPr="004E3B18">
        <w:rPr>
          <w:lang w:val="en-US"/>
        </w:rPr>
        <w:t>OBX’es</w:t>
      </w:r>
      <w:proofErr w:type="spellEnd"/>
      <w:r w:rsidRPr="004E3B18">
        <w:rPr>
          <w:lang w:val="en-US"/>
        </w:rPr>
        <w:t xml:space="preserve"> are linked to the OBR level. (linked to the test).</w:t>
      </w:r>
    </w:p>
    <w:p w14:paraId="1ED18F69" w14:textId="77777777" w:rsidR="00E6242C" w:rsidRPr="004E3B18" w:rsidRDefault="00E6242C" w:rsidP="00F60278">
      <w:pPr>
        <w:numPr>
          <w:ilvl w:val="0"/>
          <w:numId w:val="32"/>
        </w:numPr>
        <w:rPr>
          <w:lang w:val="en-US"/>
        </w:rPr>
      </w:pPr>
      <w:r w:rsidRPr="004E3B18">
        <w:rPr>
          <w:lang w:val="en-US"/>
        </w:rPr>
        <w:t>SPM-14 as a specimen specific comment by the nurse</w:t>
      </w:r>
    </w:p>
    <w:p w14:paraId="68777187" w14:textId="77777777" w:rsidR="00E6242C" w:rsidRPr="004E3B18" w:rsidRDefault="00E6242C" w:rsidP="00F60278">
      <w:pPr>
        <w:numPr>
          <w:ilvl w:val="0"/>
          <w:numId w:val="32"/>
        </w:numPr>
        <w:rPr>
          <w:lang w:val="en-US"/>
        </w:rPr>
      </w:pPr>
      <w:r w:rsidRPr="004E3B18">
        <w:rPr>
          <w:lang w:val="en-US"/>
        </w:rPr>
        <w:t>SPM-20 as availability information. Can be set to N when specimen was not collected. It will not become available anymore to LIS</w:t>
      </w:r>
    </w:p>
    <w:p w14:paraId="494B45B3" w14:textId="77777777" w:rsidR="00E6242C" w:rsidRPr="004E3B18" w:rsidRDefault="00E6242C" w:rsidP="00F60278">
      <w:pPr>
        <w:rPr>
          <w:lang w:val="en-US"/>
        </w:rPr>
      </w:pPr>
    </w:p>
    <w:p w14:paraId="67BDAEF4" w14:textId="77777777" w:rsidR="00E6242C" w:rsidRPr="004E3B18" w:rsidRDefault="00E6242C" w:rsidP="00F60278">
      <w:pPr>
        <w:rPr>
          <w:lang w:val="en-US"/>
        </w:rPr>
      </w:pPr>
      <w:r w:rsidRPr="004E3B18">
        <w:rPr>
          <w:lang w:val="en-US"/>
        </w:rPr>
        <w:t>The SC status is not used when the physician updated the order.</w:t>
      </w:r>
    </w:p>
    <w:p w14:paraId="72EDB90E" w14:textId="77777777" w:rsidR="00E6242C" w:rsidRPr="004E3B18" w:rsidRDefault="00E6242C" w:rsidP="00F60278">
      <w:pPr>
        <w:rPr>
          <w:lang w:val="en-US"/>
        </w:rPr>
      </w:pPr>
    </w:p>
    <w:p w14:paraId="24E135F0" w14:textId="77777777" w:rsidR="00E6242C" w:rsidRPr="004E3B18" w:rsidRDefault="00E6242C" w:rsidP="00F60278">
      <w:pPr>
        <w:rPr>
          <w:lang w:val="en-US"/>
        </w:rPr>
      </w:pPr>
      <w:r w:rsidRPr="004E3B18">
        <w:rPr>
          <w:lang w:val="en-US"/>
        </w:rPr>
        <w:t xml:space="preserve">Constraint: The first time a message is sent to the Order Filler (LIS), it will always be with a status NW, </w:t>
      </w:r>
    </w:p>
    <w:p w14:paraId="6EDF08BC" w14:textId="77777777" w:rsidR="00E6242C" w:rsidRPr="004E3B18" w:rsidRDefault="00E6242C" w:rsidP="00F60278">
      <w:pPr>
        <w:rPr>
          <w:lang w:val="en-US"/>
        </w:rPr>
      </w:pPr>
      <w:r w:rsidRPr="004E3B18">
        <w:rPr>
          <w:lang w:val="en-US"/>
        </w:rPr>
        <w:t>no matter how much detail information on what level is already provided.</w:t>
      </w:r>
    </w:p>
    <w:p w14:paraId="7D5EF83F" w14:textId="77777777" w:rsidR="00E6242C" w:rsidRPr="004E3B18" w:rsidRDefault="00E6242C" w:rsidP="00F60278">
      <w:pPr>
        <w:rPr>
          <w:lang w:val="en-US"/>
        </w:rPr>
      </w:pPr>
    </w:p>
    <w:p w14:paraId="3F669514" w14:textId="77777777" w:rsidR="00E6242C" w:rsidRPr="004E3B18" w:rsidRDefault="00E6242C" w:rsidP="00F2473D">
      <w:pPr>
        <w:pStyle w:val="Heading2"/>
        <w:rPr>
          <w:lang w:val="en-US"/>
        </w:rPr>
      </w:pPr>
      <w:bookmarkStart w:id="3" w:name="_Toc49319441"/>
      <w:r w:rsidRPr="004E3B18">
        <w:rPr>
          <w:lang w:val="en-US"/>
        </w:rPr>
        <w:t>Specific for version 02</w:t>
      </w:r>
      <w:bookmarkEnd w:id="3"/>
    </w:p>
    <w:p w14:paraId="5D71F469" w14:textId="77777777" w:rsidR="00E6242C" w:rsidRPr="004E3B18" w:rsidRDefault="00E6242C" w:rsidP="00F60278">
      <w:pPr>
        <w:rPr>
          <w:lang w:val="en-US"/>
        </w:rPr>
      </w:pPr>
      <w:r w:rsidRPr="004E3B18">
        <w:rPr>
          <w:lang w:val="en-US"/>
        </w:rPr>
        <w:t xml:space="preserve">Added supported </w:t>
      </w:r>
      <w:proofErr w:type="gramStart"/>
      <w:r w:rsidRPr="004E3B18">
        <w:rPr>
          <w:lang w:val="en-US"/>
        </w:rPr>
        <w:t>scenario’s</w:t>
      </w:r>
      <w:proofErr w:type="gramEnd"/>
      <w:r w:rsidRPr="004E3B18">
        <w:rPr>
          <w:lang w:val="en-US"/>
        </w:rPr>
        <w:t xml:space="preserve"> for microbiology result reporting. See new chapter 3.11.</w:t>
      </w:r>
    </w:p>
    <w:p w14:paraId="77BA394E" w14:textId="77777777" w:rsidR="00E6242C" w:rsidRDefault="00E6242C" w:rsidP="00F60278">
      <w:pPr>
        <w:rPr>
          <w:lang w:val="en-US"/>
        </w:rPr>
      </w:pPr>
      <w:r w:rsidRPr="004E3B18">
        <w:rPr>
          <w:lang w:val="en-US"/>
        </w:rPr>
        <w:t>Added extra information regarding the need for LCSD profile, see chapter 18, guide of use</w:t>
      </w:r>
    </w:p>
    <w:p w14:paraId="3E356B62" w14:textId="77777777" w:rsidR="00FC0737" w:rsidRPr="004E3B18" w:rsidRDefault="00FC0737" w:rsidP="00F60278">
      <w:pPr>
        <w:rPr>
          <w:lang w:val="en-US"/>
        </w:rPr>
      </w:pPr>
    </w:p>
    <w:p w14:paraId="226566CB" w14:textId="77777777" w:rsidR="00E6242C" w:rsidRPr="004E3B18" w:rsidRDefault="00E6242C" w:rsidP="00F2473D">
      <w:pPr>
        <w:pStyle w:val="Heading2"/>
        <w:rPr>
          <w:lang w:val="en-US"/>
        </w:rPr>
      </w:pPr>
      <w:bookmarkStart w:id="4" w:name="_Toc49319442"/>
      <w:r w:rsidRPr="004E3B18">
        <w:rPr>
          <w:lang w:val="en-US"/>
        </w:rPr>
        <w:t>Specific for version 03</w:t>
      </w:r>
      <w:bookmarkEnd w:id="4"/>
    </w:p>
    <w:p w14:paraId="27254B92" w14:textId="77777777" w:rsidR="00E6242C" w:rsidRPr="004E3B18" w:rsidRDefault="00E6242C" w:rsidP="00F2473D">
      <w:pPr>
        <w:rPr>
          <w:lang w:val="en-US"/>
        </w:rPr>
      </w:pPr>
      <w:r w:rsidRPr="004E3B18">
        <w:rPr>
          <w:lang w:val="en-US"/>
        </w:rPr>
        <w:t>Updated details to be compatible with LAB-TF version 5.</w:t>
      </w:r>
    </w:p>
    <w:p w14:paraId="5CD0E100" w14:textId="77777777" w:rsidR="00E6242C" w:rsidRDefault="00E6242C" w:rsidP="00F60278">
      <w:pPr>
        <w:rPr>
          <w:lang w:val="en-US"/>
        </w:rPr>
      </w:pPr>
    </w:p>
    <w:p w14:paraId="5454A958" w14:textId="77777777" w:rsidR="00FC0737" w:rsidRPr="004E3B18" w:rsidRDefault="00FC0737" w:rsidP="00FC0737">
      <w:pPr>
        <w:pStyle w:val="Heading2"/>
        <w:rPr>
          <w:lang w:val="en-US"/>
        </w:rPr>
      </w:pPr>
      <w:bookmarkStart w:id="5" w:name="_Toc49319443"/>
      <w:r w:rsidRPr="004E3B18">
        <w:rPr>
          <w:lang w:val="en-US"/>
        </w:rPr>
        <w:t>Specific for version 0</w:t>
      </w:r>
      <w:r>
        <w:rPr>
          <w:lang w:val="en-US"/>
        </w:rPr>
        <w:t>4</w:t>
      </w:r>
      <w:bookmarkEnd w:id="5"/>
    </w:p>
    <w:p w14:paraId="4EF187D5" w14:textId="77777777" w:rsidR="00FC0737" w:rsidRDefault="00FC0737" w:rsidP="00F60278">
      <w:pPr>
        <w:rPr>
          <w:lang w:val="en-US"/>
        </w:rPr>
      </w:pPr>
      <w:r>
        <w:rPr>
          <w:lang w:val="en-US"/>
        </w:rPr>
        <w:lastRenderedPageBreak/>
        <w:t>Described how a clinical observation is semantically tagged as SPM-7, SPM-10, SPM-14. Removed that SPM-16 can be semantically tagged</w:t>
      </w:r>
      <w:r w:rsidR="003625CB">
        <w:rPr>
          <w:lang w:val="en-US"/>
        </w:rPr>
        <w:t>. This will be supported for future versions.</w:t>
      </w:r>
    </w:p>
    <w:p w14:paraId="22F4E1AE" w14:textId="77777777" w:rsidR="006A286D" w:rsidRDefault="006A286D" w:rsidP="00F60278">
      <w:pPr>
        <w:rPr>
          <w:lang w:val="en-US"/>
        </w:rPr>
      </w:pPr>
    </w:p>
    <w:p w14:paraId="278287E2" w14:textId="77777777" w:rsidR="006A286D" w:rsidRPr="004E3B18" w:rsidRDefault="006A286D" w:rsidP="006A286D">
      <w:pPr>
        <w:pStyle w:val="Heading2"/>
        <w:rPr>
          <w:lang w:val="en-US"/>
        </w:rPr>
      </w:pPr>
      <w:bookmarkStart w:id="6" w:name="_Toc49319444"/>
      <w:r w:rsidRPr="004E3B18">
        <w:rPr>
          <w:lang w:val="en-US"/>
        </w:rPr>
        <w:t>Specific for version 0</w:t>
      </w:r>
      <w:r>
        <w:rPr>
          <w:lang w:val="en-US"/>
        </w:rPr>
        <w:t>5</w:t>
      </w:r>
      <w:bookmarkEnd w:id="6"/>
    </w:p>
    <w:p w14:paraId="55A3C15E" w14:textId="77777777" w:rsidR="006A286D" w:rsidRDefault="006A286D" w:rsidP="00F60278">
      <w:pPr>
        <w:rPr>
          <w:lang w:val="en-US"/>
        </w:rPr>
      </w:pPr>
      <w:r>
        <w:rPr>
          <w:lang w:val="en-US"/>
        </w:rPr>
        <w:t xml:space="preserve">Updated </w:t>
      </w:r>
      <w:proofErr w:type="gramStart"/>
      <w:r>
        <w:rPr>
          <w:lang w:val="en-US"/>
        </w:rPr>
        <w:t>a  typo</w:t>
      </w:r>
      <w:proofErr w:type="gramEnd"/>
    </w:p>
    <w:p w14:paraId="063E0BF1" w14:textId="77777777" w:rsidR="003117EE" w:rsidRPr="004E3B18" w:rsidRDefault="003117EE" w:rsidP="003117EE">
      <w:pPr>
        <w:pStyle w:val="Heading2"/>
        <w:rPr>
          <w:lang w:val="en-US"/>
        </w:rPr>
      </w:pPr>
      <w:bookmarkStart w:id="7" w:name="_Toc49319445"/>
      <w:r w:rsidRPr="004E3B18">
        <w:rPr>
          <w:lang w:val="en-US"/>
        </w:rPr>
        <w:t>Specific for version 0</w:t>
      </w:r>
      <w:r>
        <w:rPr>
          <w:lang w:val="en-US"/>
        </w:rPr>
        <w:t>6</w:t>
      </w:r>
      <w:bookmarkEnd w:id="7"/>
    </w:p>
    <w:p w14:paraId="155CD965" w14:textId="77777777" w:rsidR="003117EE" w:rsidRPr="004E3B18" w:rsidRDefault="003117EE" w:rsidP="003117EE">
      <w:pPr>
        <w:rPr>
          <w:lang w:val="en-US"/>
        </w:rPr>
      </w:pPr>
      <w:r>
        <w:rPr>
          <w:lang w:val="en-US"/>
        </w:rPr>
        <w:t>Checked again the content for OM1-7. Corrected some typo’s</w:t>
      </w:r>
    </w:p>
    <w:p w14:paraId="260CBE0D" w14:textId="77777777" w:rsidR="006B0C5A" w:rsidRPr="004E3B18" w:rsidRDefault="006B0C5A" w:rsidP="006B0C5A">
      <w:pPr>
        <w:pStyle w:val="Heading2"/>
        <w:rPr>
          <w:lang w:val="en-US"/>
        </w:rPr>
      </w:pPr>
      <w:bookmarkStart w:id="8" w:name="_Toc49319446"/>
      <w:r w:rsidRPr="004E3B18">
        <w:rPr>
          <w:lang w:val="en-US"/>
        </w:rPr>
        <w:t>Specific for version 0</w:t>
      </w:r>
      <w:r>
        <w:rPr>
          <w:lang w:val="en-US"/>
        </w:rPr>
        <w:t>7</w:t>
      </w:r>
      <w:bookmarkEnd w:id="8"/>
    </w:p>
    <w:p w14:paraId="51E3C1B4" w14:textId="77777777" w:rsidR="006B0C5A" w:rsidRPr="004E3B18" w:rsidRDefault="006B0C5A" w:rsidP="006B0C5A">
      <w:pPr>
        <w:rPr>
          <w:lang w:val="en-US"/>
        </w:rPr>
      </w:pPr>
      <w:r>
        <w:rPr>
          <w:lang w:val="en-US"/>
        </w:rPr>
        <w:t xml:space="preserve">Added remark that the possible answer is auto selected if there is only 1 possible answer. </w:t>
      </w:r>
    </w:p>
    <w:p w14:paraId="298AED16" w14:textId="77777777" w:rsidR="001D3B2C" w:rsidRPr="004E3B18" w:rsidRDefault="001D3B2C" w:rsidP="001D3B2C">
      <w:pPr>
        <w:pStyle w:val="Heading2"/>
        <w:rPr>
          <w:lang w:val="en-US"/>
        </w:rPr>
      </w:pPr>
      <w:bookmarkStart w:id="9" w:name="_Toc49319447"/>
      <w:r w:rsidRPr="004E3B18">
        <w:rPr>
          <w:lang w:val="en-US"/>
        </w:rPr>
        <w:t>Specific for version 0</w:t>
      </w:r>
      <w:r>
        <w:rPr>
          <w:lang w:val="en-US"/>
        </w:rPr>
        <w:t>8</w:t>
      </w:r>
      <w:bookmarkEnd w:id="9"/>
    </w:p>
    <w:p w14:paraId="51B61E89" w14:textId="77777777" w:rsidR="003117EE" w:rsidRPr="004E3B18" w:rsidRDefault="001D3B2C" w:rsidP="00F60278">
      <w:pPr>
        <w:rPr>
          <w:lang w:val="en-US"/>
        </w:rPr>
      </w:pPr>
      <w:r>
        <w:rPr>
          <w:lang w:val="en-US"/>
        </w:rPr>
        <w:t xml:space="preserve">Changed address for feedback. Removed the address of Peter Baeke </w:t>
      </w:r>
    </w:p>
    <w:p w14:paraId="52BE5ACA" w14:textId="77777777" w:rsidR="00304617" w:rsidRPr="004E3B18" w:rsidRDefault="00304617" w:rsidP="00304617">
      <w:pPr>
        <w:pStyle w:val="Heading2"/>
        <w:rPr>
          <w:lang w:val="en-US"/>
        </w:rPr>
      </w:pPr>
      <w:bookmarkStart w:id="10" w:name="_Toc49319448"/>
      <w:r w:rsidRPr="004E3B18">
        <w:rPr>
          <w:lang w:val="en-US"/>
        </w:rPr>
        <w:t>Specific for version 0</w:t>
      </w:r>
      <w:r>
        <w:rPr>
          <w:lang w:val="en-US"/>
        </w:rPr>
        <w:t>9</w:t>
      </w:r>
      <w:bookmarkEnd w:id="10"/>
    </w:p>
    <w:p w14:paraId="6BADDC3C" w14:textId="77777777" w:rsidR="00304617" w:rsidRPr="004E3B18" w:rsidRDefault="00304617" w:rsidP="00304617">
      <w:pPr>
        <w:rPr>
          <w:lang w:val="en-US"/>
        </w:rPr>
      </w:pPr>
      <w:r>
        <w:rPr>
          <w:lang w:val="en-US"/>
        </w:rPr>
        <w:t>Agfa name change</w:t>
      </w:r>
    </w:p>
    <w:p w14:paraId="07E6D65F" w14:textId="77777777" w:rsidR="00E6242C" w:rsidRPr="004E3B18" w:rsidRDefault="00E6242C" w:rsidP="005075CF">
      <w:pPr>
        <w:rPr>
          <w:lang w:val="en-US"/>
        </w:rPr>
      </w:pPr>
    </w:p>
    <w:p w14:paraId="3DBAB5A1" w14:textId="77777777" w:rsidR="00E6242C" w:rsidRPr="004E3B18" w:rsidRDefault="00E6242C" w:rsidP="002D563F">
      <w:pPr>
        <w:pStyle w:val="Heading1"/>
        <w:rPr>
          <w:lang w:val="en-US"/>
        </w:rPr>
      </w:pPr>
      <w:r w:rsidRPr="004E3B18">
        <w:rPr>
          <w:lang w:val="en-US"/>
        </w:rPr>
        <w:br w:type="page"/>
      </w:r>
      <w:bookmarkStart w:id="11" w:name="_Toc49319449"/>
      <w:r w:rsidRPr="004E3B18">
        <w:rPr>
          <w:lang w:val="en-US"/>
        </w:rPr>
        <w:lastRenderedPageBreak/>
        <w:t>1 Introduction</w:t>
      </w:r>
      <w:bookmarkEnd w:id="11"/>
      <w:r w:rsidRPr="004E3B18">
        <w:rPr>
          <w:lang w:val="en-US"/>
        </w:rPr>
        <w:t xml:space="preserve"> </w:t>
      </w:r>
    </w:p>
    <w:p w14:paraId="3ED6C764" w14:textId="77777777" w:rsidR="00E6242C" w:rsidRPr="004E3B18" w:rsidRDefault="00E6242C" w:rsidP="006B6AE2">
      <w:pPr>
        <w:rPr>
          <w:lang w:val="en-US"/>
        </w:rPr>
      </w:pPr>
    </w:p>
    <w:p w14:paraId="50AC225E" w14:textId="77777777" w:rsidR="00E6242C" w:rsidRPr="004E3B18" w:rsidRDefault="00E6242C" w:rsidP="006B6AE2">
      <w:pPr>
        <w:rPr>
          <w:lang w:val="en-US"/>
        </w:rPr>
      </w:pPr>
    </w:p>
    <w:p w14:paraId="76AF3E39" w14:textId="77777777" w:rsidR="00E6242C" w:rsidRPr="004E3B18" w:rsidRDefault="00E6242C" w:rsidP="00BA002F">
      <w:pPr>
        <w:pStyle w:val="Heading2"/>
        <w:rPr>
          <w:lang w:val="en-US"/>
        </w:rPr>
      </w:pPr>
      <w:bookmarkStart w:id="12" w:name="_Toc49319450"/>
      <w:r w:rsidRPr="004E3B18">
        <w:rPr>
          <w:lang w:val="en-US"/>
        </w:rPr>
        <w:t>1.1 Overview of the documentation</w:t>
      </w:r>
      <w:bookmarkEnd w:id="12"/>
      <w:r w:rsidRPr="004E3B18">
        <w:rPr>
          <w:lang w:val="en-US"/>
        </w:rPr>
        <w:t xml:space="preserve"> </w:t>
      </w:r>
    </w:p>
    <w:p w14:paraId="3BF2F4E3" w14:textId="77777777" w:rsidR="00E6242C" w:rsidRPr="004E3B18" w:rsidRDefault="00E6242C" w:rsidP="00427571">
      <w:pPr>
        <w:rPr>
          <w:lang w:val="en-US"/>
        </w:rPr>
      </w:pPr>
      <w:r w:rsidRPr="004E3B18">
        <w:rPr>
          <w:lang w:val="en-US"/>
        </w:rPr>
        <w:t xml:space="preserve">This document describes the compliancy &amp; support from </w:t>
      </w:r>
      <w:r w:rsidR="00304617">
        <w:rPr>
          <w:lang w:val="en-US"/>
        </w:rPr>
        <w:t>CPOE</w:t>
      </w:r>
      <w:r w:rsidRPr="004E3B18">
        <w:rPr>
          <w:lang w:val="en-US"/>
        </w:rPr>
        <w:t xml:space="preserve"> on profiles, user actors and transactions of the IHE Lab TF.</w:t>
      </w:r>
    </w:p>
    <w:p w14:paraId="72A97CC2" w14:textId="77777777" w:rsidR="00E6242C" w:rsidRPr="004E3B18" w:rsidRDefault="00E6242C" w:rsidP="00BA002F">
      <w:pPr>
        <w:rPr>
          <w:lang w:val="en-US"/>
        </w:rPr>
      </w:pPr>
    </w:p>
    <w:p w14:paraId="6B240593" w14:textId="77777777" w:rsidR="00E6242C" w:rsidRPr="004E3B18" w:rsidRDefault="004A3454" w:rsidP="00427571">
      <w:pPr>
        <w:rPr>
          <w:lang w:val="en-US"/>
        </w:rPr>
      </w:pPr>
      <w:r>
        <w:rPr>
          <w:lang w:val="en-US"/>
        </w:rPr>
        <w:t>CPOE</w:t>
      </w:r>
      <w:r w:rsidR="00E6242C" w:rsidRPr="004E3B18">
        <w:rPr>
          <w:lang w:val="en-US"/>
        </w:rPr>
        <w:t xml:space="preserve"> made 2 filtered documents with a similar structure as the original IHE documents:</w:t>
      </w:r>
    </w:p>
    <w:tbl>
      <w:tblPr>
        <w:tblW w:w="0" w:type="auto"/>
        <w:tblBorders>
          <w:top w:val="single" w:sz="8" w:space="0" w:color="9BBB59"/>
          <w:bottom w:val="single" w:sz="8" w:space="0" w:color="9BBB59"/>
        </w:tblBorders>
        <w:tblLook w:val="00A0" w:firstRow="1" w:lastRow="0" w:firstColumn="1" w:lastColumn="0" w:noHBand="0" w:noVBand="0"/>
      </w:tblPr>
      <w:tblGrid>
        <w:gridCol w:w="4113"/>
        <w:gridCol w:w="4080"/>
      </w:tblGrid>
      <w:tr w:rsidR="00E6242C" w:rsidRPr="00C95785" w14:paraId="4669B0F1" w14:textId="77777777" w:rsidTr="00273A76">
        <w:tc>
          <w:tcPr>
            <w:tcW w:w="4166" w:type="dxa"/>
            <w:tcBorders>
              <w:top w:val="single" w:sz="8" w:space="0" w:color="9BBB59"/>
              <w:left w:val="nil"/>
              <w:bottom w:val="single" w:sz="8" w:space="0" w:color="9BBB59"/>
              <w:right w:val="nil"/>
            </w:tcBorders>
          </w:tcPr>
          <w:p w14:paraId="5FF6D635" w14:textId="77777777" w:rsidR="00E6242C" w:rsidRPr="004E3B18" w:rsidRDefault="00E6242C" w:rsidP="00273A76">
            <w:pPr>
              <w:rPr>
                <w:b/>
                <w:bCs/>
                <w:color w:val="76923C"/>
                <w:lang w:val="en-US"/>
              </w:rPr>
            </w:pPr>
          </w:p>
        </w:tc>
        <w:tc>
          <w:tcPr>
            <w:tcW w:w="4167" w:type="dxa"/>
            <w:tcBorders>
              <w:top w:val="single" w:sz="8" w:space="0" w:color="9BBB59"/>
              <w:left w:val="nil"/>
              <w:bottom w:val="single" w:sz="8" w:space="0" w:color="9BBB59"/>
              <w:right w:val="nil"/>
            </w:tcBorders>
          </w:tcPr>
          <w:p w14:paraId="1B848832" w14:textId="77777777" w:rsidR="00E6242C" w:rsidRPr="004E3B18" w:rsidRDefault="00E6242C" w:rsidP="00273A76">
            <w:pPr>
              <w:rPr>
                <w:b/>
                <w:bCs/>
                <w:color w:val="76923C"/>
                <w:lang w:val="en-US"/>
              </w:rPr>
            </w:pPr>
          </w:p>
        </w:tc>
      </w:tr>
      <w:tr w:rsidR="00E6242C" w:rsidRPr="004E3B18" w14:paraId="0A26CADE" w14:textId="77777777" w:rsidTr="00273A76">
        <w:tc>
          <w:tcPr>
            <w:tcW w:w="4166" w:type="dxa"/>
            <w:tcBorders>
              <w:left w:val="nil"/>
              <w:right w:val="nil"/>
            </w:tcBorders>
            <w:shd w:val="clear" w:color="auto" w:fill="D6E3BC"/>
          </w:tcPr>
          <w:p w14:paraId="5FB5F207" w14:textId="77777777" w:rsidR="00E6242C" w:rsidRPr="004E3B18" w:rsidRDefault="00304617" w:rsidP="00273A76">
            <w:pPr>
              <w:rPr>
                <w:b/>
                <w:bCs/>
                <w:color w:val="76923C"/>
                <w:lang w:val="en-US"/>
              </w:rPr>
            </w:pPr>
            <w:r>
              <w:rPr>
                <w:b/>
                <w:bCs/>
                <w:color w:val="76923C"/>
                <w:lang w:val="en-US"/>
              </w:rPr>
              <w:t>CPOE</w:t>
            </w:r>
            <w:r w:rsidR="00E6242C" w:rsidRPr="004E3B18">
              <w:rPr>
                <w:b/>
                <w:bCs/>
                <w:color w:val="76923C"/>
                <w:lang w:val="en-US"/>
              </w:rPr>
              <w:t xml:space="preserve"> doc</w:t>
            </w:r>
          </w:p>
        </w:tc>
        <w:tc>
          <w:tcPr>
            <w:tcW w:w="4167" w:type="dxa"/>
            <w:tcBorders>
              <w:left w:val="nil"/>
              <w:right w:val="nil"/>
            </w:tcBorders>
            <w:shd w:val="clear" w:color="auto" w:fill="D6E3BC"/>
          </w:tcPr>
          <w:p w14:paraId="6212E6A2" w14:textId="77777777" w:rsidR="00E6242C" w:rsidRPr="004E3B18" w:rsidRDefault="00E6242C" w:rsidP="00273A76">
            <w:pPr>
              <w:rPr>
                <w:b/>
                <w:color w:val="76923C"/>
                <w:lang w:val="en-US"/>
              </w:rPr>
            </w:pPr>
            <w:r w:rsidRPr="004E3B18">
              <w:rPr>
                <w:b/>
                <w:color w:val="76923C"/>
                <w:lang w:val="en-US"/>
              </w:rPr>
              <w:t>Maps to IHE doc</w:t>
            </w:r>
          </w:p>
        </w:tc>
      </w:tr>
      <w:tr w:rsidR="00E6242C" w:rsidRPr="004E3B18" w14:paraId="6161B94C" w14:textId="77777777" w:rsidTr="00273A76">
        <w:tc>
          <w:tcPr>
            <w:tcW w:w="4166" w:type="dxa"/>
          </w:tcPr>
          <w:p w14:paraId="0D415D59" w14:textId="77777777" w:rsidR="00E6242C" w:rsidRPr="00304617" w:rsidRDefault="00304617" w:rsidP="00273A76">
            <w:pPr>
              <w:rPr>
                <w:b/>
                <w:bCs/>
                <w:color w:val="76923C"/>
              </w:rPr>
            </w:pPr>
            <w:r w:rsidRPr="00304617">
              <w:rPr>
                <w:bCs/>
                <w:color w:val="76923C"/>
              </w:rPr>
              <w:t>CPOE</w:t>
            </w:r>
            <w:r w:rsidR="00E6242C" w:rsidRPr="00304617">
              <w:rPr>
                <w:bCs/>
                <w:color w:val="76923C"/>
              </w:rPr>
              <w:t>_ihe_lab_TF_Vol1.pdf</w:t>
            </w:r>
          </w:p>
        </w:tc>
        <w:tc>
          <w:tcPr>
            <w:tcW w:w="4167" w:type="dxa"/>
          </w:tcPr>
          <w:p w14:paraId="1FA6E9BD" w14:textId="77777777" w:rsidR="00E6242C" w:rsidRPr="004E3B18" w:rsidRDefault="00E6242C" w:rsidP="00273A76">
            <w:pPr>
              <w:rPr>
                <w:color w:val="76923C"/>
                <w:lang w:val="en-US"/>
              </w:rPr>
            </w:pPr>
            <w:r w:rsidRPr="004E3B18">
              <w:rPr>
                <w:color w:val="76923C"/>
                <w:lang w:val="en-US"/>
              </w:rPr>
              <w:t>IHE_LAB_TF_Vol1</w:t>
            </w:r>
          </w:p>
        </w:tc>
      </w:tr>
      <w:tr w:rsidR="00E6242C" w:rsidRPr="00C95785" w14:paraId="2BF921C2" w14:textId="77777777" w:rsidTr="00273A76">
        <w:tc>
          <w:tcPr>
            <w:tcW w:w="4166" w:type="dxa"/>
            <w:tcBorders>
              <w:left w:val="nil"/>
              <w:bottom w:val="single" w:sz="8" w:space="0" w:color="9BBB59"/>
              <w:right w:val="nil"/>
            </w:tcBorders>
            <w:shd w:val="clear" w:color="auto" w:fill="E6EED5"/>
          </w:tcPr>
          <w:p w14:paraId="7D0E76F1" w14:textId="77777777" w:rsidR="00E6242C" w:rsidRPr="00304617" w:rsidRDefault="00304617" w:rsidP="00273A76">
            <w:pPr>
              <w:rPr>
                <w:b/>
                <w:bCs/>
                <w:color w:val="76923C"/>
              </w:rPr>
            </w:pPr>
            <w:r w:rsidRPr="00304617">
              <w:rPr>
                <w:bCs/>
                <w:color w:val="76923C"/>
              </w:rPr>
              <w:t>CPOE</w:t>
            </w:r>
            <w:r w:rsidR="00E6242C" w:rsidRPr="00304617">
              <w:rPr>
                <w:bCs/>
                <w:color w:val="76923C"/>
              </w:rPr>
              <w:t>_ihe_lab_TF_Vol2.pdf</w:t>
            </w:r>
          </w:p>
        </w:tc>
        <w:tc>
          <w:tcPr>
            <w:tcW w:w="4167" w:type="dxa"/>
            <w:tcBorders>
              <w:left w:val="nil"/>
              <w:bottom w:val="single" w:sz="8" w:space="0" w:color="9BBB59"/>
              <w:right w:val="nil"/>
            </w:tcBorders>
            <w:shd w:val="clear" w:color="auto" w:fill="E6EED5"/>
          </w:tcPr>
          <w:p w14:paraId="2EF5EFB1" w14:textId="77777777" w:rsidR="00E6242C" w:rsidRPr="004E3B18" w:rsidRDefault="00E6242C" w:rsidP="00273A76">
            <w:pPr>
              <w:rPr>
                <w:color w:val="76923C"/>
                <w:lang w:val="en-US"/>
              </w:rPr>
            </w:pPr>
            <w:r w:rsidRPr="004E3B18">
              <w:rPr>
                <w:color w:val="76923C"/>
                <w:lang w:val="en-US"/>
              </w:rPr>
              <w:t>IHE_LAB_TF_Vol2 (all sub volumes)</w:t>
            </w:r>
          </w:p>
        </w:tc>
      </w:tr>
      <w:tr w:rsidR="00E6242C" w:rsidRPr="004E3B18" w14:paraId="3B82AC43" w14:textId="77777777" w:rsidTr="00273A76">
        <w:tc>
          <w:tcPr>
            <w:tcW w:w="4166" w:type="dxa"/>
            <w:tcBorders>
              <w:top w:val="single" w:sz="8" w:space="0" w:color="9BBB59"/>
              <w:left w:val="nil"/>
              <w:bottom w:val="single" w:sz="8" w:space="0" w:color="9BBB59"/>
              <w:right w:val="nil"/>
            </w:tcBorders>
          </w:tcPr>
          <w:p w14:paraId="0F90DBC2" w14:textId="77777777" w:rsidR="00E6242C" w:rsidRPr="004E3B18" w:rsidRDefault="00E6242C" w:rsidP="00273A76">
            <w:pPr>
              <w:rPr>
                <w:color w:val="76923C"/>
                <w:lang w:val="en-US"/>
              </w:rPr>
            </w:pPr>
            <w:r w:rsidRPr="004E3B18">
              <w:rPr>
                <w:color w:val="76923C"/>
                <w:lang w:val="en-US"/>
              </w:rPr>
              <w:t>No CDS functionality supported yet</w:t>
            </w:r>
          </w:p>
        </w:tc>
        <w:tc>
          <w:tcPr>
            <w:tcW w:w="4167" w:type="dxa"/>
            <w:tcBorders>
              <w:top w:val="single" w:sz="8" w:space="0" w:color="9BBB59"/>
              <w:left w:val="nil"/>
              <w:bottom w:val="single" w:sz="8" w:space="0" w:color="9BBB59"/>
              <w:right w:val="nil"/>
            </w:tcBorders>
          </w:tcPr>
          <w:p w14:paraId="434B5181" w14:textId="77777777" w:rsidR="00E6242C" w:rsidRPr="004E3B18" w:rsidRDefault="00E6242C" w:rsidP="00273A76">
            <w:pPr>
              <w:rPr>
                <w:color w:val="76923C"/>
                <w:lang w:val="en-US"/>
              </w:rPr>
            </w:pPr>
            <w:r w:rsidRPr="004E3B18">
              <w:rPr>
                <w:color w:val="76923C"/>
                <w:lang w:val="en-US"/>
              </w:rPr>
              <w:t>IHE_LAB_TF_Vol3</w:t>
            </w:r>
          </w:p>
        </w:tc>
      </w:tr>
    </w:tbl>
    <w:p w14:paraId="1F175D7C" w14:textId="77777777" w:rsidR="00E6242C" w:rsidRPr="004E3B18" w:rsidRDefault="00E6242C" w:rsidP="00427571">
      <w:pPr>
        <w:rPr>
          <w:lang w:val="en-US"/>
        </w:rPr>
      </w:pPr>
    </w:p>
    <w:p w14:paraId="5E6A1B09" w14:textId="77777777" w:rsidR="00E6242C" w:rsidRPr="004E3B18" w:rsidRDefault="00E6242C" w:rsidP="00427571">
      <w:pPr>
        <w:rPr>
          <w:lang w:val="en-US"/>
        </w:rPr>
      </w:pPr>
      <w:r w:rsidRPr="004E3B18">
        <w:rPr>
          <w:lang w:val="en-US"/>
        </w:rPr>
        <w:t>This specific document describes Vol2.</w:t>
      </w:r>
    </w:p>
    <w:p w14:paraId="279C22EE" w14:textId="77777777" w:rsidR="00E6242C" w:rsidRPr="004E3B18" w:rsidRDefault="00E6242C" w:rsidP="00427571">
      <w:pPr>
        <w:rPr>
          <w:lang w:val="en-US"/>
        </w:rPr>
      </w:pPr>
    </w:p>
    <w:p w14:paraId="2BF4C533" w14:textId="77777777" w:rsidR="00E6242C" w:rsidRPr="004E3B18" w:rsidRDefault="00E6242C" w:rsidP="00427571">
      <w:pPr>
        <w:rPr>
          <w:lang w:val="en-US"/>
        </w:rPr>
      </w:pPr>
      <w:r w:rsidRPr="004E3B18">
        <w:rPr>
          <w:lang w:val="en-US"/>
        </w:rPr>
        <w:t>We use a similar document hierarchy as in the IHE file.</w:t>
      </w:r>
    </w:p>
    <w:p w14:paraId="683E0CF7" w14:textId="77777777" w:rsidR="00E6242C" w:rsidRPr="004E3B18" w:rsidRDefault="00E6242C" w:rsidP="00427571">
      <w:pPr>
        <w:pStyle w:val="ListParagraph"/>
        <w:rPr>
          <w:lang w:val="en-US"/>
        </w:rPr>
      </w:pPr>
      <w:r w:rsidRPr="004E3B18">
        <w:rPr>
          <w:lang w:val="en-US"/>
        </w:rPr>
        <w:t xml:space="preserve">Common segments, unlike the </w:t>
      </w:r>
      <w:proofErr w:type="spellStart"/>
      <w:r w:rsidRPr="004E3B18">
        <w:rPr>
          <w:lang w:val="en-US"/>
        </w:rPr>
        <w:t>ihe</w:t>
      </w:r>
      <w:proofErr w:type="spellEnd"/>
      <w:r w:rsidRPr="004E3B18">
        <w:rPr>
          <w:lang w:val="en-US"/>
        </w:rPr>
        <w:t xml:space="preserve"> document, are duplicated for </w:t>
      </w:r>
      <w:proofErr w:type="spellStart"/>
      <w:r w:rsidRPr="004E3B18">
        <w:rPr>
          <w:lang w:val="en-US"/>
        </w:rPr>
        <w:t>eacht</w:t>
      </w:r>
      <w:proofErr w:type="spellEnd"/>
      <w:r w:rsidRPr="004E3B18">
        <w:rPr>
          <w:lang w:val="en-US"/>
        </w:rPr>
        <w:t xml:space="preserve"> transaction, to make small differences in how fields need to be filled </w:t>
      </w:r>
      <w:proofErr w:type="gramStart"/>
      <w:r w:rsidRPr="004E3B18">
        <w:rPr>
          <w:lang w:val="en-US"/>
        </w:rPr>
        <w:t>in  more</w:t>
      </w:r>
      <w:proofErr w:type="gramEnd"/>
      <w:r w:rsidRPr="004E3B18">
        <w:rPr>
          <w:lang w:val="en-US"/>
        </w:rPr>
        <w:t xml:space="preserve"> explicit</w:t>
      </w:r>
    </w:p>
    <w:p w14:paraId="2F845EF6" w14:textId="77777777" w:rsidR="00E6242C" w:rsidRPr="004E3B18" w:rsidRDefault="00E6242C" w:rsidP="00427571">
      <w:pPr>
        <w:pStyle w:val="ListParagraph"/>
        <w:rPr>
          <w:lang w:val="en-US"/>
        </w:rPr>
      </w:pPr>
      <w:r w:rsidRPr="004E3B18">
        <w:rPr>
          <w:lang w:val="en-US"/>
        </w:rPr>
        <w:t xml:space="preserve">Detailed HL7 fields in the message segments omitted are not supported or not relevant for </w:t>
      </w:r>
      <w:r w:rsidR="00304617">
        <w:rPr>
          <w:lang w:val="en-US"/>
        </w:rPr>
        <w:t>CPOE</w:t>
      </w:r>
      <w:r w:rsidRPr="004E3B18">
        <w:rPr>
          <w:lang w:val="en-US"/>
        </w:rPr>
        <w:t>.</w:t>
      </w:r>
    </w:p>
    <w:p w14:paraId="043BC72E" w14:textId="77777777" w:rsidR="00E6242C" w:rsidRPr="004E3B18" w:rsidRDefault="00E6242C" w:rsidP="00F0211D">
      <w:pPr>
        <w:pStyle w:val="CM168"/>
        <w:spacing w:after="195" w:line="278" w:lineRule="atLeast"/>
        <w:jc w:val="both"/>
        <w:rPr>
          <w:sz w:val="23"/>
          <w:szCs w:val="23"/>
          <w:lang w:val="en-US"/>
        </w:rPr>
      </w:pPr>
    </w:p>
    <w:p w14:paraId="0454F1F4" w14:textId="77777777" w:rsidR="00E6242C" w:rsidRPr="004E3B18" w:rsidRDefault="00E6242C" w:rsidP="00BA002F">
      <w:pPr>
        <w:pStyle w:val="Heading2"/>
        <w:rPr>
          <w:lang w:val="en-US"/>
        </w:rPr>
      </w:pPr>
      <w:bookmarkStart w:id="13" w:name="_Toc49319451"/>
      <w:r w:rsidRPr="004E3B18">
        <w:rPr>
          <w:lang w:val="en-US"/>
        </w:rPr>
        <w:t>1.3 Audience</w:t>
      </w:r>
      <w:bookmarkEnd w:id="13"/>
      <w:r w:rsidRPr="004E3B18">
        <w:rPr>
          <w:lang w:val="en-US"/>
        </w:rPr>
        <w:t xml:space="preserve"> </w:t>
      </w:r>
    </w:p>
    <w:p w14:paraId="49D2C0A2" w14:textId="77777777" w:rsidR="00E6242C" w:rsidRPr="004E3B18" w:rsidRDefault="00E6242C" w:rsidP="00F0211D">
      <w:pPr>
        <w:pStyle w:val="CM161"/>
        <w:spacing w:after="115" w:line="278" w:lineRule="atLeast"/>
        <w:jc w:val="both"/>
        <w:rPr>
          <w:sz w:val="23"/>
          <w:szCs w:val="23"/>
          <w:lang w:val="en-US"/>
        </w:rPr>
      </w:pPr>
      <w:r w:rsidRPr="004E3B18">
        <w:rPr>
          <w:sz w:val="23"/>
          <w:szCs w:val="23"/>
          <w:lang w:val="en-US"/>
        </w:rPr>
        <w:t xml:space="preserve">The intended audience of this document is: </w:t>
      </w:r>
    </w:p>
    <w:p w14:paraId="3534DA06" w14:textId="77777777" w:rsidR="00E6242C" w:rsidRPr="004E3B18" w:rsidRDefault="00E6242C" w:rsidP="00480A73">
      <w:pPr>
        <w:pStyle w:val="Default"/>
        <w:numPr>
          <w:ilvl w:val="0"/>
          <w:numId w:val="1"/>
        </w:numPr>
        <w:spacing w:after="7"/>
        <w:rPr>
          <w:color w:val="auto"/>
          <w:sz w:val="23"/>
          <w:szCs w:val="23"/>
          <w:lang w:val="en-US"/>
        </w:rPr>
      </w:pPr>
      <w:r w:rsidRPr="004E3B18">
        <w:rPr>
          <w:color w:val="auto"/>
          <w:sz w:val="23"/>
          <w:szCs w:val="23"/>
          <w:lang w:val="en-US"/>
        </w:rPr>
        <w:t xml:space="preserve">Technical staff of vendors participating in the IHE initiative </w:t>
      </w:r>
    </w:p>
    <w:p w14:paraId="479CE37C" w14:textId="77777777" w:rsidR="00E6242C" w:rsidRPr="004E3B18" w:rsidRDefault="00E6242C" w:rsidP="00480A73">
      <w:pPr>
        <w:pStyle w:val="Default"/>
        <w:numPr>
          <w:ilvl w:val="0"/>
          <w:numId w:val="1"/>
        </w:numPr>
        <w:spacing w:after="7"/>
        <w:rPr>
          <w:color w:val="auto"/>
          <w:sz w:val="23"/>
          <w:szCs w:val="23"/>
          <w:lang w:val="en-US"/>
        </w:rPr>
      </w:pPr>
      <w:r w:rsidRPr="004E3B18">
        <w:rPr>
          <w:color w:val="auto"/>
          <w:sz w:val="23"/>
          <w:szCs w:val="23"/>
          <w:lang w:val="en-US"/>
        </w:rPr>
        <w:t xml:space="preserve">IT managers of healthcare institutions and healthcare communities. </w:t>
      </w:r>
    </w:p>
    <w:p w14:paraId="68CFD493" w14:textId="77777777" w:rsidR="00E6242C" w:rsidRPr="004E3B18" w:rsidRDefault="00E6242C" w:rsidP="00480A73">
      <w:pPr>
        <w:pStyle w:val="Default"/>
        <w:numPr>
          <w:ilvl w:val="0"/>
          <w:numId w:val="1"/>
        </w:numPr>
        <w:spacing w:after="7"/>
        <w:rPr>
          <w:color w:val="auto"/>
          <w:sz w:val="23"/>
          <w:szCs w:val="23"/>
          <w:lang w:val="en-US"/>
        </w:rPr>
      </w:pPr>
      <w:r w:rsidRPr="004E3B18">
        <w:rPr>
          <w:color w:val="auto"/>
          <w:sz w:val="23"/>
          <w:szCs w:val="23"/>
          <w:lang w:val="en-US"/>
        </w:rPr>
        <w:t xml:space="preserve">Experts involved in standards development </w:t>
      </w:r>
    </w:p>
    <w:p w14:paraId="081B0504" w14:textId="77777777" w:rsidR="00E6242C" w:rsidRPr="004E3B18" w:rsidRDefault="00E6242C" w:rsidP="00480A73">
      <w:pPr>
        <w:pStyle w:val="Default"/>
        <w:numPr>
          <w:ilvl w:val="0"/>
          <w:numId w:val="1"/>
        </w:numPr>
        <w:rPr>
          <w:color w:val="auto"/>
          <w:sz w:val="23"/>
          <w:szCs w:val="23"/>
          <w:lang w:val="en-US"/>
        </w:rPr>
      </w:pPr>
      <w:r w:rsidRPr="004E3B18">
        <w:rPr>
          <w:color w:val="auto"/>
          <w:sz w:val="23"/>
          <w:szCs w:val="23"/>
          <w:lang w:val="en-US"/>
        </w:rPr>
        <w:t xml:space="preserve">Anyone interested in the technical aspects of integrating healthcare information systems. </w:t>
      </w:r>
    </w:p>
    <w:p w14:paraId="0F9C165D" w14:textId="77777777" w:rsidR="00E6242C" w:rsidRPr="004E3B18" w:rsidRDefault="00E6242C" w:rsidP="00F0211D">
      <w:pPr>
        <w:pStyle w:val="Default"/>
        <w:rPr>
          <w:color w:val="auto"/>
          <w:sz w:val="23"/>
          <w:szCs w:val="23"/>
          <w:lang w:val="en-US"/>
        </w:rPr>
      </w:pPr>
    </w:p>
    <w:p w14:paraId="7212B231" w14:textId="77777777" w:rsidR="00E6242C" w:rsidRPr="004E3B18" w:rsidRDefault="00E6242C" w:rsidP="00BA002F">
      <w:pPr>
        <w:pStyle w:val="Heading2"/>
        <w:rPr>
          <w:lang w:val="en-US"/>
        </w:rPr>
      </w:pPr>
      <w:bookmarkStart w:id="14" w:name="_Toc49319452"/>
      <w:r w:rsidRPr="004E3B18">
        <w:rPr>
          <w:lang w:val="en-US"/>
        </w:rPr>
        <w:t>1.4 Relationship to Standards</w:t>
      </w:r>
      <w:bookmarkEnd w:id="14"/>
      <w:r w:rsidRPr="004E3B18">
        <w:rPr>
          <w:lang w:val="en-US"/>
        </w:rPr>
        <w:t xml:space="preserve"> </w:t>
      </w:r>
    </w:p>
    <w:p w14:paraId="524AFBC9" w14:textId="77777777" w:rsidR="00E6242C" w:rsidRPr="004E3B18" w:rsidRDefault="00304617" w:rsidP="00F979CF">
      <w:pPr>
        <w:pStyle w:val="Default"/>
        <w:spacing w:before="120"/>
        <w:jc w:val="both"/>
        <w:rPr>
          <w:sz w:val="23"/>
          <w:szCs w:val="23"/>
          <w:lang w:val="en-US"/>
        </w:rPr>
      </w:pPr>
      <w:r>
        <w:rPr>
          <w:sz w:val="23"/>
          <w:szCs w:val="23"/>
          <w:lang w:val="en-US"/>
        </w:rPr>
        <w:t>CPOE</w:t>
      </w:r>
      <w:r w:rsidR="00E6242C" w:rsidRPr="004E3B18">
        <w:rPr>
          <w:sz w:val="23"/>
          <w:szCs w:val="23"/>
          <w:lang w:val="en-US"/>
        </w:rPr>
        <w:t xml:space="preserve"> intends to fully comply with the IHE laboratory profiles, user actors and transactions it subscribes to, necessary to support our applications &amp; workflows.</w:t>
      </w:r>
    </w:p>
    <w:p w14:paraId="21AA1CC5" w14:textId="77777777" w:rsidR="00E6242C" w:rsidRPr="004E3B18" w:rsidRDefault="00E6242C" w:rsidP="00F979CF">
      <w:pPr>
        <w:pStyle w:val="Default"/>
        <w:spacing w:before="120"/>
        <w:jc w:val="both"/>
        <w:rPr>
          <w:sz w:val="23"/>
          <w:szCs w:val="23"/>
          <w:lang w:val="en-US"/>
        </w:rPr>
      </w:pPr>
      <w:r w:rsidRPr="004E3B18">
        <w:rPr>
          <w:sz w:val="23"/>
          <w:szCs w:val="23"/>
          <w:lang w:val="en-US"/>
        </w:rPr>
        <w:t xml:space="preserve">Where the current standard of the technical framework is not sufficient for our intended customer functionality, </w:t>
      </w:r>
      <w:r w:rsidR="00304617">
        <w:rPr>
          <w:sz w:val="23"/>
          <w:szCs w:val="23"/>
          <w:lang w:val="en-US"/>
        </w:rPr>
        <w:t>CPOE</w:t>
      </w:r>
      <w:r w:rsidRPr="004E3B18">
        <w:rPr>
          <w:sz w:val="23"/>
          <w:szCs w:val="23"/>
          <w:lang w:val="en-US"/>
        </w:rPr>
        <w:t xml:space="preserve"> proposes CP extensions to the IHE framework, rather than starting customization activity with one </w:t>
      </w:r>
      <w:proofErr w:type="gramStart"/>
      <w:r w:rsidRPr="004E3B18">
        <w:rPr>
          <w:sz w:val="23"/>
          <w:szCs w:val="23"/>
          <w:lang w:val="en-US"/>
        </w:rPr>
        <w:t>particular vendor</w:t>
      </w:r>
      <w:proofErr w:type="gramEnd"/>
      <w:r w:rsidRPr="004E3B18">
        <w:rPr>
          <w:sz w:val="23"/>
          <w:szCs w:val="23"/>
          <w:lang w:val="en-US"/>
        </w:rPr>
        <w:t xml:space="preserve"> or customer.</w:t>
      </w:r>
    </w:p>
    <w:p w14:paraId="161E87BD" w14:textId="77777777" w:rsidR="00E6242C" w:rsidRPr="004E3B18" w:rsidRDefault="00E6242C" w:rsidP="00F979CF">
      <w:pPr>
        <w:pStyle w:val="Default"/>
        <w:spacing w:before="120"/>
        <w:jc w:val="both"/>
        <w:rPr>
          <w:sz w:val="23"/>
          <w:szCs w:val="23"/>
          <w:lang w:val="en-US"/>
        </w:rPr>
      </w:pPr>
      <w:r w:rsidRPr="004E3B18">
        <w:rPr>
          <w:sz w:val="23"/>
          <w:szCs w:val="23"/>
          <w:lang w:val="en-US"/>
        </w:rPr>
        <w:t xml:space="preserve">If the current standard leaves room for interpretation or further choices, </w:t>
      </w:r>
      <w:r w:rsidR="00304617">
        <w:rPr>
          <w:sz w:val="23"/>
          <w:szCs w:val="23"/>
          <w:lang w:val="en-US"/>
        </w:rPr>
        <w:t>CPOE’s</w:t>
      </w:r>
      <w:r w:rsidRPr="004E3B18">
        <w:rPr>
          <w:sz w:val="23"/>
          <w:szCs w:val="23"/>
          <w:lang w:val="en-US"/>
        </w:rPr>
        <w:t xml:space="preserve"> interpretation will be explicitly formulated in this document, </w:t>
      </w:r>
      <w:proofErr w:type="gramStart"/>
      <w:r w:rsidRPr="004E3B18">
        <w:rPr>
          <w:sz w:val="23"/>
          <w:szCs w:val="23"/>
          <w:lang w:val="en-US"/>
        </w:rPr>
        <w:t>in order to</w:t>
      </w:r>
      <w:proofErr w:type="gramEnd"/>
      <w:r w:rsidRPr="004E3B18">
        <w:rPr>
          <w:sz w:val="23"/>
          <w:szCs w:val="23"/>
          <w:lang w:val="en-US"/>
        </w:rPr>
        <w:t xml:space="preserve"> improve efficient solution integration with customers and vendors. Wherever possible, CP’s will be formulated and proposed to IHE to limit interpretation or reach a more common understanding.</w:t>
      </w:r>
    </w:p>
    <w:p w14:paraId="2C4A0CCB" w14:textId="77777777" w:rsidR="00E6242C" w:rsidRPr="004E3B18" w:rsidRDefault="00E6242C" w:rsidP="00F979CF">
      <w:pPr>
        <w:pStyle w:val="Default"/>
        <w:spacing w:before="120"/>
        <w:jc w:val="both"/>
        <w:rPr>
          <w:sz w:val="23"/>
          <w:szCs w:val="23"/>
          <w:lang w:val="en-US"/>
        </w:rPr>
      </w:pPr>
      <w:r w:rsidRPr="004E3B18">
        <w:rPr>
          <w:sz w:val="23"/>
          <w:szCs w:val="23"/>
          <w:lang w:val="en-US"/>
        </w:rPr>
        <w:t>If any non-compliance to IHE is found, we will always work towards the standard wherever possible.</w:t>
      </w:r>
    </w:p>
    <w:p w14:paraId="2FD984E4" w14:textId="77777777" w:rsidR="00E6242C" w:rsidRPr="004E3B18" w:rsidRDefault="00E6242C" w:rsidP="00F979CF">
      <w:pPr>
        <w:pStyle w:val="Default"/>
        <w:spacing w:before="120"/>
        <w:jc w:val="both"/>
        <w:rPr>
          <w:color w:val="auto"/>
          <w:lang w:val="en-US"/>
        </w:rPr>
      </w:pPr>
      <w:r w:rsidRPr="004E3B18">
        <w:rPr>
          <w:lang w:val="en-US"/>
        </w:rPr>
        <w:lastRenderedPageBreak/>
        <w:t>If any non-compliance to IHE is found in third party messages, we will equally ask for modifications towards the standard wherever possible</w:t>
      </w:r>
      <w:r w:rsidRPr="004E3B18">
        <w:rPr>
          <w:color w:val="auto"/>
          <w:lang w:val="en-US"/>
        </w:rPr>
        <w:t>.</w:t>
      </w:r>
    </w:p>
    <w:p w14:paraId="46CBDAB2" w14:textId="77777777" w:rsidR="00E6242C" w:rsidRPr="004E3B18" w:rsidRDefault="00E6242C" w:rsidP="00F979CF">
      <w:pPr>
        <w:pStyle w:val="Default"/>
        <w:spacing w:before="120"/>
        <w:jc w:val="both"/>
        <w:rPr>
          <w:color w:val="auto"/>
          <w:lang w:val="en-US"/>
        </w:rPr>
      </w:pPr>
    </w:p>
    <w:p w14:paraId="1591BD87" w14:textId="77777777" w:rsidR="00E6242C" w:rsidRPr="004E3B18" w:rsidRDefault="00E6242C" w:rsidP="00F979CF">
      <w:pPr>
        <w:pStyle w:val="Heading2"/>
        <w:rPr>
          <w:lang w:val="en-US"/>
        </w:rPr>
      </w:pPr>
      <w:bookmarkStart w:id="15" w:name="_Toc49319453"/>
      <w:r w:rsidRPr="004E3B18">
        <w:rPr>
          <w:lang w:val="en-US"/>
        </w:rPr>
        <w:t>1.7 Comments</w:t>
      </w:r>
      <w:bookmarkEnd w:id="15"/>
      <w:r w:rsidRPr="004E3B18">
        <w:rPr>
          <w:lang w:val="en-US"/>
        </w:rPr>
        <w:t xml:space="preserve"> </w:t>
      </w:r>
    </w:p>
    <w:p w14:paraId="132095E0" w14:textId="77777777" w:rsidR="001D3B2C" w:rsidRDefault="00E6242C" w:rsidP="001D3B2C">
      <w:pPr>
        <w:pStyle w:val="CM161"/>
        <w:spacing w:after="115" w:line="278" w:lineRule="atLeast"/>
        <w:jc w:val="both"/>
        <w:rPr>
          <w:sz w:val="23"/>
          <w:szCs w:val="23"/>
          <w:lang w:val="en-US"/>
        </w:rPr>
      </w:pPr>
      <w:r w:rsidRPr="004E3B18">
        <w:rPr>
          <w:sz w:val="23"/>
          <w:szCs w:val="23"/>
          <w:lang w:val="en-US"/>
        </w:rPr>
        <w:t>Comments on this document are always welcom</w:t>
      </w:r>
      <w:r w:rsidR="001D3B2C">
        <w:rPr>
          <w:sz w:val="23"/>
          <w:szCs w:val="23"/>
          <w:lang w:val="en-US"/>
        </w:rPr>
        <w:t>e.</w:t>
      </w:r>
    </w:p>
    <w:p w14:paraId="64225DD5" w14:textId="77777777" w:rsidR="001D3B2C" w:rsidRPr="001D3B2C" w:rsidRDefault="00000000" w:rsidP="001D3B2C">
      <w:pPr>
        <w:pStyle w:val="Default"/>
        <w:rPr>
          <w:lang w:val="en-US"/>
        </w:rPr>
      </w:pPr>
      <w:hyperlink r:id="rId8" w:history="1">
        <w:r w:rsidR="001D3B2C" w:rsidRPr="001D3B2C">
          <w:rPr>
            <w:rStyle w:val="Hyperlink"/>
            <w:lang w:val="en-US"/>
          </w:rPr>
          <w:t>mailto:Patricia.Sierens@dedalus-group.com</w:t>
        </w:r>
      </w:hyperlink>
    </w:p>
    <w:p w14:paraId="15769BB5" w14:textId="77777777" w:rsidR="00E6242C" w:rsidRPr="004E3B18" w:rsidRDefault="00E6242C" w:rsidP="00B1597E">
      <w:pPr>
        <w:pStyle w:val="Default"/>
        <w:rPr>
          <w:lang w:val="en-US"/>
        </w:rPr>
      </w:pPr>
      <w:r w:rsidRPr="004E3B18">
        <w:rPr>
          <w:lang w:val="en-US"/>
        </w:rPr>
        <w:br w:type="page"/>
      </w:r>
    </w:p>
    <w:p w14:paraId="024034BE" w14:textId="77777777" w:rsidR="00E6242C" w:rsidRPr="004E3B18" w:rsidRDefault="00E6242C" w:rsidP="00BA57CF">
      <w:pPr>
        <w:pStyle w:val="Heading1"/>
        <w:rPr>
          <w:lang w:val="en-US"/>
        </w:rPr>
      </w:pPr>
      <w:bookmarkStart w:id="16" w:name="_Toc49319454"/>
      <w:r w:rsidRPr="004E3B18">
        <w:rPr>
          <w:lang w:val="en-US"/>
        </w:rPr>
        <w:lastRenderedPageBreak/>
        <w:t>3 Common HL7 Message Segments for IHE LAB TF</w:t>
      </w:r>
      <w:bookmarkEnd w:id="16"/>
      <w:r w:rsidRPr="004E3B18">
        <w:rPr>
          <w:lang w:val="en-US"/>
        </w:rPr>
        <w:t xml:space="preserve"> </w:t>
      </w:r>
    </w:p>
    <w:p w14:paraId="74340329" w14:textId="77777777" w:rsidR="00E6242C" w:rsidRPr="004E3B18" w:rsidRDefault="00E6242C" w:rsidP="00F0211D">
      <w:pPr>
        <w:pStyle w:val="CM161"/>
        <w:spacing w:after="115" w:line="278" w:lineRule="atLeast"/>
        <w:rPr>
          <w:sz w:val="23"/>
          <w:szCs w:val="23"/>
          <w:lang w:val="en-US"/>
        </w:rPr>
      </w:pPr>
    </w:p>
    <w:p w14:paraId="0A6A2733" w14:textId="77777777" w:rsidR="00E6242C" w:rsidRPr="004E3B18" w:rsidRDefault="00E6242C" w:rsidP="00F0211D">
      <w:pPr>
        <w:pStyle w:val="CM161"/>
        <w:spacing w:after="115" w:line="278" w:lineRule="atLeast"/>
        <w:rPr>
          <w:sz w:val="23"/>
          <w:szCs w:val="23"/>
          <w:lang w:val="en-US"/>
        </w:rPr>
      </w:pPr>
      <w:r w:rsidRPr="004E3B18">
        <w:rPr>
          <w:sz w:val="23"/>
          <w:szCs w:val="23"/>
          <w:lang w:val="en-US"/>
        </w:rPr>
        <w:t xml:space="preserve">The common segments used in LAB-1 and LAB-3 are repeated in their own chapter, </w:t>
      </w:r>
      <w:proofErr w:type="gramStart"/>
      <w:r w:rsidRPr="004E3B18">
        <w:rPr>
          <w:sz w:val="23"/>
          <w:szCs w:val="23"/>
          <w:lang w:val="en-US"/>
        </w:rPr>
        <w:t>in order to</w:t>
      </w:r>
      <w:proofErr w:type="gramEnd"/>
      <w:r w:rsidRPr="004E3B18">
        <w:rPr>
          <w:sz w:val="23"/>
          <w:szCs w:val="23"/>
          <w:lang w:val="en-US"/>
        </w:rPr>
        <w:t xml:space="preserve"> provide more details on small differences of the use of the fields.</w:t>
      </w:r>
    </w:p>
    <w:p w14:paraId="256E77EA" w14:textId="77777777" w:rsidR="00E6242C" w:rsidRPr="004E3B18" w:rsidRDefault="00E6242C" w:rsidP="005A50C2">
      <w:pPr>
        <w:rPr>
          <w:lang w:val="en-US"/>
        </w:rPr>
      </w:pPr>
      <w:r w:rsidRPr="004E3B18">
        <w:rPr>
          <w:lang w:val="en-US"/>
        </w:rPr>
        <w:t>Common segments are: MSH, NTE, PID, PV1, ORC, TQ1, SPM, OBX, MFI, MFE.</w:t>
      </w:r>
    </w:p>
    <w:p w14:paraId="19FB222E" w14:textId="77777777" w:rsidR="00E6242C" w:rsidRPr="004E3B18" w:rsidRDefault="00E6242C" w:rsidP="005A50C2">
      <w:pPr>
        <w:rPr>
          <w:lang w:val="en-US"/>
        </w:rPr>
      </w:pPr>
    </w:p>
    <w:p w14:paraId="525AEDD7" w14:textId="77777777" w:rsidR="00E6242C" w:rsidRPr="004E3B18" w:rsidRDefault="00E6242C" w:rsidP="005A50C2">
      <w:pPr>
        <w:rPr>
          <w:lang w:val="en-US"/>
        </w:rPr>
      </w:pPr>
      <w:r w:rsidRPr="004E3B18">
        <w:rPr>
          <w:lang w:val="en-US"/>
        </w:rPr>
        <w:t xml:space="preserve">The SAC segment is not supported by </w:t>
      </w:r>
      <w:proofErr w:type="gramStart"/>
      <w:r w:rsidR="00304617">
        <w:rPr>
          <w:lang w:val="en-US"/>
        </w:rPr>
        <w:t>CPOE</w:t>
      </w:r>
      <w:r w:rsidRPr="004E3B18">
        <w:rPr>
          <w:lang w:val="en-US"/>
        </w:rPr>
        <w:t xml:space="preserve"> :</w:t>
      </w:r>
      <w:proofErr w:type="gramEnd"/>
      <w:r w:rsidRPr="004E3B18">
        <w:rPr>
          <w:lang w:val="en-US"/>
        </w:rPr>
        <w:t xml:space="preserve"> it does not support any needed functionality in our OP or ORT workflows today. </w:t>
      </w:r>
    </w:p>
    <w:p w14:paraId="0563349D" w14:textId="77777777" w:rsidR="00E6242C" w:rsidRPr="004E3B18" w:rsidRDefault="00E6242C" w:rsidP="00F0211D">
      <w:pPr>
        <w:pStyle w:val="CM161"/>
        <w:spacing w:after="115" w:line="278" w:lineRule="atLeast"/>
        <w:rPr>
          <w:sz w:val="23"/>
          <w:szCs w:val="23"/>
          <w:lang w:val="en-US"/>
        </w:rPr>
      </w:pPr>
    </w:p>
    <w:p w14:paraId="49E626E7" w14:textId="77777777" w:rsidR="00E6242C" w:rsidRPr="004E3B18" w:rsidRDefault="00E6242C" w:rsidP="00F0211D">
      <w:pPr>
        <w:pStyle w:val="CM161"/>
        <w:spacing w:after="115" w:line="278" w:lineRule="atLeast"/>
        <w:rPr>
          <w:sz w:val="23"/>
          <w:szCs w:val="23"/>
          <w:lang w:val="en-US"/>
        </w:rPr>
      </w:pPr>
      <w:r w:rsidRPr="004E3B18">
        <w:rPr>
          <w:sz w:val="23"/>
          <w:szCs w:val="23"/>
          <w:lang w:val="en-US"/>
        </w:rPr>
        <w:t>Tables in this document will represent details of segments</w:t>
      </w:r>
    </w:p>
    <w:p w14:paraId="1D6F4AC8" w14:textId="77777777" w:rsidR="00E6242C" w:rsidRPr="004E3B18" w:rsidRDefault="00E6242C" w:rsidP="00F0211D">
      <w:pPr>
        <w:pStyle w:val="CM161"/>
        <w:spacing w:after="115" w:line="278" w:lineRule="atLeast"/>
        <w:rPr>
          <w:sz w:val="23"/>
          <w:szCs w:val="23"/>
          <w:lang w:val="en-US"/>
        </w:rPr>
      </w:pPr>
      <w:r w:rsidRPr="004E3B18">
        <w:rPr>
          <w:sz w:val="23"/>
          <w:szCs w:val="23"/>
          <w:lang w:val="en-US"/>
        </w:rPr>
        <w:t xml:space="preserve">All fields mentioned in the tables are supported by </w:t>
      </w:r>
      <w:r w:rsidR="00304617">
        <w:rPr>
          <w:sz w:val="23"/>
          <w:szCs w:val="23"/>
          <w:lang w:val="en-US"/>
        </w:rPr>
        <w:t>CPOE</w:t>
      </w:r>
      <w:r w:rsidRPr="004E3B18">
        <w:rPr>
          <w:sz w:val="23"/>
          <w:szCs w:val="23"/>
          <w:lang w:val="en-US"/>
        </w:rPr>
        <w:t>. If the field is not mentioned, it is not supported.</w:t>
      </w:r>
    </w:p>
    <w:p w14:paraId="51948C7C" w14:textId="77777777" w:rsidR="00E6242C" w:rsidRPr="004E3B18" w:rsidRDefault="00E6242C" w:rsidP="00F0211D">
      <w:pPr>
        <w:pStyle w:val="CM161"/>
        <w:spacing w:after="115" w:line="278" w:lineRule="atLeast"/>
        <w:rPr>
          <w:sz w:val="23"/>
          <w:szCs w:val="23"/>
          <w:lang w:val="en-US"/>
        </w:rPr>
      </w:pPr>
      <w:r w:rsidRPr="004E3B18">
        <w:rPr>
          <w:sz w:val="23"/>
          <w:szCs w:val="23"/>
          <w:lang w:val="en-US"/>
        </w:rPr>
        <w:t xml:space="preserve">Supported fields can be any of the following types: </w:t>
      </w:r>
    </w:p>
    <w:p w14:paraId="4ADE42DE" w14:textId="77777777" w:rsidR="00E6242C" w:rsidRPr="004E3B18" w:rsidRDefault="00E6242C" w:rsidP="00B1597E">
      <w:pPr>
        <w:pStyle w:val="CM161"/>
        <w:numPr>
          <w:ilvl w:val="0"/>
          <w:numId w:val="2"/>
        </w:numPr>
        <w:spacing w:after="115" w:line="278" w:lineRule="atLeast"/>
        <w:rPr>
          <w:sz w:val="23"/>
          <w:szCs w:val="23"/>
          <w:lang w:val="en-US"/>
        </w:rPr>
      </w:pPr>
      <w:r w:rsidRPr="004E3B18">
        <w:rPr>
          <w:sz w:val="23"/>
          <w:szCs w:val="23"/>
          <w:lang w:val="en-US"/>
        </w:rPr>
        <w:t>A field or subfield is of type R(</w:t>
      </w:r>
      <w:proofErr w:type="spellStart"/>
      <w:r w:rsidRPr="004E3B18">
        <w:rPr>
          <w:sz w:val="23"/>
          <w:szCs w:val="23"/>
          <w:lang w:val="en-US"/>
        </w:rPr>
        <w:t>equired</w:t>
      </w:r>
      <w:proofErr w:type="spellEnd"/>
      <w:r w:rsidRPr="004E3B18">
        <w:rPr>
          <w:sz w:val="23"/>
          <w:szCs w:val="23"/>
          <w:lang w:val="en-US"/>
        </w:rPr>
        <w:t xml:space="preserve">), </w:t>
      </w:r>
      <w:proofErr w:type="gramStart"/>
      <w:r w:rsidRPr="004E3B18">
        <w:rPr>
          <w:sz w:val="23"/>
          <w:szCs w:val="23"/>
          <w:lang w:val="en-US"/>
        </w:rPr>
        <w:t>RE(</w:t>
      </w:r>
      <w:proofErr w:type="gramEnd"/>
      <w:r w:rsidRPr="004E3B18">
        <w:rPr>
          <w:sz w:val="23"/>
          <w:szCs w:val="23"/>
          <w:lang w:val="en-US"/>
        </w:rPr>
        <w:t xml:space="preserve">Required when available), or C(conditional) in IHE or HL7. In this case, </w:t>
      </w:r>
      <w:r w:rsidR="00304617">
        <w:rPr>
          <w:sz w:val="23"/>
          <w:szCs w:val="23"/>
          <w:lang w:val="en-US"/>
        </w:rPr>
        <w:t>CPOE</w:t>
      </w:r>
      <w:r w:rsidRPr="004E3B18">
        <w:rPr>
          <w:sz w:val="23"/>
          <w:szCs w:val="23"/>
          <w:lang w:val="en-US"/>
        </w:rPr>
        <w:t xml:space="preserve"> supports the field because it is mandatory for IHE. If the condition or availability of a C or RE field is relevant for the </w:t>
      </w:r>
      <w:r w:rsidR="00304617">
        <w:rPr>
          <w:sz w:val="23"/>
          <w:szCs w:val="23"/>
          <w:lang w:val="en-US"/>
        </w:rPr>
        <w:t>CPOE</w:t>
      </w:r>
      <w:r w:rsidRPr="004E3B18">
        <w:rPr>
          <w:sz w:val="23"/>
          <w:szCs w:val="23"/>
          <w:lang w:val="en-US"/>
        </w:rPr>
        <w:t xml:space="preserve"> actors, we will specify.</w:t>
      </w:r>
    </w:p>
    <w:p w14:paraId="4BB825F9" w14:textId="77777777" w:rsidR="00E6242C" w:rsidRPr="004E3B18" w:rsidRDefault="00E6242C" w:rsidP="00B1597E">
      <w:pPr>
        <w:pStyle w:val="Default"/>
        <w:numPr>
          <w:ilvl w:val="0"/>
          <w:numId w:val="2"/>
        </w:numPr>
        <w:rPr>
          <w:lang w:val="en-US"/>
        </w:rPr>
      </w:pPr>
      <w:r w:rsidRPr="004E3B18">
        <w:rPr>
          <w:lang w:val="en-US"/>
        </w:rPr>
        <w:t>A field or subfield is O(</w:t>
      </w:r>
      <w:proofErr w:type="spellStart"/>
      <w:r w:rsidRPr="004E3B18">
        <w:rPr>
          <w:lang w:val="en-US"/>
        </w:rPr>
        <w:t>ptional</w:t>
      </w:r>
      <w:proofErr w:type="spellEnd"/>
      <w:r w:rsidRPr="004E3B18">
        <w:rPr>
          <w:lang w:val="en-US"/>
        </w:rPr>
        <w:t xml:space="preserve">) in IHE or </w:t>
      </w:r>
      <w:proofErr w:type="gramStart"/>
      <w:r w:rsidRPr="004E3B18">
        <w:rPr>
          <w:lang w:val="en-US"/>
        </w:rPr>
        <w:t>HL7, but</w:t>
      </w:r>
      <w:proofErr w:type="gramEnd"/>
      <w:r w:rsidRPr="004E3B18">
        <w:rPr>
          <w:lang w:val="en-US"/>
        </w:rPr>
        <w:t xml:space="preserve"> is needed to support the necessary workflow for our customers. In this case, we will highlight these fields, as we also require from other vendors that these fields are supported, if they commit to the same customer workflow. </w:t>
      </w:r>
    </w:p>
    <w:p w14:paraId="7295ADCD" w14:textId="77777777" w:rsidR="00E6242C" w:rsidRPr="004E3B18" w:rsidRDefault="00E6242C" w:rsidP="006A4D75">
      <w:pPr>
        <w:pStyle w:val="Default"/>
        <w:ind w:left="795"/>
        <w:rPr>
          <w:lang w:val="en-US"/>
        </w:rPr>
      </w:pPr>
      <w:r w:rsidRPr="004E3B18">
        <w:rPr>
          <w:lang w:val="en-US"/>
        </w:rPr>
        <w:t xml:space="preserve">If a field is of this type, we will always propose a CP to IHE to take it up in a future version of the official recommendation. </w:t>
      </w:r>
    </w:p>
    <w:p w14:paraId="73398456" w14:textId="77777777" w:rsidR="00E6242C" w:rsidRPr="004E3B18" w:rsidRDefault="00E6242C" w:rsidP="006A4D75">
      <w:pPr>
        <w:pStyle w:val="Default"/>
        <w:ind w:left="795"/>
        <w:rPr>
          <w:lang w:val="en-US"/>
        </w:rPr>
      </w:pPr>
      <w:r w:rsidRPr="004E3B18">
        <w:rPr>
          <w:lang w:val="en-US"/>
        </w:rPr>
        <w:t xml:space="preserve">The field will also change from type O(optional) to </w:t>
      </w:r>
      <w:proofErr w:type="gramStart"/>
      <w:r w:rsidRPr="004E3B18">
        <w:rPr>
          <w:lang w:val="en-US"/>
        </w:rPr>
        <w:t>R,RE</w:t>
      </w:r>
      <w:proofErr w:type="gramEnd"/>
      <w:r w:rsidRPr="004E3B18">
        <w:rPr>
          <w:lang w:val="en-US"/>
        </w:rPr>
        <w:t xml:space="preserve"> or C as a further restriction.</w:t>
      </w:r>
    </w:p>
    <w:p w14:paraId="0096C29E" w14:textId="77777777" w:rsidR="00E6242C" w:rsidRPr="004E3B18" w:rsidRDefault="00E6242C" w:rsidP="00744533">
      <w:pPr>
        <w:pStyle w:val="Default"/>
        <w:numPr>
          <w:ilvl w:val="0"/>
          <w:numId w:val="3"/>
        </w:numPr>
        <w:rPr>
          <w:lang w:val="en-US"/>
        </w:rPr>
      </w:pPr>
      <w:r w:rsidRPr="004E3B18">
        <w:rPr>
          <w:lang w:val="en-US"/>
        </w:rPr>
        <w:t>A field or subfield is O(</w:t>
      </w:r>
      <w:proofErr w:type="spellStart"/>
      <w:r w:rsidRPr="004E3B18">
        <w:rPr>
          <w:lang w:val="en-US"/>
        </w:rPr>
        <w:t>ptional</w:t>
      </w:r>
      <w:proofErr w:type="spellEnd"/>
      <w:r w:rsidRPr="004E3B18">
        <w:rPr>
          <w:lang w:val="en-US"/>
        </w:rPr>
        <w:t xml:space="preserve">) in IHE or HL7, and </w:t>
      </w:r>
      <w:r w:rsidR="00304617">
        <w:rPr>
          <w:lang w:val="en-US"/>
        </w:rPr>
        <w:t>CPOE</w:t>
      </w:r>
      <w:r w:rsidRPr="004E3B18">
        <w:rPr>
          <w:lang w:val="en-US"/>
        </w:rPr>
        <w:t xml:space="preserve"> does not use or do anything with it in the application. In this case, there will be no mention of it in the table or description. </w:t>
      </w:r>
    </w:p>
    <w:p w14:paraId="32B4E61D" w14:textId="77777777" w:rsidR="00E6242C" w:rsidRPr="004E3B18" w:rsidRDefault="00E6242C" w:rsidP="00744533">
      <w:pPr>
        <w:pStyle w:val="Default"/>
        <w:rPr>
          <w:lang w:val="en-US"/>
        </w:rPr>
      </w:pPr>
    </w:p>
    <w:p w14:paraId="60ECC1A6" w14:textId="77777777" w:rsidR="00E6242C" w:rsidRPr="004E3B18" w:rsidRDefault="00E6242C" w:rsidP="00195DFC">
      <w:pPr>
        <w:autoSpaceDE w:val="0"/>
        <w:autoSpaceDN w:val="0"/>
        <w:adjustRightInd w:val="0"/>
        <w:rPr>
          <w:sz w:val="24"/>
          <w:szCs w:val="24"/>
          <w:lang w:val="en-US"/>
        </w:rPr>
      </w:pPr>
      <w:r w:rsidRPr="004E3B18">
        <w:rPr>
          <w:sz w:val="24"/>
          <w:szCs w:val="24"/>
          <w:lang w:val="en-US"/>
        </w:rPr>
        <w:t xml:space="preserve">Below the tables are commented only the fields for which </w:t>
      </w:r>
      <w:r w:rsidR="00304617">
        <w:rPr>
          <w:sz w:val="24"/>
          <w:szCs w:val="24"/>
          <w:lang w:val="en-US"/>
        </w:rPr>
        <w:t>CPOE</w:t>
      </w:r>
      <w:r w:rsidRPr="004E3B18">
        <w:rPr>
          <w:sz w:val="24"/>
          <w:szCs w:val="24"/>
          <w:lang w:val="en-US"/>
        </w:rPr>
        <w:t xml:space="preserve"> brings some extra precision on usage on top of IHE. Fields without extra comments are considered trivial HL7 standard knowledge.</w:t>
      </w:r>
    </w:p>
    <w:p w14:paraId="75CDDDD9" w14:textId="77777777" w:rsidR="00E6242C" w:rsidRPr="004E3B18" w:rsidRDefault="00E6242C" w:rsidP="00195DFC">
      <w:pPr>
        <w:autoSpaceDE w:val="0"/>
        <w:autoSpaceDN w:val="0"/>
        <w:adjustRightInd w:val="0"/>
        <w:rPr>
          <w:lang w:val="en-US"/>
        </w:rPr>
      </w:pPr>
    </w:p>
    <w:p w14:paraId="75C4BC93" w14:textId="77777777" w:rsidR="00E6242C" w:rsidRPr="004E3B18" w:rsidRDefault="00E6242C">
      <w:pPr>
        <w:rPr>
          <w:lang w:val="en-US"/>
        </w:rPr>
      </w:pPr>
      <w:r w:rsidRPr="004E3B18">
        <w:rPr>
          <w:lang w:val="en-US"/>
        </w:rPr>
        <w:t>Parsing of all imported messages (ORU, ORL):</w:t>
      </w:r>
    </w:p>
    <w:p w14:paraId="17833F3A" w14:textId="77777777" w:rsidR="00E6242C" w:rsidRPr="004E3B18" w:rsidRDefault="00E6242C" w:rsidP="00CC0234">
      <w:pPr>
        <w:numPr>
          <w:ilvl w:val="0"/>
          <w:numId w:val="33"/>
        </w:numPr>
        <w:rPr>
          <w:lang w:val="en-US"/>
        </w:rPr>
      </w:pPr>
      <w:r w:rsidRPr="004E3B18">
        <w:rPr>
          <w:lang w:val="en-US"/>
        </w:rPr>
        <w:t>All R fields not provided in the messages will result in a rejection of the message. It means the message is not IHE conform.</w:t>
      </w:r>
    </w:p>
    <w:p w14:paraId="211D563C" w14:textId="77777777" w:rsidR="00E6242C" w:rsidRPr="004E3B18" w:rsidRDefault="00E6242C" w:rsidP="00623A95">
      <w:pPr>
        <w:numPr>
          <w:ilvl w:val="0"/>
          <w:numId w:val="33"/>
        </w:numPr>
        <w:rPr>
          <w:lang w:val="en-US"/>
        </w:rPr>
      </w:pPr>
      <w:r w:rsidRPr="004E3B18">
        <w:rPr>
          <w:lang w:val="en-US"/>
        </w:rPr>
        <w:t xml:space="preserve">Patient id and patient case id information is checked on content. If we do not find the patient or case information in ORBIS, we will reject the message for patient safety reasons.  </w:t>
      </w:r>
    </w:p>
    <w:p w14:paraId="7D81FE2E" w14:textId="77777777" w:rsidR="00E6242C" w:rsidRPr="004E3B18" w:rsidRDefault="00E6242C" w:rsidP="00CC0234">
      <w:pPr>
        <w:numPr>
          <w:ilvl w:val="0"/>
          <w:numId w:val="33"/>
        </w:numPr>
        <w:rPr>
          <w:lang w:val="en-US"/>
        </w:rPr>
      </w:pPr>
      <w:r w:rsidRPr="004E3B18">
        <w:rPr>
          <w:lang w:val="en-US"/>
        </w:rPr>
        <w:t xml:space="preserve">All other fields are not rejected based on content, except when explicitly mentioned in the specific field in this spec. This means, let’s say that a field </w:t>
      </w:r>
      <w:proofErr w:type="gramStart"/>
      <w:r w:rsidRPr="004E3B18">
        <w:rPr>
          <w:lang w:val="en-US"/>
        </w:rPr>
        <w:t>has to</w:t>
      </w:r>
      <w:proofErr w:type="gramEnd"/>
      <w:r w:rsidRPr="004E3B18">
        <w:rPr>
          <w:lang w:val="en-US"/>
        </w:rPr>
        <w:t xml:space="preserve"> be filled with an employee code, then we will look up the employee code in the ORBIS database. Failure to find the employee code will not result in a rejected message, because our guideline is to is that it is more important to show </w:t>
      </w:r>
      <w:r w:rsidRPr="004E3B18">
        <w:rPr>
          <w:lang w:val="en-US"/>
        </w:rPr>
        <w:lastRenderedPageBreak/>
        <w:t>the results without the link to some persons, than to reject the message and not show the results at all.</w:t>
      </w:r>
    </w:p>
    <w:p w14:paraId="7F01285D" w14:textId="77777777" w:rsidR="00E6242C" w:rsidRPr="004E3B18" w:rsidRDefault="00E6242C" w:rsidP="00F0089B">
      <w:pPr>
        <w:numPr>
          <w:ilvl w:val="0"/>
          <w:numId w:val="33"/>
        </w:numPr>
        <w:rPr>
          <w:lang w:val="en-US"/>
        </w:rPr>
      </w:pPr>
      <w:r w:rsidRPr="004E3B18">
        <w:rPr>
          <w:lang w:val="en-US"/>
        </w:rPr>
        <w:t xml:space="preserve">Failure to find corresponding employees/physicians/organizational units can result in loss of functionality. </w:t>
      </w:r>
    </w:p>
    <w:p w14:paraId="6A766926" w14:textId="77777777" w:rsidR="00E6242C" w:rsidRPr="004E3B18" w:rsidRDefault="00E6242C" w:rsidP="00F0089B">
      <w:pPr>
        <w:numPr>
          <w:ilvl w:val="1"/>
          <w:numId w:val="33"/>
        </w:numPr>
        <w:rPr>
          <w:lang w:val="en-US"/>
        </w:rPr>
      </w:pPr>
      <w:r w:rsidRPr="004E3B18">
        <w:rPr>
          <w:lang w:val="en-US"/>
        </w:rPr>
        <w:t>For example, if the requesting department in the message cannot be found in our system, the worklist entry to show the result in the available results for the requesting department will not be filled. To make sure there is no risk not seeing the result, results are always visible in the cumulative viewer and can always be shown in the KG central.</w:t>
      </w:r>
    </w:p>
    <w:p w14:paraId="5BACD043" w14:textId="77777777" w:rsidR="00E6242C" w:rsidRPr="004E3B18" w:rsidRDefault="00E6242C" w:rsidP="00F0089B">
      <w:pPr>
        <w:numPr>
          <w:ilvl w:val="1"/>
          <w:numId w:val="33"/>
        </w:numPr>
        <w:rPr>
          <w:lang w:val="en-US"/>
        </w:rPr>
      </w:pPr>
      <w:r w:rsidRPr="004E3B18">
        <w:rPr>
          <w:lang w:val="en-US"/>
        </w:rPr>
        <w:t>For example, not having the responsible biologist linked to an employee in ORBIS will result in failure to check the VIP functionality: results for VIP tests are only visible to the requesting physician, but if the requesting physician in the ORU message cannot be traced to an ORBIS user/employee, then we cannot verify the person in the message is the requesting physician in the ORBIS system.</w:t>
      </w:r>
    </w:p>
    <w:p w14:paraId="0FBE850A" w14:textId="77777777" w:rsidR="00E6242C" w:rsidRPr="004E3B18" w:rsidRDefault="00E6242C" w:rsidP="00EE53E4">
      <w:pPr>
        <w:rPr>
          <w:lang w:val="en-US"/>
        </w:rPr>
      </w:pPr>
    </w:p>
    <w:p w14:paraId="1B029D49" w14:textId="77777777" w:rsidR="00E6242C" w:rsidRPr="004E3B18" w:rsidRDefault="00E6242C" w:rsidP="00EE53E4">
      <w:pPr>
        <w:rPr>
          <w:lang w:val="en-US"/>
        </w:rPr>
      </w:pPr>
      <w:r w:rsidRPr="004E3B18">
        <w:rPr>
          <w:lang w:val="en-US"/>
        </w:rPr>
        <w:t xml:space="preserve">Common Interface configuration parameters in </w:t>
      </w:r>
      <w:r w:rsidR="00304617">
        <w:rPr>
          <w:lang w:val="en-US"/>
        </w:rPr>
        <w:t>ORBIS</w:t>
      </w:r>
      <w:r w:rsidRPr="004E3B18">
        <w:rPr>
          <w:lang w:val="en-US"/>
        </w:rPr>
        <w:t>’s BPE</w:t>
      </w:r>
    </w:p>
    <w:p w14:paraId="4E58CC64" w14:textId="77777777" w:rsidR="00E6242C" w:rsidRPr="004E3B18" w:rsidRDefault="00E6242C" w:rsidP="00EE53E4">
      <w:pPr>
        <w:rPr>
          <w:lang w:val="en-US"/>
        </w:rPr>
      </w:pPr>
    </w:p>
    <w:p w14:paraId="3FA5EE1F" w14:textId="77777777" w:rsidR="00E6242C" w:rsidRPr="004E3B18" w:rsidRDefault="00E6242C" w:rsidP="00EE53E4">
      <w:pPr>
        <w:rPr>
          <w:lang w:val="en-US"/>
        </w:rPr>
      </w:pPr>
      <w:r w:rsidRPr="004E3B18">
        <w:rPr>
          <w:lang w:val="en-US"/>
        </w:rPr>
        <w:t>For LAB-1:</w:t>
      </w:r>
    </w:p>
    <w:p w14:paraId="5BACF446" w14:textId="77777777" w:rsidR="00E6242C" w:rsidRPr="004E3B18" w:rsidRDefault="00E6242C" w:rsidP="00EE53E4">
      <w:pPr>
        <w:rPr>
          <w:lang w:val="en-US"/>
        </w:rPr>
      </w:pPr>
    </w:p>
    <w:tbl>
      <w:tblPr>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68"/>
        <w:gridCol w:w="3685"/>
        <w:gridCol w:w="3668"/>
      </w:tblGrid>
      <w:tr w:rsidR="00E6242C" w:rsidRPr="00C95785" w14:paraId="667C9DDD" w14:textId="77777777" w:rsidTr="0047263F">
        <w:tc>
          <w:tcPr>
            <w:tcW w:w="1668" w:type="dxa"/>
            <w:vMerge w:val="restart"/>
          </w:tcPr>
          <w:p w14:paraId="1524198B" w14:textId="77777777" w:rsidR="00E6242C" w:rsidRPr="004E3B18" w:rsidRDefault="00E6242C" w:rsidP="007F0CB8">
            <w:pPr>
              <w:rPr>
                <w:rFonts w:ascii="Arial" w:hAnsi="Arial" w:cs="Helv"/>
                <w:sz w:val="20"/>
                <w:szCs w:val="20"/>
                <w:lang w:val="en-US"/>
              </w:rPr>
            </w:pPr>
            <w:r w:rsidRPr="004E3B18">
              <w:rPr>
                <w:rFonts w:ascii="Arial" w:hAnsi="Arial" w:cs="Helv"/>
                <w:sz w:val="20"/>
                <w:szCs w:val="20"/>
                <w:lang w:val="en-US"/>
              </w:rPr>
              <w:t>SKIP_SPM</w:t>
            </w:r>
          </w:p>
        </w:tc>
        <w:tc>
          <w:tcPr>
            <w:tcW w:w="3685" w:type="dxa"/>
          </w:tcPr>
          <w:p w14:paraId="24F4A37E" w14:textId="77777777" w:rsidR="00E6242C" w:rsidRPr="004E3B18" w:rsidRDefault="00E6242C" w:rsidP="007F0CB8">
            <w:pPr>
              <w:rPr>
                <w:rFonts w:ascii="Arial" w:hAnsi="Arial"/>
                <w:sz w:val="20"/>
                <w:szCs w:val="20"/>
                <w:lang w:val="en-US"/>
              </w:rPr>
            </w:pPr>
            <w:r w:rsidRPr="004E3B18">
              <w:rPr>
                <w:rFonts w:ascii="Arial" w:hAnsi="Arial" w:cs="Helv"/>
                <w:sz w:val="20"/>
                <w:szCs w:val="20"/>
                <w:lang w:val="en-US"/>
              </w:rPr>
              <w:t>0</w:t>
            </w:r>
          </w:p>
        </w:tc>
        <w:tc>
          <w:tcPr>
            <w:tcW w:w="3668" w:type="dxa"/>
          </w:tcPr>
          <w:p w14:paraId="5830E2E0"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 xml:space="preserve">NO SPM segments are sent out in </w:t>
            </w:r>
            <w:proofErr w:type="spellStart"/>
            <w:r w:rsidRPr="004E3B18">
              <w:rPr>
                <w:rFonts w:ascii="Arial" w:hAnsi="Arial" w:cs="Helv"/>
                <w:sz w:val="20"/>
                <w:szCs w:val="20"/>
                <w:lang w:val="en-US"/>
              </w:rPr>
              <w:t>oml</w:t>
            </w:r>
            <w:proofErr w:type="spellEnd"/>
            <w:r w:rsidRPr="004E3B18">
              <w:rPr>
                <w:rFonts w:ascii="Arial" w:hAnsi="Arial" w:cs="Helv"/>
                <w:sz w:val="20"/>
                <w:szCs w:val="20"/>
                <w:lang w:val="en-US"/>
              </w:rPr>
              <w:t xml:space="preserve"> out message</w:t>
            </w:r>
          </w:p>
        </w:tc>
      </w:tr>
      <w:tr w:rsidR="00E6242C" w:rsidRPr="00C95785" w14:paraId="54AAFA13" w14:textId="77777777" w:rsidTr="0047263F">
        <w:tc>
          <w:tcPr>
            <w:tcW w:w="1668" w:type="dxa"/>
            <w:vMerge/>
          </w:tcPr>
          <w:p w14:paraId="55C1161A" w14:textId="77777777" w:rsidR="00E6242C" w:rsidRPr="004E3B18" w:rsidRDefault="00E6242C" w:rsidP="007F0CB8">
            <w:pPr>
              <w:rPr>
                <w:rFonts w:ascii="Arial" w:hAnsi="Arial"/>
                <w:sz w:val="20"/>
                <w:szCs w:val="20"/>
                <w:lang w:val="en-US"/>
              </w:rPr>
            </w:pPr>
          </w:p>
        </w:tc>
        <w:tc>
          <w:tcPr>
            <w:tcW w:w="3685" w:type="dxa"/>
          </w:tcPr>
          <w:p w14:paraId="6B79D615" w14:textId="77777777" w:rsidR="00E6242C" w:rsidRPr="004E3B18" w:rsidRDefault="00E6242C" w:rsidP="007F0CB8">
            <w:pPr>
              <w:rPr>
                <w:rFonts w:ascii="Arial" w:hAnsi="Arial"/>
                <w:sz w:val="20"/>
                <w:szCs w:val="20"/>
                <w:lang w:val="en-US"/>
              </w:rPr>
            </w:pPr>
            <w:r w:rsidRPr="004E3B18">
              <w:rPr>
                <w:rFonts w:ascii="Arial" w:hAnsi="Arial" w:cs="Helv"/>
                <w:sz w:val="20"/>
                <w:szCs w:val="20"/>
                <w:lang w:val="en-US"/>
              </w:rPr>
              <w:t>1</w:t>
            </w:r>
          </w:p>
        </w:tc>
        <w:tc>
          <w:tcPr>
            <w:tcW w:w="3668" w:type="dxa"/>
          </w:tcPr>
          <w:p w14:paraId="3C16E063" w14:textId="77777777" w:rsidR="00E6242C" w:rsidRPr="004E3B18" w:rsidRDefault="00E6242C" w:rsidP="007F0CB8">
            <w:pPr>
              <w:rPr>
                <w:rFonts w:ascii="Arial" w:hAnsi="Arial"/>
                <w:sz w:val="20"/>
                <w:szCs w:val="20"/>
                <w:lang w:val="en-US"/>
              </w:rPr>
            </w:pPr>
            <w:r w:rsidRPr="004E3B18">
              <w:rPr>
                <w:rFonts w:ascii="Arial" w:hAnsi="Arial" w:cs="Helv"/>
                <w:sz w:val="20"/>
                <w:szCs w:val="20"/>
                <w:lang w:val="en-US"/>
              </w:rPr>
              <w:t xml:space="preserve">SPM segments are added to the </w:t>
            </w:r>
            <w:proofErr w:type="spellStart"/>
            <w:r w:rsidRPr="004E3B18">
              <w:rPr>
                <w:rFonts w:ascii="Arial" w:hAnsi="Arial" w:cs="Helv"/>
                <w:sz w:val="20"/>
                <w:szCs w:val="20"/>
                <w:lang w:val="en-US"/>
              </w:rPr>
              <w:t>oml</w:t>
            </w:r>
            <w:proofErr w:type="spellEnd"/>
            <w:r w:rsidRPr="004E3B18">
              <w:rPr>
                <w:rFonts w:ascii="Arial" w:hAnsi="Arial" w:cs="Helv"/>
                <w:sz w:val="20"/>
                <w:szCs w:val="20"/>
                <w:lang w:val="en-US"/>
              </w:rPr>
              <w:t xml:space="preserve"> out message</w:t>
            </w:r>
          </w:p>
        </w:tc>
      </w:tr>
    </w:tbl>
    <w:p w14:paraId="3E488903" w14:textId="77777777" w:rsidR="00E6242C" w:rsidRPr="004E3B18" w:rsidRDefault="00E6242C" w:rsidP="00EE53E4">
      <w:pPr>
        <w:rPr>
          <w:lang w:val="en-U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3685"/>
        <w:gridCol w:w="3686"/>
      </w:tblGrid>
      <w:tr w:rsidR="00E6242C" w:rsidRPr="00C95785" w14:paraId="6786D396" w14:textId="77777777" w:rsidTr="0047263F">
        <w:tc>
          <w:tcPr>
            <w:tcW w:w="1668" w:type="dxa"/>
            <w:vMerge w:val="restart"/>
          </w:tcPr>
          <w:p w14:paraId="7FBD1752"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SPECIMEN_SOURCE_COLLECTION_DATA_LOCATION</w:t>
            </w:r>
          </w:p>
        </w:tc>
        <w:tc>
          <w:tcPr>
            <w:tcW w:w="3685" w:type="dxa"/>
          </w:tcPr>
          <w:p w14:paraId="14349FD3"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SPM</w:t>
            </w:r>
          </w:p>
        </w:tc>
        <w:tc>
          <w:tcPr>
            <w:tcW w:w="3686" w:type="dxa"/>
          </w:tcPr>
          <w:p w14:paraId="41E41F05"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 xml:space="preserve">Send out results for clinical observation -linked to SPM </w:t>
            </w:r>
            <w:r w:rsidR="00940035">
              <w:rPr>
                <w:rFonts w:ascii="Arial" w:hAnsi="Arial" w:cs="Helv"/>
                <w:sz w:val="20"/>
                <w:szCs w:val="20"/>
                <w:lang w:val="en-US"/>
              </w:rPr>
              <w:t>7/</w:t>
            </w:r>
            <w:r w:rsidRPr="004E3B18">
              <w:rPr>
                <w:rFonts w:ascii="Arial" w:hAnsi="Arial" w:cs="Helv"/>
                <w:sz w:val="20"/>
                <w:szCs w:val="20"/>
                <w:lang w:val="en-US"/>
              </w:rPr>
              <w:t>8/9/10</w:t>
            </w:r>
            <w:r w:rsidR="00940035">
              <w:rPr>
                <w:rFonts w:ascii="Arial" w:hAnsi="Arial" w:cs="Helv"/>
                <w:sz w:val="20"/>
                <w:szCs w:val="20"/>
                <w:lang w:val="en-US"/>
              </w:rPr>
              <w:t>/14</w:t>
            </w:r>
            <w:r w:rsidRPr="004E3B18">
              <w:rPr>
                <w:rFonts w:ascii="Arial" w:hAnsi="Arial" w:cs="Helv"/>
                <w:sz w:val="20"/>
                <w:szCs w:val="20"/>
                <w:lang w:val="en-US"/>
              </w:rPr>
              <w:t xml:space="preserve"> (=location)- in the SPM segment</w:t>
            </w:r>
          </w:p>
        </w:tc>
      </w:tr>
      <w:tr w:rsidR="00E6242C" w:rsidRPr="00C95785" w14:paraId="6F304047" w14:textId="77777777" w:rsidTr="0047263F">
        <w:tc>
          <w:tcPr>
            <w:tcW w:w="1668" w:type="dxa"/>
            <w:vMerge/>
          </w:tcPr>
          <w:p w14:paraId="3A701A5A" w14:textId="77777777" w:rsidR="00E6242C" w:rsidRPr="004E3B18" w:rsidRDefault="00E6242C" w:rsidP="007F0CB8">
            <w:pPr>
              <w:rPr>
                <w:rFonts w:ascii="Arial" w:hAnsi="Arial"/>
                <w:sz w:val="20"/>
                <w:szCs w:val="20"/>
                <w:lang w:val="en-US"/>
              </w:rPr>
            </w:pPr>
          </w:p>
        </w:tc>
        <w:tc>
          <w:tcPr>
            <w:tcW w:w="3685" w:type="dxa"/>
          </w:tcPr>
          <w:p w14:paraId="79AFC802"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OBX</w:t>
            </w:r>
          </w:p>
        </w:tc>
        <w:tc>
          <w:tcPr>
            <w:tcW w:w="3686" w:type="dxa"/>
          </w:tcPr>
          <w:p w14:paraId="6798E258" w14:textId="77777777" w:rsidR="00E6242C" w:rsidRPr="004E3B18" w:rsidRDefault="00E6242C" w:rsidP="007F0CB8">
            <w:pPr>
              <w:rPr>
                <w:rFonts w:ascii="Arial" w:hAnsi="Arial"/>
                <w:sz w:val="20"/>
                <w:szCs w:val="20"/>
                <w:lang w:val="en-US"/>
              </w:rPr>
            </w:pPr>
            <w:r w:rsidRPr="004E3B18">
              <w:rPr>
                <w:rFonts w:ascii="Arial" w:hAnsi="Arial" w:cs="Helv"/>
                <w:sz w:val="20"/>
                <w:szCs w:val="20"/>
                <w:lang w:val="en-US"/>
              </w:rPr>
              <w:t>Send out results for clinical ob</w:t>
            </w:r>
            <w:r w:rsidR="00940035">
              <w:rPr>
                <w:rFonts w:ascii="Arial" w:hAnsi="Arial" w:cs="Helv"/>
                <w:sz w:val="20"/>
                <w:szCs w:val="20"/>
                <w:lang w:val="en-US"/>
              </w:rPr>
              <w:t xml:space="preserve">servation -linked to SPM 7/8/9/10/14 </w:t>
            </w:r>
            <w:r w:rsidRPr="004E3B18">
              <w:rPr>
                <w:rFonts w:ascii="Arial" w:hAnsi="Arial" w:cs="Helv"/>
                <w:sz w:val="20"/>
                <w:szCs w:val="20"/>
                <w:lang w:val="en-US"/>
              </w:rPr>
              <w:t>(=location) - in an OBX segment</w:t>
            </w:r>
          </w:p>
        </w:tc>
      </w:tr>
    </w:tbl>
    <w:p w14:paraId="291EDCBB" w14:textId="77777777" w:rsidR="00E6242C" w:rsidRPr="004E3B18" w:rsidRDefault="00E6242C" w:rsidP="00EE53E4">
      <w:pPr>
        <w:rPr>
          <w:lang w:val="en-U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3685"/>
        <w:gridCol w:w="3686"/>
      </w:tblGrid>
      <w:tr w:rsidR="00E6242C" w:rsidRPr="004E3B18" w14:paraId="0B4F107F" w14:textId="77777777" w:rsidTr="0047263F">
        <w:tc>
          <w:tcPr>
            <w:tcW w:w="1668" w:type="dxa"/>
            <w:vMerge w:val="restart"/>
          </w:tcPr>
          <w:p w14:paraId="2006AC01" w14:textId="77777777" w:rsidR="00E6242C" w:rsidRPr="004E3B18" w:rsidRDefault="00E6242C" w:rsidP="007F0CB8">
            <w:pPr>
              <w:rPr>
                <w:rFonts w:ascii="Helv" w:hAnsi="Helv" w:cs="Helv"/>
                <w:color w:val="000000"/>
                <w:sz w:val="20"/>
                <w:szCs w:val="20"/>
                <w:lang w:val="en-US"/>
              </w:rPr>
            </w:pPr>
            <w:r w:rsidRPr="004E3B18">
              <w:rPr>
                <w:rFonts w:ascii="Helv" w:hAnsi="Helv" w:cs="Helv"/>
                <w:color w:val="000000"/>
                <w:sz w:val="20"/>
                <w:szCs w:val="20"/>
                <w:lang w:val="en-US"/>
              </w:rPr>
              <w:t>PID_NAMESPACE_INTERNAL</w:t>
            </w:r>
          </w:p>
        </w:tc>
        <w:tc>
          <w:tcPr>
            <w:tcW w:w="3685" w:type="dxa"/>
          </w:tcPr>
          <w:p w14:paraId="3B017370"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w:t>
            </w:r>
          </w:p>
        </w:tc>
        <w:tc>
          <w:tcPr>
            <w:tcW w:w="3686" w:type="dxa"/>
          </w:tcPr>
          <w:p w14:paraId="41B657B2"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(default)</w:t>
            </w:r>
          </w:p>
        </w:tc>
      </w:tr>
      <w:tr w:rsidR="00E6242C" w:rsidRPr="00C95785" w14:paraId="5A7056FE" w14:textId="77777777" w:rsidTr="0047263F">
        <w:tc>
          <w:tcPr>
            <w:tcW w:w="1668" w:type="dxa"/>
            <w:vMerge/>
          </w:tcPr>
          <w:p w14:paraId="7338A0E4" w14:textId="77777777" w:rsidR="00E6242C" w:rsidRPr="004E3B18" w:rsidRDefault="00E6242C" w:rsidP="007F0CB8">
            <w:pPr>
              <w:rPr>
                <w:rFonts w:ascii="Arial" w:hAnsi="Arial"/>
                <w:sz w:val="20"/>
                <w:szCs w:val="20"/>
                <w:lang w:val="en-US"/>
              </w:rPr>
            </w:pPr>
          </w:p>
        </w:tc>
        <w:tc>
          <w:tcPr>
            <w:tcW w:w="3685" w:type="dxa"/>
          </w:tcPr>
          <w:p w14:paraId="5E8132FA"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 xml:space="preserve">Value as in the message (PID </w:t>
            </w:r>
            <w:proofErr w:type="spellStart"/>
            <w:r w:rsidRPr="004E3B18">
              <w:rPr>
                <w:rFonts w:ascii="Arial" w:hAnsi="Arial"/>
                <w:sz w:val="20"/>
                <w:szCs w:val="20"/>
                <w:lang w:val="en-US"/>
              </w:rPr>
              <w:t>segement</w:t>
            </w:r>
            <w:proofErr w:type="spellEnd"/>
            <w:r w:rsidRPr="004E3B18">
              <w:rPr>
                <w:rFonts w:ascii="Arial" w:hAnsi="Arial"/>
                <w:sz w:val="20"/>
                <w:szCs w:val="20"/>
                <w:lang w:val="en-US"/>
              </w:rPr>
              <w:t>) e.g. APHP</w:t>
            </w:r>
          </w:p>
        </w:tc>
        <w:tc>
          <w:tcPr>
            <w:tcW w:w="3686" w:type="dxa"/>
          </w:tcPr>
          <w:p w14:paraId="1D8D8D3E" w14:textId="77777777" w:rsidR="00E6242C" w:rsidRPr="004E3B18" w:rsidRDefault="00E6242C" w:rsidP="007F0CB8">
            <w:pPr>
              <w:rPr>
                <w:rFonts w:ascii="Arial" w:hAnsi="Arial"/>
                <w:sz w:val="20"/>
                <w:szCs w:val="20"/>
                <w:lang w:val="en-US"/>
              </w:rPr>
            </w:pPr>
          </w:p>
        </w:tc>
      </w:tr>
    </w:tbl>
    <w:p w14:paraId="22C63574" w14:textId="77777777" w:rsidR="00E6242C" w:rsidRPr="004E3B18" w:rsidRDefault="00E6242C" w:rsidP="00EE53E4">
      <w:pPr>
        <w:rPr>
          <w:lang w:val="en-US"/>
        </w:rPr>
      </w:pPr>
    </w:p>
    <w:p w14:paraId="28FD5B30" w14:textId="77777777" w:rsidR="00E6242C" w:rsidRPr="004E3B18" w:rsidRDefault="00E6242C" w:rsidP="00EE53E4">
      <w:pPr>
        <w:rPr>
          <w:lang w:val="en-US"/>
        </w:rPr>
      </w:pPr>
    </w:p>
    <w:p w14:paraId="1AA0152F" w14:textId="77777777" w:rsidR="00E6242C" w:rsidRPr="004E3B18" w:rsidRDefault="00E6242C" w:rsidP="00EE53E4">
      <w:pPr>
        <w:rPr>
          <w:lang w:val="en-US"/>
        </w:rPr>
      </w:pPr>
    </w:p>
    <w:p w14:paraId="0A597043" w14:textId="77777777" w:rsidR="00E6242C" w:rsidRPr="004E3B18" w:rsidRDefault="00E6242C" w:rsidP="00EE53E4">
      <w:pPr>
        <w:rPr>
          <w:lang w:val="en-US"/>
        </w:rPr>
      </w:pPr>
      <w:r w:rsidRPr="004E3B18">
        <w:rPr>
          <w:lang w:val="en-US"/>
        </w:rPr>
        <w:t>For LAB-3:</w:t>
      </w:r>
    </w:p>
    <w:p w14:paraId="2434790F" w14:textId="77777777" w:rsidR="00E6242C" w:rsidRPr="004E3B18" w:rsidRDefault="00E6242C">
      <w:pPr>
        <w:rPr>
          <w:lang w:val="en-US"/>
        </w:rPr>
      </w:pPr>
    </w:p>
    <w:tbl>
      <w:tblPr>
        <w:tblpPr w:leftFromText="141" w:rightFromText="141" w:vertAnchor="text" w:horzAnchor="margin" w:tblpY="174"/>
        <w:tblW w:w="9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27"/>
        <w:gridCol w:w="2969"/>
        <w:gridCol w:w="2825"/>
      </w:tblGrid>
      <w:tr w:rsidR="00E6242C" w:rsidRPr="00C95785" w14:paraId="642F3EAD" w14:textId="77777777" w:rsidTr="0047263F">
        <w:tc>
          <w:tcPr>
            <w:tcW w:w="3227" w:type="dxa"/>
            <w:vMerge w:val="restart"/>
          </w:tcPr>
          <w:p w14:paraId="0C14E934" w14:textId="77777777" w:rsidR="00E6242C" w:rsidRPr="004E3B18" w:rsidRDefault="00E6242C" w:rsidP="0047263F">
            <w:pPr>
              <w:rPr>
                <w:rFonts w:ascii="Arial" w:hAnsi="Arial"/>
                <w:sz w:val="20"/>
                <w:szCs w:val="20"/>
                <w:lang w:val="en-US"/>
              </w:rPr>
            </w:pPr>
            <w:r w:rsidRPr="004E3B18">
              <w:rPr>
                <w:rFonts w:ascii="Arial" w:hAnsi="Arial" w:cs="Helv"/>
                <w:sz w:val="20"/>
                <w:szCs w:val="20"/>
                <w:lang w:val="en-US"/>
              </w:rPr>
              <w:t>RESULT_INVALIDATION_MODE</w:t>
            </w:r>
          </w:p>
        </w:tc>
        <w:tc>
          <w:tcPr>
            <w:tcW w:w="2969" w:type="dxa"/>
          </w:tcPr>
          <w:p w14:paraId="19431E93" w14:textId="77777777" w:rsidR="00E6242C" w:rsidRPr="004E3B18" w:rsidRDefault="00E6242C" w:rsidP="0047263F">
            <w:pPr>
              <w:rPr>
                <w:rFonts w:ascii="Arial" w:hAnsi="Arial"/>
                <w:sz w:val="20"/>
                <w:szCs w:val="20"/>
                <w:lang w:val="en-US"/>
              </w:rPr>
            </w:pPr>
            <w:r w:rsidRPr="004E3B18">
              <w:rPr>
                <w:rFonts w:ascii="Arial" w:hAnsi="Arial" w:cs="Helv"/>
                <w:sz w:val="20"/>
                <w:szCs w:val="20"/>
                <w:lang w:val="en-US"/>
              </w:rPr>
              <w:t>PRODUCER_LEVEL</w:t>
            </w:r>
          </w:p>
        </w:tc>
        <w:tc>
          <w:tcPr>
            <w:tcW w:w="2825" w:type="dxa"/>
          </w:tcPr>
          <w:p w14:paraId="3EF8A719"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Invalidation will be done for all previously sent results for the same producer (MSH-3).</w:t>
            </w:r>
          </w:p>
        </w:tc>
      </w:tr>
      <w:tr w:rsidR="00E6242C" w:rsidRPr="00C95785" w14:paraId="32C3D28B" w14:textId="77777777" w:rsidTr="0047263F">
        <w:tc>
          <w:tcPr>
            <w:tcW w:w="3227" w:type="dxa"/>
            <w:vMerge/>
          </w:tcPr>
          <w:p w14:paraId="03844F77" w14:textId="77777777" w:rsidR="00E6242C" w:rsidRPr="004E3B18" w:rsidRDefault="00E6242C" w:rsidP="0047263F">
            <w:pPr>
              <w:rPr>
                <w:rFonts w:ascii="Arial" w:hAnsi="Arial"/>
                <w:sz w:val="20"/>
                <w:szCs w:val="20"/>
                <w:lang w:val="en-US"/>
              </w:rPr>
            </w:pPr>
          </w:p>
        </w:tc>
        <w:tc>
          <w:tcPr>
            <w:tcW w:w="2969" w:type="dxa"/>
          </w:tcPr>
          <w:p w14:paraId="05E928D4" w14:textId="77777777" w:rsidR="00E6242C" w:rsidRPr="004E3B18" w:rsidRDefault="00E6242C" w:rsidP="0047263F">
            <w:pPr>
              <w:rPr>
                <w:rFonts w:ascii="Arial" w:hAnsi="Arial"/>
                <w:sz w:val="20"/>
                <w:szCs w:val="20"/>
                <w:lang w:val="en-US"/>
              </w:rPr>
            </w:pPr>
            <w:r w:rsidRPr="004E3B18">
              <w:rPr>
                <w:rFonts w:ascii="Arial" w:hAnsi="Arial" w:cs="Helv"/>
                <w:sz w:val="20"/>
                <w:szCs w:val="20"/>
                <w:lang w:val="en-US"/>
              </w:rPr>
              <w:t>ORDERFILLER_LEVEL</w:t>
            </w:r>
          </w:p>
        </w:tc>
        <w:tc>
          <w:tcPr>
            <w:tcW w:w="2825" w:type="dxa"/>
          </w:tcPr>
          <w:p w14:paraId="5CD00104" w14:textId="77777777" w:rsidR="00E6242C" w:rsidRPr="004E3B18" w:rsidRDefault="00E6242C" w:rsidP="0047263F">
            <w:pPr>
              <w:rPr>
                <w:rFonts w:ascii="Arial" w:hAnsi="Arial"/>
                <w:sz w:val="20"/>
                <w:szCs w:val="20"/>
                <w:lang w:val="en-US"/>
              </w:rPr>
            </w:pPr>
            <w:r w:rsidRPr="004E3B18">
              <w:rPr>
                <w:rFonts w:ascii="Arial" w:hAnsi="Arial"/>
                <w:sz w:val="20"/>
                <w:szCs w:val="20"/>
                <w:lang w:val="en-US"/>
              </w:rPr>
              <w:t>(default)</w:t>
            </w:r>
            <w:r w:rsidRPr="004E3B18">
              <w:rPr>
                <w:rFonts w:ascii="Arial" w:hAnsi="Arial" w:cs="Helv"/>
                <w:sz w:val="20"/>
                <w:szCs w:val="20"/>
                <w:lang w:val="en-US"/>
              </w:rPr>
              <w:t xml:space="preserve"> Invalidation of previously sent results for a particular ORC-3, only occurs when the same ORC-3 was </w:t>
            </w:r>
            <w:proofErr w:type="spellStart"/>
            <w:r w:rsidRPr="004E3B18">
              <w:rPr>
                <w:rFonts w:ascii="Arial" w:hAnsi="Arial" w:cs="Helv"/>
                <w:sz w:val="20"/>
                <w:szCs w:val="20"/>
                <w:lang w:val="en-US"/>
              </w:rPr>
              <w:t>recieved</w:t>
            </w:r>
            <w:proofErr w:type="spellEnd"/>
          </w:p>
        </w:tc>
      </w:tr>
      <w:tr w:rsidR="00E6242C" w:rsidRPr="004E3B18" w14:paraId="58B8C5FF" w14:textId="77777777" w:rsidTr="0047263F">
        <w:tc>
          <w:tcPr>
            <w:tcW w:w="3227" w:type="dxa"/>
            <w:vMerge/>
          </w:tcPr>
          <w:p w14:paraId="1D70DB0A" w14:textId="77777777" w:rsidR="00E6242C" w:rsidRPr="004E3B18" w:rsidRDefault="00E6242C" w:rsidP="0047263F">
            <w:pPr>
              <w:rPr>
                <w:rFonts w:ascii="Arial" w:hAnsi="Arial"/>
                <w:sz w:val="20"/>
                <w:lang w:val="en-US"/>
              </w:rPr>
            </w:pPr>
          </w:p>
        </w:tc>
        <w:tc>
          <w:tcPr>
            <w:tcW w:w="2969" w:type="dxa"/>
          </w:tcPr>
          <w:p w14:paraId="0D8FDF7C" w14:textId="77777777" w:rsidR="00E6242C" w:rsidRPr="004E3B18" w:rsidRDefault="00E6242C" w:rsidP="0047263F">
            <w:pPr>
              <w:rPr>
                <w:rFonts w:ascii="Arial" w:hAnsi="Arial"/>
                <w:sz w:val="20"/>
                <w:lang w:val="en-US"/>
              </w:rPr>
            </w:pPr>
            <w:r w:rsidRPr="004E3B18">
              <w:rPr>
                <w:rFonts w:ascii="Arial" w:hAnsi="Arial" w:cs="Helv"/>
                <w:sz w:val="20"/>
                <w:szCs w:val="20"/>
                <w:lang w:val="en-US"/>
              </w:rPr>
              <w:t>DISABLED</w:t>
            </w:r>
          </w:p>
        </w:tc>
        <w:tc>
          <w:tcPr>
            <w:tcW w:w="2825" w:type="dxa"/>
          </w:tcPr>
          <w:p w14:paraId="637D4B25" w14:textId="77777777" w:rsidR="00E6242C" w:rsidRPr="004E3B18" w:rsidRDefault="00E6242C" w:rsidP="0047263F">
            <w:pPr>
              <w:rPr>
                <w:rFonts w:ascii="Arial" w:hAnsi="Arial" w:cs="Arial"/>
                <w:sz w:val="20"/>
                <w:lang w:val="en-US"/>
              </w:rPr>
            </w:pPr>
            <w:r w:rsidRPr="004E3B18">
              <w:rPr>
                <w:rFonts w:ascii="Arial" w:hAnsi="Arial" w:cs="Helv"/>
                <w:sz w:val="20"/>
                <w:szCs w:val="20"/>
                <w:lang w:val="en-US"/>
              </w:rPr>
              <w:t>no invalidations should occur.</w:t>
            </w:r>
          </w:p>
        </w:tc>
      </w:tr>
    </w:tbl>
    <w:p w14:paraId="4390B5A2" w14:textId="77777777" w:rsidR="00E6242C" w:rsidRPr="004E3B18" w:rsidRDefault="00E6242C" w:rsidP="00EE53E4">
      <w:pPr>
        <w:rPr>
          <w:lang w:val="en-US"/>
        </w:rPr>
      </w:pPr>
    </w:p>
    <w:p w14:paraId="2194D435" w14:textId="77777777" w:rsidR="00E6242C" w:rsidRPr="004E3B18" w:rsidRDefault="00E6242C" w:rsidP="00EE53E4">
      <w:pPr>
        <w:rPr>
          <w:lang w:val="en-US"/>
        </w:rPr>
      </w:pPr>
    </w:p>
    <w:tbl>
      <w:tblPr>
        <w:tblW w:w="9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27"/>
        <w:gridCol w:w="2835"/>
        <w:gridCol w:w="3459"/>
      </w:tblGrid>
      <w:tr w:rsidR="00E6242C" w:rsidRPr="00C95785" w14:paraId="6F3758C8" w14:textId="77777777" w:rsidTr="0047263F">
        <w:tc>
          <w:tcPr>
            <w:tcW w:w="3227" w:type="dxa"/>
            <w:vMerge w:val="restart"/>
          </w:tcPr>
          <w:p w14:paraId="659DAC40" w14:textId="77777777" w:rsidR="00E6242C" w:rsidRPr="004E3B18" w:rsidRDefault="00E6242C" w:rsidP="007F0CB8">
            <w:pPr>
              <w:rPr>
                <w:rFonts w:ascii="Arial" w:hAnsi="Arial"/>
                <w:sz w:val="20"/>
                <w:szCs w:val="20"/>
                <w:lang w:val="en-US"/>
              </w:rPr>
            </w:pPr>
            <w:r w:rsidRPr="004E3B18">
              <w:rPr>
                <w:rFonts w:ascii="Helv" w:hAnsi="Helv" w:cs="Helv"/>
                <w:color w:val="000000"/>
                <w:sz w:val="20"/>
                <w:szCs w:val="20"/>
                <w:lang w:val="en-US"/>
              </w:rPr>
              <w:lastRenderedPageBreak/>
              <w:t>PATIENT_SAFETY_CHECK_LEVEL</w:t>
            </w:r>
          </w:p>
        </w:tc>
        <w:tc>
          <w:tcPr>
            <w:tcW w:w="2835" w:type="dxa"/>
          </w:tcPr>
          <w:p w14:paraId="6CE5F986" w14:textId="77777777" w:rsidR="00E6242C" w:rsidRPr="004E3B18" w:rsidRDefault="00E6242C" w:rsidP="007F0CB8">
            <w:pPr>
              <w:rPr>
                <w:rFonts w:ascii="Arial" w:hAnsi="Arial"/>
                <w:sz w:val="20"/>
                <w:szCs w:val="20"/>
                <w:lang w:val="en-US"/>
              </w:rPr>
            </w:pPr>
            <w:r w:rsidRPr="004E3B18">
              <w:rPr>
                <w:rFonts w:ascii="Helv" w:hAnsi="Helv" w:cs="Helv"/>
                <w:color w:val="000000"/>
                <w:sz w:val="20"/>
                <w:szCs w:val="20"/>
                <w:lang w:val="en-US"/>
              </w:rPr>
              <w:t>ORDER_RESULT_CHECK</w:t>
            </w:r>
          </w:p>
        </w:tc>
        <w:tc>
          <w:tcPr>
            <w:tcW w:w="3459" w:type="dxa"/>
          </w:tcPr>
          <w:p w14:paraId="4DA2878F"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 xml:space="preserve">Message goes in error if the case of the message does not match the case of the order in a previous message </w:t>
            </w:r>
          </w:p>
        </w:tc>
      </w:tr>
      <w:tr w:rsidR="00E6242C" w:rsidRPr="00C95785" w14:paraId="4BDE4CEA" w14:textId="77777777" w:rsidTr="0047263F">
        <w:tc>
          <w:tcPr>
            <w:tcW w:w="3227" w:type="dxa"/>
            <w:vMerge/>
          </w:tcPr>
          <w:p w14:paraId="3955D6B6" w14:textId="77777777" w:rsidR="00E6242C" w:rsidRPr="004E3B18" w:rsidRDefault="00E6242C" w:rsidP="007F0CB8">
            <w:pPr>
              <w:rPr>
                <w:rFonts w:ascii="Arial" w:hAnsi="Arial"/>
                <w:sz w:val="20"/>
                <w:szCs w:val="20"/>
                <w:lang w:val="en-US"/>
              </w:rPr>
            </w:pPr>
          </w:p>
        </w:tc>
        <w:tc>
          <w:tcPr>
            <w:tcW w:w="2835" w:type="dxa"/>
          </w:tcPr>
          <w:p w14:paraId="2D1AC6E1" w14:textId="77777777" w:rsidR="00E6242C" w:rsidRPr="004E3B18" w:rsidRDefault="00E6242C" w:rsidP="007F0CB8">
            <w:pPr>
              <w:rPr>
                <w:rFonts w:ascii="Arial" w:hAnsi="Arial"/>
                <w:sz w:val="20"/>
                <w:szCs w:val="20"/>
                <w:lang w:val="en-US"/>
              </w:rPr>
            </w:pPr>
            <w:r w:rsidRPr="004E3B18">
              <w:rPr>
                <w:rFonts w:ascii="Helv" w:hAnsi="Helv" w:cs="Helv"/>
                <w:color w:val="000000"/>
                <w:sz w:val="20"/>
                <w:szCs w:val="20"/>
                <w:lang w:val="en-US"/>
              </w:rPr>
              <w:t>PATIENT_CASE_CHECK</w:t>
            </w:r>
          </w:p>
        </w:tc>
        <w:tc>
          <w:tcPr>
            <w:tcW w:w="3459" w:type="dxa"/>
          </w:tcPr>
          <w:p w14:paraId="774C7981" w14:textId="77777777" w:rsidR="00E6242C" w:rsidRPr="004E3B18" w:rsidRDefault="00E6242C" w:rsidP="007F0CB8">
            <w:pPr>
              <w:rPr>
                <w:rFonts w:ascii="Arial" w:hAnsi="Arial"/>
                <w:sz w:val="20"/>
                <w:szCs w:val="20"/>
                <w:lang w:val="en-US"/>
              </w:rPr>
            </w:pPr>
            <w:r w:rsidRPr="004E3B18">
              <w:rPr>
                <w:rFonts w:ascii="Arial" w:hAnsi="Arial" w:cs="Helv"/>
                <w:sz w:val="20"/>
                <w:szCs w:val="20"/>
                <w:lang w:val="en-US"/>
              </w:rPr>
              <w:t>The order is only updated to the case of the message (if it differs from what was sent before) if the case belongs to the same patient in the previous sent message</w:t>
            </w:r>
          </w:p>
        </w:tc>
      </w:tr>
      <w:tr w:rsidR="00E6242C" w:rsidRPr="00C95785" w14:paraId="6267E5E0" w14:textId="77777777" w:rsidTr="0047263F">
        <w:tc>
          <w:tcPr>
            <w:tcW w:w="3227" w:type="dxa"/>
            <w:vMerge/>
          </w:tcPr>
          <w:p w14:paraId="2A397B03" w14:textId="77777777" w:rsidR="00E6242C" w:rsidRPr="004E3B18" w:rsidRDefault="00E6242C" w:rsidP="007F0CB8">
            <w:pPr>
              <w:rPr>
                <w:rFonts w:ascii="Arial" w:hAnsi="Arial"/>
                <w:sz w:val="20"/>
                <w:lang w:val="en-US"/>
              </w:rPr>
            </w:pPr>
          </w:p>
        </w:tc>
        <w:tc>
          <w:tcPr>
            <w:tcW w:w="2835" w:type="dxa"/>
          </w:tcPr>
          <w:p w14:paraId="7A30D8EF" w14:textId="77777777" w:rsidR="00E6242C" w:rsidRPr="004E3B18" w:rsidRDefault="00E6242C" w:rsidP="007F0CB8">
            <w:pPr>
              <w:rPr>
                <w:rFonts w:ascii="Arial" w:hAnsi="Arial"/>
                <w:sz w:val="20"/>
                <w:lang w:val="en-US"/>
              </w:rPr>
            </w:pPr>
            <w:r w:rsidRPr="004E3B18">
              <w:rPr>
                <w:rFonts w:ascii="Arial" w:hAnsi="Arial" w:cs="Helv"/>
                <w:sz w:val="20"/>
                <w:szCs w:val="20"/>
                <w:lang w:val="en-US"/>
              </w:rPr>
              <w:t>OFF</w:t>
            </w:r>
          </w:p>
        </w:tc>
        <w:tc>
          <w:tcPr>
            <w:tcW w:w="3459" w:type="dxa"/>
          </w:tcPr>
          <w:p w14:paraId="3EFF4787" w14:textId="77777777" w:rsidR="00E6242C" w:rsidRPr="004E3B18" w:rsidRDefault="00E6242C" w:rsidP="007F0CB8">
            <w:pPr>
              <w:rPr>
                <w:rFonts w:ascii="Arial" w:hAnsi="Arial" w:cs="Arial"/>
                <w:sz w:val="20"/>
                <w:lang w:val="en-US"/>
              </w:rPr>
            </w:pPr>
            <w:r w:rsidRPr="004E3B18">
              <w:rPr>
                <w:rFonts w:ascii="Arial" w:hAnsi="Arial" w:cs="Helv"/>
                <w:sz w:val="20"/>
                <w:szCs w:val="20"/>
                <w:lang w:val="en-US"/>
              </w:rPr>
              <w:t>No checks are done. The order is always updated to the patient and case of the message</w:t>
            </w:r>
          </w:p>
        </w:tc>
      </w:tr>
    </w:tbl>
    <w:p w14:paraId="46EAA86D" w14:textId="77777777" w:rsidR="00E6242C" w:rsidRPr="004E3B18" w:rsidRDefault="00E6242C" w:rsidP="00EE53E4">
      <w:pPr>
        <w:rPr>
          <w:lang w:val="en-US"/>
        </w:rPr>
      </w:pPr>
    </w:p>
    <w:tbl>
      <w:tblPr>
        <w:tblW w:w="9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27"/>
        <w:gridCol w:w="2835"/>
        <w:gridCol w:w="3459"/>
      </w:tblGrid>
      <w:tr w:rsidR="00E6242C" w:rsidRPr="004E3B18" w14:paraId="6D8119BE" w14:textId="77777777" w:rsidTr="0047263F">
        <w:tc>
          <w:tcPr>
            <w:tcW w:w="3227" w:type="dxa"/>
            <w:vMerge w:val="restart"/>
          </w:tcPr>
          <w:p w14:paraId="334C4693" w14:textId="77777777" w:rsidR="00E6242C" w:rsidRPr="004E3B18" w:rsidRDefault="00E6242C" w:rsidP="007F0CB8">
            <w:pPr>
              <w:rPr>
                <w:rFonts w:ascii="Helv" w:hAnsi="Helv" w:cs="Helv"/>
                <w:color w:val="000000"/>
                <w:sz w:val="20"/>
                <w:szCs w:val="20"/>
                <w:lang w:val="en-US"/>
              </w:rPr>
            </w:pPr>
            <w:r w:rsidRPr="004E3B18">
              <w:rPr>
                <w:rFonts w:ascii="Helv" w:hAnsi="Helv" w:cs="Helv"/>
                <w:color w:val="000000"/>
                <w:sz w:val="20"/>
                <w:szCs w:val="20"/>
                <w:lang w:val="en-US"/>
              </w:rPr>
              <w:t>PID_NAMESPACE_INTERNAL</w:t>
            </w:r>
          </w:p>
        </w:tc>
        <w:tc>
          <w:tcPr>
            <w:tcW w:w="2835" w:type="dxa"/>
          </w:tcPr>
          <w:p w14:paraId="103C3B3D"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w:t>
            </w:r>
          </w:p>
        </w:tc>
        <w:tc>
          <w:tcPr>
            <w:tcW w:w="3459" w:type="dxa"/>
          </w:tcPr>
          <w:p w14:paraId="71B951B9"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Helv"/>
                <w:sz w:val="20"/>
                <w:szCs w:val="20"/>
                <w:lang w:val="en-US"/>
              </w:rPr>
            </w:pPr>
            <w:r w:rsidRPr="004E3B18">
              <w:rPr>
                <w:rFonts w:ascii="Arial" w:hAnsi="Arial" w:cs="Helv"/>
                <w:sz w:val="20"/>
                <w:szCs w:val="20"/>
                <w:lang w:val="en-US"/>
              </w:rPr>
              <w:t>(default)</w:t>
            </w:r>
          </w:p>
        </w:tc>
      </w:tr>
      <w:tr w:rsidR="00E6242C" w:rsidRPr="00C95785" w14:paraId="6B89C65B" w14:textId="77777777" w:rsidTr="0047263F">
        <w:tc>
          <w:tcPr>
            <w:tcW w:w="3227" w:type="dxa"/>
            <w:vMerge/>
          </w:tcPr>
          <w:p w14:paraId="0CC591D3" w14:textId="77777777" w:rsidR="00E6242C" w:rsidRPr="004E3B18" w:rsidRDefault="00E6242C" w:rsidP="007F0CB8">
            <w:pPr>
              <w:rPr>
                <w:rFonts w:ascii="Arial" w:hAnsi="Arial"/>
                <w:sz w:val="20"/>
                <w:szCs w:val="20"/>
                <w:lang w:val="en-US"/>
              </w:rPr>
            </w:pPr>
          </w:p>
        </w:tc>
        <w:tc>
          <w:tcPr>
            <w:tcW w:w="2835" w:type="dxa"/>
          </w:tcPr>
          <w:p w14:paraId="1278129D" w14:textId="77777777" w:rsidR="00E6242C" w:rsidRPr="004E3B18" w:rsidRDefault="00E6242C" w:rsidP="007F0CB8">
            <w:pPr>
              <w:rPr>
                <w:rFonts w:ascii="Arial" w:hAnsi="Arial"/>
                <w:sz w:val="20"/>
                <w:szCs w:val="20"/>
                <w:lang w:val="en-US"/>
              </w:rPr>
            </w:pPr>
            <w:r w:rsidRPr="004E3B18">
              <w:rPr>
                <w:rFonts w:ascii="Arial" w:hAnsi="Arial"/>
                <w:sz w:val="20"/>
                <w:szCs w:val="20"/>
                <w:lang w:val="en-US"/>
              </w:rPr>
              <w:t>Value as in the message (PID segment) e.g. APHP</w:t>
            </w:r>
          </w:p>
        </w:tc>
        <w:tc>
          <w:tcPr>
            <w:tcW w:w="3459" w:type="dxa"/>
          </w:tcPr>
          <w:p w14:paraId="236EC50A" w14:textId="77777777" w:rsidR="00E6242C" w:rsidRPr="004E3B18" w:rsidRDefault="00E6242C" w:rsidP="007F0CB8">
            <w:pPr>
              <w:rPr>
                <w:rFonts w:ascii="Arial" w:hAnsi="Arial"/>
                <w:sz w:val="20"/>
                <w:szCs w:val="20"/>
                <w:lang w:val="en-US"/>
              </w:rPr>
            </w:pPr>
          </w:p>
        </w:tc>
      </w:tr>
      <w:tr w:rsidR="00E6242C" w:rsidRPr="004E3B18" w14:paraId="7AEEEA1E" w14:textId="77777777" w:rsidTr="0047263F">
        <w:tc>
          <w:tcPr>
            <w:tcW w:w="3227" w:type="dxa"/>
          </w:tcPr>
          <w:p w14:paraId="1F8B73F7" w14:textId="77777777" w:rsidR="00E6242C" w:rsidRPr="004E3B18" w:rsidRDefault="00E6242C" w:rsidP="00321B1D">
            <w:pPr>
              <w:rPr>
                <w:rFonts w:ascii="Arial" w:hAnsi="Arial" w:cs="Arial"/>
                <w:sz w:val="20"/>
                <w:szCs w:val="20"/>
                <w:lang w:val="en-US"/>
              </w:rPr>
            </w:pPr>
            <w:r w:rsidRPr="004E3B18">
              <w:rPr>
                <w:rFonts w:ascii="Arial" w:hAnsi="Arial" w:cs="Arial"/>
                <w:sz w:val="20"/>
                <w:szCs w:val="20"/>
                <w:lang w:val="en-US"/>
              </w:rPr>
              <w:t>RELATIVEPATH_FOR_RP</w:t>
            </w:r>
          </w:p>
          <w:p w14:paraId="43EC9B94" w14:textId="77777777" w:rsidR="00E6242C" w:rsidRPr="004E3B18" w:rsidRDefault="00E6242C" w:rsidP="00321B1D">
            <w:pPr>
              <w:rPr>
                <w:rFonts w:ascii="Arial" w:hAnsi="Arial" w:cs="Arial"/>
                <w:sz w:val="20"/>
                <w:szCs w:val="20"/>
                <w:lang w:val="en-US"/>
              </w:rPr>
            </w:pPr>
          </w:p>
        </w:tc>
        <w:tc>
          <w:tcPr>
            <w:tcW w:w="2835" w:type="dxa"/>
          </w:tcPr>
          <w:p w14:paraId="6719563A" w14:textId="77777777" w:rsidR="00E6242C" w:rsidRPr="004E3B18" w:rsidRDefault="00E6242C" w:rsidP="00321B1D">
            <w:pPr>
              <w:rPr>
                <w:rFonts w:ascii="Arial" w:hAnsi="Arial" w:cs="Arial"/>
                <w:sz w:val="20"/>
                <w:szCs w:val="20"/>
                <w:lang w:val="en-US"/>
              </w:rPr>
            </w:pPr>
            <w:r w:rsidRPr="004E3B18">
              <w:rPr>
                <w:rFonts w:ascii="Arial" w:hAnsi="Arial" w:cs="Arial"/>
                <w:color w:val="000000"/>
                <w:sz w:val="20"/>
                <w:szCs w:val="20"/>
                <w:lang w:val="en-US"/>
              </w:rPr>
              <w:t>DEFAULT_RELATIVE_PATH_NOT_SET</w:t>
            </w:r>
          </w:p>
        </w:tc>
        <w:tc>
          <w:tcPr>
            <w:tcW w:w="3459" w:type="dxa"/>
          </w:tcPr>
          <w:p w14:paraId="520DEAA0"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sz w:val="20"/>
                <w:szCs w:val="20"/>
                <w:lang w:val="en-US"/>
              </w:rPr>
            </w:pPr>
            <w:r w:rsidRPr="004E3B18">
              <w:rPr>
                <w:rFonts w:ascii="Arial" w:hAnsi="Arial" w:cs="Arial"/>
                <w:sz w:val="20"/>
                <w:szCs w:val="20"/>
                <w:lang w:val="en-US"/>
              </w:rPr>
              <w:t>Goes in error</w:t>
            </w:r>
          </w:p>
        </w:tc>
      </w:tr>
      <w:tr w:rsidR="00E6242C" w:rsidRPr="00C95785" w14:paraId="4D3C0CB5" w14:textId="77777777" w:rsidTr="0047263F">
        <w:tc>
          <w:tcPr>
            <w:tcW w:w="3227" w:type="dxa"/>
          </w:tcPr>
          <w:p w14:paraId="3A98739D" w14:textId="77777777" w:rsidR="00E6242C" w:rsidRPr="004E3B18" w:rsidRDefault="00E6242C" w:rsidP="00321B1D">
            <w:pPr>
              <w:rPr>
                <w:rFonts w:ascii="Arial" w:hAnsi="Arial" w:cs="Arial"/>
                <w:sz w:val="20"/>
                <w:szCs w:val="20"/>
                <w:lang w:val="en-US"/>
              </w:rPr>
            </w:pPr>
          </w:p>
        </w:tc>
        <w:tc>
          <w:tcPr>
            <w:tcW w:w="2835" w:type="dxa"/>
          </w:tcPr>
          <w:p w14:paraId="05982B7A" w14:textId="77777777" w:rsidR="00E6242C" w:rsidRPr="004E3B18" w:rsidRDefault="00E6242C" w:rsidP="00321B1D">
            <w:pPr>
              <w:rPr>
                <w:rFonts w:ascii="Arial" w:hAnsi="Arial" w:cs="Arial"/>
                <w:color w:val="000000"/>
                <w:sz w:val="20"/>
                <w:szCs w:val="20"/>
                <w:lang w:val="en-US"/>
              </w:rPr>
            </w:pPr>
            <w:r w:rsidRPr="004E3B18">
              <w:rPr>
                <w:rFonts w:ascii="Arial" w:hAnsi="Arial" w:cs="Arial"/>
                <w:color w:val="000000"/>
                <w:sz w:val="20"/>
                <w:szCs w:val="20"/>
                <w:lang w:val="en-US"/>
              </w:rPr>
              <w:t>Path to the file</w:t>
            </w:r>
          </w:p>
        </w:tc>
        <w:tc>
          <w:tcPr>
            <w:tcW w:w="3459" w:type="dxa"/>
          </w:tcPr>
          <w:p w14:paraId="39C887D7" w14:textId="77777777" w:rsidR="00E6242C" w:rsidRPr="004E3B18" w:rsidRDefault="00E6242C" w:rsidP="00321B1D">
            <w:pPr>
              <w:rPr>
                <w:lang w:val="en-US"/>
              </w:rPr>
            </w:pPr>
            <w:r w:rsidRPr="004E3B18">
              <w:rPr>
                <w:rFonts w:ascii="Tahoma" w:hAnsi="Tahoma" w:cs="Tahoma"/>
                <w:sz w:val="16"/>
                <w:szCs w:val="16"/>
                <w:lang w:val="en-US"/>
              </w:rPr>
              <w:t>This parameter can be used to prefix the path in the OBX-5 (reference to the report file).</w:t>
            </w:r>
            <w:r w:rsidRPr="004E3B18">
              <w:rPr>
                <w:rFonts w:ascii="Tahoma" w:hAnsi="Tahoma" w:cs="Tahoma"/>
                <w:sz w:val="16"/>
                <w:szCs w:val="16"/>
                <w:lang w:val="en-US"/>
              </w:rPr>
              <w:br/>
              <w:t>This way OBX-5 can contain a partial path to the file, the rest is set via the property.</w:t>
            </w:r>
            <w:r w:rsidRPr="004E3B18">
              <w:rPr>
                <w:rFonts w:ascii="Tahoma" w:hAnsi="Tahoma" w:cs="Tahoma"/>
                <w:sz w:val="16"/>
                <w:szCs w:val="16"/>
                <w:lang w:val="en-US"/>
              </w:rPr>
              <w:br/>
              <w:t>Eg.1): RELATIVEPATH_FOR_RP=C:\\</w:t>
            </w:r>
            <w:proofErr w:type="spellStart"/>
            <w:r w:rsidRPr="004E3B18">
              <w:rPr>
                <w:rFonts w:ascii="Tahoma" w:hAnsi="Tahoma" w:cs="Tahoma"/>
                <w:sz w:val="16"/>
                <w:szCs w:val="16"/>
                <w:lang w:val="en-US"/>
              </w:rPr>
              <w:t>SomeExistingFolder</w:t>
            </w:r>
            <w:proofErr w:type="spellEnd"/>
            <w:r w:rsidRPr="004E3B18">
              <w:rPr>
                <w:rFonts w:ascii="Tahoma" w:hAnsi="Tahoma" w:cs="Tahoma"/>
                <w:sz w:val="16"/>
                <w:szCs w:val="16"/>
                <w:lang w:val="en-US"/>
              </w:rPr>
              <w:t>\\</w:t>
            </w:r>
            <w:r w:rsidRPr="004E3B18">
              <w:rPr>
                <w:rFonts w:ascii="Tahoma" w:hAnsi="Tahoma" w:cs="Tahoma"/>
                <w:sz w:val="16"/>
                <w:szCs w:val="16"/>
                <w:lang w:val="en-US"/>
              </w:rPr>
              <w:br/>
              <w:t>OBX-5=FileName.pdf</w:t>
            </w:r>
            <w:r w:rsidRPr="004E3B18">
              <w:rPr>
                <w:rFonts w:ascii="Tahoma" w:hAnsi="Tahoma" w:cs="Tahoma"/>
                <w:sz w:val="16"/>
                <w:szCs w:val="16"/>
                <w:lang w:val="en-US"/>
              </w:rPr>
              <w:br/>
              <w:t>The location used for retrieving the file will be: C:\SomeExistingFolder\FileName.pdf</w:t>
            </w:r>
            <w:r w:rsidRPr="004E3B18">
              <w:rPr>
                <w:rFonts w:ascii="Tahoma" w:hAnsi="Tahoma" w:cs="Tahoma"/>
                <w:sz w:val="16"/>
                <w:szCs w:val="16"/>
                <w:lang w:val="en-US"/>
              </w:rPr>
              <w:br/>
              <w:t>Eg.2): RELATIVEPATH_FOR_RP=C:/SomeExistingFolder/</w:t>
            </w:r>
            <w:r w:rsidRPr="004E3B18">
              <w:rPr>
                <w:rFonts w:ascii="Tahoma" w:hAnsi="Tahoma" w:cs="Tahoma"/>
                <w:sz w:val="16"/>
                <w:szCs w:val="16"/>
                <w:lang w:val="en-US"/>
              </w:rPr>
              <w:br/>
              <w:t>OBX-5=</w:t>
            </w:r>
            <w:proofErr w:type="spellStart"/>
            <w:r w:rsidRPr="004E3B18">
              <w:rPr>
                <w:rFonts w:ascii="Tahoma" w:hAnsi="Tahoma" w:cs="Tahoma"/>
                <w:sz w:val="16"/>
                <w:szCs w:val="16"/>
                <w:lang w:val="en-US"/>
              </w:rPr>
              <w:t>someExistingSubFolder</w:t>
            </w:r>
            <w:proofErr w:type="spellEnd"/>
            <w:r w:rsidRPr="004E3B18">
              <w:rPr>
                <w:rFonts w:ascii="Tahoma" w:hAnsi="Tahoma" w:cs="Tahoma"/>
                <w:sz w:val="16"/>
                <w:szCs w:val="16"/>
                <w:lang w:val="en-US"/>
              </w:rPr>
              <w:t>/FileName.pdf</w:t>
            </w:r>
            <w:r w:rsidRPr="004E3B18">
              <w:rPr>
                <w:rFonts w:ascii="Tahoma" w:hAnsi="Tahoma" w:cs="Tahoma"/>
                <w:sz w:val="16"/>
                <w:szCs w:val="16"/>
                <w:lang w:val="en-US"/>
              </w:rPr>
              <w:br/>
              <w:t>The location used for retrieving the file will be: C:\SomeExistingFolder\someExistingSubFolder\FileName.pdf</w:t>
            </w:r>
            <w:r w:rsidRPr="004E3B18">
              <w:rPr>
                <w:rFonts w:ascii="Tahoma" w:hAnsi="Tahoma" w:cs="Tahoma"/>
                <w:sz w:val="16"/>
                <w:szCs w:val="16"/>
                <w:lang w:val="en-US"/>
              </w:rPr>
              <w:br/>
            </w:r>
            <w:r w:rsidRPr="004E3B18">
              <w:rPr>
                <w:rFonts w:ascii="Tahoma" w:hAnsi="Tahoma" w:cs="Tahoma"/>
                <w:sz w:val="16"/>
                <w:szCs w:val="16"/>
                <w:lang w:val="en-US"/>
              </w:rPr>
              <w:br/>
              <w:t xml:space="preserve">OBX-5 values MAY also be prefixed with one of the following values: file://, file:/, file:, FILE://, FILE:/ or FILE: </w:t>
            </w:r>
            <w:r w:rsidRPr="004E3B18">
              <w:rPr>
                <w:rFonts w:ascii="Tahoma" w:hAnsi="Tahoma" w:cs="Tahoma"/>
                <w:sz w:val="16"/>
                <w:szCs w:val="16"/>
                <w:lang w:val="en-US"/>
              </w:rPr>
              <w:br/>
              <w:t>Also drive mappings can be used here instead of local disk drives.</w:t>
            </w:r>
            <w:r w:rsidRPr="004E3B18">
              <w:rPr>
                <w:rFonts w:ascii="Tahoma" w:hAnsi="Tahoma" w:cs="Tahoma"/>
                <w:sz w:val="16"/>
                <w:szCs w:val="16"/>
                <w:lang w:val="en-US"/>
              </w:rPr>
              <w:br/>
              <w:t xml:space="preserve">If the property is left to </w:t>
            </w:r>
            <w:proofErr w:type="spellStart"/>
            <w:r w:rsidRPr="004E3B18">
              <w:rPr>
                <w:rFonts w:ascii="Tahoma" w:hAnsi="Tahoma" w:cs="Tahoma"/>
                <w:sz w:val="16"/>
                <w:szCs w:val="16"/>
                <w:lang w:val="en-US"/>
              </w:rPr>
              <w:t>it's</w:t>
            </w:r>
            <w:proofErr w:type="spellEnd"/>
            <w:r w:rsidRPr="004E3B18">
              <w:rPr>
                <w:rFonts w:ascii="Tahoma" w:hAnsi="Tahoma" w:cs="Tahoma"/>
                <w:sz w:val="16"/>
                <w:szCs w:val="16"/>
                <w:lang w:val="en-US"/>
              </w:rPr>
              <w:t xml:space="preserve"> default (DEFAULT_RELATIVE_PATH_NOT_SET) then you must specify a complete</w:t>
            </w:r>
            <w:r w:rsidRPr="004E3B18">
              <w:rPr>
                <w:rFonts w:ascii="Tahoma" w:hAnsi="Tahoma" w:cs="Tahoma"/>
                <w:sz w:val="16"/>
                <w:szCs w:val="16"/>
                <w:lang w:val="en-US"/>
              </w:rPr>
              <w:br/>
              <w:t>path reference to the filename via the OBX-5. </w:t>
            </w:r>
          </w:p>
          <w:p w14:paraId="5D101680" w14:textId="77777777" w:rsidR="00E6242C" w:rsidRPr="004E3B18" w:rsidRDefault="00E6242C" w:rsidP="0047263F">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sz w:val="20"/>
                <w:szCs w:val="20"/>
                <w:lang w:val="en-US"/>
              </w:rPr>
            </w:pPr>
          </w:p>
        </w:tc>
      </w:tr>
    </w:tbl>
    <w:p w14:paraId="13C05E4A" w14:textId="77777777" w:rsidR="00E6242C" w:rsidRPr="004E3B18" w:rsidRDefault="00E6242C" w:rsidP="00EE53E4">
      <w:pPr>
        <w:rPr>
          <w:lang w:val="en-US"/>
        </w:rPr>
      </w:pPr>
    </w:p>
    <w:p w14:paraId="55EDEAE3" w14:textId="77777777" w:rsidR="00E6242C" w:rsidRPr="004E3B18" w:rsidRDefault="00E6242C" w:rsidP="00EE53E4">
      <w:pPr>
        <w:rPr>
          <w:lang w:val="en-US"/>
        </w:rPr>
      </w:pPr>
    </w:p>
    <w:p w14:paraId="2358F489" w14:textId="77777777" w:rsidR="00E6242C" w:rsidRPr="004E3B18" w:rsidRDefault="00E6242C">
      <w:pPr>
        <w:rPr>
          <w:rFonts w:ascii="Calibri" w:hAnsi="Calibri"/>
          <w:caps/>
          <w:spacing w:val="15"/>
          <w:sz w:val="22"/>
          <w:szCs w:val="22"/>
          <w:lang w:val="en-US"/>
        </w:rPr>
      </w:pPr>
      <w:r w:rsidRPr="004E3B18">
        <w:rPr>
          <w:lang w:val="en-US"/>
        </w:rPr>
        <w:br w:type="page"/>
      </w:r>
    </w:p>
    <w:p w14:paraId="26A9FF17" w14:textId="77777777" w:rsidR="00E6242C" w:rsidRPr="004E3B18" w:rsidRDefault="00E6242C" w:rsidP="00B559B3">
      <w:pPr>
        <w:pStyle w:val="Heading2"/>
        <w:rPr>
          <w:sz w:val="23"/>
          <w:szCs w:val="23"/>
          <w:lang w:val="en-US"/>
        </w:rPr>
      </w:pPr>
      <w:bookmarkStart w:id="17" w:name="_Toc49319455"/>
      <w:r w:rsidRPr="004E3B18">
        <w:rPr>
          <w:lang w:val="en-US"/>
        </w:rPr>
        <w:lastRenderedPageBreak/>
        <w:t>3.1 MSH - Message Header Segment</w:t>
      </w:r>
      <w:bookmarkEnd w:id="17"/>
      <w:r w:rsidRPr="004E3B18">
        <w:rPr>
          <w:lang w:val="en-US"/>
        </w:rPr>
        <w:t xml:space="preserve"> </w:t>
      </w:r>
      <w:r w:rsidRPr="004E3B18">
        <w:rPr>
          <w:sz w:val="23"/>
          <w:szCs w:val="23"/>
          <w:lang w:val="en-US"/>
        </w:rPr>
        <w:t xml:space="preserve"> </w:t>
      </w:r>
    </w:p>
    <w:p w14:paraId="62ABEE98" w14:textId="77777777" w:rsidR="00E6242C" w:rsidRPr="004E3B18" w:rsidRDefault="00E6242C" w:rsidP="00E51212">
      <w:pPr>
        <w:widowControl w:val="0"/>
        <w:autoSpaceDE w:val="0"/>
        <w:autoSpaceDN w:val="0"/>
        <w:adjustRightInd w:val="0"/>
        <w:spacing w:after="152"/>
        <w:jc w:val="center"/>
        <w:rPr>
          <w:rFonts w:ascii="Arial" w:hAnsi="Arial" w:cs="Arial"/>
          <w:b/>
          <w:bCs/>
          <w:color w:val="000000"/>
          <w:sz w:val="22"/>
          <w:szCs w:val="22"/>
          <w:lang w:val="en-US"/>
        </w:rPr>
      </w:pPr>
    </w:p>
    <w:tbl>
      <w:tblPr>
        <w:tblW w:w="9328" w:type="dxa"/>
        <w:tblLayout w:type="fixed"/>
        <w:tblLook w:val="0000" w:firstRow="0" w:lastRow="0" w:firstColumn="0" w:lastColumn="0" w:noHBand="0" w:noVBand="0"/>
      </w:tblPr>
      <w:tblGrid>
        <w:gridCol w:w="797"/>
        <w:gridCol w:w="760"/>
        <w:gridCol w:w="750"/>
        <w:gridCol w:w="960"/>
        <w:gridCol w:w="870"/>
        <w:gridCol w:w="862"/>
        <w:gridCol w:w="947"/>
        <w:gridCol w:w="3382"/>
      </w:tblGrid>
      <w:tr w:rsidR="00E6242C" w:rsidRPr="004E3B18" w14:paraId="79810038" w14:textId="77777777" w:rsidTr="00195DFC">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8ED23DE"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C85F602"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LEN </w:t>
            </w:r>
          </w:p>
        </w:tc>
        <w:tc>
          <w:tcPr>
            <w:tcW w:w="75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A3B7607"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DT </w:t>
            </w:r>
          </w:p>
        </w:tc>
        <w:tc>
          <w:tcPr>
            <w:tcW w:w="9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62BD970"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8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B4170EE"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8965318"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4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9FEAAA4"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338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9E53722"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1B13454A"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64F2619F"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760" w:type="dxa"/>
            <w:tcBorders>
              <w:top w:val="single" w:sz="4" w:space="0" w:color="000000"/>
              <w:left w:val="single" w:sz="4" w:space="0" w:color="000000"/>
              <w:bottom w:val="single" w:sz="4" w:space="0" w:color="000000"/>
              <w:right w:val="single" w:sz="4" w:space="0" w:color="000000"/>
            </w:tcBorders>
            <w:vAlign w:val="center"/>
          </w:tcPr>
          <w:p w14:paraId="41980593"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750" w:type="dxa"/>
            <w:tcBorders>
              <w:top w:val="single" w:sz="4" w:space="0" w:color="000000"/>
              <w:left w:val="single" w:sz="4" w:space="0" w:color="000000"/>
              <w:bottom w:val="single" w:sz="4" w:space="0" w:color="000000"/>
              <w:right w:val="single" w:sz="4" w:space="0" w:color="000000"/>
            </w:tcBorders>
            <w:vAlign w:val="center"/>
          </w:tcPr>
          <w:p w14:paraId="001AB910" w14:textId="77777777" w:rsidR="00E6242C" w:rsidRPr="004E3B18" w:rsidRDefault="00E6242C" w:rsidP="00E97A1E">
            <w:pPr>
              <w:pStyle w:val="Default"/>
              <w:rPr>
                <w:sz w:val="18"/>
                <w:szCs w:val="18"/>
                <w:lang w:val="en-US"/>
              </w:rPr>
            </w:pPr>
            <w:r w:rsidRPr="004E3B18">
              <w:rPr>
                <w:sz w:val="18"/>
                <w:szCs w:val="18"/>
                <w:lang w:val="en-US"/>
              </w:rPr>
              <w:t xml:space="preserve">SI </w:t>
            </w:r>
          </w:p>
        </w:tc>
        <w:tc>
          <w:tcPr>
            <w:tcW w:w="960" w:type="dxa"/>
            <w:tcBorders>
              <w:top w:val="single" w:sz="4" w:space="0" w:color="000000"/>
              <w:left w:val="single" w:sz="4" w:space="0" w:color="000000"/>
              <w:bottom w:val="single" w:sz="4" w:space="0" w:color="000000"/>
              <w:right w:val="single" w:sz="4" w:space="0" w:color="000000"/>
            </w:tcBorders>
            <w:vAlign w:val="center"/>
          </w:tcPr>
          <w:p w14:paraId="1C3A5A6E"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05ABE99C"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2F2DB7A7"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07EB3B11" w14:textId="77777777" w:rsidR="00E6242C" w:rsidRPr="004E3B18" w:rsidRDefault="00E6242C" w:rsidP="00E97A1E">
            <w:pPr>
              <w:pStyle w:val="Default"/>
              <w:jc w:val="center"/>
              <w:rPr>
                <w:sz w:val="18"/>
                <w:szCs w:val="18"/>
                <w:lang w:val="en-US"/>
              </w:rPr>
            </w:pPr>
            <w:r w:rsidRPr="004E3B18">
              <w:rPr>
                <w:sz w:val="18"/>
                <w:szCs w:val="18"/>
                <w:lang w:val="en-US"/>
              </w:rPr>
              <w:t xml:space="preserve">00001 </w:t>
            </w:r>
          </w:p>
        </w:tc>
        <w:tc>
          <w:tcPr>
            <w:tcW w:w="3382" w:type="dxa"/>
            <w:tcBorders>
              <w:top w:val="single" w:sz="4" w:space="0" w:color="000000"/>
              <w:left w:val="single" w:sz="4" w:space="0" w:color="000000"/>
              <w:bottom w:val="single" w:sz="4" w:space="0" w:color="000000"/>
              <w:right w:val="single" w:sz="4" w:space="0" w:color="000000"/>
            </w:tcBorders>
            <w:vAlign w:val="center"/>
          </w:tcPr>
          <w:p w14:paraId="6645B3E5" w14:textId="77777777" w:rsidR="00E6242C" w:rsidRPr="004E3B18" w:rsidRDefault="00E6242C" w:rsidP="00E97A1E">
            <w:pPr>
              <w:pStyle w:val="Default"/>
              <w:rPr>
                <w:sz w:val="18"/>
                <w:szCs w:val="18"/>
                <w:lang w:val="en-US"/>
              </w:rPr>
            </w:pPr>
            <w:r w:rsidRPr="004E3B18">
              <w:rPr>
                <w:sz w:val="18"/>
                <w:szCs w:val="18"/>
                <w:lang w:val="en-US"/>
              </w:rPr>
              <w:t xml:space="preserve">Field Separator </w:t>
            </w:r>
          </w:p>
        </w:tc>
      </w:tr>
      <w:tr w:rsidR="00E6242C" w:rsidRPr="004E3B18" w14:paraId="08990BAC"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4D55ED57" w14:textId="77777777" w:rsidR="00E6242C" w:rsidRPr="004E3B18" w:rsidRDefault="00E6242C" w:rsidP="00E97A1E">
            <w:pPr>
              <w:pStyle w:val="Default"/>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747F0B0D" w14:textId="77777777" w:rsidR="00E6242C" w:rsidRPr="004E3B18" w:rsidRDefault="00E6242C" w:rsidP="00E97A1E">
            <w:pPr>
              <w:pStyle w:val="Default"/>
              <w:rPr>
                <w:sz w:val="18"/>
                <w:szCs w:val="18"/>
                <w:lang w:val="en-US"/>
              </w:rPr>
            </w:pPr>
            <w:r w:rsidRPr="004E3B18">
              <w:rPr>
                <w:sz w:val="18"/>
                <w:szCs w:val="18"/>
                <w:lang w:val="en-US"/>
              </w:rPr>
              <w:t xml:space="preserve">4 </w:t>
            </w:r>
          </w:p>
        </w:tc>
        <w:tc>
          <w:tcPr>
            <w:tcW w:w="750" w:type="dxa"/>
            <w:tcBorders>
              <w:top w:val="single" w:sz="4" w:space="0" w:color="000000"/>
              <w:left w:val="single" w:sz="4" w:space="0" w:color="000000"/>
              <w:bottom w:val="single" w:sz="4" w:space="0" w:color="000000"/>
              <w:right w:val="single" w:sz="4" w:space="0" w:color="000000"/>
            </w:tcBorders>
            <w:vAlign w:val="center"/>
          </w:tcPr>
          <w:p w14:paraId="48D7F9DE" w14:textId="77777777" w:rsidR="00E6242C" w:rsidRPr="004E3B18" w:rsidRDefault="00E6242C" w:rsidP="00E97A1E">
            <w:pPr>
              <w:pStyle w:val="Default"/>
              <w:rPr>
                <w:sz w:val="18"/>
                <w:szCs w:val="18"/>
                <w:lang w:val="en-US"/>
              </w:rPr>
            </w:pPr>
            <w:r w:rsidRPr="004E3B18">
              <w:rPr>
                <w:sz w:val="18"/>
                <w:szCs w:val="18"/>
                <w:lang w:val="en-US"/>
              </w:rPr>
              <w:t xml:space="preserve">ST </w:t>
            </w:r>
          </w:p>
        </w:tc>
        <w:tc>
          <w:tcPr>
            <w:tcW w:w="960" w:type="dxa"/>
            <w:tcBorders>
              <w:top w:val="single" w:sz="4" w:space="0" w:color="000000"/>
              <w:left w:val="single" w:sz="4" w:space="0" w:color="000000"/>
              <w:bottom w:val="single" w:sz="4" w:space="0" w:color="000000"/>
              <w:right w:val="single" w:sz="4" w:space="0" w:color="000000"/>
            </w:tcBorders>
            <w:vAlign w:val="center"/>
          </w:tcPr>
          <w:p w14:paraId="20999523"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3EFB313D"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459CBC9D"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28FCA981" w14:textId="77777777" w:rsidR="00E6242C" w:rsidRPr="004E3B18" w:rsidRDefault="00E6242C" w:rsidP="00E97A1E">
            <w:pPr>
              <w:pStyle w:val="Default"/>
              <w:jc w:val="center"/>
              <w:rPr>
                <w:sz w:val="18"/>
                <w:szCs w:val="18"/>
                <w:lang w:val="en-US"/>
              </w:rPr>
            </w:pPr>
            <w:r w:rsidRPr="004E3B18">
              <w:rPr>
                <w:sz w:val="18"/>
                <w:szCs w:val="18"/>
                <w:lang w:val="en-US"/>
              </w:rPr>
              <w:t xml:space="preserve">00002 </w:t>
            </w:r>
          </w:p>
        </w:tc>
        <w:tc>
          <w:tcPr>
            <w:tcW w:w="3382" w:type="dxa"/>
            <w:tcBorders>
              <w:top w:val="single" w:sz="4" w:space="0" w:color="000000"/>
              <w:left w:val="single" w:sz="4" w:space="0" w:color="000000"/>
              <w:bottom w:val="single" w:sz="4" w:space="0" w:color="000000"/>
              <w:right w:val="single" w:sz="4" w:space="0" w:color="000000"/>
            </w:tcBorders>
            <w:vAlign w:val="center"/>
          </w:tcPr>
          <w:p w14:paraId="7FFF84DD" w14:textId="77777777" w:rsidR="00E6242C" w:rsidRPr="004E3B18" w:rsidRDefault="00E6242C" w:rsidP="00E97A1E">
            <w:pPr>
              <w:pStyle w:val="Default"/>
              <w:rPr>
                <w:sz w:val="18"/>
                <w:szCs w:val="18"/>
                <w:lang w:val="en-US"/>
              </w:rPr>
            </w:pPr>
            <w:r w:rsidRPr="004E3B18">
              <w:rPr>
                <w:sz w:val="18"/>
                <w:szCs w:val="18"/>
                <w:lang w:val="en-US"/>
              </w:rPr>
              <w:t xml:space="preserve">Encoding Characters </w:t>
            </w:r>
          </w:p>
        </w:tc>
      </w:tr>
      <w:tr w:rsidR="00E6242C" w:rsidRPr="004E3B18" w14:paraId="78FD64E7" w14:textId="77777777" w:rsidTr="00195DF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726182D9"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60" w:type="dxa"/>
            <w:tcBorders>
              <w:top w:val="single" w:sz="4" w:space="0" w:color="000000"/>
              <w:left w:val="single" w:sz="4" w:space="0" w:color="000000"/>
              <w:bottom w:val="single" w:sz="4" w:space="0" w:color="000000"/>
              <w:right w:val="single" w:sz="4" w:space="0" w:color="000000"/>
            </w:tcBorders>
            <w:vAlign w:val="center"/>
          </w:tcPr>
          <w:p w14:paraId="21E5B5F8" w14:textId="77777777" w:rsidR="00E6242C" w:rsidRPr="004E3B18" w:rsidRDefault="00E6242C" w:rsidP="00E97A1E">
            <w:pPr>
              <w:pStyle w:val="Default"/>
              <w:rPr>
                <w:sz w:val="18"/>
                <w:szCs w:val="18"/>
                <w:lang w:val="en-US"/>
              </w:rPr>
            </w:pPr>
            <w:r w:rsidRPr="004E3B18">
              <w:rPr>
                <w:sz w:val="18"/>
                <w:szCs w:val="18"/>
                <w:lang w:val="en-US"/>
              </w:rPr>
              <w:t xml:space="preserve">227 </w:t>
            </w:r>
          </w:p>
        </w:tc>
        <w:tc>
          <w:tcPr>
            <w:tcW w:w="750" w:type="dxa"/>
            <w:tcBorders>
              <w:top w:val="single" w:sz="4" w:space="0" w:color="000000"/>
              <w:left w:val="single" w:sz="4" w:space="0" w:color="000000"/>
              <w:bottom w:val="single" w:sz="4" w:space="0" w:color="000000"/>
              <w:right w:val="single" w:sz="4" w:space="0" w:color="000000"/>
            </w:tcBorders>
            <w:vAlign w:val="center"/>
          </w:tcPr>
          <w:p w14:paraId="0482BDBE" w14:textId="77777777" w:rsidR="00E6242C" w:rsidRPr="004E3B18" w:rsidRDefault="00E6242C" w:rsidP="00E97A1E">
            <w:pPr>
              <w:pStyle w:val="Default"/>
              <w:rPr>
                <w:sz w:val="18"/>
                <w:szCs w:val="18"/>
                <w:lang w:val="en-US"/>
              </w:rPr>
            </w:pPr>
            <w:r w:rsidRPr="004E3B18">
              <w:rPr>
                <w:sz w:val="18"/>
                <w:szCs w:val="18"/>
                <w:lang w:val="en-US"/>
              </w:rPr>
              <w:t xml:space="preserve">HD </w:t>
            </w:r>
          </w:p>
        </w:tc>
        <w:tc>
          <w:tcPr>
            <w:tcW w:w="960" w:type="dxa"/>
            <w:tcBorders>
              <w:top w:val="single" w:sz="4" w:space="0" w:color="000000"/>
              <w:left w:val="single" w:sz="4" w:space="0" w:color="000000"/>
              <w:bottom w:val="single" w:sz="4" w:space="0" w:color="000000"/>
              <w:right w:val="single" w:sz="4" w:space="0" w:color="000000"/>
            </w:tcBorders>
            <w:vAlign w:val="center"/>
          </w:tcPr>
          <w:p w14:paraId="26B5E2EA"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2ACEEA06"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5EF4B8CD"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6D627B65" w14:textId="77777777" w:rsidR="00E6242C" w:rsidRPr="004E3B18" w:rsidRDefault="00E6242C" w:rsidP="00E97A1E">
            <w:pPr>
              <w:pStyle w:val="Default"/>
              <w:jc w:val="center"/>
              <w:rPr>
                <w:sz w:val="18"/>
                <w:szCs w:val="18"/>
                <w:lang w:val="en-US"/>
              </w:rPr>
            </w:pPr>
            <w:r w:rsidRPr="004E3B18">
              <w:rPr>
                <w:sz w:val="18"/>
                <w:szCs w:val="18"/>
                <w:lang w:val="en-US"/>
              </w:rPr>
              <w:t xml:space="preserve">00003 </w:t>
            </w:r>
          </w:p>
        </w:tc>
        <w:tc>
          <w:tcPr>
            <w:tcW w:w="3382" w:type="dxa"/>
            <w:tcBorders>
              <w:top w:val="single" w:sz="4" w:space="0" w:color="000000"/>
              <w:left w:val="single" w:sz="4" w:space="0" w:color="000000"/>
              <w:bottom w:val="single" w:sz="4" w:space="0" w:color="000000"/>
              <w:right w:val="single" w:sz="4" w:space="0" w:color="000000"/>
            </w:tcBorders>
            <w:vAlign w:val="center"/>
          </w:tcPr>
          <w:p w14:paraId="7624B33F" w14:textId="77777777" w:rsidR="00E6242C" w:rsidRPr="004E3B18" w:rsidRDefault="00E6242C" w:rsidP="00E97A1E">
            <w:pPr>
              <w:pStyle w:val="Default"/>
              <w:rPr>
                <w:sz w:val="18"/>
                <w:szCs w:val="18"/>
                <w:lang w:val="en-US"/>
              </w:rPr>
            </w:pPr>
            <w:r w:rsidRPr="004E3B18">
              <w:rPr>
                <w:sz w:val="18"/>
                <w:szCs w:val="18"/>
                <w:lang w:val="en-US"/>
              </w:rPr>
              <w:t xml:space="preserve">Sending Application </w:t>
            </w:r>
          </w:p>
        </w:tc>
      </w:tr>
      <w:tr w:rsidR="00E6242C" w:rsidRPr="004E3B18" w14:paraId="220CB900"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2C14FD36" w14:textId="77777777" w:rsidR="00E6242C" w:rsidRPr="004E3B18" w:rsidRDefault="00E6242C" w:rsidP="00E97A1E">
            <w:pPr>
              <w:pStyle w:val="Default"/>
              <w:rPr>
                <w:sz w:val="18"/>
                <w:szCs w:val="18"/>
                <w:lang w:val="en-US"/>
              </w:rPr>
            </w:pPr>
            <w:r w:rsidRPr="004E3B18">
              <w:rPr>
                <w:sz w:val="18"/>
                <w:szCs w:val="18"/>
                <w:lang w:val="en-US"/>
              </w:rPr>
              <w:t xml:space="preserve">4 </w:t>
            </w:r>
          </w:p>
        </w:tc>
        <w:tc>
          <w:tcPr>
            <w:tcW w:w="760" w:type="dxa"/>
            <w:tcBorders>
              <w:top w:val="single" w:sz="4" w:space="0" w:color="000000"/>
              <w:left w:val="single" w:sz="4" w:space="0" w:color="000000"/>
              <w:bottom w:val="single" w:sz="4" w:space="0" w:color="000000"/>
              <w:right w:val="single" w:sz="4" w:space="0" w:color="000000"/>
            </w:tcBorders>
            <w:vAlign w:val="center"/>
          </w:tcPr>
          <w:p w14:paraId="3C42CDDE" w14:textId="77777777" w:rsidR="00E6242C" w:rsidRPr="004E3B18" w:rsidRDefault="00E6242C" w:rsidP="00E97A1E">
            <w:pPr>
              <w:pStyle w:val="Default"/>
              <w:rPr>
                <w:sz w:val="18"/>
                <w:szCs w:val="18"/>
                <w:lang w:val="en-US"/>
              </w:rPr>
            </w:pPr>
            <w:r w:rsidRPr="004E3B18">
              <w:rPr>
                <w:sz w:val="18"/>
                <w:szCs w:val="18"/>
                <w:lang w:val="en-US"/>
              </w:rPr>
              <w:t xml:space="preserve">227 </w:t>
            </w:r>
          </w:p>
        </w:tc>
        <w:tc>
          <w:tcPr>
            <w:tcW w:w="750" w:type="dxa"/>
            <w:tcBorders>
              <w:top w:val="single" w:sz="4" w:space="0" w:color="000000"/>
              <w:left w:val="single" w:sz="4" w:space="0" w:color="000000"/>
              <w:bottom w:val="single" w:sz="4" w:space="0" w:color="000000"/>
              <w:right w:val="single" w:sz="4" w:space="0" w:color="000000"/>
            </w:tcBorders>
            <w:vAlign w:val="center"/>
          </w:tcPr>
          <w:p w14:paraId="69E0A1E6" w14:textId="77777777" w:rsidR="00E6242C" w:rsidRPr="004E3B18" w:rsidRDefault="00E6242C" w:rsidP="00E97A1E">
            <w:pPr>
              <w:pStyle w:val="Default"/>
              <w:rPr>
                <w:sz w:val="18"/>
                <w:szCs w:val="18"/>
                <w:lang w:val="en-US"/>
              </w:rPr>
            </w:pPr>
            <w:r w:rsidRPr="004E3B18">
              <w:rPr>
                <w:sz w:val="18"/>
                <w:szCs w:val="18"/>
                <w:lang w:val="en-US"/>
              </w:rPr>
              <w:t xml:space="preserve">HD </w:t>
            </w:r>
          </w:p>
        </w:tc>
        <w:tc>
          <w:tcPr>
            <w:tcW w:w="960" w:type="dxa"/>
            <w:tcBorders>
              <w:top w:val="single" w:sz="4" w:space="0" w:color="000000"/>
              <w:left w:val="single" w:sz="4" w:space="0" w:color="000000"/>
              <w:bottom w:val="single" w:sz="4" w:space="0" w:color="000000"/>
              <w:right w:val="single" w:sz="4" w:space="0" w:color="000000"/>
            </w:tcBorders>
            <w:vAlign w:val="center"/>
          </w:tcPr>
          <w:p w14:paraId="69AFF61A"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1E8145D3"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60606539"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6D183709" w14:textId="77777777" w:rsidR="00E6242C" w:rsidRPr="004E3B18" w:rsidRDefault="00E6242C" w:rsidP="00E97A1E">
            <w:pPr>
              <w:pStyle w:val="Default"/>
              <w:jc w:val="center"/>
              <w:rPr>
                <w:sz w:val="18"/>
                <w:szCs w:val="18"/>
                <w:lang w:val="en-US"/>
              </w:rPr>
            </w:pPr>
            <w:r w:rsidRPr="004E3B18">
              <w:rPr>
                <w:sz w:val="18"/>
                <w:szCs w:val="18"/>
                <w:lang w:val="en-US"/>
              </w:rPr>
              <w:t xml:space="preserve">00004 </w:t>
            </w:r>
          </w:p>
        </w:tc>
        <w:tc>
          <w:tcPr>
            <w:tcW w:w="3382" w:type="dxa"/>
            <w:tcBorders>
              <w:top w:val="single" w:sz="4" w:space="0" w:color="000000"/>
              <w:left w:val="single" w:sz="4" w:space="0" w:color="000000"/>
              <w:bottom w:val="single" w:sz="4" w:space="0" w:color="000000"/>
              <w:right w:val="single" w:sz="4" w:space="0" w:color="000000"/>
            </w:tcBorders>
            <w:vAlign w:val="center"/>
          </w:tcPr>
          <w:p w14:paraId="550453B9" w14:textId="77777777" w:rsidR="00E6242C" w:rsidRPr="004E3B18" w:rsidRDefault="00E6242C" w:rsidP="00E97A1E">
            <w:pPr>
              <w:pStyle w:val="Default"/>
              <w:rPr>
                <w:sz w:val="18"/>
                <w:szCs w:val="18"/>
                <w:lang w:val="en-US"/>
              </w:rPr>
            </w:pPr>
            <w:r w:rsidRPr="004E3B18">
              <w:rPr>
                <w:sz w:val="18"/>
                <w:szCs w:val="18"/>
                <w:lang w:val="en-US"/>
              </w:rPr>
              <w:t xml:space="preserve">Sending Facility </w:t>
            </w:r>
          </w:p>
        </w:tc>
      </w:tr>
      <w:tr w:rsidR="00E6242C" w:rsidRPr="004E3B18" w14:paraId="2B17A3C5"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5D21F1D7" w14:textId="77777777" w:rsidR="00E6242C" w:rsidRPr="004E3B18" w:rsidRDefault="00E6242C" w:rsidP="00E97A1E">
            <w:pPr>
              <w:pStyle w:val="Default"/>
              <w:rPr>
                <w:sz w:val="18"/>
                <w:szCs w:val="18"/>
                <w:lang w:val="en-US"/>
              </w:rPr>
            </w:pPr>
            <w:r w:rsidRPr="004E3B18">
              <w:rPr>
                <w:sz w:val="18"/>
                <w:szCs w:val="18"/>
                <w:lang w:val="en-US"/>
              </w:rPr>
              <w:t xml:space="preserve">5 </w:t>
            </w:r>
          </w:p>
        </w:tc>
        <w:tc>
          <w:tcPr>
            <w:tcW w:w="760" w:type="dxa"/>
            <w:tcBorders>
              <w:top w:val="single" w:sz="4" w:space="0" w:color="000000"/>
              <w:left w:val="single" w:sz="4" w:space="0" w:color="000000"/>
              <w:bottom w:val="single" w:sz="4" w:space="0" w:color="000000"/>
              <w:right w:val="single" w:sz="4" w:space="0" w:color="000000"/>
            </w:tcBorders>
            <w:vAlign w:val="center"/>
          </w:tcPr>
          <w:p w14:paraId="7A47B1D3" w14:textId="77777777" w:rsidR="00E6242C" w:rsidRPr="004E3B18" w:rsidRDefault="00E6242C" w:rsidP="00E97A1E">
            <w:pPr>
              <w:pStyle w:val="Default"/>
              <w:rPr>
                <w:sz w:val="18"/>
                <w:szCs w:val="18"/>
                <w:lang w:val="en-US"/>
              </w:rPr>
            </w:pPr>
            <w:r w:rsidRPr="004E3B18">
              <w:rPr>
                <w:sz w:val="18"/>
                <w:szCs w:val="18"/>
                <w:lang w:val="en-US"/>
              </w:rPr>
              <w:t xml:space="preserve">227 </w:t>
            </w:r>
          </w:p>
        </w:tc>
        <w:tc>
          <w:tcPr>
            <w:tcW w:w="750" w:type="dxa"/>
            <w:tcBorders>
              <w:top w:val="single" w:sz="4" w:space="0" w:color="000000"/>
              <w:left w:val="single" w:sz="4" w:space="0" w:color="000000"/>
              <w:bottom w:val="single" w:sz="4" w:space="0" w:color="000000"/>
              <w:right w:val="single" w:sz="4" w:space="0" w:color="000000"/>
            </w:tcBorders>
            <w:vAlign w:val="center"/>
          </w:tcPr>
          <w:p w14:paraId="2B7DDAFF" w14:textId="77777777" w:rsidR="00E6242C" w:rsidRPr="004E3B18" w:rsidRDefault="00E6242C" w:rsidP="00E97A1E">
            <w:pPr>
              <w:pStyle w:val="Default"/>
              <w:rPr>
                <w:sz w:val="18"/>
                <w:szCs w:val="18"/>
                <w:lang w:val="en-US"/>
              </w:rPr>
            </w:pPr>
            <w:r w:rsidRPr="004E3B18">
              <w:rPr>
                <w:sz w:val="18"/>
                <w:szCs w:val="18"/>
                <w:lang w:val="en-US"/>
              </w:rPr>
              <w:t xml:space="preserve">HD </w:t>
            </w:r>
          </w:p>
        </w:tc>
        <w:tc>
          <w:tcPr>
            <w:tcW w:w="960" w:type="dxa"/>
            <w:tcBorders>
              <w:top w:val="single" w:sz="4" w:space="0" w:color="000000"/>
              <w:left w:val="single" w:sz="4" w:space="0" w:color="000000"/>
              <w:bottom w:val="single" w:sz="4" w:space="0" w:color="000000"/>
              <w:right w:val="single" w:sz="4" w:space="0" w:color="000000"/>
            </w:tcBorders>
            <w:vAlign w:val="center"/>
          </w:tcPr>
          <w:p w14:paraId="16473F7B"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465B192A"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2FE1450A"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70224FDF" w14:textId="77777777" w:rsidR="00E6242C" w:rsidRPr="004E3B18" w:rsidRDefault="00E6242C" w:rsidP="00E97A1E">
            <w:pPr>
              <w:pStyle w:val="Default"/>
              <w:jc w:val="center"/>
              <w:rPr>
                <w:sz w:val="18"/>
                <w:szCs w:val="18"/>
                <w:lang w:val="en-US"/>
              </w:rPr>
            </w:pPr>
            <w:r w:rsidRPr="004E3B18">
              <w:rPr>
                <w:sz w:val="18"/>
                <w:szCs w:val="18"/>
                <w:lang w:val="en-US"/>
              </w:rPr>
              <w:t xml:space="preserve">00005 </w:t>
            </w:r>
          </w:p>
        </w:tc>
        <w:tc>
          <w:tcPr>
            <w:tcW w:w="3382" w:type="dxa"/>
            <w:tcBorders>
              <w:top w:val="single" w:sz="4" w:space="0" w:color="000000"/>
              <w:left w:val="single" w:sz="4" w:space="0" w:color="000000"/>
              <w:bottom w:val="single" w:sz="4" w:space="0" w:color="000000"/>
              <w:right w:val="single" w:sz="4" w:space="0" w:color="000000"/>
            </w:tcBorders>
            <w:vAlign w:val="center"/>
          </w:tcPr>
          <w:p w14:paraId="6F5F0389" w14:textId="77777777" w:rsidR="00E6242C" w:rsidRPr="004E3B18" w:rsidRDefault="00E6242C" w:rsidP="00E97A1E">
            <w:pPr>
              <w:pStyle w:val="Default"/>
              <w:rPr>
                <w:sz w:val="18"/>
                <w:szCs w:val="18"/>
                <w:lang w:val="en-US"/>
              </w:rPr>
            </w:pPr>
            <w:r w:rsidRPr="004E3B18">
              <w:rPr>
                <w:sz w:val="18"/>
                <w:szCs w:val="18"/>
                <w:lang w:val="en-US"/>
              </w:rPr>
              <w:t xml:space="preserve">Receiving Application </w:t>
            </w:r>
          </w:p>
        </w:tc>
      </w:tr>
      <w:tr w:rsidR="00E6242C" w:rsidRPr="004E3B18" w14:paraId="50870C98"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44F27FED" w14:textId="77777777" w:rsidR="00E6242C" w:rsidRPr="004E3B18" w:rsidRDefault="00E6242C" w:rsidP="00E97A1E">
            <w:pPr>
              <w:pStyle w:val="Default"/>
              <w:rPr>
                <w:sz w:val="18"/>
                <w:szCs w:val="18"/>
                <w:lang w:val="en-US"/>
              </w:rPr>
            </w:pPr>
            <w:r w:rsidRPr="004E3B18">
              <w:rPr>
                <w:sz w:val="18"/>
                <w:szCs w:val="18"/>
                <w:lang w:val="en-US"/>
              </w:rPr>
              <w:t xml:space="preserve">6 </w:t>
            </w:r>
          </w:p>
        </w:tc>
        <w:tc>
          <w:tcPr>
            <w:tcW w:w="760" w:type="dxa"/>
            <w:tcBorders>
              <w:top w:val="single" w:sz="4" w:space="0" w:color="000000"/>
              <w:left w:val="single" w:sz="4" w:space="0" w:color="000000"/>
              <w:bottom w:val="single" w:sz="4" w:space="0" w:color="000000"/>
              <w:right w:val="single" w:sz="4" w:space="0" w:color="000000"/>
            </w:tcBorders>
            <w:vAlign w:val="center"/>
          </w:tcPr>
          <w:p w14:paraId="26228C41" w14:textId="77777777" w:rsidR="00E6242C" w:rsidRPr="004E3B18" w:rsidRDefault="00E6242C" w:rsidP="00E97A1E">
            <w:pPr>
              <w:pStyle w:val="Default"/>
              <w:rPr>
                <w:sz w:val="18"/>
                <w:szCs w:val="18"/>
                <w:lang w:val="en-US"/>
              </w:rPr>
            </w:pPr>
            <w:r w:rsidRPr="004E3B18">
              <w:rPr>
                <w:sz w:val="18"/>
                <w:szCs w:val="18"/>
                <w:lang w:val="en-US"/>
              </w:rPr>
              <w:t xml:space="preserve">227 </w:t>
            </w:r>
          </w:p>
        </w:tc>
        <w:tc>
          <w:tcPr>
            <w:tcW w:w="750" w:type="dxa"/>
            <w:tcBorders>
              <w:top w:val="single" w:sz="4" w:space="0" w:color="000000"/>
              <w:left w:val="single" w:sz="4" w:space="0" w:color="000000"/>
              <w:bottom w:val="single" w:sz="4" w:space="0" w:color="000000"/>
              <w:right w:val="single" w:sz="4" w:space="0" w:color="000000"/>
            </w:tcBorders>
            <w:vAlign w:val="center"/>
          </w:tcPr>
          <w:p w14:paraId="166B5556" w14:textId="77777777" w:rsidR="00E6242C" w:rsidRPr="004E3B18" w:rsidRDefault="00E6242C" w:rsidP="00E97A1E">
            <w:pPr>
              <w:pStyle w:val="Default"/>
              <w:rPr>
                <w:sz w:val="18"/>
                <w:szCs w:val="18"/>
                <w:lang w:val="en-US"/>
              </w:rPr>
            </w:pPr>
            <w:r w:rsidRPr="004E3B18">
              <w:rPr>
                <w:sz w:val="18"/>
                <w:szCs w:val="18"/>
                <w:lang w:val="en-US"/>
              </w:rPr>
              <w:t xml:space="preserve">HD </w:t>
            </w:r>
          </w:p>
        </w:tc>
        <w:tc>
          <w:tcPr>
            <w:tcW w:w="960" w:type="dxa"/>
            <w:tcBorders>
              <w:top w:val="single" w:sz="4" w:space="0" w:color="000000"/>
              <w:left w:val="single" w:sz="4" w:space="0" w:color="000000"/>
              <w:bottom w:val="single" w:sz="4" w:space="0" w:color="000000"/>
              <w:right w:val="single" w:sz="4" w:space="0" w:color="000000"/>
            </w:tcBorders>
            <w:vAlign w:val="center"/>
          </w:tcPr>
          <w:p w14:paraId="2EB56ECE"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01688EE9" w14:textId="77777777" w:rsidR="00E6242C" w:rsidRPr="004E3B18" w:rsidRDefault="00E6242C" w:rsidP="00E97A1E">
            <w:pPr>
              <w:pStyle w:val="Default"/>
              <w:jc w:val="center"/>
              <w:rPr>
                <w:sz w:val="18"/>
                <w:szCs w:val="18"/>
                <w:lang w:val="en-US"/>
              </w:rPr>
            </w:pPr>
          </w:p>
        </w:tc>
        <w:tc>
          <w:tcPr>
            <w:tcW w:w="862" w:type="dxa"/>
            <w:tcBorders>
              <w:top w:val="single" w:sz="4" w:space="0" w:color="000000"/>
              <w:left w:val="single" w:sz="4" w:space="0" w:color="000000"/>
              <w:bottom w:val="single" w:sz="4" w:space="0" w:color="000000"/>
              <w:right w:val="single" w:sz="4" w:space="0" w:color="000000"/>
            </w:tcBorders>
          </w:tcPr>
          <w:p w14:paraId="233F2B5B"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496F0A11" w14:textId="77777777" w:rsidR="00E6242C" w:rsidRPr="004E3B18" w:rsidRDefault="00E6242C" w:rsidP="00E97A1E">
            <w:pPr>
              <w:pStyle w:val="Default"/>
              <w:jc w:val="center"/>
              <w:rPr>
                <w:sz w:val="18"/>
                <w:szCs w:val="18"/>
                <w:lang w:val="en-US"/>
              </w:rPr>
            </w:pPr>
            <w:r w:rsidRPr="004E3B18">
              <w:rPr>
                <w:sz w:val="18"/>
                <w:szCs w:val="18"/>
                <w:lang w:val="en-US"/>
              </w:rPr>
              <w:t xml:space="preserve">00006 </w:t>
            </w:r>
          </w:p>
        </w:tc>
        <w:tc>
          <w:tcPr>
            <w:tcW w:w="3382" w:type="dxa"/>
            <w:tcBorders>
              <w:top w:val="single" w:sz="4" w:space="0" w:color="000000"/>
              <w:left w:val="single" w:sz="4" w:space="0" w:color="000000"/>
              <w:bottom w:val="single" w:sz="4" w:space="0" w:color="000000"/>
              <w:right w:val="single" w:sz="4" w:space="0" w:color="000000"/>
            </w:tcBorders>
            <w:vAlign w:val="center"/>
          </w:tcPr>
          <w:p w14:paraId="43E20282" w14:textId="77777777" w:rsidR="00E6242C" w:rsidRPr="004E3B18" w:rsidRDefault="00E6242C" w:rsidP="00E97A1E">
            <w:pPr>
              <w:pStyle w:val="Default"/>
              <w:rPr>
                <w:sz w:val="18"/>
                <w:szCs w:val="18"/>
                <w:lang w:val="en-US"/>
              </w:rPr>
            </w:pPr>
            <w:r w:rsidRPr="004E3B18">
              <w:rPr>
                <w:sz w:val="18"/>
                <w:szCs w:val="18"/>
                <w:lang w:val="en-US"/>
              </w:rPr>
              <w:t xml:space="preserve">Receiving Facility </w:t>
            </w:r>
          </w:p>
        </w:tc>
      </w:tr>
      <w:tr w:rsidR="00E6242C" w:rsidRPr="004E3B18" w14:paraId="4D286C4A" w14:textId="77777777" w:rsidTr="00195DF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67FAF51D" w14:textId="77777777" w:rsidR="00E6242C" w:rsidRPr="004E3B18" w:rsidRDefault="00E6242C" w:rsidP="00E97A1E">
            <w:pPr>
              <w:pStyle w:val="Default"/>
              <w:rPr>
                <w:sz w:val="18"/>
                <w:szCs w:val="18"/>
                <w:lang w:val="en-US"/>
              </w:rPr>
            </w:pPr>
            <w:r w:rsidRPr="004E3B18">
              <w:rPr>
                <w:sz w:val="18"/>
                <w:szCs w:val="18"/>
                <w:lang w:val="en-US"/>
              </w:rPr>
              <w:t xml:space="preserve">7 </w:t>
            </w:r>
          </w:p>
        </w:tc>
        <w:tc>
          <w:tcPr>
            <w:tcW w:w="760" w:type="dxa"/>
            <w:tcBorders>
              <w:top w:val="single" w:sz="4" w:space="0" w:color="000000"/>
              <w:left w:val="single" w:sz="4" w:space="0" w:color="000000"/>
              <w:bottom w:val="single" w:sz="4" w:space="0" w:color="000000"/>
              <w:right w:val="single" w:sz="4" w:space="0" w:color="000000"/>
            </w:tcBorders>
            <w:vAlign w:val="center"/>
          </w:tcPr>
          <w:p w14:paraId="219A47D5" w14:textId="77777777" w:rsidR="00E6242C" w:rsidRPr="004E3B18" w:rsidRDefault="00E6242C" w:rsidP="00E97A1E">
            <w:pPr>
              <w:pStyle w:val="Default"/>
              <w:rPr>
                <w:sz w:val="18"/>
                <w:szCs w:val="18"/>
                <w:lang w:val="en-US"/>
              </w:rPr>
            </w:pPr>
            <w:r w:rsidRPr="004E3B18">
              <w:rPr>
                <w:sz w:val="18"/>
                <w:szCs w:val="18"/>
                <w:lang w:val="en-US"/>
              </w:rPr>
              <w:t xml:space="preserve">26 </w:t>
            </w:r>
          </w:p>
        </w:tc>
        <w:tc>
          <w:tcPr>
            <w:tcW w:w="750" w:type="dxa"/>
            <w:tcBorders>
              <w:top w:val="single" w:sz="4" w:space="0" w:color="000000"/>
              <w:left w:val="single" w:sz="4" w:space="0" w:color="000000"/>
              <w:bottom w:val="single" w:sz="4" w:space="0" w:color="000000"/>
              <w:right w:val="single" w:sz="4" w:space="0" w:color="000000"/>
            </w:tcBorders>
            <w:vAlign w:val="center"/>
          </w:tcPr>
          <w:p w14:paraId="36C2783E" w14:textId="77777777" w:rsidR="00E6242C" w:rsidRPr="004E3B18" w:rsidRDefault="00E6242C" w:rsidP="00E97A1E">
            <w:pPr>
              <w:pStyle w:val="Default"/>
              <w:rPr>
                <w:sz w:val="18"/>
                <w:szCs w:val="18"/>
                <w:lang w:val="en-US"/>
              </w:rPr>
            </w:pPr>
            <w:r w:rsidRPr="004E3B18">
              <w:rPr>
                <w:sz w:val="18"/>
                <w:szCs w:val="18"/>
                <w:lang w:val="en-US"/>
              </w:rPr>
              <w:t xml:space="preserve">TS </w:t>
            </w:r>
          </w:p>
        </w:tc>
        <w:tc>
          <w:tcPr>
            <w:tcW w:w="960" w:type="dxa"/>
            <w:tcBorders>
              <w:top w:val="single" w:sz="4" w:space="0" w:color="000000"/>
              <w:left w:val="single" w:sz="4" w:space="0" w:color="000000"/>
              <w:bottom w:val="single" w:sz="4" w:space="0" w:color="000000"/>
              <w:right w:val="single" w:sz="4" w:space="0" w:color="000000"/>
            </w:tcBorders>
            <w:vAlign w:val="center"/>
          </w:tcPr>
          <w:p w14:paraId="5D8BAF66"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52D4C3D4"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47698BCF"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37255E57" w14:textId="77777777" w:rsidR="00E6242C" w:rsidRPr="004E3B18" w:rsidRDefault="00E6242C" w:rsidP="00E97A1E">
            <w:pPr>
              <w:pStyle w:val="Default"/>
              <w:jc w:val="center"/>
              <w:rPr>
                <w:sz w:val="18"/>
                <w:szCs w:val="18"/>
                <w:lang w:val="en-US"/>
              </w:rPr>
            </w:pPr>
            <w:r w:rsidRPr="004E3B18">
              <w:rPr>
                <w:sz w:val="18"/>
                <w:szCs w:val="18"/>
                <w:lang w:val="en-US"/>
              </w:rPr>
              <w:t xml:space="preserve">00007 </w:t>
            </w:r>
          </w:p>
        </w:tc>
        <w:tc>
          <w:tcPr>
            <w:tcW w:w="3382" w:type="dxa"/>
            <w:tcBorders>
              <w:top w:val="single" w:sz="4" w:space="0" w:color="000000"/>
              <w:left w:val="single" w:sz="4" w:space="0" w:color="000000"/>
              <w:bottom w:val="single" w:sz="4" w:space="0" w:color="000000"/>
              <w:right w:val="single" w:sz="4" w:space="0" w:color="000000"/>
            </w:tcBorders>
            <w:vAlign w:val="center"/>
          </w:tcPr>
          <w:p w14:paraId="2FA0F6CA" w14:textId="77777777" w:rsidR="00E6242C" w:rsidRPr="004E3B18" w:rsidRDefault="00E6242C" w:rsidP="00E97A1E">
            <w:pPr>
              <w:pStyle w:val="Default"/>
              <w:rPr>
                <w:sz w:val="18"/>
                <w:szCs w:val="18"/>
                <w:lang w:val="en-US"/>
              </w:rPr>
            </w:pPr>
            <w:r w:rsidRPr="004E3B18">
              <w:rPr>
                <w:sz w:val="18"/>
                <w:szCs w:val="18"/>
                <w:lang w:val="en-US"/>
              </w:rPr>
              <w:t xml:space="preserve">Date/Time of Message </w:t>
            </w:r>
          </w:p>
        </w:tc>
      </w:tr>
      <w:tr w:rsidR="00E6242C" w:rsidRPr="004E3B18" w14:paraId="51D32B3F"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22CF229C" w14:textId="77777777" w:rsidR="00E6242C" w:rsidRPr="004E3B18" w:rsidRDefault="00E6242C" w:rsidP="00E97A1E">
            <w:pPr>
              <w:pStyle w:val="Default"/>
              <w:rPr>
                <w:sz w:val="18"/>
                <w:szCs w:val="18"/>
                <w:lang w:val="en-US"/>
              </w:rPr>
            </w:pPr>
            <w:r w:rsidRPr="004E3B18">
              <w:rPr>
                <w:sz w:val="18"/>
                <w:szCs w:val="18"/>
                <w:lang w:val="en-US"/>
              </w:rPr>
              <w:t xml:space="preserve">9 </w:t>
            </w:r>
          </w:p>
        </w:tc>
        <w:tc>
          <w:tcPr>
            <w:tcW w:w="760" w:type="dxa"/>
            <w:tcBorders>
              <w:top w:val="single" w:sz="4" w:space="0" w:color="000000"/>
              <w:left w:val="single" w:sz="4" w:space="0" w:color="000000"/>
              <w:bottom w:val="single" w:sz="4" w:space="0" w:color="000000"/>
              <w:right w:val="single" w:sz="4" w:space="0" w:color="000000"/>
            </w:tcBorders>
            <w:vAlign w:val="center"/>
          </w:tcPr>
          <w:p w14:paraId="7F6F7856" w14:textId="77777777" w:rsidR="00E6242C" w:rsidRPr="004E3B18" w:rsidRDefault="00E6242C" w:rsidP="00E97A1E">
            <w:pPr>
              <w:pStyle w:val="Default"/>
              <w:rPr>
                <w:sz w:val="18"/>
                <w:szCs w:val="18"/>
                <w:lang w:val="en-US"/>
              </w:rPr>
            </w:pPr>
            <w:r w:rsidRPr="004E3B18">
              <w:rPr>
                <w:sz w:val="18"/>
                <w:szCs w:val="18"/>
                <w:lang w:val="en-US"/>
              </w:rPr>
              <w:t xml:space="preserve">15 </w:t>
            </w:r>
          </w:p>
        </w:tc>
        <w:tc>
          <w:tcPr>
            <w:tcW w:w="750" w:type="dxa"/>
            <w:tcBorders>
              <w:top w:val="single" w:sz="4" w:space="0" w:color="000000"/>
              <w:left w:val="single" w:sz="4" w:space="0" w:color="000000"/>
              <w:bottom w:val="single" w:sz="4" w:space="0" w:color="000000"/>
              <w:right w:val="single" w:sz="4" w:space="0" w:color="000000"/>
            </w:tcBorders>
            <w:vAlign w:val="center"/>
          </w:tcPr>
          <w:p w14:paraId="726867E3" w14:textId="77777777" w:rsidR="00E6242C" w:rsidRPr="004E3B18" w:rsidRDefault="00E6242C" w:rsidP="00E97A1E">
            <w:pPr>
              <w:pStyle w:val="Default"/>
              <w:rPr>
                <w:sz w:val="18"/>
                <w:szCs w:val="18"/>
                <w:lang w:val="en-US"/>
              </w:rPr>
            </w:pPr>
            <w:r w:rsidRPr="004E3B18">
              <w:rPr>
                <w:sz w:val="18"/>
                <w:szCs w:val="18"/>
                <w:lang w:val="en-US"/>
              </w:rPr>
              <w:t xml:space="preserve">MSG </w:t>
            </w:r>
          </w:p>
        </w:tc>
        <w:tc>
          <w:tcPr>
            <w:tcW w:w="960" w:type="dxa"/>
            <w:tcBorders>
              <w:top w:val="single" w:sz="4" w:space="0" w:color="000000"/>
              <w:left w:val="single" w:sz="4" w:space="0" w:color="000000"/>
              <w:bottom w:val="single" w:sz="4" w:space="0" w:color="000000"/>
              <w:right w:val="single" w:sz="4" w:space="0" w:color="000000"/>
            </w:tcBorders>
            <w:vAlign w:val="center"/>
          </w:tcPr>
          <w:p w14:paraId="2A6657FE"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334A6DBC"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4960A38E"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1B6F6BC2" w14:textId="77777777" w:rsidR="00E6242C" w:rsidRPr="004E3B18" w:rsidRDefault="00E6242C" w:rsidP="00E97A1E">
            <w:pPr>
              <w:pStyle w:val="Default"/>
              <w:jc w:val="center"/>
              <w:rPr>
                <w:sz w:val="18"/>
                <w:szCs w:val="18"/>
                <w:lang w:val="en-US"/>
              </w:rPr>
            </w:pPr>
            <w:r w:rsidRPr="004E3B18">
              <w:rPr>
                <w:sz w:val="18"/>
                <w:szCs w:val="18"/>
                <w:lang w:val="en-US"/>
              </w:rPr>
              <w:t xml:space="preserve">00009 </w:t>
            </w:r>
          </w:p>
        </w:tc>
        <w:tc>
          <w:tcPr>
            <w:tcW w:w="3382" w:type="dxa"/>
            <w:tcBorders>
              <w:top w:val="single" w:sz="4" w:space="0" w:color="000000"/>
              <w:left w:val="single" w:sz="4" w:space="0" w:color="000000"/>
              <w:bottom w:val="single" w:sz="4" w:space="0" w:color="000000"/>
              <w:right w:val="single" w:sz="4" w:space="0" w:color="000000"/>
            </w:tcBorders>
            <w:vAlign w:val="center"/>
          </w:tcPr>
          <w:p w14:paraId="1C85BDE8" w14:textId="77777777" w:rsidR="00E6242C" w:rsidRPr="004E3B18" w:rsidRDefault="00E6242C" w:rsidP="00E97A1E">
            <w:pPr>
              <w:pStyle w:val="Default"/>
              <w:rPr>
                <w:sz w:val="18"/>
                <w:szCs w:val="18"/>
                <w:lang w:val="en-US"/>
              </w:rPr>
            </w:pPr>
            <w:r w:rsidRPr="004E3B18">
              <w:rPr>
                <w:sz w:val="18"/>
                <w:szCs w:val="18"/>
                <w:lang w:val="en-US"/>
              </w:rPr>
              <w:t xml:space="preserve">Message Type </w:t>
            </w:r>
          </w:p>
        </w:tc>
      </w:tr>
      <w:tr w:rsidR="00E6242C" w:rsidRPr="004E3B18" w14:paraId="45B255F6"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2D2EF20B" w14:textId="77777777" w:rsidR="00E6242C" w:rsidRPr="004E3B18" w:rsidRDefault="00E6242C" w:rsidP="00E97A1E">
            <w:pPr>
              <w:pStyle w:val="Default"/>
              <w:rPr>
                <w:sz w:val="18"/>
                <w:szCs w:val="18"/>
                <w:lang w:val="en-US"/>
              </w:rPr>
            </w:pPr>
            <w:r w:rsidRPr="004E3B18">
              <w:rPr>
                <w:sz w:val="18"/>
                <w:szCs w:val="18"/>
                <w:lang w:val="en-US"/>
              </w:rPr>
              <w:t xml:space="preserve">10 </w:t>
            </w:r>
          </w:p>
        </w:tc>
        <w:tc>
          <w:tcPr>
            <w:tcW w:w="760" w:type="dxa"/>
            <w:tcBorders>
              <w:top w:val="single" w:sz="4" w:space="0" w:color="000000"/>
              <w:left w:val="single" w:sz="4" w:space="0" w:color="000000"/>
              <w:bottom w:val="single" w:sz="4" w:space="0" w:color="000000"/>
              <w:right w:val="single" w:sz="4" w:space="0" w:color="000000"/>
            </w:tcBorders>
            <w:vAlign w:val="center"/>
          </w:tcPr>
          <w:p w14:paraId="7D0867E2" w14:textId="77777777" w:rsidR="00E6242C" w:rsidRPr="004E3B18" w:rsidRDefault="00E6242C" w:rsidP="00E97A1E">
            <w:pPr>
              <w:pStyle w:val="Default"/>
              <w:rPr>
                <w:sz w:val="18"/>
                <w:szCs w:val="18"/>
                <w:lang w:val="en-US"/>
              </w:rPr>
            </w:pPr>
            <w:r w:rsidRPr="004E3B18">
              <w:rPr>
                <w:sz w:val="18"/>
                <w:szCs w:val="18"/>
                <w:lang w:val="en-US"/>
              </w:rPr>
              <w:t xml:space="preserve">20 </w:t>
            </w:r>
          </w:p>
        </w:tc>
        <w:tc>
          <w:tcPr>
            <w:tcW w:w="750" w:type="dxa"/>
            <w:tcBorders>
              <w:top w:val="single" w:sz="4" w:space="0" w:color="000000"/>
              <w:left w:val="single" w:sz="4" w:space="0" w:color="000000"/>
              <w:bottom w:val="single" w:sz="4" w:space="0" w:color="000000"/>
              <w:right w:val="single" w:sz="4" w:space="0" w:color="000000"/>
            </w:tcBorders>
            <w:vAlign w:val="center"/>
          </w:tcPr>
          <w:p w14:paraId="46864BC7" w14:textId="77777777" w:rsidR="00E6242C" w:rsidRPr="004E3B18" w:rsidRDefault="00E6242C" w:rsidP="00E97A1E">
            <w:pPr>
              <w:pStyle w:val="Default"/>
              <w:rPr>
                <w:sz w:val="18"/>
                <w:szCs w:val="18"/>
                <w:lang w:val="en-US"/>
              </w:rPr>
            </w:pPr>
            <w:r w:rsidRPr="004E3B18">
              <w:rPr>
                <w:sz w:val="18"/>
                <w:szCs w:val="18"/>
                <w:lang w:val="en-US"/>
              </w:rPr>
              <w:t xml:space="preserve">ST </w:t>
            </w:r>
          </w:p>
        </w:tc>
        <w:tc>
          <w:tcPr>
            <w:tcW w:w="960" w:type="dxa"/>
            <w:tcBorders>
              <w:top w:val="single" w:sz="4" w:space="0" w:color="000000"/>
              <w:left w:val="single" w:sz="4" w:space="0" w:color="000000"/>
              <w:bottom w:val="single" w:sz="4" w:space="0" w:color="000000"/>
              <w:right w:val="single" w:sz="4" w:space="0" w:color="000000"/>
            </w:tcBorders>
            <w:vAlign w:val="center"/>
          </w:tcPr>
          <w:p w14:paraId="2915E2BE"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47A85782"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2031F0D1"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36F04C8E" w14:textId="77777777" w:rsidR="00E6242C" w:rsidRPr="004E3B18" w:rsidRDefault="00E6242C" w:rsidP="00E97A1E">
            <w:pPr>
              <w:pStyle w:val="Default"/>
              <w:jc w:val="center"/>
              <w:rPr>
                <w:sz w:val="18"/>
                <w:szCs w:val="18"/>
                <w:lang w:val="en-US"/>
              </w:rPr>
            </w:pPr>
            <w:r w:rsidRPr="004E3B18">
              <w:rPr>
                <w:sz w:val="18"/>
                <w:szCs w:val="18"/>
                <w:lang w:val="en-US"/>
              </w:rPr>
              <w:t xml:space="preserve">00010 </w:t>
            </w:r>
          </w:p>
        </w:tc>
        <w:tc>
          <w:tcPr>
            <w:tcW w:w="3382" w:type="dxa"/>
            <w:tcBorders>
              <w:top w:val="single" w:sz="4" w:space="0" w:color="000000"/>
              <w:left w:val="single" w:sz="4" w:space="0" w:color="000000"/>
              <w:bottom w:val="single" w:sz="4" w:space="0" w:color="000000"/>
              <w:right w:val="single" w:sz="4" w:space="0" w:color="000000"/>
            </w:tcBorders>
            <w:vAlign w:val="center"/>
          </w:tcPr>
          <w:p w14:paraId="3BB5BA21" w14:textId="77777777" w:rsidR="00E6242C" w:rsidRPr="004E3B18" w:rsidRDefault="00E6242C" w:rsidP="00E97A1E">
            <w:pPr>
              <w:pStyle w:val="Default"/>
              <w:rPr>
                <w:sz w:val="18"/>
                <w:szCs w:val="18"/>
                <w:lang w:val="en-US"/>
              </w:rPr>
            </w:pPr>
            <w:r w:rsidRPr="004E3B18">
              <w:rPr>
                <w:sz w:val="18"/>
                <w:szCs w:val="18"/>
                <w:lang w:val="en-US"/>
              </w:rPr>
              <w:t xml:space="preserve">Message Control Id </w:t>
            </w:r>
          </w:p>
        </w:tc>
      </w:tr>
      <w:tr w:rsidR="00E6242C" w:rsidRPr="004E3B18" w14:paraId="1122D604" w14:textId="77777777" w:rsidTr="00195DF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65988D44" w14:textId="77777777" w:rsidR="00E6242C" w:rsidRPr="004E3B18" w:rsidRDefault="00E6242C" w:rsidP="00E97A1E">
            <w:pPr>
              <w:pStyle w:val="Default"/>
              <w:rPr>
                <w:sz w:val="18"/>
                <w:szCs w:val="18"/>
                <w:lang w:val="en-US"/>
              </w:rPr>
            </w:pPr>
            <w:r w:rsidRPr="004E3B18">
              <w:rPr>
                <w:sz w:val="18"/>
                <w:szCs w:val="18"/>
                <w:lang w:val="en-US"/>
              </w:rPr>
              <w:t xml:space="preserve">11 </w:t>
            </w:r>
          </w:p>
        </w:tc>
        <w:tc>
          <w:tcPr>
            <w:tcW w:w="760" w:type="dxa"/>
            <w:tcBorders>
              <w:top w:val="single" w:sz="4" w:space="0" w:color="000000"/>
              <w:left w:val="single" w:sz="4" w:space="0" w:color="000000"/>
              <w:bottom w:val="single" w:sz="4" w:space="0" w:color="000000"/>
              <w:right w:val="single" w:sz="4" w:space="0" w:color="000000"/>
            </w:tcBorders>
            <w:vAlign w:val="center"/>
          </w:tcPr>
          <w:p w14:paraId="28704DCF"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50" w:type="dxa"/>
            <w:tcBorders>
              <w:top w:val="single" w:sz="4" w:space="0" w:color="000000"/>
              <w:left w:val="single" w:sz="4" w:space="0" w:color="000000"/>
              <w:bottom w:val="single" w:sz="4" w:space="0" w:color="000000"/>
              <w:right w:val="single" w:sz="4" w:space="0" w:color="000000"/>
            </w:tcBorders>
            <w:vAlign w:val="center"/>
          </w:tcPr>
          <w:p w14:paraId="7765CB72" w14:textId="77777777" w:rsidR="00E6242C" w:rsidRPr="004E3B18" w:rsidRDefault="00E6242C" w:rsidP="00E97A1E">
            <w:pPr>
              <w:pStyle w:val="Default"/>
              <w:rPr>
                <w:sz w:val="18"/>
                <w:szCs w:val="18"/>
                <w:lang w:val="en-US"/>
              </w:rPr>
            </w:pPr>
            <w:r w:rsidRPr="004E3B18">
              <w:rPr>
                <w:sz w:val="18"/>
                <w:szCs w:val="18"/>
                <w:lang w:val="en-US"/>
              </w:rPr>
              <w:t xml:space="preserve">PT </w:t>
            </w:r>
          </w:p>
        </w:tc>
        <w:tc>
          <w:tcPr>
            <w:tcW w:w="960" w:type="dxa"/>
            <w:tcBorders>
              <w:top w:val="single" w:sz="4" w:space="0" w:color="000000"/>
              <w:left w:val="single" w:sz="4" w:space="0" w:color="000000"/>
              <w:bottom w:val="single" w:sz="4" w:space="0" w:color="000000"/>
              <w:right w:val="single" w:sz="4" w:space="0" w:color="000000"/>
            </w:tcBorders>
            <w:vAlign w:val="center"/>
          </w:tcPr>
          <w:p w14:paraId="173ADF09"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488B113E"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1A21617A"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0DA532A8" w14:textId="77777777" w:rsidR="00E6242C" w:rsidRPr="004E3B18" w:rsidRDefault="00E6242C" w:rsidP="00E97A1E">
            <w:pPr>
              <w:pStyle w:val="Default"/>
              <w:jc w:val="center"/>
              <w:rPr>
                <w:sz w:val="18"/>
                <w:szCs w:val="18"/>
                <w:lang w:val="en-US"/>
              </w:rPr>
            </w:pPr>
            <w:r w:rsidRPr="004E3B18">
              <w:rPr>
                <w:sz w:val="18"/>
                <w:szCs w:val="18"/>
                <w:lang w:val="en-US"/>
              </w:rPr>
              <w:t xml:space="preserve">00011 </w:t>
            </w:r>
          </w:p>
        </w:tc>
        <w:tc>
          <w:tcPr>
            <w:tcW w:w="3382" w:type="dxa"/>
            <w:tcBorders>
              <w:top w:val="single" w:sz="4" w:space="0" w:color="000000"/>
              <w:left w:val="single" w:sz="4" w:space="0" w:color="000000"/>
              <w:bottom w:val="single" w:sz="4" w:space="0" w:color="000000"/>
              <w:right w:val="single" w:sz="4" w:space="0" w:color="000000"/>
            </w:tcBorders>
            <w:vAlign w:val="center"/>
          </w:tcPr>
          <w:p w14:paraId="15950664" w14:textId="77777777" w:rsidR="00E6242C" w:rsidRPr="004E3B18" w:rsidRDefault="00E6242C" w:rsidP="00E97A1E">
            <w:pPr>
              <w:pStyle w:val="Default"/>
              <w:rPr>
                <w:sz w:val="18"/>
                <w:szCs w:val="18"/>
                <w:lang w:val="en-US"/>
              </w:rPr>
            </w:pPr>
            <w:r w:rsidRPr="004E3B18">
              <w:rPr>
                <w:sz w:val="18"/>
                <w:szCs w:val="18"/>
                <w:lang w:val="en-US"/>
              </w:rPr>
              <w:t xml:space="preserve">Processing Id </w:t>
            </w:r>
          </w:p>
        </w:tc>
      </w:tr>
      <w:tr w:rsidR="00E6242C" w:rsidRPr="004E3B18" w14:paraId="10939129"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07906F6" w14:textId="77777777" w:rsidR="00E6242C" w:rsidRPr="004E3B18" w:rsidRDefault="00E6242C" w:rsidP="00E97A1E">
            <w:pPr>
              <w:pStyle w:val="Default"/>
              <w:rPr>
                <w:sz w:val="18"/>
                <w:szCs w:val="18"/>
                <w:lang w:val="en-US"/>
              </w:rPr>
            </w:pPr>
            <w:r w:rsidRPr="004E3B18">
              <w:rPr>
                <w:sz w:val="18"/>
                <w:szCs w:val="18"/>
                <w:lang w:val="en-US"/>
              </w:rPr>
              <w:t xml:space="preserve">12 </w:t>
            </w:r>
          </w:p>
        </w:tc>
        <w:tc>
          <w:tcPr>
            <w:tcW w:w="760" w:type="dxa"/>
            <w:tcBorders>
              <w:top w:val="single" w:sz="4" w:space="0" w:color="000000"/>
              <w:left w:val="single" w:sz="4" w:space="0" w:color="000000"/>
              <w:bottom w:val="single" w:sz="4" w:space="0" w:color="000000"/>
              <w:right w:val="single" w:sz="4" w:space="0" w:color="000000"/>
            </w:tcBorders>
            <w:vAlign w:val="center"/>
          </w:tcPr>
          <w:p w14:paraId="3E0CC4FD" w14:textId="77777777" w:rsidR="00E6242C" w:rsidRPr="004E3B18" w:rsidRDefault="00E6242C" w:rsidP="00E97A1E">
            <w:pPr>
              <w:pStyle w:val="Default"/>
              <w:rPr>
                <w:sz w:val="18"/>
                <w:szCs w:val="18"/>
                <w:lang w:val="en-US"/>
              </w:rPr>
            </w:pPr>
            <w:r w:rsidRPr="004E3B18">
              <w:rPr>
                <w:sz w:val="18"/>
                <w:szCs w:val="18"/>
                <w:lang w:val="en-US"/>
              </w:rPr>
              <w:t xml:space="preserve">60 </w:t>
            </w:r>
          </w:p>
        </w:tc>
        <w:tc>
          <w:tcPr>
            <w:tcW w:w="750" w:type="dxa"/>
            <w:tcBorders>
              <w:top w:val="single" w:sz="4" w:space="0" w:color="000000"/>
              <w:left w:val="single" w:sz="4" w:space="0" w:color="000000"/>
              <w:bottom w:val="single" w:sz="4" w:space="0" w:color="000000"/>
              <w:right w:val="single" w:sz="4" w:space="0" w:color="000000"/>
            </w:tcBorders>
            <w:vAlign w:val="center"/>
          </w:tcPr>
          <w:p w14:paraId="0AEDEB8A" w14:textId="77777777" w:rsidR="00E6242C" w:rsidRPr="004E3B18" w:rsidRDefault="00E6242C" w:rsidP="00E97A1E">
            <w:pPr>
              <w:pStyle w:val="Default"/>
              <w:rPr>
                <w:sz w:val="18"/>
                <w:szCs w:val="18"/>
                <w:lang w:val="en-US"/>
              </w:rPr>
            </w:pPr>
            <w:r w:rsidRPr="004E3B18">
              <w:rPr>
                <w:sz w:val="18"/>
                <w:szCs w:val="18"/>
                <w:lang w:val="en-US"/>
              </w:rPr>
              <w:t xml:space="preserve">VID </w:t>
            </w:r>
          </w:p>
        </w:tc>
        <w:tc>
          <w:tcPr>
            <w:tcW w:w="960" w:type="dxa"/>
            <w:tcBorders>
              <w:top w:val="single" w:sz="4" w:space="0" w:color="000000"/>
              <w:left w:val="single" w:sz="4" w:space="0" w:color="000000"/>
              <w:bottom w:val="single" w:sz="4" w:space="0" w:color="000000"/>
              <w:right w:val="single" w:sz="4" w:space="0" w:color="000000"/>
            </w:tcBorders>
            <w:vAlign w:val="center"/>
          </w:tcPr>
          <w:p w14:paraId="6471D2F7"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7DB732A8"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781F4A91"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637CA079" w14:textId="77777777" w:rsidR="00E6242C" w:rsidRPr="004E3B18" w:rsidRDefault="00E6242C" w:rsidP="00E97A1E">
            <w:pPr>
              <w:pStyle w:val="Default"/>
              <w:jc w:val="center"/>
              <w:rPr>
                <w:sz w:val="18"/>
                <w:szCs w:val="18"/>
                <w:lang w:val="en-US"/>
              </w:rPr>
            </w:pPr>
            <w:r w:rsidRPr="004E3B18">
              <w:rPr>
                <w:sz w:val="18"/>
                <w:szCs w:val="18"/>
                <w:lang w:val="en-US"/>
              </w:rPr>
              <w:t xml:space="preserve">00012 </w:t>
            </w:r>
          </w:p>
        </w:tc>
        <w:tc>
          <w:tcPr>
            <w:tcW w:w="3382" w:type="dxa"/>
            <w:tcBorders>
              <w:top w:val="single" w:sz="4" w:space="0" w:color="000000"/>
              <w:left w:val="single" w:sz="4" w:space="0" w:color="000000"/>
              <w:bottom w:val="single" w:sz="4" w:space="0" w:color="000000"/>
              <w:right w:val="single" w:sz="4" w:space="0" w:color="000000"/>
            </w:tcBorders>
            <w:vAlign w:val="center"/>
          </w:tcPr>
          <w:p w14:paraId="3F252F47" w14:textId="77777777" w:rsidR="00E6242C" w:rsidRPr="004E3B18" w:rsidRDefault="00E6242C" w:rsidP="00E97A1E">
            <w:pPr>
              <w:pStyle w:val="Default"/>
              <w:rPr>
                <w:sz w:val="18"/>
                <w:szCs w:val="18"/>
                <w:lang w:val="en-US"/>
              </w:rPr>
            </w:pPr>
            <w:r w:rsidRPr="004E3B18">
              <w:rPr>
                <w:sz w:val="18"/>
                <w:szCs w:val="18"/>
                <w:lang w:val="en-US"/>
              </w:rPr>
              <w:t xml:space="preserve">Version ID </w:t>
            </w:r>
          </w:p>
        </w:tc>
      </w:tr>
      <w:tr w:rsidR="00E6242C" w:rsidRPr="004E3B18" w14:paraId="2184BB1C"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834879F" w14:textId="77777777" w:rsidR="00E6242C" w:rsidRPr="004E3B18" w:rsidRDefault="00E6242C" w:rsidP="00E97A1E">
            <w:pPr>
              <w:pStyle w:val="Default"/>
              <w:rPr>
                <w:sz w:val="18"/>
                <w:szCs w:val="18"/>
                <w:lang w:val="en-US"/>
              </w:rPr>
            </w:pPr>
            <w:r w:rsidRPr="004E3B18">
              <w:rPr>
                <w:sz w:val="18"/>
                <w:szCs w:val="18"/>
                <w:lang w:val="en-US"/>
              </w:rPr>
              <w:t xml:space="preserve">17 </w:t>
            </w:r>
          </w:p>
        </w:tc>
        <w:tc>
          <w:tcPr>
            <w:tcW w:w="760" w:type="dxa"/>
            <w:tcBorders>
              <w:top w:val="single" w:sz="4" w:space="0" w:color="000000"/>
              <w:left w:val="single" w:sz="4" w:space="0" w:color="000000"/>
              <w:bottom w:val="single" w:sz="4" w:space="0" w:color="000000"/>
              <w:right w:val="single" w:sz="4" w:space="0" w:color="000000"/>
            </w:tcBorders>
            <w:vAlign w:val="center"/>
          </w:tcPr>
          <w:p w14:paraId="62439B4D"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50" w:type="dxa"/>
            <w:tcBorders>
              <w:top w:val="single" w:sz="4" w:space="0" w:color="000000"/>
              <w:left w:val="single" w:sz="4" w:space="0" w:color="000000"/>
              <w:bottom w:val="single" w:sz="4" w:space="0" w:color="000000"/>
              <w:right w:val="single" w:sz="4" w:space="0" w:color="000000"/>
            </w:tcBorders>
            <w:vAlign w:val="center"/>
          </w:tcPr>
          <w:p w14:paraId="56A9D02F" w14:textId="77777777" w:rsidR="00E6242C" w:rsidRPr="004E3B18" w:rsidRDefault="00E6242C" w:rsidP="00E97A1E">
            <w:pPr>
              <w:pStyle w:val="Default"/>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4BA4748A"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7F17A753"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497B0926" w14:textId="77777777" w:rsidR="00E6242C" w:rsidRPr="004E3B18" w:rsidRDefault="00E6242C" w:rsidP="00E97A1E">
            <w:pPr>
              <w:pStyle w:val="Default"/>
              <w:jc w:val="center"/>
              <w:rPr>
                <w:sz w:val="18"/>
                <w:szCs w:val="18"/>
                <w:lang w:val="en-US"/>
              </w:rPr>
            </w:pPr>
            <w:r w:rsidRPr="004E3B18">
              <w:rPr>
                <w:sz w:val="18"/>
                <w:szCs w:val="18"/>
                <w:lang w:val="en-US"/>
              </w:rPr>
              <w:t xml:space="preserve">0399 </w:t>
            </w:r>
          </w:p>
        </w:tc>
        <w:tc>
          <w:tcPr>
            <w:tcW w:w="947" w:type="dxa"/>
            <w:tcBorders>
              <w:top w:val="single" w:sz="4" w:space="0" w:color="000000"/>
              <w:left w:val="single" w:sz="4" w:space="0" w:color="000000"/>
              <w:bottom w:val="single" w:sz="4" w:space="0" w:color="000000"/>
              <w:right w:val="single" w:sz="4" w:space="0" w:color="000000"/>
            </w:tcBorders>
            <w:vAlign w:val="center"/>
          </w:tcPr>
          <w:p w14:paraId="101AC329" w14:textId="77777777" w:rsidR="00E6242C" w:rsidRPr="004E3B18" w:rsidRDefault="00E6242C" w:rsidP="00E97A1E">
            <w:pPr>
              <w:pStyle w:val="Default"/>
              <w:jc w:val="center"/>
              <w:rPr>
                <w:sz w:val="18"/>
                <w:szCs w:val="18"/>
                <w:lang w:val="en-US"/>
              </w:rPr>
            </w:pPr>
            <w:r w:rsidRPr="004E3B18">
              <w:rPr>
                <w:sz w:val="18"/>
                <w:szCs w:val="18"/>
                <w:lang w:val="en-US"/>
              </w:rPr>
              <w:t xml:space="preserve">00017 </w:t>
            </w:r>
          </w:p>
        </w:tc>
        <w:tc>
          <w:tcPr>
            <w:tcW w:w="3382" w:type="dxa"/>
            <w:tcBorders>
              <w:top w:val="single" w:sz="4" w:space="0" w:color="000000"/>
              <w:left w:val="single" w:sz="4" w:space="0" w:color="000000"/>
              <w:bottom w:val="single" w:sz="4" w:space="0" w:color="000000"/>
              <w:right w:val="single" w:sz="4" w:space="0" w:color="000000"/>
            </w:tcBorders>
            <w:vAlign w:val="center"/>
          </w:tcPr>
          <w:p w14:paraId="6DBDB2E4" w14:textId="77777777" w:rsidR="00E6242C" w:rsidRPr="004E3B18" w:rsidRDefault="00E6242C" w:rsidP="00E97A1E">
            <w:pPr>
              <w:pStyle w:val="Default"/>
              <w:rPr>
                <w:sz w:val="18"/>
                <w:szCs w:val="18"/>
                <w:lang w:val="en-US"/>
              </w:rPr>
            </w:pPr>
            <w:r w:rsidRPr="004E3B18">
              <w:rPr>
                <w:sz w:val="18"/>
                <w:szCs w:val="18"/>
                <w:lang w:val="en-US"/>
              </w:rPr>
              <w:t xml:space="preserve">Country Code </w:t>
            </w:r>
          </w:p>
        </w:tc>
      </w:tr>
      <w:tr w:rsidR="00E6242C" w:rsidRPr="004E3B18" w14:paraId="4119A30A"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7C0AD265" w14:textId="77777777" w:rsidR="00E6242C" w:rsidRPr="004E3B18" w:rsidRDefault="00E6242C" w:rsidP="00E97A1E">
            <w:pPr>
              <w:pStyle w:val="Default"/>
              <w:rPr>
                <w:sz w:val="18"/>
                <w:szCs w:val="18"/>
                <w:lang w:val="en-US"/>
              </w:rPr>
            </w:pPr>
            <w:r w:rsidRPr="004E3B18">
              <w:rPr>
                <w:sz w:val="18"/>
                <w:szCs w:val="18"/>
                <w:lang w:val="en-US"/>
              </w:rPr>
              <w:t xml:space="preserve">18 </w:t>
            </w:r>
          </w:p>
        </w:tc>
        <w:tc>
          <w:tcPr>
            <w:tcW w:w="760" w:type="dxa"/>
            <w:tcBorders>
              <w:top w:val="single" w:sz="4" w:space="0" w:color="000000"/>
              <w:left w:val="single" w:sz="4" w:space="0" w:color="000000"/>
              <w:bottom w:val="single" w:sz="4" w:space="0" w:color="000000"/>
              <w:right w:val="single" w:sz="4" w:space="0" w:color="000000"/>
            </w:tcBorders>
            <w:vAlign w:val="center"/>
          </w:tcPr>
          <w:p w14:paraId="463679DB" w14:textId="77777777" w:rsidR="00E6242C" w:rsidRPr="004E3B18" w:rsidRDefault="00E6242C" w:rsidP="00E97A1E">
            <w:pPr>
              <w:pStyle w:val="Default"/>
              <w:rPr>
                <w:sz w:val="18"/>
                <w:szCs w:val="18"/>
                <w:lang w:val="en-US"/>
              </w:rPr>
            </w:pPr>
            <w:r w:rsidRPr="004E3B18">
              <w:rPr>
                <w:sz w:val="18"/>
                <w:szCs w:val="18"/>
                <w:lang w:val="en-US"/>
              </w:rPr>
              <w:t xml:space="preserve">16 </w:t>
            </w:r>
          </w:p>
        </w:tc>
        <w:tc>
          <w:tcPr>
            <w:tcW w:w="750" w:type="dxa"/>
            <w:tcBorders>
              <w:top w:val="single" w:sz="4" w:space="0" w:color="000000"/>
              <w:left w:val="single" w:sz="4" w:space="0" w:color="000000"/>
              <w:bottom w:val="single" w:sz="4" w:space="0" w:color="000000"/>
              <w:right w:val="single" w:sz="4" w:space="0" w:color="000000"/>
            </w:tcBorders>
            <w:vAlign w:val="center"/>
          </w:tcPr>
          <w:p w14:paraId="32EDA87E" w14:textId="77777777" w:rsidR="00E6242C" w:rsidRPr="004E3B18" w:rsidRDefault="00E6242C" w:rsidP="00E97A1E">
            <w:pPr>
              <w:pStyle w:val="Default"/>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6265ACC2"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71A17726"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5A64E37D" w14:textId="77777777" w:rsidR="00E6242C" w:rsidRPr="004E3B18" w:rsidRDefault="00E6242C" w:rsidP="00E97A1E">
            <w:pPr>
              <w:pStyle w:val="Default"/>
              <w:jc w:val="center"/>
              <w:rPr>
                <w:sz w:val="18"/>
                <w:szCs w:val="18"/>
                <w:lang w:val="en-US"/>
              </w:rPr>
            </w:pPr>
            <w:r w:rsidRPr="004E3B18">
              <w:rPr>
                <w:sz w:val="18"/>
                <w:szCs w:val="18"/>
                <w:lang w:val="en-US"/>
              </w:rPr>
              <w:t xml:space="preserve">0211 </w:t>
            </w:r>
          </w:p>
        </w:tc>
        <w:tc>
          <w:tcPr>
            <w:tcW w:w="947" w:type="dxa"/>
            <w:tcBorders>
              <w:top w:val="single" w:sz="4" w:space="0" w:color="000000"/>
              <w:left w:val="single" w:sz="4" w:space="0" w:color="000000"/>
              <w:bottom w:val="single" w:sz="4" w:space="0" w:color="000000"/>
              <w:right w:val="single" w:sz="4" w:space="0" w:color="000000"/>
            </w:tcBorders>
            <w:vAlign w:val="center"/>
          </w:tcPr>
          <w:p w14:paraId="6B7827D2" w14:textId="77777777" w:rsidR="00E6242C" w:rsidRPr="004E3B18" w:rsidRDefault="00E6242C" w:rsidP="00E97A1E">
            <w:pPr>
              <w:pStyle w:val="Default"/>
              <w:jc w:val="center"/>
              <w:rPr>
                <w:sz w:val="18"/>
                <w:szCs w:val="18"/>
                <w:lang w:val="en-US"/>
              </w:rPr>
            </w:pPr>
            <w:r w:rsidRPr="004E3B18">
              <w:rPr>
                <w:sz w:val="18"/>
                <w:szCs w:val="18"/>
                <w:lang w:val="en-US"/>
              </w:rPr>
              <w:t xml:space="preserve">00692 </w:t>
            </w:r>
          </w:p>
        </w:tc>
        <w:tc>
          <w:tcPr>
            <w:tcW w:w="3382" w:type="dxa"/>
            <w:tcBorders>
              <w:top w:val="single" w:sz="4" w:space="0" w:color="000000"/>
              <w:left w:val="single" w:sz="4" w:space="0" w:color="000000"/>
              <w:bottom w:val="single" w:sz="4" w:space="0" w:color="000000"/>
              <w:right w:val="single" w:sz="4" w:space="0" w:color="000000"/>
            </w:tcBorders>
            <w:vAlign w:val="center"/>
          </w:tcPr>
          <w:p w14:paraId="7B9C9554" w14:textId="77777777" w:rsidR="00E6242C" w:rsidRPr="004E3B18" w:rsidRDefault="00E6242C" w:rsidP="00E97A1E">
            <w:pPr>
              <w:pStyle w:val="Default"/>
              <w:rPr>
                <w:sz w:val="18"/>
                <w:szCs w:val="18"/>
                <w:lang w:val="en-US"/>
              </w:rPr>
            </w:pPr>
            <w:r w:rsidRPr="004E3B18">
              <w:rPr>
                <w:sz w:val="18"/>
                <w:szCs w:val="18"/>
                <w:lang w:val="en-US"/>
              </w:rPr>
              <w:t xml:space="preserve">Character Set </w:t>
            </w:r>
          </w:p>
        </w:tc>
      </w:tr>
      <w:tr w:rsidR="00E6242C" w:rsidRPr="004E3B18" w14:paraId="530EBC1B" w14:textId="77777777" w:rsidTr="00195DF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F90834A" w14:textId="77777777" w:rsidR="00E6242C" w:rsidRPr="004E3B18" w:rsidRDefault="00E6242C" w:rsidP="00E97A1E">
            <w:pPr>
              <w:pStyle w:val="Default"/>
              <w:rPr>
                <w:sz w:val="18"/>
                <w:szCs w:val="18"/>
                <w:lang w:val="en-US"/>
              </w:rPr>
            </w:pPr>
            <w:r w:rsidRPr="004E3B18">
              <w:rPr>
                <w:sz w:val="18"/>
                <w:szCs w:val="18"/>
                <w:lang w:val="en-US"/>
              </w:rPr>
              <w:t xml:space="preserve">19 </w:t>
            </w:r>
          </w:p>
        </w:tc>
        <w:tc>
          <w:tcPr>
            <w:tcW w:w="760" w:type="dxa"/>
            <w:tcBorders>
              <w:top w:val="single" w:sz="4" w:space="0" w:color="000000"/>
              <w:left w:val="single" w:sz="4" w:space="0" w:color="000000"/>
              <w:bottom w:val="single" w:sz="4" w:space="0" w:color="000000"/>
              <w:right w:val="single" w:sz="4" w:space="0" w:color="000000"/>
            </w:tcBorders>
            <w:vAlign w:val="center"/>
          </w:tcPr>
          <w:p w14:paraId="36095A64" w14:textId="77777777" w:rsidR="00E6242C" w:rsidRPr="004E3B18" w:rsidRDefault="00E6242C" w:rsidP="00E97A1E">
            <w:pPr>
              <w:pStyle w:val="Default"/>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1FDD8420" w14:textId="77777777" w:rsidR="00E6242C" w:rsidRPr="004E3B18" w:rsidRDefault="00E6242C" w:rsidP="00E97A1E">
            <w:pPr>
              <w:pStyle w:val="Default"/>
              <w:rPr>
                <w:sz w:val="18"/>
                <w:szCs w:val="18"/>
                <w:lang w:val="en-US"/>
              </w:rPr>
            </w:pPr>
            <w:r w:rsidRPr="004E3B18">
              <w:rPr>
                <w:sz w:val="18"/>
                <w:szCs w:val="18"/>
                <w:lang w:val="en-US"/>
              </w:rPr>
              <w:t xml:space="preserve">CE </w:t>
            </w:r>
          </w:p>
        </w:tc>
        <w:tc>
          <w:tcPr>
            <w:tcW w:w="960" w:type="dxa"/>
            <w:tcBorders>
              <w:top w:val="single" w:sz="4" w:space="0" w:color="000000"/>
              <w:left w:val="single" w:sz="4" w:space="0" w:color="000000"/>
              <w:bottom w:val="single" w:sz="4" w:space="0" w:color="000000"/>
              <w:right w:val="single" w:sz="4" w:space="0" w:color="000000"/>
            </w:tcBorders>
            <w:vAlign w:val="center"/>
          </w:tcPr>
          <w:p w14:paraId="10227248"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1486DF8B"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153A917E"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02EC58E2" w14:textId="77777777" w:rsidR="00E6242C" w:rsidRPr="004E3B18" w:rsidRDefault="00E6242C" w:rsidP="00E97A1E">
            <w:pPr>
              <w:pStyle w:val="Default"/>
              <w:jc w:val="center"/>
              <w:rPr>
                <w:sz w:val="18"/>
                <w:szCs w:val="18"/>
                <w:lang w:val="en-US"/>
              </w:rPr>
            </w:pPr>
            <w:r w:rsidRPr="004E3B18">
              <w:rPr>
                <w:sz w:val="18"/>
                <w:szCs w:val="18"/>
                <w:lang w:val="en-US"/>
              </w:rPr>
              <w:t xml:space="preserve">00693 </w:t>
            </w:r>
          </w:p>
        </w:tc>
        <w:tc>
          <w:tcPr>
            <w:tcW w:w="3382" w:type="dxa"/>
            <w:tcBorders>
              <w:top w:val="single" w:sz="4" w:space="0" w:color="000000"/>
              <w:left w:val="single" w:sz="4" w:space="0" w:color="000000"/>
              <w:bottom w:val="single" w:sz="4" w:space="0" w:color="000000"/>
              <w:right w:val="single" w:sz="4" w:space="0" w:color="000000"/>
            </w:tcBorders>
            <w:vAlign w:val="center"/>
          </w:tcPr>
          <w:p w14:paraId="401A7BDE" w14:textId="77777777" w:rsidR="00E6242C" w:rsidRPr="004E3B18" w:rsidRDefault="00E6242C" w:rsidP="00E97A1E">
            <w:pPr>
              <w:pStyle w:val="Default"/>
              <w:rPr>
                <w:sz w:val="18"/>
                <w:szCs w:val="18"/>
                <w:lang w:val="en-US"/>
              </w:rPr>
            </w:pPr>
            <w:r w:rsidRPr="004E3B18">
              <w:rPr>
                <w:sz w:val="18"/>
                <w:szCs w:val="18"/>
                <w:lang w:val="en-US"/>
              </w:rPr>
              <w:t xml:space="preserve">Principal Language of Message </w:t>
            </w:r>
          </w:p>
        </w:tc>
      </w:tr>
      <w:tr w:rsidR="00E6242C" w:rsidRPr="00304617" w14:paraId="04EA7786" w14:textId="77777777" w:rsidTr="00195DF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77533B16" w14:textId="77777777" w:rsidR="00E6242C" w:rsidRPr="004E3B18" w:rsidRDefault="00E6242C" w:rsidP="00E97A1E">
            <w:pPr>
              <w:pStyle w:val="Default"/>
              <w:rPr>
                <w:sz w:val="18"/>
                <w:szCs w:val="18"/>
                <w:lang w:val="en-US"/>
              </w:rPr>
            </w:pPr>
            <w:r w:rsidRPr="004E3B18">
              <w:rPr>
                <w:sz w:val="18"/>
                <w:szCs w:val="18"/>
                <w:lang w:val="en-US"/>
              </w:rPr>
              <w:t xml:space="preserve">20 </w:t>
            </w:r>
          </w:p>
        </w:tc>
        <w:tc>
          <w:tcPr>
            <w:tcW w:w="760" w:type="dxa"/>
            <w:tcBorders>
              <w:top w:val="single" w:sz="4" w:space="0" w:color="000000"/>
              <w:left w:val="single" w:sz="4" w:space="0" w:color="000000"/>
              <w:bottom w:val="single" w:sz="4" w:space="0" w:color="000000"/>
              <w:right w:val="single" w:sz="4" w:space="0" w:color="000000"/>
            </w:tcBorders>
            <w:vAlign w:val="center"/>
          </w:tcPr>
          <w:p w14:paraId="4F0EAEAE" w14:textId="77777777" w:rsidR="00E6242C" w:rsidRPr="004E3B18" w:rsidRDefault="00E6242C" w:rsidP="00E97A1E">
            <w:pPr>
              <w:pStyle w:val="Default"/>
              <w:rPr>
                <w:sz w:val="18"/>
                <w:szCs w:val="18"/>
                <w:lang w:val="en-US"/>
              </w:rPr>
            </w:pPr>
            <w:r w:rsidRPr="004E3B18">
              <w:rPr>
                <w:sz w:val="18"/>
                <w:szCs w:val="18"/>
                <w:lang w:val="en-US"/>
              </w:rPr>
              <w:t xml:space="preserve">20 </w:t>
            </w:r>
          </w:p>
        </w:tc>
        <w:tc>
          <w:tcPr>
            <w:tcW w:w="750" w:type="dxa"/>
            <w:tcBorders>
              <w:top w:val="single" w:sz="4" w:space="0" w:color="000000"/>
              <w:left w:val="single" w:sz="4" w:space="0" w:color="000000"/>
              <w:bottom w:val="single" w:sz="4" w:space="0" w:color="000000"/>
              <w:right w:val="single" w:sz="4" w:space="0" w:color="000000"/>
            </w:tcBorders>
            <w:vAlign w:val="center"/>
          </w:tcPr>
          <w:p w14:paraId="01503470" w14:textId="77777777" w:rsidR="00E6242C" w:rsidRPr="004E3B18" w:rsidRDefault="00E6242C" w:rsidP="00E97A1E">
            <w:pPr>
              <w:pStyle w:val="Default"/>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7CF85D63"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5F23A1B7"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74FFCD82" w14:textId="77777777" w:rsidR="00E6242C" w:rsidRPr="004E3B18" w:rsidRDefault="00E6242C" w:rsidP="00E97A1E">
            <w:pPr>
              <w:pStyle w:val="Default"/>
              <w:jc w:val="center"/>
              <w:rPr>
                <w:sz w:val="18"/>
                <w:szCs w:val="18"/>
                <w:lang w:val="en-US"/>
              </w:rPr>
            </w:pPr>
            <w:r w:rsidRPr="004E3B18">
              <w:rPr>
                <w:sz w:val="18"/>
                <w:szCs w:val="18"/>
                <w:lang w:val="en-US"/>
              </w:rPr>
              <w:t xml:space="preserve">0356 </w:t>
            </w:r>
          </w:p>
        </w:tc>
        <w:tc>
          <w:tcPr>
            <w:tcW w:w="947" w:type="dxa"/>
            <w:tcBorders>
              <w:top w:val="single" w:sz="4" w:space="0" w:color="000000"/>
              <w:left w:val="single" w:sz="4" w:space="0" w:color="000000"/>
              <w:bottom w:val="single" w:sz="4" w:space="0" w:color="000000"/>
              <w:right w:val="single" w:sz="4" w:space="0" w:color="000000"/>
            </w:tcBorders>
            <w:vAlign w:val="center"/>
          </w:tcPr>
          <w:p w14:paraId="147BE0E0" w14:textId="77777777" w:rsidR="00E6242C" w:rsidRPr="004E3B18" w:rsidRDefault="00E6242C" w:rsidP="00E97A1E">
            <w:pPr>
              <w:pStyle w:val="Default"/>
              <w:jc w:val="center"/>
              <w:rPr>
                <w:sz w:val="18"/>
                <w:szCs w:val="18"/>
                <w:lang w:val="en-US"/>
              </w:rPr>
            </w:pPr>
            <w:r w:rsidRPr="004E3B18">
              <w:rPr>
                <w:sz w:val="18"/>
                <w:szCs w:val="18"/>
                <w:lang w:val="en-US"/>
              </w:rPr>
              <w:t xml:space="preserve">01317 </w:t>
            </w:r>
          </w:p>
        </w:tc>
        <w:tc>
          <w:tcPr>
            <w:tcW w:w="3382" w:type="dxa"/>
            <w:tcBorders>
              <w:top w:val="single" w:sz="4" w:space="0" w:color="000000"/>
              <w:left w:val="single" w:sz="4" w:space="0" w:color="000000"/>
              <w:bottom w:val="single" w:sz="4" w:space="0" w:color="000000"/>
              <w:right w:val="single" w:sz="4" w:space="0" w:color="000000"/>
            </w:tcBorders>
            <w:vAlign w:val="center"/>
          </w:tcPr>
          <w:p w14:paraId="6F6EB389" w14:textId="77777777" w:rsidR="00E6242C" w:rsidRPr="004E3B18" w:rsidRDefault="00E6242C" w:rsidP="00E97A1E">
            <w:pPr>
              <w:pStyle w:val="Default"/>
              <w:rPr>
                <w:sz w:val="18"/>
                <w:szCs w:val="18"/>
                <w:lang w:val="en-US"/>
              </w:rPr>
            </w:pPr>
            <w:r w:rsidRPr="004E3B18">
              <w:rPr>
                <w:sz w:val="18"/>
                <w:szCs w:val="18"/>
                <w:lang w:val="en-US"/>
              </w:rPr>
              <w:t xml:space="preserve">Alternate Character Set Handling Scheme </w:t>
            </w:r>
          </w:p>
        </w:tc>
      </w:tr>
      <w:tr w:rsidR="00E6242C" w:rsidRPr="004E3B18" w14:paraId="02F9DE0F" w14:textId="77777777" w:rsidTr="00195DFC">
        <w:trPr>
          <w:trHeight w:val="150"/>
        </w:trPr>
        <w:tc>
          <w:tcPr>
            <w:tcW w:w="797" w:type="dxa"/>
            <w:tcBorders>
              <w:top w:val="single" w:sz="4" w:space="0" w:color="000000"/>
              <w:left w:val="single" w:sz="4" w:space="0" w:color="000000"/>
              <w:bottom w:val="single" w:sz="6" w:space="0" w:color="000000"/>
              <w:right w:val="single" w:sz="4" w:space="0" w:color="000000"/>
            </w:tcBorders>
            <w:vAlign w:val="center"/>
          </w:tcPr>
          <w:p w14:paraId="31F800C2" w14:textId="77777777" w:rsidR="00E6242C" w:rsidRPr="004E3B18" w:rsidRDefault="00E6242C" w:rsidP="00E97A1E">
            <w:pPr>
              <w:pStyle w:val="Default"/>
              <w:rPr>
                <w:sz w:val="18"/>
                <w:szCs w:val="18"/>
                <w:lang w:val="en-US"/>
              </w:rPr>
            </w:pPr>
            <w:r w:rsidRPr="004E3B18">
              <w:rPr>
                <w:sz w:val="18"/>
                <w:szCs w:val="18"/>
                <w:lang w:val="en-US"/>
              </w:rPr>
              <w:t xml:space="preserve">21 </w:t>
            </w:r>
          </w:p>
        </w:tc>
        <w:tc>
          <w:tcPr>
            <w:tcW w:w="760" w:type="dxa"/>
            <w:tcBorders>
              <w:top w:val="single" w:sz="4" w:space="0" w:color="000000"/>
              <w:left w:val="single" w:sz="4" w:space="0" w:color="000000"/>
              <w:bottom w:val="single" w:sz="6" w:space="0" w:color="000000"/>
              <w:right w:val="single" w:sz="4" w:space="0" w:color="000000"/>
            </w:tcBorders>
            <w:vAlign w:val="center"/>
          </w:tcPr>
          <w:p w14:paraId="1241EB58" w14:textId="77777777" w:rsidR="00E6242C" w:rsidRPr="004E3B18" w:rsidRDefault="00E6242C" w:rsidP="00E97A1E">
            <w:pPr>
              <w:pStyle w:val="Default"/>
              <w:rPr>
                <w:sz w:val="18"/>
                <w:szCs w:val="18"/>
                <w:lang w:val="en-US"/>
              </w:rPr>
            </w:pPr>
            <w:r w:rsidRPr="004E3B18">
              <w:rPr>
                <w:sz w:val="18"/>
                <w:szCs w:val="18"/>
                <w:lang w:val="en-US"/>
              </w:rPr>
              <w:t xml:space="preserve">427 </w:t>
            </w:r>
          </w:p>
        </w:tc>
        <w:tc>
          <w:tcPr>
            <w:tcW w:w="750" w:type="dxa"/>
            <w:tcBorders>
              <w:top w:val="single" w:sz="4" w:space="0" w:color="000000"/>
              <w:left w:val="single" w:sz="4" w:space="0" w:color="000000"/>
              <w:bottom w:val="single" w:sz="6" w:space="0" w:color="000000"/>
              <w:right w:val="single" w:sz="4" w:space="0" w:color="000000"/>
            </w:tcBorders>
            <w:vAlign w:val="center"/>
          </w:tcPr>
          <w:p w14:paraId="05EE52C8" w14:textId="77777777" w:rsidR="00E6242C" w:rsidRPr="004E3B18" w:rsidRDefault="00E6242C" w:rsidP="00E97A1E">
            <w:pPr>
              <w:pStyle w:val="Default"/>
              <w:rPr>
                <w:sz w:val="18"/>
                <w:szCs w:val="18"/>
                <w:lang w:val="en-US"/>
              </w:rPr>
            </w:pPr>
            <w:r w:rsidRPr="004E3B18">
              <w:rPr>
                <w:sz w:val="18"/>
                <w:szCs w:val="18"/>
                <w:lang w:val="en-US"/>
              </w:rPr>
              <w:t xml:space="preserve">EI </w:t>
            </w:r>
          </w:p>
        </w:tc>
        <w:tc>
          <w:tcPr>
            <w:tcW w:w="960" w:type="dxa"/>
            <w:tcBorders>
              <w:top w:val="single" w:sz="4" w:space="0" w:color="000000"/>
              <w:left w:val="single" w:sz="4" w:space="0" w:color="000000"/>
              <w:bottom w:val="single" w:sz="6" w:space="0" w:color="000000"/>
              <w:right w:val="single" w:sz="4" w:space="0" w:color="000000"/>
            </w:tcBorders>
            <w:vAlign w:val="center"/>
          </w:tcPr>
          <w:p w14:paraId="22EA84E5"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6" w:space="0" w:color="000000"/>
              <w:right w:val="single" w:sz="4" w:space="0" w:color="000000"/>
            </w:tcBorders>
            <w:vAlign w:val="center"/>
          </w:tcPr>
          <w:p w14:paraId="19F90E8D"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2" w:type="dxa"/>
            <w:tcBorders>
              <w:top w:val="single" w:sz="4" w:space="0" w:color="000000"/>
              <w:left w:val="single" w:sz="4" w:space="0" w:color="000000"/>
              <w:bottom w:val="single" w:sz="6" w:space="0" w:color="000000"/>
              <w:right w:val="single" w:sz="4" w:space="0" w:color="000000"/>
            </w:tcBorders>
          </w:tcPr>
          <w:p w14:paraId="02AFE409" w14:textId="77777777" w:rsidR="00E6242C" w:rsidRPr="004E3B18" w:rsidRDefault="00E6242C" w:rsidP="00E97A1E">
            <w:pPr>
              <w:pStyle w:val="Default"/>
              <w:jc w:val="center"/>
              <w:rPr>
                <w:color w:val="auto"/>
                <w:lang w:val="en-US"/>
              </w:rPr>
            </w:pPr>
          </w:p>
        </w:tc>
        <w:tc>
          <w:tcPr>
            <w:tcW w:w="947" w:type="dxa"/>
            <w:tcBorders>
              <w:top w:val="single" w:sz="4" w:space="0" w:color="000000"/>
              <w:left w:val="single" w:sz="4" w:space="0" w:color="000000"/>
              <w:bottom w:val="single" w:sz="6" w:space="0" w:color="000000"/>
              <w:right w:val="single" w:sz="4" w:space="0" w:color="000000"/>
            </w:tcBorders>
            <w:vAlign w:val="center"/>
          </w:tcPr>
          <w:p w14:paraId="30CBD236" w14:textId="77777777" w:rsidR="00E6242C" w:rsidRPr="004E3B18" w:rsidRDefault="00E6242C" w:rsidP="00E97A1E">
            <w:pPr>
              <w:pStyle w:val="Default"/>
              <w:jc w:val="center"/>
              <w:rPr>
                <w:sz w:val="18"/>
                <w:szCs w:val="18"/>
                <w:lang w:val="en-US"/>
              </w:rPr>
            </w:pPr>
            <w:r w:rsidRPr="004E3B18">
              <w:rPr>
                <w:sz w:val="18"/>
                <w:szCs w:val="18"/>
                <w:lang w:val="en-US"/>
              </w:rPr>
              <w:t xml:space="preserve">01598 </w:t>
            </w:r>
          </w:p>
        </w:tc>
        <w:tc>
          <w:tcPr>
            <w:tcW w:w="3382" w:type="dxa"/>
            <w:tcBorders>
              <w:top w:val="single" w:sz="4" w:space="0" w:color="000000"/>
              <w:left w:val="single" w:sz="4" w:space="0" w:color="000000"/>
              <w:bottom w:val="single" w:sz="6" w:space="0" w:color="000000"/>
              <w:right w:val="single" w:sz="4" w:space="0" w:color="000000"/>
            </w:tcBorders>
            <w:vAlign w:val="center"/>
          </w:tcPr>
          <w:p w14:paraId="164C2A27" w14:textId="77777777" w:rsidR="00E6242C" w:rsidRPr="004E3B18" w:rsidRDefault="00E6242C" w:rsidP="00E97A1E">
            <w:pPr>
              <w:pStyle w:val="Default"/>
              <w:rPr>
                <w:sz w:val="18"/>
                <w:szCs w:val="18"/>
                <w:lang w:val="en-US"/>
              </w:rPr>
            </w:pPr>
            <w:r w:rsidRPr="004E3B18">
              <w:rPr>
                <w:sz w:val="18"/>
                <w:szCs w:val="18"/>
                <w:lang w:val="en-US"/>
              </w:rPr>
              <w:t xml:space="preserve">Message Profile Identifier </w:t>
            </w:r>
          </w:p>
        </w:tc>
      </w:tr>
    </w:tbl>
    <w:p w14:paraId="46C8884A" w14:textId="77777777" w:rsidR="00E6242C" w:rsidRPr="004E3B18" w:rsidRDefault="00E6242C" w:rsidP="00B559B3">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 xml:space="preserve">Table 3.1-1: MSH - Message Header, supported by </w:t>
      </w:r>
      <w:r w:rsidR="00304617">
        <w:rPr>
          <w:rFonts w:ascii="Arial" w:hAnsi="Arial" w:cs="Arial"/>
          <w:b/>
          <w:bCs/>
          <w:color w:val="000000"/>
          <w:sz w:val="22"/>
          <w:szCs w:val="22"/>
          <w:lang w:val="en-US"/>
        </w:rPr>
        <w:t>CPOE</w:t>
      </w:r>
    </w:p>
    <w:p w14:paraId="16216A7C" w14:textId="77777777" w:rsidR="00E6242C" w:rsidRPr="004E3B18" w:rsidRDefault="00E6242C" w:rsidP="00F0211D">
      <w:pPr>
        <w:pStyle w:val="Default"/>
        <w:rPr>
          <w:color w:val="auto"/>
          <w:lang w:val="en-US"/>
        </w:rPr>
      </w:pPr>
    </w:p>
    <w:p w14:paraId="1AFEDB3C" w14:textId="77777777" w:rsidR="00E6242C" w:rsidRPr="004E3B18" w:rsidRDefault="00E6242C" w:rsidP="00F0211D">
      <w:pPr>
        <w:pStyle w:val="Default"/>
        <w:rPr>
          <w:color w:val="auto"/>
          <w:lang w:val="en-US"/>
        </w:rPr>
      </w:pPr>
    </w:p>
    <w:p w14:paraId="3E2D4B83" w14:textId="77777777" w:rsidR="00E6242C" w:rsidRPr="004E3B18" w:rsidRDefault="00E6242C" w:rsidP="00F0211D">
      <w:pPr>
        <w:pStyle w:val="Default"/>
        <w:rPr>
          <w:color w:val="auto"/>
          <w:lang w:val="en-US"/>
        </w:rPr>
        <w:sectPr w:rsidR="00E6242C" w:rsidRPr="004E3B18" w:rsidSect="007F64E1">
          <w:type w:val="nextColumn"/>
          <w:pgSz w:w="11901" w:h="17340"/>
          <w:pgMar w:top="2614" w:right="2268" w:bottom="1281" w:left="1440" w:header="709" w:footer="709" w:gutter="0"/>
          <w:cols w:space="708"/>
          <w:noEndnote/>
        </w:sectPr>
      </w:pPr>
    </w:p>
    <w:p w14:paraId="6AB6BBB3" w14:textId="77777777" w:rsidR="00E6242C" w:rsidRPr="004E3B18" w:rsidRDefault="00E6242C" w:rsidP="00DB6137">
      <w:pPr>
        <w:pStyle w:val="Heading2"/>
        <w:rPr>
          <w:lang w:val="en-US"/>
        </w:rPr>
      </w:pPr>
      <w:bookmarkStart w:id="18" w:name="_Toc49319456"/>
      <w:r w:rsidRPr="004E3B18">
        <w:rPr>
          <w:lang w:val="en-US"/>
        </w:rPr>
        <w:lastRenderedPageBreak/>
        <w:t>3.2 NTE - Notes and Comment Segment</w:t>
      </w:r>
      <w:bookmarkEnd w:id="18"/>
      <w:r w:rsidRPr="004E3B18">
        <w:rPr>
          <w:lang w:val="en-US"/>
        </w:rPr>
        <w:t xml:space="preserve"> </w:t>
      </w:r>
    </w:p>
    <w:p w14:paraId="7F4BBD6E" w14:textId="77777777" w:rsidR="00E6242C" w:rsidRPr="004E3B18" w:rsidRDefault="00E6242C" w:rsidP="00F0211D">
      <w:pPr>
        <w:pStyle w:val="CM161"/>
        <w:spacing w:after="115" w:line="276" w:lineRule="atLeast"/>
        <w:jc w:val="both"/>
        <w:rPr>
          <w:sz w:val="23"/>
          <w:szCs w:val="23"/>
          <w:lang w:val="en-US"/>
        </w:rPr>
      </w:pPr>
    </w:p>
    <w:tbl>
      <w:tblPr>
        <w:tblW w:w="9990" w:type="dxa"/>
        <w:tblLayout w:type="fixed"/>
        <w:tblLook w:val="0000" w:firstRow="0" w:lastRow="0" w:firstColumn="0" w:lastColumn="0" w:noHBand="0" w:noVBand="0"/>
      </w:tblPr>
      <w:tblGrid>
        <w:gridCol w:w="720"/>
        <w:gridCol w:w="740"/>
        <w:gridCol w:w="737"/>
        <w:gridCol w:w="882"/>
        <w:gridCol w:w="1170"/>
        <w:gridCol w:w="1032"/>
        <w:gridCol w:w="987"/>
        <w:gridCol w:w="3722"/>
      </w:tblGrid>
      <w:tr w:rsidR="00E6242C" w:rsidRPr="004E3B18" w14:paraId="18646EE8" w14:textId="77777777" w:rsidTr="00BB057F">
        <w:trPr>
          <w:trHeight w:val="166"/>
        </w:trPr>
        <w:tc>
          <w:tcPr>
            <w:tcW w:w="72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7AF2B63"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4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6202359"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LEN </w:t>
            </w:r>
          </w:p>
        </w:tc>
        <w:tc>
          <w:tcPr>
            <w:tcW w:w="73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9F8D185"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DT </w:t>
            </w:r>
          </w:p>
        </w:tc>
        <w:tc>
          <w:tcPr>
            <w:tcW w:w="88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98A9A08"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11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5440005"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Card. </w:t>
            </w:r>
          </w:p>
        </w:tc>
        <w:tc>
          <w:tcPr>
            <w:tcW w:w="103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CC194DC"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8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9789BFC"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ITEM# </w:t>
            </w:r>
          </w:p>
        </w:tc>
        <w:tc>
          <w:tcPr>
            <w:tcW w:w="372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304C0C6"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3715DEDE" w14:textId="77777777" w:rsidTr="00BB057F">
        <w:trPr>
          <w:trHeight w:val="147"/>
        </w:trPr>
        <w:tc>
          <w:tcPr>
            <w:tcW w:w="720" w:type="dxa"/>
            <w:tcBorders>
              <w:top w:val="single" w:sz="4" w:space="0" w:color="000000"/>
              <w:left w:val="single" w:sz="4" w:space="0" w:color="000000"/>
              <w:bottom w:val="single" w:sz="4" w:space="0" w:color="000000"/>
              <w:right w:val="single" w:sz="4" w:space="0" w:color="000000"/>
            </w:tcBorders>
            <w:vAlign w:val="center"/>
          </w:tcPr>
          <w:p w14:paraId="5FFF813D"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740" w:type="dxa"/>
            <w:tcBorders>
              <w:top w:val="single" w:sz="4" w:space="0" w:color="000000"/>
              <w:left w:val="single" w:sz="4" w:space="0" w:color="000000"/>
              <w:bottom w:val="single" w:sz="4" w:space="0" w:color="000000"/>
              <w:right w:val="single" w:sz="4" w:space="0" w:color="000000"/>
            </w:tcBorders>
            <w:vAlign w:val="center"/>
          </w:tcPr>
          <w:p w14:paraId="680DDB86" w14:textId="77777777" w:rsidR="00E6242C" w:rsidRPr="004E3B18" w:rsidRDefault="00E6242C" w:rsidP="00E97A1E">
            <w:pPr>
              <w:pStyle w:val="Default"/>
              <w:rPr>
                <w:sz w:val="18"/>
                <w:szCs w:val="18"/>
                <w:lang w:val="en-US"/>
              </w:rPr>
            </w:pPr>
            <w:r w:rsidRPr="004E3B18">
              <w:rPr>
                <w:sz w:val="18"/>
                <w:szCs w:val="18"/>
                <w:lang w:val="en-US"/>
              </w:rPr>
              <w:t xml:space="preserve">4 </w:t>
            </w:r>
          </w:p>
        </w:tc>
        <w:tc>
          <w:tcPr>
            <w:tcW w:w="737" w:type="dxa"/>
            <w:tcBorders>
              <w:top w:val="single" w:sz="4" w:space="0" w:color="000000"/>
              <w:left w:val="single" w:sz="4" w:space="0" w:color="000000"/>
              <w:bottom w:val="single" w:sz="4" w:space="0" w:color="000000"/>
              <w:right w:val="single" w:sz="4" w:space="0" w:color="000000"/>
            </w:tcBorders>
            <w:vAlign w:val="center"/>
          </w:tcPr>
          <w:p w14:paraId="76AB7FC3" w14:textId="77777777" w:rsidR="00E6242C" w:rsidRPr="004E3B18" w:rsidRDefault="00E6242C" w:rsidP="00E97A1E">
            <w:pPr>
              <w:pStyle w:val="Default"/>
              <w:rPr>
                <w:sz w:val="18"/>
                <w:szCs w:val="18"/>
                <w:lang w:val="en-US"/>
              </w:rPr>
            </w:pPr>
            <w:r w:rsidRPr="004E3B18">
              <w:rPr>
                <w:sz w:val="18"/>
                <w:szCs w:val="18"/>
                <w:lang w:val="en-US"/>
              </w:rPr>
              <w:t xml:space="preserve">SI </w:t>
            </w:r>
          </w:p>
        </w:tc>
        <w:tc>
          <w:tcPr>
            <w:tcW w:w="882" w:type="dxa"/>
            <w:tcBorders>
              <w:top w:val="single" w:sz="4" w:space="0" w:color="000000"/>
              <w:left w:val="single" w:sz="4" w:space="0" w:color="000000"/>
              <w:bottom w:val="single" w:sz="4" w:space="0" w:color="000000"/>
              <w:right w:val="single" w:sz="4" w:space="0" w:color="000000"/>
            </w:tcBorders>
            <w:vAlign w:val="center"/>
          </w:tcPr>
          <w:p w14:paraId="2C51651C"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1170" w:type="dxa"/>
            <w:tcBorders>
              <w:top w:val="single" w:sz="4" w:space="0" w:color="000000"/>
              <w:left w:val="single" w:sz="4" w:space="0" w:color="000000"/>
              <w:bottom w:val="single" w:sz="4" w:space="0" w:color="000000"/>
              <w:right w:val="single" w:sz="4" w:space="0" w:color="000000"/>
            </w:tcBorders>
            <w:vAlign w:val="center"/>
          </w:tcPr>
          <w:p w14:paraId="49A0B405"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3526FD48" w14:textId="77777777" w:rsidR="00E6242C" w:rsidRPr="004E3B18" w:rsidRDefault="00E6242C" w:rsidP="00E97A1E">
            <w:pPr>
              <w:pStyle w:val="Default"/>
              <w:jc w:val="center"/>
              <w:rPr>
                <w:color w:val="auto"/>
                <w:lang w:val="en-US"/>
              </w:rPr>
            </w:pPr>
          </w:p>
        </w:tc>
        <w:tc>
          <w:tcPr>
            <w:tcW w:w="987" w:type="dxa"/>
            <w:tcBorders>
              <w:top w:val="single" w:sz="4" w:space="0" w:color="000000"/>
              <w:left w:val="single" w:sz="4" w:space="0" w:color="000000"/>
              <w:bottom w:val="single" w:sz="4" w:space="0" w:color="000000"/>
              <w:right w:val="single" w:sz="4" w:space="0" w:color="000000"/>
            </w:tcBorders>
            <w:vAlign w:val="center"/>
          </w:tcPr>
          <w:p w14:paraId="33CF885A" w14:textId="77777777" w:rsidR="00E6242C" w:rsidRPr="004E3B18" w:rsidRDefault="00E6242C" w:rsidP="00E97A1E">
            <w:pPr>
              <w:pStyle w:val="Default"/>
              <w:rPr>
                <w:sz w:val="18"/>
                <w:szCs w:val="18"/>
                <w:lang w:val="en-US"/>
              </w:rPr>
            </w:pPr>
            <w:r w:rsidRPr="004E3B18">
              <w:rPr>
                <w:sz w:val="18"/>
                <w:szCs w:val="18"/>
                <w:lang w:val="en-US"/>
              </w:rPr>
              <w:t xml:space="preserve">00096 </w:t>
            </w:r>
          </w:p>
        </w:tc>
        <w:tc>
          <w:tcPr>
            <w:tcW w:w="3722" w:type="dxa"/>
            <w:tcBorders>
              <w:top w:val="single" w:sz="4" w:space="0" w:color="000000"/>
              <w:left w:val="single" w:sz="4" w:space="0" w:color="000000"/>
              <w:bottom w:val="single" w:sz="4" w:space="0" w:color="000000"/>
              <w:right w:val="single" w:sz="4" w:space="0" w:color="000000"/>
            </w:tcBorders>
            <w:vAlign w:val="center"/>
          </w:tcPr>
          <w:p w14:paraId="3BAEAC54" w14:textId="77777777" w:rsidR="00E6242C" w:rsidRPr="004E3B18" w:rsidRDefault="00E6242C" w:rsidP="00E97A1E">
            <w:pPr>
              <w:pStyle w:val="Default"/>
              <w:rPr>
                <w:sz w:val="18"/>
                <w:szCs w:val="18"/>
                <w:lang w:val="en-US"/>
              </w:rPr>
            </w:pPr>
            <w:r w:rsidRPr="004E3B18">
              <w:rPr>
                <w:sz w:val="18"/>
                <w:szCs w:val="18"/>
                <w:lang w:val="en-US"/>
              </w:rPr>
              <w:t xml:space="preserve">Set ID – NTE </w:t>
            </w:r>
          </w:p>
        </w:tc>
      </w:tr>
      <w:tr w:rsidR="00E6242C" w:rsidRPr="004E3B18" w14:paraId="4F36FBF8" w14:textId="77777777" w:rsidTr="00BB057F">
        <w:trPr>
          <w:trHeight w:val="148"/>
        </w:trPr>
        <w:tc>
          <w:tcPr>
            <w:tcW w:w="720" w:type="dxa"/>
            <w:tcBorders>
              <w:top w:val="single" w:sz="4" w:space="0" w:color="000000"/>
              <w:left w:val="single" w:sz="4" w:space="0" w:color="000000"/>
              <w:bottom w:val="single" w:sz="4" w:space="0" w:color="000000"/>
              <w:right w:val="single" w:sz="4" w:space="0" w:color="000000"/>
            </w:tcBorders>
            <w:vAlign w:val="center"/>
          </w:tcPr>
          <w:p w14:paraId="5D13C802" w14:textId="77777777" w:rsidR="00E6242C" w:rsidRPr="004E3B18" w:rsidRDefault="00E6242C" w:rsidP="00E97A1E">
            <w:pPr>
              <w:pStyle w:val="Default"/>
              <w:rPr>
                <w:sz w:val="18"/>
                <w:szCs w:val="18"/>
                <w:lang w:val="en-US"/>
              </w:rPr>
            </w:pPr>
            <w:r w:rsidRPr="004E3B18">
              <w:rPr>
                <w:sz w:val="18"/>
                <w:szCs w:val="18"/>
                <w:lang w:val="en-US"/>
              </w:rPr>
              <w:t xml:space="preserve">2 </w:t>
            </w:r>
          </w:p>
        </w:tc>
        <w:tc>
          <w:tcPr>
            <w:tcW w:w="740" w:type="dxa"/>
            <w:tcBorders>
              <w:top w:val="single" w:sz="4" w:space="0" w:color="000000"/>
              <w:left w:val="single" w:sz="4" w:space="0" w:color="000000"/>
              <w:bottom w:val="single" w:sz="4" w:space="0" w:color="000000"/>
              <w:right w:val="single" w:sz="4" w:space="0" w:color="000000"/>
            </w:tcBorders>
            <w:vAlign w:val="center"/>
          </w:tcPr>
          <w:p w14:paraId="5AECDB01" w14:textId="77777777" w:rsidR="00E6242C" w:rsidRPr="004E3B18" w:rsidRDefault="00E6242C" w:rsidP="00E97A1E">
            <w:pPr>
              <w:pStyle w:val="Default"/>
              <w:rPr>
                <w:sz w:val="18"/>
                <w:szCs w:val="18"/>
                <w:lang w:val="en-US"/>
              </w:rPr>
            </w:pPr>
            <w:r w:rsidRPr="004E3B18">
              <w:rPr>
                <w:sz w:val="18"/>
                <w:szCs w:val="18"/>
                <w:lang w:val="en-US"/>
              </w:rPr>
              <w:t xml:space="preserve">8 </w:t>
            </w:r>
          </w:p>
        </w:tc>
        <w:tc>
          <w:tcPr>
            <w:tcW w:w="737" w:type="dxa"/>
            <w:tcBorders>
              <w:top w:val="single" w:sz="4" w:space="0" w:color="000000"/>
              <w:left w:val="single" w:sz="4" w:space="0" w:color="000000"/>
              <w:bottom w:val="single" w:sz="4" w:space="0" w:color="000000"/>
              <w:right w:val="single" w:sz="4" w:space="0" w:color="000000"/>
            </w:tcBorders>
            <w:vAlign w:val="center"/>
          </w:tcPr>
          <w:p w14:paraId="4B9A8CE1" w14:textId="77777777" w:rsidR="00E6242C" w:rsidRPr="004E3B18" w:rsidRDefault="00E6242C" w:rsidP="00E97A1E">
            <w:pPr>
              <w:pStyle w:val="Default"/>
              <w:rPr>
                <w:sz w:val="18"/>
                <w:szCs w:val="18"/>
                <w:lang w:val="en-US"/>
              </w:rPr>
            </w:pPr>
            <w:r w:rsidRPr="004E3B18">
              <w:rPr>
                <w:sz w:val="18"/>
                <w:szCs w:val="18"/>
                <w:lang w:val="en-US"/>
              </w:rPr>
              <w:t xml:space="preserve">ID </w:t>
            </w:r>
          </w:p>
        </w:tc>
        <w:tc>
          <w:tcPr>
            <w:tcW w:w="882" w:type="dxa"/>
            <w:tcBorders>
              <w:top w:val="single" w:sz="4" w:space="0" w:color="000000"/>
              <w:left w:val="single" w:sz="4" w:space="0" w:color="000000"/>
              <w:bottom w:val="single" w:sz="4" w:space="0" w:color="000000"/>
              <w:right w:val="single" w:sz="4" w:space="0" w:color="000000"/>
            </w:tcBorders>
            <w:vAlign w:val="center"/>
          </w:tcPr>
          <w:p w14:paraId="031B7393"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170" w:type="dxa"/>
            <w:tcBorders>
              <w:top w:val="single" w:sz="4" w:space="0" w:color="000000"/>
              <w:left w:val="single" w:sz="4" w:space="0" w:color="000000"/>
              <w:bottom w:val="single" w:sz="4" w:space="0" w:color="000000"/>
              <w:right w:val="single" w:sz="4" w:space="0" w:color="000000"/>
            </w:tcBorders>
            <w:vAlign w:val="center"/>
          </w:tcPr>
          <w:p w14:paraId="4F2D8E17"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21B0F156" w14:textId="77777777" w:rsidR="00E6242C" w:rsidRPr="004E3B18" w:rsidRDefault="00E6242C" w:rsidP="00E97A1E">
            <w:pPr>
              <w:pStyle w:val="Default"/>
              <w:jc w:val="center"/>
              <w:rPr>
                <w:color w:val="auto"/>
                <w:lang w:val="en-US"/>
              </w:rPr>
            </w:pPr>
          </w:p>
        </w:tc>
        <w:tc>
          <w:tcPr>
            <w:tcW w:w="987" w:type="dxa"/>
            <w:tcBorders>
              <w:top w:val="single" w:sz="4" w:space="0" w:color="000000"/>
              <w:left w:val="single" w:sz="4" w:space="0" w:color="000000"/>
              <w:bottom w:val="single" w:sz="4" w:space="0" w:color="000000"/>
              <w:right w:val="single" w:sz="4" w:space="0" w:color="000000"/>
            </w:tcBorders>
            <w:vAlign w:val="center"/>
          </w:tcPr>
          <w:p w14:paraId="1C2726B8" w14:textId="77777777" w:rsidR="00E6242C" w:rsidRPr="004E3B18" w:rsidRDefault="00E6242C" w:rsidP="00E97A1E">
            <w:pPr>
              <w:pStyle w:val="Default"/>
              <w:rPr>
                <w:sz w:val="18"/>
                <w:szCs w:val="18"/>
                <w:lang w:val="en-US"/>
              </w:rPr>
            </w:pPr>
            <w:r w:rsidRPr="004E3B18">
              <w:rPr>
                <w:sz w:val="18"/>
                <w:szCs w:val="18"/>
                <w:lang w:val="en-US"/>
              </w:rPr>
              <w:t xml:space="preserve">00097 </w:t>
            </w:r>
          </w:p>
        </w:tc>
        <w:tc>
          <w:tcPr>
            <w:tcW w:w="3722" w:type="dxa"/>
            <w:tcBorders>
              <w:top w:val="single" w:sz="4" w:space="0" w:color="000000"/>
              <w:left w:val="single" w:sz="4" w:space="0" w:color="000000"/>
              <w:bottom w:val="single" w:sz="4" w:space="0" w:color="000000"/>
              <w:right w:val="single" w:sz="4" w:space="0" w:color="000000"/>
            </w:tcBorders>
            <w:vAlign w:val="center"/>
          </w:tcPr>
          <w:p w14:paraId="25051658" w14:textId="77777777" w:rsidR="00E6242C" w:rsidRPr="004E3B18" w:rsidRDefault="00E6242C" w:rsidP="00E97A1E">
            <w:pPr>
              <w:pStyle w:val="Default"/>
              <w:rPr>
                <w:sz w:val="18"/>
                <w:szCs w:val="18"/>
                <w:lang w:val="en-US"/>
              </w:rPr>
            </w:pPr>
            <w:r w:rsidRPr="004E3B18">
              <w:rPr>
                <w:sz w:val="18"/>
                <w:szCs w:val="18"/>
                <w:lang w:val="en-US"/>
              </w:rPr>
              <w:t xml:space="preserve">Source of Comment </w:t>
            </w:r>
          </w:p>
        </w:tc>
      </w:tr>
      <w:tr w:rsidR="00E6242C" w:rsidRPr="004E3B18" w14:paraId="468A36D1" w14:textId="77777777" w:rsidTr="00BB057F">
        <w:trPr>
          <w:trHeight w:val="148"/>
        </w:trPr>
        <w:tc>
          <w:tcPr>
            <w:tcW w:w="720" w:type="dxa"/>
            <w:tcBorders>
              <w:top w:val="single" w:sz="4" w:space="0" w:color="000000"/>
              <w:left w:val="single" w:sz="4" w:space="0" w:color="000000"/>
              <w:bottom w:val="single" w:sz="4" w:space="0" w:color="000000"/>
              <w:right w:val="single" w:sz="4" w:space="0" w:color="000000"/>
            </w:tcBorders>
            <w:vAlign w:val="center"/>
          </w:tcPr>
          <w:p w14:paraId="0B6D364F"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40" w:type="dxa"/>
            <w:tcBorders>
              <w:top w:val="single" w:sz="4" w:space="0" w:color="000000"/>
              <w:left w:val="single" w:sz="4" w:space="0" w:color="000000"/>
              <w:bottom w:val="single" w:sz="4" w:space="0" w:color="000000"/>
              <w:right w:val="single" w:sz="4" w:space="0" w:color="000000"/>
            </w:tcBorders>
            <w:vAlign w:val="center"/>
          </w:tcPr>
          <w:p w14:paraId="77C926AC" w14:textId="77777777" w:rsidR="00E6242C" w:rsidRPr="004E3B18" w:rsidRDefault="00E6242C" w:rsidP="00E97A1E">
            <w:pPr>
              <w:pStyle w:val="Default"/>
              <w:rPr>
                <w:sz w:val="18"/>
                <w:szCs w:val="18"/>
                <w:lang w:val="en-US"/>
              </w:rPr>
            </w:pPr>
            <w:r w:rsidRPr="004E3B18">
              <w:rPr>
                <w:sz w:val="18"/>
                <w:szCs w:val="18"/>
                <w:lang w:val="en-US"/>
              </w:rPr>
              <w:t xml:space="preserve">65536 </w:t>
            </w:r>
          </w:p>
        </w:tc>
        <w:tc>
          <w:tcPr>
            <w:tcW w:w="737" w:type="dxa"/>
            <w:tcBorders>
              <w:top w:val="single" w:sz="4" w:space="0" w:color="000000"/>
              <w:left w:val="single" w:sz="4" w:space="0" w:color="000000"/>
              <w:bottom w:val="single" w:sz="4" w:space="0" w:color="000000"/>
              <w:right w:val="single" w:sz="4" w:space="0" w:color="000000"/>
            </w:tcBorders>
            <w:vAlign w:val="center"/>
          </w:tcPr>
          <w:p w14:paraId="7ADD9A9A" w14:textId="77777777" w:rsidR="00E6242C" w:rsidRPr="004E3B18" w:rsidRDefault="00E6242C" w:rsidP="00E97A1E">
            <w:pPr>
              <w:pStyle w:val="Default"/>
              <w:rPr>
                <w:sz w:val="18"/>
                <w:szCs w:val="18"/>
                <w:lang w:val="en-US"/>
              </w:rPr>
            </w:pPr>
            <w:r w:rsidRPr="004E3B18">
              <w:rPr>
                <w:sz w:val="18"/>
                <w:szCs w:val="18"/>
                <w:lang w:val="en-US"/>
              </w:rPr>
              <w:t xml:space="preserve">FT </w:t>
            </w:r>
          </w:p>
        </w:tc>
        <w:tc>
          <w:tcPr>
            <w:tcW w:w="882" w:type="dxa"/>
            <w:tcBorders>
              <w:top w:val="single" w:sz="4" w:space="0" w:color="000000"/>
              <w:left w:val="single" w:sz="4" w:space="0" w:color="000000"/>
              <w:bottom w:val="single" w:sz="4" w:space="0" w:color="000000"/>
              <w:right w:val="single" w:sz="4" w:space="0" w:color="000000"/>
            </w:tcBorders>
            <w:vAlign w:val="center"/>
          </w:tcPr>
          <w:p w14:paraId="22810B8B"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170" w:type="dxa"/>
            <w:tcBorders>
              <w:top w:val="single" w:sz="4" w:space="0" w:color="000000"/>
              <w:left w:val="single" w:sz="4" w:space="0" w:color="000000"/>
              <w:bottom w:val="single" w:sz="4" w:space="0" w:color="000000"/>
              <w:right w:val="single" w:sz="4" w:space="0" w:color="000000"/>
            </w:tcBorders>
            <w:vAlign w:val="center"/>
          </w:tcPr>
          <w:p w14:paraId="4BA4A83D"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1032" w:type="dxa"/>
            <w:tcBorders>
              <w:top w:val="single" w:sz="4" w:space="0" w:color="000000"/>
              <w:left w:val="single" w:sz="4" w:space="0" w:color="000000"/>
              <w:bottom w:val="single" w:sz="4" w:space="0" w:color="000000"/>
              <w:right w:val="single" w:sz="4" w:space="0" w:color="000000"/>
            </w:tcBorders>
          </w:tcPr>
          <w:p w14:paraId="06D716B6" w14:textId="77777777" w:rsidR="00E6242C" w:rsidRPr="004E3B18" w:rsidRDefault="00E6242C" w:rsidP="00E97A1E">
            <w:pPr>
              <w:pStyle w:val="Default"/>
              <w:jc w:val="center"/>
              <w:rPr>
                <w:color w:val="auto"/>
                <w:lang w:val="en-US"/>
              </w:rPr>
            </w:pPr>
          </w:p>
        </w:tc>
        <w:tc>
          <w:tcPr>
            <w:tcW w:w="987" w:type="dxa"/>
            <w:tcBorders>
              <w:top w:val="single" w:sz="4" w:space="0" w:color="000000"/>
              <w:left w:val="single" w:sz="4" w:space="0" w:color="000000"/>
              <w:bottom w:val="single" w:sz="4" w:space="0" w:color="000000"/>
              <w:right w:val="single" w:sz="4" w:space="0" w:color="000000"/>
            </w:tcBorders>
            <w:vAlign w:val="center"/>
          </w:tcPr>
          <w:p w14:paraId="048F02D6" w14:textId="77777777" w:rsidR="00E6242C" w:rsidRPr="004E3B18" w:rsidRDefault="00E6242C" w:rsidP="00E97A1E">
            <w:pPr>
              <w:pStyle w:val="Default"/>
              <w:rPr>
                <w:sz w:val="18"/>
                <w:szCs w:val="18"/>
                <w:lang w:val="en-US"/>
              </w:rPr>
            </w:pPr>
            <w:r w:rsidRPr="004E3B18">
              <w:rPr>
                <w:sz w:val="18"/>
                <w:szCs w:val="18"/>
                <w:lang w:val="en-US"/>
              </w:rPr>
              <w:t xml:space="preserve">00098 </w:t>
            </w:r>
          </w:p>
        </w:tc>
        <w:tc>
          <w:tcPr>
            <w:tcW w:w="3722" w:type="dxa"/>
            <w:tcBorders>
              <w:top w:val="single" w:sz="4" w:space="0" w:color="000000"/>
              <w:left w:val="single" w:sz="4" w:space="0" w:color="000000"/>
              <w:bottom w:val="single" w:sz="4" w:space="0" w:color="000000"/>
              <w:right w:val="single" w:sz="4" w:space="0" w:color="000000"/>
            </w:tcBorders>
            <w:vAlign w:val="center"/>
          </w:tcPr>
          <w:p w14:paraId="7D6C807D" w14:textId="77777777" w:rsidR="00E6242C" w:rsidRPr="004E3B18" w:rsidRDefault="00E6242C" w:rsidP="00E97A1E">
            <w:pPr>
              <w:pStyle w:val="Default"/>
              <w:rPr>
                <w:sz w:val="18"/>
                <w:szCs w:val="18"/>
                <w:lang w:val="en-US"/>
              </w:rPr>
            </w:pPr>
            <w:r w:rsidRPr="004E3B18">
              <w:rPr>
                <w:sz w:val="18"/>
                <w:szCs w:val="18"/>
                <w:lang w:val="en-US"/>
              </w:rPr>
              <w:t xml:space="preserve">Comment </w:t>
            </w:r>
          </w:p>
        </w:tc>
      </w:tr>
      <w:tr w:rsidR="00E6242C" w:rsidRPr="004E3B18" w14:paraId="6B7B236F" w14:textId="77777777" w:rsidTr="00BB057F">
        <w:trPr>
          <w:trHeight w:val="150"/>
        </w:trPr>
        <w:tc>
          <w:tcPr>
            <w:tcW w:w="720" w:type="dxa"/>
            <w:tcBorders>
              <w:top w:val="single" w:sz="4" w:space="0" w:color="000000"/>
              <w:left w:val="single" w:sz="4" w:space="0" w:color="000000"/>
              <w:bottom w:val="single" w:sz="6" w:space="0" w:color="000000"/>
              <w:right w:val="single" w:sz="4" w:space="0" w:color="000000"/>
            </w:tcBorders>
            <w:vAlign w:val="center"/>
          </w:tcPr>
          <w:p w14:paraId="3F65D00F" w14:textId="77777777" w:rsidR="00E6242C" w:rsidRPr="004E3B18" w:rsidRDefault="00E6242C" w:rsidP="00E97A1E">
            <w:pPr>
              <w:pStyle w:val="Default"/>
              <w:rPr>
                <w:sz w:val="18"/>
                <w:szCs w:val="18"/>
                <w:lang w:val="en-US"/>
              </w:rPr>
            </w:pPr>
            <w:r w:rsidRPr="004E3B18">
              <w:rPr>
                <w:sz w:val="18"/>
                <w:szCs w:val="18"/>
                <w:lang w:val="en-US"/>
              </w:rPr>
              <w:t xml:space="preserve">4 </w:t>
            </w:r>
          </w:p>
        </w:tc>
        <w:tc>
          <w:tcPr>
            <w:tcW w:w="740" w:type="dxa"/>
            <w:tcBorders>
              <w:top w:val="single" w:sz="4" w:space="0" w:color="000000"/>
              <w:left w:val="single" w:sz="4" w:space="0" w:color="000000"/>
              <w:bottom w:val="single" w:sz="6" w:space="0" w:color="000000"/>
              <w:right w:val="single" w:sz="4" w:space="0" w:color="000000"/>
            </w:tcBorders>
            <w:vAlign w:val="center"/>
          </w:tcPr>
          <w:p w14:paraId="3FEBAB03" w14:textId="77777777" w:rsidR="00E6242C" w:rsidRPr="004E3B18" w:rsidRDefault="00E6242C" w:rsidP="00E97A1E">
            <w:pPr>
              <w:pStyle w:val="Default"/>
              <w:rPr>
                <w:sz w:val="18"/>
                <w:szCs w:val="18"/>
                <w:lang w:val="en-US"/>
              </w:rPr>
            </w:pPr>
            <w:r w:rsidRPr="004E3B18">
              <w:rPr>
                <w:sz w:val="18"/>
                <w:szCs w:val="18"/>
                <w:lang w:val="en-US"/>
              </w:rPr>
              <w:t xml:space="preserve">250 </w:t>
            </w:r>
          </w:p>
        </w:tc>
        <w:tc>
          <w:tcPr>
            <w:tcW w:w="737" w:type="dxa"/>
            <w:tcBorders>
              <w:top w:val="single" w:sz="4" w:space="0" w:color="000000"/>
              <w:left w:val="single" w:sz="4" w:space="0" w:color="000000"/>
              <w:bottom w:val="single" w:sz="6" w:space="0" w:color="000000"/>
              <w:right w:val="single" w:sz="4" w:space="0" w:color="000000"/>
            </w:tcBorders>
            <w:vAlign w:val="center"/>
          </w:tcPr>
          <w:p w14:paraId="4F0C6A94" w14:textId="77777777" w:rsidR="00E6242C" w:rsidRPr="004E3B18" w:rsidRDefault="00E6242C" w:rsidP="00E97A1E">
            <w:pPr>
              <w:pStyle w:val="Default"/>
              <w:rPr>
                <w:sz w:val="18"/>
                <w:szCs w:val="18"/>
                <w:lang w:val="en-US"/>
              </w:rPr>
            </w:pPr>
            <w:r w:rsidRPr="004E3B18">
              <w:rPr>
                <w:sz w:val="18"/>
                <w:szCs w:val="18"/>
                <w:lang w:val="en-US"/>
              </w:rPr>
              <w:t xml:space="preserve">CE </w:t>
            </w:r>
          </w:p>
        </w:tc>
        <w:tc>
          <w:tcPr>
            <w:tcW w:w="882" w:type="dxa"/>
            <w:tcBorders>
              <w:top w:val="single" w:sz="4" w:space="0" w:color="000000"/>
              <w:left w:val="single" w:sz="4" w:space="0" w:color="000000"/>
              <w:bottom w:val="single" w:sz="6" w:space="0" w:color="000000"/>
              <w:right w:val="single" w:sz="4" w:space="0" w:color="000000"/>
            </w:tcBorders>
            <w:vAlign w:val="center"/>
          </w:tcPr>
          <w:p w14:paraId="2A619D76"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170" w:type="dxa"/>
            <w:tcBorders>
              <w:top w:val="single" w:sz="4" w:space="0" w:color="000000"/>
              <w:left w:val="single" w:sz="4" w:space="0" w:color="000000"/>
              <w:bottom w:val="single" w:sz="6" w:space="0" w:color="000000"/>
              <w:right w:val="single" w:sz="4" w:space="0" w:color="000000"/>
            </w:tcBorders>
            <w:vAlign w:val="center"/>
          </w:tcPr>
          <w:p w14:paraId="7DE28EB5"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1032" w:type="dxa"/>
            <w:tcBorders>
              <w:top w:val="single" w:sz="4" w:space="0" w:color="000000"/>
              <w:left w:val="single" w:sz="4" w:space="0" w:color="000000"/>
              <w:bottom w:val="single" w:sz="6" w:space="0" w:color="000000"/>
              <w:right w:val="single" w:sz="4" w:space="0" w:color="000000"/>
            </w:tcBorders>
          </w:tcPr>
          <w:p w14:paraId="7789A399" w14:textId="77777777" w:rsidR="00E6242C" w:rsidRPr="004E3B18" w:rsidRDefault="00E6242C" w:rsidP="00E97A1E">
            <w:pPr>
              <w:pStyle w:val="Default"/>
              <w:jc w:val="center"/>
              <w:rPr>
                <w:color w:val="auto"/>
                <w:lang w:val="en-US"/>
              </w:rPr>
            </w:pPr>
          </w:p>
        </w:tc>
        <w:tc>
          <w:tcPr>
            <w:tcW w:w="987" w:type="dxa"/>
            <w:tcBorders>
              <w:top w:val="single" w:sz="4" w:space="0" w:color="000000"/>
              <w:left w:val="single" w:sz="4" w:space="0" w:color="000000"/>
              <w:bottom w:val="single" w:sz="6" w:space="0" w:color="000000"/>
              <w:right w:val="single" w:sz="4" w:space="0" w:color="000000"/>
            </w:tcBorders>
            <w:vAlign w:val="center"/>
          </w:tcPr>
          <w:p w14:paraId="76560982" w14:textId="77777777" w:rsidR="00E6242C" w:rsidRPr="004E3B18" w:rsidRDefault="00E6242C" w:rsidP="00E97A1E">
            <w:pPr>
              <w:pStyle w:val="Default"/>
              <w:rPr>
                <w:sz w:val="18"/>
                <w:szCs w:val="18"/>
                <w:lang w:val="en-US"/>
              </w:rPr>
            </w:pPr>
            <w:r w:rsidRPr="004E3B18">
              <w:rPr>
                <w:sz w:val="18"/>
                <w:szCs w:val="18"/>
                <w:lang w:val="en-US"/>
              </w:rPr>
              <w:t xml:space="preserve">01318 </w:t>
            </w:r>
          </w:p>
        </w:tc>
        <w:tc>
          <w:tcPr>
            <w:tcW w:w="3722" w:type="dxa"/>
            <w:tcBorders>
              <w:top w:val="single" w:sz="4" w:space="0" w:color="000000"/>
              <w:left w:val="single" w:sz="4" w:space="0" w:color="000000"/>
              <w:bottom w:val="single" w:sz="6" w:space="0" w:color="000000"/>
              <w:right w:val="single" w:sz="4" w:space="0" w:color="000000"/>
            </w:tcBorders>
            <w:vAlign w:val="center"/>
          </w:tcPr>
          <w:p w14:paraId="5DB7B3D7" w14:textId="77777777" w:rsidR="00E6242C" w:rsidRPr="004E3B18" w:rsidRDefault="00E6242C" w:rsidP="00E97A1E">
            <w:pPr>
              <w:pStyle w:val="Default"/>
              <w:rPr>
                <w:sz w:val="18"/>
                <w:szCs w:val="18"/>
                <w:lang w:val="en-US"/>
              </w:rPr>
            </w:pPr>
            <w:r w:rsidRPr="004E3B18">
              <w:rPr>
                <w:sz w:val="18"/>
                <w:szCs w:val="18"/>
                <w:lang w:val="en-US"/>
              </w:rPr>
              <w:t xml:space="preserve">Comment Type </w:t>
            </w:r>
          </w:p>
        </w:tc>
      </w:tr>
    </w:tbl>
    <w:p w14:paraId="6E0B3B7A" w14:textId="77777777" w:rsidR="00E6242C" w:rsidRPr="004E3B18" w:rsidRDefault="00E6242C" w:rsidP="00BB057F">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 xml:space="preserve">Table 3.3-1: NTE - Notes and Comment segment, supported by </w:t>
      </w:r>
      <w:r w:rsidR="00304617">
        <w:rPr>
          <w:rFonts w:ascii="Arial" w:hAnsi="Arial" w:cs="Arial"/>
          <w:b/>
          <w:bCs/>
          <w:color w:val="000000"/>
          <w:sz w:val="22"/>
          <w:szCs w:val="22"/>
          <w:lang w:val="en-US"/>
        </w:rPr>
        <w:t>CPOE</w:t>
      </w:r>
    </w:p>
    <w:p w14:paraId="3FF5B5BA" w14:textId="77777777" w:rsidR="00E6242C" w:rsidRPr="004E3B18" w:rsidRDefault="00E6242C" w:rsidP="00C04060">
      <w:pPr>
        <w:pStyle w:val="Default"/>
        <w:rPr>
          <w:lang w:val="en-US"/>
        </w:rPr>
      </w:pPr>
    </w:p>
    <w:p w14:paraId="50496488" w14:textId="77777777" w:rsidR="00E6242C" w:rsidRPr="004E3B18" w:rsidRDefault="00E6242C" w:rsidP="00BB057F">
      <w:pPr>
        <w:pStyle w:val="Heading2"/>
        <w:rPr>
          <w:lang w:val="en-US"/>
        </w:rPr>
      </w:pPr>
      <w:bookmarkStart w:id="19" w:name="_Toc49319457"/>
      <w:r w:rsidRPr="004E3B18">
        <w:rPr>
          <w:lang w:val="en-US"/>
        </w:rPr>
        <w:t>3.3 PID - Patient Identification Segment</w:t>
      </w:r>
      <w:bookmarkEnd w:id="19"/>
      <w:r w:rsidRPr="004E3B18">
        <w:rPr>
          <w:lang w:val="en-US"/>
        </w:rPr>
        <w:t xml:space="preserve"> </w:t>
      </w:r>
    </w:p>
    <w:p w14:paraId="2AA28595" w14:textId="77777777" w:rsidR="00E6242C" w:rsidRPr="004E3B18" w:rsidRDefault="00E6242C" w:rsidP="00F0211D">
      <w:pPr>
        <w:pStyle w:val="Default"/>
        <w:rPr>
          <w:color w:val="auto"/>
          <w:lang w:val="en-US"/>
        </w:rPr>
      </w:pPr>
    </w:p>
    <w:p w14:paraId="37EB663E" w14:textId="77777777" w:rsidR="00E6242C" w:rsidRPr="004E3B18" w:rsidRDefault="00E6242C" w:rsidP="00F0211D">
      <w:pPr>
        <w:pStyle w:val="Default"/>
        <w:rPr>
          <w:color w:val="auto"/>
          <w:lang w:val="en-US"/>
        </w:rPr>
      </w:pPr>
      <w:r w:rsidRPr="004E3B18">
        <w:rPr>
          <w:color w:val="auto"/>
          <w:lang w:val="en-US"/>
        </w:rPr>
        <w:t>The use of the PID segment described here is limited to the context of the transactions supported by</w:t>
      </w:r>
      <w:r w:rsidR="00304617">
        <w:rPr>
          <w:color w:val="auto"/>
          <w:lang w:val="en-US"/>
        </w:rPr>
        <w:t xml:space="preserve"> CPOE</w:t>
      </w:r>
      <w:r w:rsidRPr="004E3B18">
        <w:rPr>
          <w:color w:val="auto"/>
          <w:lang w:val="en-US"/>
        </w:rPr>
        <w:t xml:space="preserve"> actors. This means, in our transactions as OP or ORT, the primary target for PID is identifying the patient, not transmitting all information known to that patient.</w:t>
      </w:r>
    </w:p>
    <w:p w14:paraId="5CBE2C71" w14:textId="77777777" w:rsidR="00E6242C" w:rsidRPr="004E3B18" w:rsidRDefault="00E6242C" w:rsidP="00F0211D">
      <w:pPr>
        <w:pStyle w:val="Default"/>
        <w:rPr>
          <w:color w:val="auto"/>
          <w:lang w:val="en-US"/>
        </w:rPr>
      </w:pPr>
    </w:p>
    <w:tbl>
      <w:tblPr>
        <w:tblW w:w="9263" w:type="dxa"/>
        <w:tblLayout w:type="fixed"/>
        <w:tblLook w:val="0000" w:firstRow="0" w:lastRow="0" w:firstColumn="0" w:lastColumn="0" w:noHBand="0" w:noVBand="0"/>
      </w:tblPr>
      <w:tblGrid>
        <w:gridCol w:w="797"/>
        <w:gridCol w:w="762"/>
        <w:gridCol w:w="750"/>
        <w:gridCol w:w="960"/>
        <w:gridCol w:w="1317"/>
        <w:gridCol w:w="860"/>
        <w:gridCol w:w="980"/>
        <w:gridCol w:w="2837"/>
      </w:tblGrid>
      <w:tr w:rsidR="00E6242C" w:rsidRPr="004E3B18" w14:paraId="413B0D2D" w14:textId="77777777" w:rsidTr="00E62D6E">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6BBD5AD"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F011387"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LEN </w:t>
            </w:r>
          </w:p>
        </w:tc>
        <w:tc>
          <w:tcPr>
            <w:tcW w:w="75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7571F67"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DT </w:t>
            </w:r>
          </w:p>
        </w:tc>
        <w:tc>
          <w:tcPr>
            <w:tcW w:w="9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45C618D"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131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7171B5D"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Card. </w:t>
            </w:r>
          </w:p>
        </w:tc>
        <w:tc>
          <w:tcPr>
            <w:tcW w:w="8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C81A103"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8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40AF551"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283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371D668"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186A2976" w14:textId="77777777" w:rsidTr="00E62D6E">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1175566F"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62" w:type="dxa"/>
            <w:tcBorders>
              <w:top w:val="single" w:sz="4" w:space="0" w:color="000000"/>
              <w:left w:val="single" w:sz="4" w:space="0" w:color="000000"/>
              <w:bottom w:val="single" w:sz="4" w:space="0" w:color="000000"/>
              <w:right w:val="single" w:sz="4" w:space="0" w:color="000000"/>
            </w:tcBorders>
            <w:vAlign w:val="center"/>
          </w:tcPr>
          <w:p w14:paraId="5D81A70E"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51F2AFE8" w14:textId="77777777" w:rsidR="00E6242C" w:rsidRPr="004E3B18" w:rsidRDefault="00E6242C" w:rsidP="00E97A1E">
            <w:pPr>
              <w:pStyle w:val="Default"/>
              <w:jc w:val="center"/>
              <w:rPr>
                <w:sz w:val="18"/>
                <w:szCs w:val="18"/>
                <w:lang w:val="en-US"/>
              </w:rPr>
            </w:pPr>
            <w:r w:rsidRPr="004E3B18">
              <w:rPr>
                <w:sz w:val="18"/>
                <w:szCs w:val="18"/>
                <w:lang w:val="en-US"/>
              </w:rPr>
              <w:t xml:space="preserve">CX </w:t>
            </w:r>
          </w:p>
        </w:tc>
        <w:tc>
          <w:tcPr>
            <w:tcW w:w="960" w:type="dxa"/>
            <w:tcBorders>
              <w:top w:val="single" w:sz="4" w:space="0" w:color="000000"/>
              <w:left w:val="single" w:sz="4" w:space="0" w:color="000000"/>
              <w:bottom w:val="single" w:sz="4" w:space="0" w:color="000000"/>
              <w:right w:val="single" w:sz="4" w:space="0" w:color="000000"/>
            </w:tcBorders>
            <w:vAlign w:val="center"/>
          </w:tcPr>
          <w:p w14:paraId="66533FBB"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1317" w:type="dxa"/>
            <w:tcBorders>
              <w:top w:val="single" w:sz="4" w:space="0" w:color="000000"/>
              <w:left w:val="single" w:sz="4" w:space="0" w:color="000000"/>
              <w:bottom w:val="single" w:sz="4" w:space="0" w:color="000000"/>
              <w:right w:val="single" w:sz="4" w:space="0" w:color="000000"/>
            </w:tcBorders>
            <w:vAlign w:val="center"/>
          </w:tcPr>
          <w:p w14:paraId="22C0CAB8"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592DA9E4" w14:textId="77777777" w:rsidR="00E6242C" w:rsidRPr="004E3B18" w:rsidRDefault="00E6242C" w:rsidP="00E97A1E">
            <w:pPr>
              <w:pStyle w:val="Default"/>
              <w:jc w:val="center"/>
              <w:rPr>
                <w:color w:val="auto"/>
                <w:lang w:val="en-US"/>
              </w:rPr>
            </w:pPr>
          </w:p>
        </w:tc>
        <w:tc>
          <w:tcPr>
            <w:tcW w:w="980" w:type="dxa"/>
            <w:tcBorders>
              <w:top w:val="single" w:sz="4" w:space="0" w:color="000000"/>
              <w:left w:val="single" w:sz="4" w:space="0" w:color="000000"/>
              <w:bottom w:val="single" w:sz="4" w:space="0" w:color="000000"/>
              <w:right w:val="single" w:sz="4" w:space="0" w:color="000000"/>
            </w:tcBorders>
            <w:vAlign w:val="center"/>
          </w:tcPr>
          <w:p w14:paraId="47DB80BF" w14:textId="77777777" w:rsidR="00E6242C" w:rsidRPr="004E3B18" w:rsidRDefault="00E6242C" w:rsidP="00E97A1E">
            <w:pPr>
              <w:pStyle w:val="Default"/>
              <w:jc w:val="center"/>
              <w:rPr>
                <w:sz w:val="18"/>
                <w:szCs w:val="18"/>
                <w:lang w:val="en-US"/>
              </w:rPr>
            </w:pPr>
            <w:r w:rsidRPr="004E3B18">
              <w:rPr>
                <w:sz w:val="18"/>
                <w:szCs w:val="18"/>
                <w:lang w:val="en-US"/>
              </w:rPr>
              <w:t xml:space="preserve">00106 </w:t>
            </w:r>
          </w:p>
        </w:tc>
        <w:tc>
          <w:tcPr>
            <w:tcW w:w="2837" w:type="dxa"/>
            <w:tcBorders>
              <w:top w:val="single" w:sz="4" w:space="0" w:color="000000"/>
              <w:left w:val="single" w:sz="4" w:space="0" w:color="000000"/>
              <w:bottom w:val="single" w:sz="4" w:space="0" w:color="000000"/>
              <w:right w:val="single" w:sz="4" w:space="0" w:color="000000"/>
            </w:tcBorders>
            <w:vAlign w:val="center"/>
          </w:tcPr>
          <w:p w14:paraId="4AE6EEF6" w14:textId="77777777" w:rsidR="00E6242C" w:rsidRPr="004E3B18" w:rsidRDefault="00E6242C" w:rsidP="00E97A1E">
            <w:pPr>
              <w:pStyle w:val="Default"/>
              <w:rPr>
                <w:sz w:val="18"/>
                <w:szCs w:val="18"/>
                <w:lang w:val="en-US"/>
              </w:rPr>
            </w:pPr>
            <w:r w:rsidRPr="004E3B18">
              <w:rPr>
                <w:sz w:val="18"/>
                <w:szCs w:val="18"/>
                <w:lang w:val="en-US"/>
              </w:rPr>
              <w:t xml:space="preserve">Patient Identifier List </w:t>
            </w:r>
          </w:p>
        </w:tc>
      </w:tr>
      <w:tr w:rsidR="00E6242C" w:rsidRPr="004E3B18" w14:paraId="382D652D"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3BC56265" w14:textId="77777777" w:rsidR="00E6242C" w:rsidRPr="004E3B18" w:rsidRDefault="00E6242C" w:rsidP="00E97A1E">
            <w:pPr>
              <w:pStyle w:val="Default"/>
              <w:rPr>
                <w:sz w:val="18"/>
                <w:szCs w:val="18"/>
                <w:lang w:val="en-US"/>
              </w:rPr>
            </w:pPr>
            <w:r w:rsidRPr="004E3B18">
              <w:rPr>
                <w:sz w:val="18"/>
                <w:szCs w:val="18"/>
                <w:lang w:val="en-US"/>
              </w:rPr>
              <w:t xml:space="preserve">5 </w:t>
            </w:r>
          </w:p>
        </w:tc>
        <w:tc>
          <w:tcPr>
            <w:tcW w:w="762" w:type="dxa"/>
            <w:tcBorders>
              <w:top w:val="single" w:sz="4" w:space="0" w:color="000000"/>
              <w:left w:val="single" w:sz="4" w:space="0" w:color="000000"/>
              <w:bottom w:val="single" w:sz="4" w:space="0" w:color="000000"/>
              <w:right w:val="single" w:sz="4" w:space="0" w:color="000000"/>
            </w:tcBorders>
            <w:vAlign w:val="center"/>
          </w:tcPr>
          <w:p w14:paraId="1E5C7DF5"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5D58DB7F" w14:textId="77777777" w:rsidR="00E6242C" w:rsidRPr="004E3B18" w:rsidRDefault="00E6242C" w:rsidP="00E97A1E">
            <w:pPr>
              <w:pStyle w:val="Default"/>
              <w:jc w:val="center"/>
              <w:rPr>
                <w:sz w:val="18"/>
                <w:szCs w:val="18"/>
                <w:lang w:val="en-US"/>
              </w:rPr>
            </w:pPr>
            <w:r w:rsidRPr="004E3B18">
              <w:rPr>
                <w:sz w:val="18"/>
                <w:szCs w:val="18"/>
                <w:lang w:val="en-US"/>
              </w:rPr>
              <w:t xml:space="preserve">XPN </w:t>
            </w:r>
          </w:p>
        </w:tc>
        <w:tc>
          <w:tcPr>
            <w:tcW w:w="960" w:type="dxa"/>
            <w:tcBorders>
              <w:top w:val="single" w:sz="4" w:space="0" w:color="000000"/>
              <w:left w:val="single" w:sz="4" w:space="0" w:color="000000"/>
              <w:bottom w:val="single" w:sz="4" w:space="0" w:color="000000"/>
              <w:right w:val="single" w:sz="4" w:space="0" w:color="000000"/>
            </w:tcBorders>
            <w:vAlign w:val="center"/>
          </w:tcPr>
          <w:p w14:paraId="34E97985"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1317" w:type="dxa"/>
            <w:tcBorders>
              <w:top w:val="single" w:sz="4" w:space="0" w:color="000000"/>
              <w:left w:val="single" w:sz="4" w:space="0" w:color="000000"/>
              <w:bottom w:val="single" w:sz="4" w:space="0" w:color="000000"/>
              <w:right w:val="single" w:sz="4" w:space="0" w:color="000000"/>
            </w:tcBorders>
            <w:vAlign w:val="center"/>
          </w:tcPr>
          <w:p w14:paraId="7BE7A9BF"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0167FAB4" w14:textId="77777777" w:rsidR="00E6242C" w:rsidRPr="004E3B18" w:rsidRDefault="00E6242C" w:rsidP="00E97A1E">
            <w:pPr>
              <w:pStyle w:val="Default"/>
              <w:jc w:val="center"/>
              <w:rPr>
                <w:color w:val="auto"/>
                <w:lang w:val="en-US"/>
              </w:rPr>
            </w:pPr>
          </w:p>
        </w:tc>
        <w:tc>
          <w:tcPr>
            <w:tcW w:w="980" w:type="dxa"/>
            <w:tcBorders>
              <w:top w:val="single" w:sz="4" w:space="0" w:color="000000"/>
              <w:left w:val="single" w:sz="4" w:space="0" w:color="000000"/>
              <w:bottom w:val="single" w:sz="4" w:space="0" w:color="000000"/>
              <w:right w:val="single" w:sz="4" w:space="0" w:color="000000"/>
            </w:tcBorders>
            <w:vAlign w:val="center"/>
          </w:tcPr>
          <w:p w14:paraId="0D0977AD" w14:textId="77777777" w:rsidR="00E6242C" w:rsidRPr="004E3B18" w:rsidRDefault="00E6242C" w:rsidP="00E97A1E">
            <w:pPr>
              <w:pStyle w:val="Default"/>
              <w:jc w:val="center"/>
              <w:rPr>
                <w:sz w:val="18"/>
                <w:szCs w:val="18"/>
                <w:lang w:val="en-US"/>
              </w:rPr>
            </w:pPr>
            <w:r w:rsidRPr="004E3B18">
              <w:rPr>
                <w:sz w:val="18"/>
                <w:szCs w:val="18"/>
                <w:lang w:val="en-US"/>
              </w:rPr>
              <w:t xml:space="preserve">00108 </w:t>
            </w:r>
          </w:p>
        </w:tc>
        <w:tc>
          <w:tcPr>
            <w:tcW w:w="2837" w:type="dxa"/>
            <w:tcBorders>
              <w:top w:val="single" w:sz="4" w:space="0" w:color="000000"/>
              <w:left w:val="single" w:sz="4" w:space="0" w:color="000000"/>
              <w:bottom w:val="single" w:sz="4" w:space="0" w:color="000000"/>
              <w:right w:val="single" w:sz="4" w:space="0" w:color="000000"/>
            </w:tcBorders>
            <w:vAlign w:val="center"/>
          </w:tcPr>
          <w:p w14:paraId="3F40E8BD" w14:textId="77777777" w:rsidR="00E6242C" w:rsidRPr="004E3B18" w:rsidRDefault="00E6242C" w:rsidP="00E97A1E">
            <w:pPr>
              <w:pStyle w:val="Default"/>
              <w:rPr>
                <w:sz w:val="18"/>
                <w:szCs w:val="18"/>
                <w:lang w:val="en-US"/>
              </w:rPr>
            </w:pPr>
            <w:r w:rsidRPr="004E3B18">
              <w:rPr>
                <w:sz w:val="18"/>
                <w:szCs w:val="18"/>
                <w:lang w:val="en-US"/>
              </w:rPr>
              <w:t xml:space="preserve">Patient Name </w:t>
            </w:r>
          </w:p>
        </w:tc>
      </w:tr>
      <w:tr w:rsidR="00E6242C" w:rsidRPr="004E3B18" w14:paraId="221B9299" w14:textId="77777777" w:rsidTr="00E62D6E">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408F4EA8" w14:textId="77777777" w:rsidR="00E6242C" w:rsidRPr="004E3B18" w:rsidRDefault="00E6242C" w:rsidP="00E97A1E">
            <w:pPr>
              <w:pStyle w:val="Default"/>
              <w:rPr>
                <w:sz w:val="18"/>
                <w:szCs w:val="18"/>
                <w:lang w:val="en-US"/>
              </w:rPr>
            </w:pPr>
            <w:r w:rsidRPr="004E3B18">
              <w:rPr>
                <w:sz w:val="18"/>
                <w:szCs w:val="18"/>
                <w:lang w:val="en-US"/>
              </w:rPr>
              <w:t xml:space="preserve">7 </w:t>
            </w:r>
          </w:p>
        </w:tc>
        <w:tc>
          <w:tcPr>
            <w:tcW w:w="762" w:type="dxa"/>
            <w:tcBorders>
              <w:top w:val="single" w:sz="4" w:space="0" w:color="000000"/>
              <w:left w:val="single" w:sz="4" w:space="0" w:color="000000"/>
              <w:bottom w:val="single" w:sz="4" w:space="0" w:color="000000"/>
              <w:right w:val="single" w:sz="4" w:space="0" w:color="000000"/>
            </w:tcBorders>
            <w:vAlign w:val="center"/>
          </w:tcPr>
          <w:p w14:paraId="54C95EAB" w14:textId="77777777" w:rsidR="00E6242C" w:rsidRPr="004E3B18" w:rsidRDefault="00E6242C" w:rsidP="00E97A1E">
            <w:pPr>
              <w:pStyle w:val="Default"/>
              <w:jc w:val="center"/>
              <w:rPr>
                <w:sz w:val="18"/>
                <w:szCs w:val="18"/>
                <w:lang w:val="en-US"/>
              </w:rPr>
            </w:pPr>
            <w:r w:rsidRPr="004E3B18">
              <w:rPr>
                <w:sz w:val="18"/>
                <w:szCs w:val="18"/>
                <w:lang w:val="en-US"/>
              </w:rPr>
              <w:t xml:space="preserve">26 </w:t>
            </w:r>
          </w:p>
        </w:tc>
        <w:tc>
          <w:tcPr>
            <w:tcW w:w="750" w:type="dxa"/>
            <w:tcBorders>
              <w:top w:val="single" w:sz="4" w:space="0" w:color="000000"/>
              <w:left w:val="single" w:sz="4" w:space="0" w:color="000000"/>
              <w:bottom w:val="single" w:sz="4" w:space="0" w:color="000000"/>
              <w:right w:val="single" w:sz="4" w:space="0" w:color="000000"/>
            </w:tcBorders>
            <w:vAlign w:val="center"/>
          </w:tcPr>
          <w:p w14:paraId="4C41A594" w14:textId="77777777" w:rsidR="00E6242C" w:rsidRPr="004E3B18" w:rsidRDefault="00E6242C" w:rsidP="00E97A1E">
            <w:pPr>
              <w:pStyle w:val="Default"/>
              <w:jc w:val="center"/>
              <w:rPr>
                <w:sz w:val="18"/>
                <w:szCs w:val="18"/>
                <w:lang w:val="en-US"/>
              </w:rPr>
            </w:pPr>
            <w:r w:rsidRPr="004E3B18">
              <w:rPr>
                <w:sz w:val="18"/>
                <w:szCs w:val="18"/>
                <w:lang w:val="en-US"/>
              </w:rPr>
              <w:t xml:space="preserve">TS </w:t>
            </w:r>
          </w:p>
        </w:tc>
        <w:tc>
          <w:tcPr>
            <w:tcW w:w="960" w:type="dxa"/>
            <w:tcBorders>
              <w:top w:val="single" w:sz="4" w:space="0" w:color="000000"/>
              <w:left w:val="single" w:sz="4" w:space="0" w:color="000000"/>
              <w:bottom w:val="single" w:sz="4" w:space="0" w:color="000000"/>
              <w:right w:val="single" w:sz="4" w:space="0" w:color="000000"/>
            </w:tcBorders>
            <w:vAlign w:val="center"/>
          </w:tcPr>
          <w:p w14:paraId="0D7A0858"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1D9EC8D3"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6F8B0A9C" w14:textId="77777777" w:rsidR="00E6242C" w:rsidRPr="004E3B18" w:rsidRDefault="00E6242C" w:rsidP="00E97A1E">
            <w:pPr>
              <w:pStyle w:val="Default"/>
              <w:jc w:val="center"/>
              <w:rPr>
                <w:color w:val="auto"/>
                <w:lang w:val="en-US"/>
              </w:rPr>
            </w:pPr>
          </w:p>
        </w:tc>
        <w:tc>
          <w:tcPr>
            <w:tcW w:w="980" w:type="dxa"/>
            <w:tcBorders>
              <w:top w:val="single" w:sz="4" w:space="0" w:color="000000"/>
              <w:left w:val="single" w:sz="4" w:space="0" w:color="000000"/>
              <w:bottom w:val="single" w:sz="4" w:space="0" w:color="000000"/>
              <w:right w:val="single" w:sz="4" w:space="0" w:color="000000"/>
            </w:tcBorders>
            <w:vAlign w:val="center"/>
          </w:tcPr>
          <w:p w14:paraId="4422F935" w14:textId="77777777" w:rsidR="00E6242C" w:rsidRPr="004E3B18" w:rsidRDefault="00E6242C" w:rsidP="00E97A1E">
            <w:pPr>
              <w:pStyle w:val="Default"/>
              <w:jc w:val="center"/>
              <w:rPr>
                <w:sz w:val="18"/>
                <w:szCs w:val="18"/>
                <w:lang w:val="en-US"/>
              </w:rPr>
            </w:pPr>
            <w:r w:rsidRPr="004E3B18">
              <w:rPr>
                <w:sz w:val="18"/>
                <w:szCs w:val="18"/>
                <w:lang w:val="en-US"/>
              </w:rPr>
              <w:t xml:space="preserve">00110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BF4DE2" w14:textId="77777777" w:rsidR="00E6242C" w:rsidRPr="004E3B18" w:rsidRDefault="00E6242C" w:rsidP="00E97A1E">
            <w:pPr>
              <w:pStyle w:val="Default"/>
              <w:rPr>
                <w:sz w:val="18"/>
                <w:szCs w:val="18"/>
                <w:lang w:val="en-US"/>
              </w:rPr>
            </w:pPr>
            <w:r w:rsidRPr="004E3B18">
              <w:rPr>
                <w:sz w:val="18"/>
                <w:szCs w:val="18"/>
                <w:lang w:val="en-US"/>
              </w:rPr>
              <w:t xml:space="preserve">Date/Time of Birth </w:t>
            </w:r>
          </w:p>
        </w:tc>
      </w:tr>
      <w:tr w:rsidR="00E6242C" w:rsidRPr="004E3B18" w14:paraId="041355D0"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16D3B39A" w14:textId="77777777" w:rsidR="00E6242C" w:rsidRPr="004E3B18" w:rsidRDefault="00E6242C" w:rsidP="00E97A1E">
            <w:pPr>
              <w:pStyle w:val="Default"/>
              <w:rPr>
                <w:sz w:val="18"/>
                <w:szCs w:val="18"/>
                <w:lang w:val="en-US"/>
              </w:rPr>
            </w:pPr>
            <w:r w:rsidRPr="004E3B18">
              <w:rPr>
                <w:sz w:val="18"/>
                <w:szCs w:val="18"/>
                <w:lang w:val="en-US"/>
              </w:rPr>
              <w:t xml:space="preserve">8 </w:t>
            </w:r>
          </w:p>
        </w:tc>
        <w:tc>
          <w:tcPr>
            <w:tcW w:w="762" w:type="dxa"/>
            <w:tcBorders>
              <w:top w:val="single" w:sz="4" w:space="0" w:color="000000"/>
              <w:left w:val="single" w:sz="4" w:space="0" w:color="000000"/>
              <w:bottom w:val="single" w:sz="4" w:space="0" w:color="000000"/>
              <w:right w:val="single" w:sz="4" w:space="0" w:color="000000"/>
            </w:tcBorders>
            <w:vAlign w:val="center"/>
          </w:tcPr>
          <w:p w14:paraId="529DE161" w14:textId="77777777" w:rsidR="00E6242C" w:rsidRPr="004E3B18" w:rsidRDefault="00E6242C" w:rsidP="00E97A1E">
            <w:pPr>
              <w:pStyle w:val="Default"/>
              <w:jc w:val="center"/>
              <w:rPr>
                <w:sz w:val="18"/>
                <w:szCs w:val="18"/>
                <w:lang w:val="en-US"/>
              </w:rPr>
            </w:pPr>
            <w:r w:rsidRPr="004E3B18">
              <w:rPr>
                <w:sz w:val="18"/>
                <w:szCs w:val="18"/>
                <w:lang w:val="en-US"/>
              </w:rPr>
              <w:t xml:space="preserve">1 </w:t>
            </w:r>
          </w:p>
        </w:tc>
        <w:tc>
          <w:tcPr>
            <w:tcW w:w="750" w:type="dxa"/>
            <w:tcBorders>
              <w:top w:val="single" w:sz="4" w:space="0" w:color="000000"/>
              <w:left w:val="single" w:sz="4" w:space="0" w:color="000000"/>
              <w:bottom w:val="single" w:sz="4" w:space="0" w:color="000000"/>
              <w:right w:val="single" w:sz="4" w:space="0" w:color="000000"/>
            </w:tcBorders>
            <w:vAlign w:val="center"/>
          </w:tcPr>
          <w:p w14:paraId="0DDC1631" w14:textId="77777777" w:rsidR="00E6242C" w:rsidRPr="004E3B18" w:rsidRDefault="00E6242C" w:rsidP="00E97A1E">
            <w:pPr>
              <w:pStyle w:val="Default"/>
              <w:jc w:val="center"/>
              <w:rPr>
                <w:sz w:val="18"/>
                <w:szCs w:val="18"/>
                <w:lang w:val="en-US"/>
              </w:rPr>
            </w:pPr>
            <w:r w:rsidRPr="004E3B18">
              <w:rPr>
                <w:sz w:val="18"/>
                <w:szCs w:val="18"/>
                <w:lang w:val="en-US"/>
              </w:rPr>
              <w:t xml:space="preserve">IS </w:t>
            </w:r>
          </w:p>
        </w:tc>
        <w:tc>
          <w:tcPr>
            <w:tcW w:w="960" w:type="dxa"/>
            <w:tcBorders>
              <w:top w:val="single" w:sz="4" w:space="0" w:color="000000"/>
              <w:left w:val="single" w:sz="4" w:space="0" w:color="000000"/>
              <w:bottom w:val="single" w:sz="4" w:space="0" w:color="000000"/>
              <w:right w:val="single" w:sz="4" w:space="0" w:color="000000"/>
            </w:tcBorders>
            <w:vAlign w:val="center"/>
          </w:tcPr>
          <w:p w14:paraId="4F4C0202"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1317" w:type="dxa"/>
            <w:tcBorders>
              <w:top w:val="single" w:sz="4" w:space="0" w:color="000000"/>
              <w:left w:val="single" w:sz="4" w:space="0" w:color="000000"/>
              <w:bottom w:val="single" w:sz="4" w:space="0" w:color="000000"/>
              <w:right w:val="single" w:sz="4" w:space="0" w:color="000000"/>
            </w:tcBorders>
            <w:vAlign w:val="center"/>
          </w:tcPr>
          <w:p w14:paraId="31F5E703"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41AC213A" w14:textId="77777777" w:rsidR="00E6242C" w:rsidRPr="004E3B18" w:rsidRDefault="00E6242C" w:rsidP="00E97A1E">
            <w:pPr>
              <w:pStyle w:val="Default"/>
              <w:jc w:val="center"/>
              <w:rPr>
                <w:sz w:val="18"/>
                <w:szCs w:val="18"/>
                <w:lang w:val="en-US"/>
              </w:rPr>
            </w:pPr>
            <w:r w:rsidRPr="004E3B18">
              <w:rPr>
                <w:sz w:val="18"/>
                <w:szCs w:val="18"/>
                <w:lang w:val="en-US"/>
              </w:rPr>
              <w:t xml:space="preserve">0001 </w:t>
            </w:r>
          </w:p>
        </w:tc>
        <w:tc>
          <w:tcPr>
            <w:tcW w:w="980" w:type="dxa"/>
            <w:tcBorders>
              <w:top w:val="single" w:sz="4" w:space="0" w:color="000000"/>
              <w:left w:val="single" w:sz="4" w:space="0" w:color="000000"/>
              <w:bottom w:val="single" w:sz="4" w:space="0" w:color="000000"/>
              <w:right w:val="single" w:sz="4" w:space="0" w:color="000000"/>
            </w:tcBorders>
            <w:vAlign w:val="center"/>
          </w:tcPr>
          <w:p w14:paraId="03837E53" w14:textId="77777777" w:rsidR="00E6242C" w:rsidRPr="004E3B18" w:rsidRDefault="00E6242C" w:rsidP="00E97A1E">
            <w:pPr>
              <w:pStyle w:val="Default"/>
              <w:jc w:val="center"/>
              <w:rPr>
                <w:sz w:val="18"/>
                <w:szCs w:val="18"/>
                <w:lang w:val="en-US"/>
              </w:rPr>
            </w:pPr>
            <w:r w:rsidRPr="004E3B18">
              <w:rPr>
                <w:sz w:val="18"/>
                <w:szCs w:val="18"/>
                <w:lang w:val="en-US"/>
              </w:rPr>
              <w:t xml:space="preserve">00111 </w:t>
            </w:r>
          </w:p>
        </w:tc>
        <w:tc>
          <w:tcPr>
            <w:tcW w:w="2837" w:type="dxa"/>
            <w:tcBorders>
              <w:top w:val="single" w:sz="4" w:space="0" w:color="000000"/>
              <w:left w:val="single" w:sz="4" w:space="0" w:color="000000"/>
              <w:bottom w:val="single" w:sz="4" w:space="0" w:color="000000"/>
              <w:right w:val="single" w:sz="4" w:space="0" w:color="000000"/>
            </w:tcBorders>
            <w:vAlign w:val="center"/>
          </w:tcPr>
          <w:p w14:paraId="6691D7DE" w14:textId="77777777" w:rsidR="00E6242C" w:rsidRPr="004E3B18" w:rsidRDefault="00E6242C" w:rsidP="00E97A1E">
            <w:pPr>
              <w:pStyle w:val="Default"/>
              <w:rPr>
                <w:sz w:val="18"/>
                <w:szCs w:val="18"/>
                <w:lang w:val="en-US"/>
              </w:rPr>
            </w:pPr>
            <w:r w:rsidRPr="004E3B18">
              <w:rPr>
                <w:sz w:val="18"/>
                <w:szCs w:val="18"/>
                <w:lang w:val="en-US"/>
              </w:rPr>
              <w:t xml:space="preserve">Administrative Sex </w:t>
            </w:r>
          </w:p>
        </w:tc>
      </w:tr>
      <w:tr w:rsidR="00E6242C" w:rsidRPr="004E3B18" w14:paraId="6E634A91"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74CFD132" w14:textId="77777777" w:rsidR="00E6242C" w:rsidRPr="004E3B18" w:rsidRDefault="00E6242C" w:rsidP="00E97A1E">
            <w:pPr>
              <w:pStyle w:val="Default"/>
              <w:rPr>
                <w:sz w:val="18"/>
                <w:szCs w:val="18"/>
                <w:lang w:val="en-US"/>
              </w:rPr>
            </w:pPr>
            <w:r w:rsidRPr="004E3B18">
              <w:rPr>
                <w:sz w:val="18"/>
                <w:szCs w:val="18"/>
                <w:lang w:val="en-US"/>
              </w:rPr>
              <w:t xml:space="preserve">10 </w:t>
            </w:r>
          </w:p>
        </w:tc>
        <w:tc>
          <w:tcPr>
            <w:tcW w:w="762" w:type="dxa"/>
            <w:tcBorders>
              <w:top w:val="single" w:sz="4" w:space="0" w:color="000000"/>
              <w:left w:val="single" w:sz="4" w:space="0" w:color="000000"/>
              <w:bottom w:val="single" w:sz="4" w:space="0" w:color="000000"/>
              <w:right w:val="single" w:sz="4" w:space="0" w:color="000000"/>
            </w:tcBorders>
            <w:vAlign w:val="center"/>
          </w:tcPr>
          <w:p w14:paraId="639953B0"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0C2C6FC4" w14:textId="77777777" w:rsidR="00E6242C" w:rsidRPr="004E3B18" w:rsidRDefault="00E6242C" w:rsidP="00E97A1E">
            <w:pPr>
              <w:pStyle w:val="Default"/>
              <w:jc w:val="center"/>
              <w:rPr>
                <w:sz w:val="18"/>
                <w:szCs w:val="18"/>
                <w:lang w:val="en-US"/>
              </w:rPr>
            </w:pPr>
            <w:r w:rsidRPr="004E3B18">
              <w:rPr>
                <w:sz w:val="18"/>
                <w:szCs w:val="18"/>
                <w:lang w:val="en-US"/>
              </w:rPr>
              <w:t xml:space="preserve">CE </w:t>
            </w:r>
          </w:p>
        </w:tc>
        <w:tc>
          <w:tcPr>
            <w:tcW w:w="960" w:type="dxa"/>
            <w:tcBorders>
              <w:top w:val="single" w:sz="4" w:space="0" w:color="000000"/>
              <w:left w:val="single" w:sz="4" w:space="0" w:color="000000"/>
              <w:bottom w:val="single" w:sz="4" w:space="0" w:color="000000"/>
              <w:right w:val="single" w:sz="4" w:space="0" w:color="000000"/>
            </w:tcBorders>
            <w:vAlign w:val="center"/>
          </w:tcPr>
          <w:p w14:paraId="1FC86A1A"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669B2E40"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6A4A400A" w14:textId="77777777" w:rsidR="00E6242C" w:rsidRPr="004E3B18" w:rsidRDefault="00E6242C" w:rsidP="00E97A1E">
            <w:pPr>
              <w:pStyle w:val="Default"/>
              <w:jc w:val="center"/>
              <w:rPr>
                <w:sz w:val="18"/>
                <w:szCs w:val="18"/>
                <w:lang w:val="en-US"/>
              </w:rPr>
            </w:pPr>
            <w:r w:rsidRPr="004E3B18">
              <w:rPr>
                <w:sz w:val="18"/>
                <w:szCs w:val="18"/>
                <w:lang w:val="en-US"/>
              </w:rPr>
              <w:t xml:space="preserve">0005 </w:t>
            </w:r>
          </w:p>
        </w:tc>
        <w:tc>
          <w:tcPr>
            <w:tcW w:w="980" w:type="dxa"/>
            <w:tcBorders>
              <w:top w:val="single" w:sz="4" w:space="0" w:color="000000"/>
              <w:left w:val="single" w:sz="4" w:space="0" w:color="000000"/>
              <w:bottom w:val="single" w:sz="4" w:space="0" w:color="000000"/>
              <w:right w:val="single" w:sz="4" w:space="0" w:color="000000"/>
            </w:tcBorders>
            <w:vAlign w:val="center"/>
          </w:tcPr>
          <w:p w14:paraId="3D87A3F6" w14:textId="77777777" w:rsidR="00E6242C" w:rsidRPr="004E3B18" w:rsidRDefault="00E6242C" w:rsidP="00E97A1E">
            <w:pPr>
              <w:pStyle w:val="Default"/>
              <w:jc w:val="center"/>
              <w:rPr>
                <w:sz w:val="18"/>
                <w:szCs w:val="18"/>
                <w:lang w:val="en-US"/>
              </w:rPr>
            </w:pPr>
            <w:r w:rsidRPr="004E3B18">
              <w:rPr>
                <w:sz w:val="18"/>
                <w:szCs w:val="18"/>
                <w:lang w:val="en-US"/>
              </w:rPr>
              <w:t xml:space="preserve">00113 </w:t>
            </w:r>
          </w:p>
        </w:tc>
        <w:tc>
          <w:tcPr>
            <w:tcW w:w="2837" w:type="dxa"/>
            <w:tcBorders>
              <w:top w:val="single" w:sz="4" w:space="0" w:color="000000"/>
              <w:left w:val="single" w:sz="4" w:space="0" w:color="000000"/>
              <w:bottom w:val="single" w:sz="4" w:space="0" w:color="000000"/>
              <w:right w:val="single" w:sz="4" w:space="0" w:color="000000"/>
            </w:tcBorders>
            <w:vAlign w:val="center"/>
          </w:tcPr>
          <w:p w14:paraId="17A9F687" w14:textId="77777777" w:rsidR="00E6242C" w:rsidRPr="004E3B18" w:rsidRDefault="00E6242C" w:rsidP="00E97A1E">
            <w:pPr>
              <w:pStyle w:val="Default"/>
              <w:rPr>
                <w:sz w:val="18"/>
                <w:szCs w:val="18"/>
                <w:lang w:val="en-US"/>
              </w:rPr>
            </w:pPr>
            <w:r w:rsidRPr="004E3B18">
              <w:rPr>
                <w:sz w:val="18"/>
                <w:szCs w:val="18"/>
                <w:lang w:val="en-US"/>
              </w:rPr>
              <w:t xml:space="preserve">Race </w:t>
            </w:r>
          </w:p>
        </w:tc>
      </w:tr>
      <w:tr w:rsidR="00E6242C" w:rsidRPr="004E3B18" w14:paraId="2B42A56A" w14:textId="77777777" w:rsidTr="00E62D6E">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72309F59" w14:textId="77777777" w:rsidR="00E6242C" w:rsidRPr="004E3B18" w:rsidRDefault="00E6242C" w:rsidP="00E97A1E">
            <w:pPr>
              <w:pStyle w:val="Default"/>
              <w:rPr>
                <w:sz w:val="18"/>
                <w:szCs w:val="18"/>
                <w:lang w:val="en-US"/>
              </w:rPr>
            </w:pPr>
            <w:r w:rsidRPr="004E3B18">
              <w:rPr>
                <w:sz w:val="18"/>
                <w:szCs w:val="18"/>
                <w:lang w:val="en-US"/>
              </w:rPr>
              <w:t xml:space="preserve">11 </w:t>
            </w:r>
          </w:p>
        </w:tc>
        <w:tc>
          <w:tcPr>
            <w:tcW w:w="762" w:type="dxa"/>
            <w:tcBorders>
              <w:top w:val="single" w:sz="4" w:space="0" w:color="000000"/>
              <w:left w:val="single" w:sz="4" w:space="0" w:color="000000"/>
              <w:bottom w:val="single" w:sz="4" w:space="0" w:color="000000"/>
              <w:right w:val="single" w:sz="4" w:space="0" w:color="000000"/>
            </w:tcBorders>
            <w:vAlign w:val="center"/>
          </w:tcPr>
          <w:p w14:paraId="4E5E1124"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09C47D01" w14:textId="77777777" w:rsidR="00E6242C" w:rsidRPr="004E3B18" w:rsidRDefault="00E6242C" w:rsidP="00E97A1E">
            <w:pPr>
              <w:pStyle w:val="Default"/>
              <w:jc w:val="center"/>
              <w:rPr>
                <w:sz w:val="18"/>
                <w:szCs w:val="18"/>
                <w:lang w:val="en-US"/>
              </w:rPr>
            </w:pPr>
            <w:r w:rsidRPr="004E3B18">
              <w:rPr>
                <w:sz w:val="18"/>
                <w:szCs w:val="18"/>
                <w:lang w:val="en-US"/>
              </w:rPr>
              <w:t xml:space="preserve">XAD </w:t>
            </w:r>
          </w:p>
        </w:tc>
        <w:tc>
          <w:tcPr>
            <w:tcW w:w="960" w:type="dxa"/>
            <w:tcBorders>
              <w:top w:val="single" w:sz="4" w:space="0" w:color="000000"/>
              <w:left w:val="single" w:sz="4" w:space="0" w:color="000000"/>
              <w:bottom w:val="single" w:sz="4" w:space="0" w:color="000000"/>
              <w:right w:val="single" w:sz="4" w:space="0" w:color="000000"/>
            </w:tcBorders>
            <w:vAlign w:val="center"/>
          </w:tcPr>
          <w:p w14:paraId="51FC4A8E"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56C51675"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61FB5D6B" w14:textId="77777777" w:rsidR="00E6242C" w:rsidRPr="004E3B18" w:rsidRDefault="00E6242C" w:rsidP="00E97A1E">
            <w:pPr>
              <w:pStyle w:val="Default"/>
              <w:jc w:val="center"/>
              <w:rPr>
                <w:color w:val="auto"/>
                <w:lang w:val="en-US"/>
              </w:rPr>
            </w:pPr>
          </w:p>
        </w:tc>
        <w:tc>
          <w:tcPr>
            <w:tcW w:w="980" w:type="dxa"/>
            <w:tcBorders>
              <w:top w:val="single" w:sz="4" w:space="0" w:color="000000"/>
              <w:left w:val="single" w:sz="4" w:space="0" w:color="000000"/>
              <w:bottom w:val="single" w:sz="4" w:space="0" w:color="000000"/>
              <w:right w:val="single" w:sz="4" w:space="0" w:color="000000"/>
            </w:tcBorders>
            <w:vAlign w:val="center"/>
          </w:tcPr>
          <w:p w14:paraId="033BC6B0" w14:textId="77777777" w:rsidR="00E6242C" w:rsidRPr="004E3B18" w:rsidRDefault="00E6242C" w:rsidP="00E97A1E">
            <w:pPr>
              <w:pStyle w:val="Default"/>
              <w:jc w:val="center"/>
              <w:rPr>
                <w:sz w:val="18"/>
                <w:szCs w:val="18"/>
                <w:lang w:val="en-US"/>
              </w:rPr>
            </w:pPr>
            <w:r w:rsidRPr="004E3B18">
              <w:rPr>
                <w:sz w:val="18"/>
                <w:szCs w:val="18"/>
                <w:lang w:val="en-US"/>
              </w:rPr>
              <w:t xml:space="preserve">00114 </w:t>
            </w:r>
          </w:p>
        </w:tc>
        <w:tc>
          <w:tcPr>
            <w:tcW w:w="2837" w:type="dxa"/>
            <w:tcBorders>
              <w:top w:val="single" w:sz="4" w:space="0" w:color="000000"/>
              <w:left w:val="single" w:sz="4" w:space="0" w:color="000000"/>
              <w:bottom w:val="single" w:sz="4" w:space="0" w:color="000000"/>
              <w:right w:val="single" w:sz="4" w:space="0" w:color="000000"/>
            </w:tcBorders>
            <w:vAlign w:val="center"/>
          </w:tcPr>
          <w:p w14:paraId="2742083C" w14:textId="77777777" w:rsidR="00E6242C" w:rsidRPr="004E3B18" w:rsidRDefault="00E6242C" w:rsidP="00E97A1E">
            <w:pPr>
              <w:pStyle w:val="Default"/>
              <w:rPr>
                <w:sz w:val="18"/>
                <w:szCs w:val="18"/>
                <w:lang w:val="en-US"/>
              </w:rPr>
            </w:pPr>
            <w:r w:rsidRPr="004E3B18">
              <w:rPr>
                <w:sz w:val="18"/>
                <w:szCs w:val="18"/>
                <w:lang w:val="en-US"/>
              </w:rPr>
              <w:t xml:space="preserve">Patient Address </w:t>
            </w:r>
          </w:p>
        </w:tc>
      </w:tr>
      <w:tr w:rsidR="00E6242C" w:rsidRPr="004E3B18" w14:paraId="2A0BF7B7" w14:textId="77777777" w:rsidTr="00E62D6E">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36D0A628" w14:textId="77777777" w:rsidR="00E6242C" w:rsidRPr="004E3B18" w:rsidRDefault="00E6242C" w:rsidP="00E97A1E">
            <w:pPr>
              <w:pStyle w:val="Default"/>
              <w:rPr>
                <w:sz w:val="18"/>
                <w:szCs w:val="18"/>
                <w:lang w:val="en-US"/>
              </w:rPr>
            </w:pPr>
            <w:r w:rsidRPr="004E3B18">
              <w:rPr>
                <w:sz w:val="18"/>
                <w:szCs w:val="18"/>
                <w:lang w:val="en-US"/>
              </w:rPr>
              <w:t xml:space="preserve">18 </w:t>
            </w:r>
          </w:p>
        </w:tc>
        <w:tc>
          <w:tcPr>
            <w:tcW w:w="762" w:type="dxa"/>
            <w:tcBorders>
              <w:top w:val="single" w:sz="4" w:space="0" w:color="000000"/>
              <w:left w:val="single" w:sz="4" w:space="0" w:color="000000"/>
              <w:bottom w:val="single" w:sz="4" w:space="0" w:color="000000"/>
              <w:right w:val="single" w:sz="4" w:space="0" w:color="000000"/>
            </w:tcBorders>
            <w:vAlign w:val="center"/>
          </w:tcPr>
          <w:p w14:paraId="7D830D6A"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27A6A740" w14:textId="77777777" w:rsidR="00E6242C" w:rsidRPr="004E3B18" w:rsidRDefault="00E6242C" w:rsidP="00E97A1E">
            <w:pPr>
              <w:pStyle w:val="Default"/>
              <w:jc w:val="center"/>
              <w:rPr>
                <w:sz w:val="18"/>
                <w:szCs w:val="18"/>
                <w:lang w:val="en-US"/>
              </w:rPr>
            </w:pPr>
            <w:r w:rsidRPr="004E3B18">
              <w:rPr>
                <w:sz w:val="18"/>
                <w:szCs w:val="18"/>
                <w:lang w:val="en-US"/>
              </w:rPr>
              <w:t xml:space="preserve">CX </w:t>
            </w:r>
          </w:p>
        </w:tc>
        <w:tc>
          <w:tcPr>
            <w:tcW w:w="960" w:type="dxa"/>
            <w:tcBorders>
              <w:top w:val="single" w:sz="4" w:space="0" w:color="000000"/>
              <w:left w:val="single" w:sz="4" w:space="0" w:color="000000"/>
              <w:bottom w:val="single" w:sz="4" w:space="0" w:color="000000"/>
              <w:right w:val="single" w:sz="4" w:space="0" w:color="000000"/>
            </w:tcBorders>
            <w:vAlign w:val="center"/>
          </w:tcPr>
          <w:p w14:paraId="3F6B12F3"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09C2BFCF"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0F451F46" w14:textId="77777777" w:rsidR="00E6242C" w:rsidRPr="004E3B18" w:rsidRDefault="00E6242C" w:rsidP="00E97A1E">
            <w:pPr>
              <w:pStyle w:val="Default"/>
              <w:jc w:val="center"/>
              <w:rPr>
                <w:color w:val="auto"/>
                <w:lang w:val="en-US"/>
              </w:rPr>
            </w:pPr>
          </w:p>
        </w:tc>
        <w:tc>
          <w:tcPr>
            <w:tcW w:w="980" w:type="dxa"/>
            <w:tcBorders>
              <w:top w:val="single" w:sz="4" w:space="0" w:color="000000"/>
              <w:left w:val="single" w:sz="4" w:space="0" w:color="000000"/>
              <w:bottom w:val="single" w:sz="4" w:space="0" w:color="000000"/>
              <w:right w:val="single" w:sz="4" w:space="0" w:color="000000"/>
            </w:tcBorders>
            <w:vAlign w:val="center"/>
          </w:tcPr>
          <w:p w14:paraId="69CD874F" w14:textId="77777777" w:rsidR="00E6242C" w:rsidRPr="004E3B18" w:rsidRDefault="00E6242C" w:rsidP="00E97A1E">
            <w:pPr>
              <w:pStyle w:val="Default"/>
              <w:jc w:val="center"/>
              <w:rPr>
                <w:sz w:val="18"/>
                <w:szCs w:val="18"/>
                <w:lang w:val="en-US"/>
              </w:rPr>
            </w:pPr>
            <w:r w:rsidRPr="004E3B18">
              <w:rPr>
                <w:sz w:val="18"/>
                <w:szCs w:val="18"/>
                <w:lang w:val="en-US"/>
              </w:rPr>
              <w:t xml:space="preserve">00121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CCDB76" w14:textId="77777777" w:rsidR="00E6242C" w:rsidRPr="004E3B18" w:rsidRDefault="00E6242C" w:rsidP="00E97A1E">
            <w:pPr>
              <w:pStyle w:val="Default"/>
              <w:rPr>
                <w:sz w:val="18"/>
                <w:szCs w:val="18"/>
                <w:lang w:val="en-US"/>
              </w:rPr>
            </w:pPr>
            <w:r w:rsidRPr="004E3B18">
              <w:rPr>
                <w:sz w:val="18"/>
                <w:szCs w:val="18"/>
                <w:lang w:val="en-US"/>
              </w:rPr>
              <w:t xml:space="preserve">Patient Account Number </w:t>
            </w:r>
          </w:p>
        </w:tc>
      </w:tr>
      <w:tr w:rsidR="00E6242C" w:rsidRPr="004E3B18" w14:paraId="0A8F24D7"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282AE3A6" w14:textId="77777777" w:rsidR="00E6242C" w:rsidRPr="004E3B18" w:rsidRDefault="00E6242C" w:rsidP="00E97A1E">
            <w:pPr>
              <w:pStyle w:val="Default"/>
              <w:rPr>
                <w:sz w:val="18"/>
                <w:szCs w:val="18"/>
                <w:lang w:val="en-US"/>
              </w:rPr>
            </w:pPr>
            <w:r w:rsidRPr="004E3B18">
              <w:rPr>
                <w:sz w:val="18"/>
                <w:szCs w:val="18"/>
                <w:lang w:val="en-US"/>
              </w:rPr>
              <w:t xml:space="preserve">31 </w:t>
            </w:r>
          </w:p>
        </w:tc>
        <w:tc>
          <w:tcPr>
            <w:tcW w:w="762" w:type="dxa"/>
            <w:tcBorders>
              <w:top w:val="single" w:sz="4" w:space="0" w:color="000000"/>
              <w:left w:val="single" w:sz="4" w:space="0" w:color="000000"/>
              <w:bottom w:val="single" w:sz="4" w:space="0" w:color="000000"/>
              <w:right w:val="single" w:sz="4" w:space="0" w:color="000000"/>
            </w:tcBorders>
            <w:vAlign w:val="center"/>
          </w:tcPr>
          <w:p w14:paraId="106C2BAD" w14:textId="77777777" w:rsidR="00E6242C" w:rsidRPr="004E3B18" w:rsidRDefault="00E6242C" w:rsidP="00E97A1E">
            <w:pPr>
              <w:pStyle w:val="Default"/>
              <w:jc w:val="center"/>
              <w:rPr>
                <w:sz w:val="18"/>
                <w:szCs w:val="18"/>
                <w:lang w:val="en-US"/>
              </w:rPr>
            </w:pPr>
            <w:r w:rsidRPr="004E3B18">
              <w:rPr>
                <w:sz w:val="18"/>
                <w:szCs w:val="18"/>
                <w:lang w:val="en-US"/>
              </w:rPr>
              <w:t xml:space="preserve">1 </w:t>
            </w:r>
          </w:p>
        </w:tc>
        <w:tc>
          <w:tcPr>
            <w:tcW w:w="750" w:type="dxa"/>
            <w:tcBorders>
              <w:top w:val="single" w:sz="4" w:space="0" w:color="000000"/>
              <w:left w:val="single" w:sz="4" w:space="0" w:color="000000"/>
              <w:bottom w:val="single" w:sz="4" w:space="0" w:color="000000"/>
              <w:right w:val="single" w:sz="4" w:space="0" w:color="000000"/>
            </w:tcBorders>
            <w:vAlign w:val="center"/>
          </w:tcPr>
          <w:p w14:paraId="20D4538E" w14:textId="77777777" w:rsidR="00E6242C" w:rsidRPr="004E3B18" w:rsidRDefault="00E6242C" w:rsidP="00E97A1E">
            <w:pPr>
              <w:pStyle w:val="Default"/>
              <w:jc w:val="center"/>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0C9641E9"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7B6B3A84"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5BB0E6F8" w14:textId="77777777" w:rsidR="00E6242C" w:rsidRPr="004E3B18" w:rsidRDefault="00E6242C" w:rsidP="00E97A1E">
            <w:pPr>
              <w:pStyle w:val="Default"/>
              <w:jc w:val="center"/>
              <w:rPr>
                <w:sz w:val="18"/>
                <w:szCs w:val="18"/>
                <w:lang w:val="en-US"/>
              </w:rPr>
            </w:pPr>
            <w:r w:rsidRPr="004E3B18">
              <w:rPr>
                <w:sz w:val="18"/>
                <w:szCs w:val="18"/>
                <w:lang w:val="en-US"/>
              </w:rPr>
              <w:t xml:space="preserve">0136 </w:t>
            </w:r>
          </w:p>
        </w:tc>
        <w:tc>
          <w:tcPr>
            <w:tcW w:w="980" w:type="dxa"/>
            <w:tcBorders>
              <w:top w:val="single" w:sz="4" w:space="0" w:color="000000"/>
              <w:left w:val="single" w:sz="4" w:space="0" w:color="000000"/>
              <w:bottom w:val="single" w:sz="4" w:space="0" w:color="000000"/>
              <w:right w:val="single" w:sz="4" w:space="0" w:color="000000"/>
            </w:tcBorders>
            <w:vAlign w:val="center"/>
          </w:tcPr>
          <w:p w14:paraId="2C998C3D" w14:textId="77777777" w:rsidR="00E6242C" w:rsidRPr="004E3B18" w:rsidRDefault="00E6242C" w:rsidP="00E97A1E">
            <w:pPr>
              <w:pStyle w:val="Default"/>
              <w:jc w:val="center"/>
              <w:rPr>
                <w:sz w:val="18"/>
                <w:szCs w:val="18"/>
                <w:lang w:val="en-US"/>
              </w:rPr>
            </w:pPr>
            <w:r w:rsidRPr="004E3B18">
              <w:rPr>
                <w:sz w:val="18"/>
                <w:szCs w:val="18"/>
                <w:lang w:val="en-US"/>
              </w:rPr>
              <w:t xml:space="preserve">01535 </w:t>
            </w:r>
          </w:p>
        </w:tc>
        <w:tc>
          <w:tcPr>
            <w:tcW w:w="2837" w:type="dxa"/>
            <w:tcBorders>
              <w:top w:val="single" w:sz="4" w:space="0" w:color="000000"/>
              <w:left w:val="single" w:sz="4" w:space="0" w:color="000000"/>
              <w:bottom w:val="single" w:sz="4" w:space="0" w:color="000000"/>
              <w:right w:val="single" w:sz="4" w:space="0" w:color="000000"/>
            </w:tcBorders>
            <w:vAlign w:val="center"/>
          </w:tcPr>
          <w:p w14:paraId="19A5D954" w14:textId="77777777" w:rsidR="00E6242C" w:rsidRPr="004E3B18" w:rsidRDefault="00E6242C" w:rsidP="00E97A1E">
            <w:pPr>
              <w:pStyle w:val="Default"/>
              <w:rPr>
                <w:sz w:val="18"/>
                <w:szCs w:val="18"/>
                <w:lang w:val="en-US"/>
              </w:rPr>
            </w:pPr>
            <w:r w:rsidRPr="004E3B18">
              <w:rPr>
                <w:sz w:val="18"/>
                <w:szCs w:val="18"/>
                <w:lang w:val="en-US"/>
              </w:rPr>
              <w:t xml:space="preserve">Identity Unknown Indicator </w:t>
            </w:r>
          </w:p>
        </w:tc>
      </w:tr>
      <w:tr w:rsidR="00E6242C" w:rsidRPr="004E3B18" w14:paraId="6F9619AB"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3084FDDC" w14:textId="77777777" w:rsidR="00E6242C" w:rsidRPr="004E3B18" w:rsidRDefault="00E6242C" w:rsidP="00E97A1E">
            <w:pPr>
              <w:pStyle w:val="Default"/>
              <w:rPr>
                <w:sz w:val="18"/>
                <w:szCs w:val="18"/>
                <w:lang w:val="en-US"/>
              </w:rPr>
            </w:pPr>
            <w:r w:rsidRPr="004E3B18">
              <w:rPr>
                <w:sz w:val="18"/>
                <w:szCs w:val="18"/>
                <w:lang w:val="en-US"/>
              </w:rPr>
              <w:t xml:space="preserve">32 </w:t>
            </w:r>
          </w:p>
        </w:tc>
        <w:tc>
          <w:tcPr>
            <w:tcW w:w="762" w:type="dxa"/>
            <w:tcBorders>
              <w:top w:val="single" w:sz="4" w:space="0" w:color="000000"/>
              <w:left w:val="single" w:sz="4" w:space="0" w:color="000000"/>
              <w:bottom w:val="single" w:sz="4" w:space="0" w:color="000000"/>
              <w:right w:val="single" w:sz="4" w:space="0" w:color="000000"/>
            </w:tcBorders>
            <w:vAlign w:val="center"/>
          </w:tcPr>
          <w:p w14:paraId="790BABC6" w14:textId="77777777" w:rsidR="00E6242C" w:rsidRPr="004E3B18" w:rsidRDefault="00E6242C" w:rsidP="00E97A1E">
            <w:pPr>
              <w:pStyle w:val="Default"/>
              <w:jc w:val="center"/>
              <w:rPr>
                <w:sz w:val="18"/>
                <w:szCs w:val="18"/>
                <w:lang w:val="en-US"/>
              </w:rPr>
            </w:pPr>
            <w:r w:rsidRPr="004E3B18">
              <w:rPr>
                <w:sz w:val="18"/>
                <w:szCs w:val="18"/>
                <w:lang w:val="en-US"/>
              </w:rPr>
              <w:t xml:space="preserve">20 </w:t>
            </w:r>
          </w:p>
        </w:tc>
        <w:tc>
          <w:tcPr>
            <w:tcW w:w="750" w:type="dxa"/>
            <w:tcBorders>
              <w:top w:val="single" w:sz="4" w:space="0" w:color="000000"/>
              <w:left w:val="single" w:sz="4" w:space="0" w:color="000000"/>
              <w:bottom w:val="single" w:sz="4" w:space="0" w:color="000000"/>
              <w:right w:val="single" w:sz="4" w:space="0" w:color="000000"/>
            </w:tcBorders>
            <w:vAlign w:val="center"/>
          </w:tcPr>
          <w:p w14:paraId="4FC9B660" w14:textId="77777777" w:rsidR="00E6242C" w:rsidRPr="004E3B18" w:rsidRDefault="00E6242C" w:rsidP="00E97A1E">
            <w:pPr>
              <w:pStyle w:val="Default"/>
              <w:jc w:val="center"/>
              <w:rPr>
                <w:sz w:val="18"/>
                <w:szCs w:val="18"/>
                <w:lang w:val="en-US"/>
              </w:rPr>
            </w:pPr>
            <w:r w:rsidRPr="004E3B18">
              <w:rPr>
                <w:sz w:val="18"/>
                <w:szCs w:val="18"/>
                <w:lang w:val="en-US"/>
              </w:rPr>
              <w:t xml:space="preserve">IS </w:t>
            </w:r>
          </w:p>
        </w:tc>
        <w:tc>
          <w:tcPr>
            <w:tcW w:w="960" w:type="dxa"/>
            <w:tcBorders>
              <w:top w:val="single" w:sz="4" w:space="0" w:color="000000"/>
              <w:left w:val="single" w:sz="4" w:space="0" w:color="000000"/>
              <w:bottom w:val="single" w:sz="4" w:space="0" w:color="000000"/>
              <w:right w:val="single" w:sz="4" w:space="0" w:color="000000"/>
            </w:tcBorders>
            <w:vAlign w:val="center"/>
          </w:tcPr>
          <w:p w14:paraId="08666D00"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17" w:type="dxa"/>
            <w:tcBorders>
              <w:top w:val="single" w:sz="4" w:space="0" w:color="000000"/>
              <w:left w:val="single" w:sz="4" w:space="0" w:color="000000"/>
              <w:bottom w:val="single" w:sz="4" w:space="0" w:color="000000"/>
              <w:right w:val="single" w:sz="4" w:space="0" w:color="000000"/>
            </w:tcBorders>
            <w:vAlign w:val="center"/>
          </w:tcPr>
          <w:p w14:paraId="5C705098"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5BD0CEE1" w14:textId="77777777" w:rsidR="00E6242C" w:rsidRPr="004E3B18" w:rsidRDefault="00E6242C" w:rsidP="00E97A1E">
            <w:pPr>
              <w:pStyle w:val="Default"/>
              <w:jc w:val="center"/>
              <w:rPr>
                <w:sz w:val="18"/>
                <w:szCs w:val="18"/>
                <w:lang w:val="en-US"/>
              </w:rPr>
            </w:pPr>
            <w:r w:rsidRPr="004E3B18">
              <w:rPr>
                <w:sz w:val="18"/>
                <w:szCs w:val="18"/>
                <w:lang w:val="en-US"/>
              </w:rPr>
              <w:t xml:space="preserve">0445 </w:t>
            </w:r>
          </w:p>
        </w:tc>
        <w:tc>
          <w:tcPr>
            <w:tcW w:w="980" w:type="dxa"/>
            <w:tcBorders>
              <w:top w:val="single" w:sz="4" w:space="0" w:color="000000"/>
              <w:left w:val="single" w:sz="4" w:space="0" w:color="000000"/>
              <w:bottom w:val="single" w:sz="4" w:space="0" w:color="000000"/>
              <w:right w:val="single" w:sz="4" w:space="0" w:color="000000"/>
            </w:tcBorders>
            <w:vAlign w:val="center"/>
          </w:tcPr>
          <w:p w14:paraId="749D6AA5" w14:textId="77777777" w:rsidR="00E6242C" w:rsidRPr="004E3B18" w:rsidRDefault="00E6242C" w:rsidP="00E97A1E">
            <w:pPr>
              <w:pStyle w:val="Default"/>
              <w:jc w:val="center"/>
              <w:rPr>
                <w:sz w:val="18"/>
                <w:szCs w:val="18"/>
                <w:lang w:val="en-US"/>
              </w:rPr>
            </w:pPr>
            <w:r w:rsidRPr="004E3B18">
              <w:rPr>
                <w:sz w:val="18"/>
                <w:szCs w:val="18"/>
                <w:lang w:val="en-US"/>
              </w:rPr>
              <w:t xml:space="preserve">01536 </w:t>
            </w:r>
          </w:p>
        </w:tc>
        <w:tc>
          <w:tcPr>
            <w:tcW w:w="2837" w:type="dxa"/>
            <w:tcBorders>
              <w:top w:val="single" w:sz="4" w:space="0" w:color="000000"/>
              <w:left w:val="single" w:sz="4" w:space="0" w:color="000000"/>
              <w:bottom w:val="single" w:sz="4" w:space="0" w:color="000000"/>
              <w:right w:val="single" w:sz="4" w:space="0" w:color="000000"/>
            </w:tcBorders>
            <w:vAlign w:val="center"/>
          </w:tcPr>
          <w:p w14:paraId="56114522" w14:textId="77777777" w:rsidR="00E6242C" w:rsidRPr="004E3B18" w:rsidRDefault="00E6242C" w:rsidP="00E97A1E">
            <w:pPr>
              <w:pStyle w:val="Default"/>
              <w:rPr>
                <w:sz w:val="18"/>
                <w:szCs w:val="18"/>
                <w:lang w:val="en-US"/>
              </w:rPr>
            </w:pPr>
            <w:r w:rsidRPr="004E3B18">
              <w:rPr>
                <w:sz w:val="18"/>
                <w:szCs w:val="18"/>
                <w:lang w:val="en-US"/>
              </w:rPr>
              <w:t xml:space="preserve">Identity Reliability Code </w:t>
            </w:r>
          </w:p>
        </w:tc>
      </w:tr>
      <w:tr w:rsidR="00E6242C" w:rsidRPr="004E3B18" w14:paraId="3C81A340" w14:textId="77777777" w:rsidTr="00E62D6E">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6C6399AC" w14:textId="77777777" w:rsidR="00E6242C" w:rsidRPr="004E3B18" w:rsidRDefault="00E6242C" w:rsidP="00E97A1E">
            <w:pPr>
              <w:pStyle w:val="Default"/>
              <w:rPr>
                <w:b/>
                <w:sz w:val="18"/>
                <w:szCs w:val="18"/>
                <w:lang w:val="en-US"/>
              </w:rPr>
            </w:pPr>
            <w:r w:rsidRPr="004E3B18">
              <w:rPr>
                <w:b/>
                <w:sz w:val="18"/>
                <w:szCs w:val="18"/>
                <w:lang w:val="en-US"/>
              </w:rPr>
              <w:t xml:space="preserve">35 </w:t>
            </w:r>
          </w:p>
        </w:tc>
        <w:tc>
          <w:tcPr>
            <w:tcW w:w="762" w:type="dxa"/>
            <w:tcBorders>
              <w:top w:val="single" w:sz="4" w:space="0" w:color="000000"/>
              <w:left w:val="single" w:sz="4" w:space="0" w:color="000000"/>
              <w:bottom w:val="single" w:sz="4" w:space="0" w:color="000000"/>
              <w:right w:val="single" w:sz="4" w:space="0" w:color="000000"/>
            </w:tcBorders>
            <w:vAlign w:val="center"/>
          </w:tcPr>
          <w:p w14:paraId="440B52B2" w14:textId="77777777" w:rsidR="00E6242C" w:rsidRPr="004E3B18" w:rsidRDefault="00E6242C" w:rsidP="00E97A1E">
            <w:pPr>
              <w:pStyle w:val="Default"/>
              <w:jc w:val="center"/>
              <w:rPr>
                <w:b/>
                <w:sz w:val="18"/>
                <w:szCs w:val="18"/>
                <w:lang w:val="en-US"/>
              </w:rPr>
            </w:pPr>
            <w:r w:rsidRPr="004E3B18">
              <w:rPr>
                <w:b/>
                <w:sz w:val="18"/>
                <w:szCs w:val="18"/>
                <w:lang w:val="en-US"/>
              </w:rPr>
              <w:t xml:space="preserve">250 </w:t>
            </w:r>
          </w:p>
        </w:tc>
        <w:tc>
          <w:tcPr>
            <w:tcW w:w="750" w:type="dxa"/>
            <w:tcBorders>
              <w:top w:val="single" w:sz="4" w:space="0" w:color="000000"/>
              <w:left w:val="single" w:sz="4" w:space="0" w:color="000000"/>
              <w:bottom w:val="single" w:sz="4" w:space="0" w:color="000000"/>
              <w:right w:val="single" w:sz="4" w:space="0" w:color="000000"/>
            </w:tcBorders>
            <w:vAlign w:val="center"/>
          </w:tcPr>
          <w:p w14:paraId="01705035" w14:textId="77777777" w:rsidR="00E6242C" w:rsidRPr="004E3B18" w:rsidRDefault="00E6242C" w:rsidP="00E97A1E">
            <w:pPr>
              <w:pStyle w:val="Default"/>
              <w:jc w:val="center"/>
              <w:rPr>
                <w:b/>
                <w:sz w:val="18"/>
                <w:szCs w:val="18"/>
                <w:lang w:val="en-US"/>
              </w:rPr>
            </w:pPr>
            <w:r w:rsidRPr="004E3B18">
              <w:rPr>
                <w:b/>
                <w:sz w:val="18"/>
                <w:szCs w:val="18"/>
                <w:lang w:val="en-US"/>
              </w:rPr>
              <w:t xml:space="preserve">CE </w:t>
            </w:r>
          </w:p>
        </w:tc>
        <w:tc>
          <w:tcPr>
            <w:tcW w:w="960" w:type="dxa"/>
            <w:tcBorders>
              <w:top w:val="single" w:sz="4" w:space="0" w:color="000000"/>
              <w:left w:val="single" w:sz="4" w:space="0" w:color="000000"/>
              <w:bottom w:val="single" w:sz="4" w:space="0" w:color="000000"/>
              <w:right w:val="single" w:sz="4" w:space="0" w:color="000000"/>
            </w:tcBorders>
            <w:vAlign w:val="center"/>
          </w:tcPr>
          <w:p w14:paraId="4CC1B70D" w14:textId="77777777" w:rsidR="00E6242C" w:rsidRPr="004E3B18" w:rsidRDefault="00E6242C" w:rsidP="00E97A1E">
            <w:pPr>
              <w:pStyle w:val="Default"/>
              <w:rPr>
                <w:b/>
                <w:sz w:val="18"/>
                <w:szCs w:val="18"/>
                <w:lang w:val="en-US"/>
              </w:rPr>
            </w:pPr>
            <w:r w:rsidRPr="004E3B18">
              <w:rPr>
                <w:b/>
                <w:sz w:val="18"/>
                <w:szCs w:val="18"/>
                <w:lang w:val="en-US"/>
              </w:rPr>
              <w:t xml:space="preserve">X </w:t>
            </w:r>
          </w:p>
        </w:tc>
        <w:tc>
          <w:tcPr>
            <w:tcW w:w="1317" w:type="dxa"/>
            <w:tcBorders>
              <w:top w:val="single" w:sz="4" w:space="0" w:color="000000"/>
              <w:left w:val="single" w:sz="4" w:space="0" w:color="000000"/>
              <w:bottom w:val="single" w:sz="4" w:space="0" w:color="000000"/>
              <w:right w:val="single" w:sz="4" w:space="0" w:color="000000"/>
            </w:tcBorders>
            <w:vAlign w:val="center"/>
          </w:tcPr>
          <w:p w14:paraId="3E985799" w14:textId="77777777" w:rsidR="00E6242C" w:rsidRPr="004E3B18" w:rsidRDefault="00E6242C" w:rsidP="00E97A1E">
            <w:pPr>
              <w:pStyle w:val="Default"/>
              <w:rPr>
                <w:b/>
                <w:sz w:val="18"/>
                <w:szCs w:val="18"/>
                <w:lang w:val="en-US"/>
              </w:rPr>
            </w:pPr>
            <w:r w:rsidRPr="004E3B18">
              <w:rPr>
                <w:b/>
                <w:sz w:val="18"/>
                <w:szCs w:val="18"/>
                <w:lang w:val="en-US"/>
              </w:rPr>
              <w:t>[</w:t>
            </w:r>
            <w:proofErr w:type="gramStart"/>
            <w:r w:rsidRPr="004E3B18">
              <w:rPr>
                <w:b/>
                <w:sz w:val="18"/>
                <w:szCs w:val="18"/>
                <w:lang w:val="en-US"/>
              </w:rPr>
              <w:t>0..</w:t>
            </w:r>
            <w:proofErr w:type="gramEnd"/>
            <w:r w:rsidRPr="004E3B18">
              <w:rPr>
                <w:b/>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756560C5" w14:textId="77777777" w:rsidR="00E6242C" w:rsidRPr="004E3B18" w:rsidRDefault="00E6242C" w:rsidP="00E97A1E">
            <w:pPr>
              <w:pStyle w:val="Default"/>
              <w:jc w:val="center"/>
              <w:rPr>
                <w:b/>
                <w:sz w:val="18"/>
                <w:szCs w:val="18"/>
                <w:lang w:val="en-US"/>
              </w:rPr>
            </w:pPr>
            <w:r w:rsidRPr="004E3B18">
              <w:rPr>
                <w:b/>
                <w:sz w:val="18"/>
                <w:szCs w:val="18"/>
                <w:lang w:val="en-US"/>
              </w:rPr>
              <w:t xml:space="preserve">0446 </w:t>
            </w:r>
          </w:p>
        </w:tc>
        <w:tc>
          <w:tcPr>
            <w:tcW w:w="980" w:type="dxa"/>
            <w:tcBorders>
              <w:top w:val="single" w:sz="4" w:space="0" w:color="000000"/>
              <w:left w:val="single" w:sz="4" w:space="0" w:color="000000"/>
              <w:bottom w:val="single" w:sz="4" w:space="0" w:color="000000"/>
              <w:right w:val="single" w:sz="4" w:space="0" w:color="000000"/>
            </w:tcBorders>
            <w:vAlign w:val="center"/>
          </w:tcPr>
          <w:p w14:paraId="4D3E5DC0" w14:textId="77777777" w:rsidR="00E6242C" w:rsidRPr="004E3B18" w:rsidRDefault="00E6242C" w:rsidP="00E97A1E">
            <w:pPr>
              <w:pStyle w:val="Default"/>
              <w:jc w:val="center"/>
              <w:rPr>
                <w:b/>
                <w:sz w:val="18"/>
                <w:szCs w:val="18"/>
                <w:lang w:val="en-US"/>
              </w:rPr>
            </w:pPr>
            <w:r w:rsidRPr="004E3B18">
              <w:rPr>
                <w:b/>
                <w:sz w:val="18"/>
                <w:szCs w:val="18"/>
                <w:lang w:val="en-US"/>
              </w:rPr>
              <w:t xml:space="preserve">01539 </w:t>
            </w:r>
          </w:p>
        </w:tc>
        <w:tc>
          <w:tcPr>
            <w:tcW w:w="2837" w:type="dxa"/>
            <w:tcBorders>
              <w:top w:val="single" w:sz="4" w:space="0" w:color="000000"/>
              <w:left w:val="single" w:sz="4" w:space="0" w:color="000000"/>
              <w:bottom w:val="single" w:sz="4" w:space="0" w:color="000000"/>
              <w:right w:val="single" w:sz="4" w:space="0" w:color="000000"/>
            </w:tcBorders>
            <w:vAlign w:val="center"/>
          </w:tcPr>
          <w:p w14:paraId="6C9F7613" w14:textId="77777777" w:rsidR="00E6242C" w:rsidRPr="004E3B18" w:rsidRDefault="00E6242C" w:rsidP="00E97A1E">
            <w:pPr>
              <w:pStyle w:val="Default"/>
              <w:rPr>
                <w:b/>
                <w:sz w:val="18"/>
                <w:szCs w:val="18"/>
                <w:lang w:val="en-US"/>
              </w:rPr>
            </w:pPr>
            <w:r w:rsidRPr="004E3B18">
              <w:rPr>
                <w:b/>
                <w:sz w:val="18"/>
                <w:szCs w:val="18"/>
                <w:lang w:val="en-US"/>
              </w:rPr>
              <w:t xml:space="preserve">Species Code </w:t>
            </w:r>
          </w:p>
        </w:tc>
      </w:tr>
      <w:tr w:rsidR="00E6242C" w:rsidRPr="004E3B18" w14:paraId="05C8E67A" w14:textId="77777777" w:rsidTr="00E62D6E">
        <w:trPr>
          <w:trHeight w:val="148"/>
        </w:trPr>
        <w:tc>
          <w:tcPr>
            <w:tcW w:w="797" w:type="dxa"/>
            <w:tcBorders>
              <w:top w:val="single" w:sz="4" w:space="0" w:color="000000"/>
              <w:left w:val="single" w:sz="4" w:space="0" w:color="000000"/>
              <w:bottom w:val="single" w:sz="6" w:space="0" w:color="000000"/>
              <w:right w:val="single" w:sz="4" w:space="0" w:color="000000"/>
            </w:tcBorders>
            <w:vAlign w:val="center"/>
          </w:tcPr>
          <w:p w14:paraId="54609AE7" w14:textId="77777777" w:rsidR="00E6242C" w:rsidRPr="004E3B18" w:rsidRDefault="00E6242C" w:rsidP="00E97A1E">
            <w:pPr>
              <w:pStyle w:val="Default"/>
              <w:rPr>
                <w:b/>
                <w:sz w:val="18"/>
                <w:szCs w:val="18"/>
                <w:lang w:val="en-US"/>
              </w:rPr>
            </w:pPr>
            <w:r w:rsidRPr="004E3B18">
              <w:rPr>
                <w:b/>
                <w:sz w:val="18"/>
                <w:szCs w:val="18"/>
                <w:lang w:val="en-US"/>
              </w:rPr>
              <w:t xml:space="preserve">36 </w:t>
            </w:r>
          </w:p>
        </w:tc>
        <w:tc>
          <w:tcPr>
            <w:tcW w:w="762" w:type="dxa"/>
            <w:tcBorders>
              <w:top w:val="single" w:sz="4" w:space="0" w:color="000000"/>
              <w:left w:val="single" w:sz="4" w:space="0" w:color="000000"/>
              <w:bottom w:val="single" w:sz="6" w:space="0" w:color="000000"/>
              <w:right w:val="single" w:sz="4" w:space="0" w:color="000000"/>
            </w:tcBorders>
            <w:vAlign w:val="center"/>
          </w:tcPr>
          <w:p w14:paraId="192362CB" w14:textId="77777777" w:rsidR="00E6242C" w:rsidRPr="004E3B18" w:rsidRDefault="00E6242C" w:rsidP="00E97A1E">
            <w:pPr>
              <w:pStyle w:val="Default"/>
              <w:jc w:val="center"/>
              <w:rPr>
                <w:b/>
                <w:sz w:val="18"/>
                <w:szCs w:val="18"/>
                <w:lang w:val="en-US"/>
              </w:rPr>
            </w:pPr>
            <w:r w:rsidRPr="004E3B18">
              <w:rPr>
                <w:b/>
                <w:sz w:val="18"/>
                <w:szCs w:val="18"/>
                <w:lang w:val="en-US"/>
              </w:rPr>
              <w:t xml:space="preserve">250 </w:t>
            </w:r>
          </w:p>
        </w:tc>
        <w:tc>
          <w:tcPr>
            <w:tcW w:w="750" w:type="dxa"/>
            <w:tcBorders>
              <w:top w:val="single" w:sz="4" w:space="0" w:color="000000"/>
              <w:left w:val="single" w:sz="4" w:space="0" w:color="000000"/>
              <w:bottom w:val="single" w:sz="6" w:space="0" w:color="000000"/>
              <w:right w:val="single" w:sz="4" w:space="0" w:color="000000"/>
            </w:tcBorders>
            <w:vAlign w:val="center"/>
          </w:tcPr>
          <w:p w14:paraId="7D91B52C" w14:textId="77777777" w:rsidR="00E6242C" w:rsidRPr="004E3B18" w:rsidRDefault="00E6242C" w:rsidP="00E97A1E">
            <w:pPr>
              <w:pStyle w:val="Default"/>
              <w:jc w:val="center"/>
              <w:rPr>
                <w:b/>
                <w:sz w:val="18"/>
                <w:szCs w:val="18"/>
                <w:lang w:val="en-US"/>
              </w:rPr>
            </w:pPr>
            <w:r w:rsidRPr="004E3B18">
              <w:rPr>
                <w:b/>
                <w:sz w:val="18"/>
                <w:szCs w:val="18"/>
                <w:lang w:val="en-US"/>
              </w:rPr>
              <w:t xml:space="preserve">CE </w:t>
            </w:r>
          </w:p>
        </w:tc>
        <w:tc>
          <w:tcPr>
            <w:tcW w:w="960" w:type="dxa"/>
            <w:tcBorders>
              <w:top w:val="single" w:sz="4" w:space="0" w:color="000000"/>
              <w:left w:val="single" w:sz="4" w:space="0" w:color="000000"/>
              <w:bottom w:val="single" w:sz="6" w:space="0" w:color="000000"/>
              <w:right w:val="single" w:sz="4" w:space="0" w:color="000000"/>
            </w:tcBorders>
            <w:vAlign w:val="center"/>
          </w:tcPr>
          <w:p w14:paraId="59E0585C" w14:textId="77777777" w:rsidR="00E6242C" w:rsidRPr="004E3B18" w:rsidRDefault="00E6242C" w:rsidP="007718E2">
            <w:pPr>
              <w:pStyle w:val="Default"/>
              <w:rPr>
                <w:b/>
                <w:sz w:val="18"/>
                <w:szCs w:val="18"/>
                <w:lang w:val="en-US"/>
              </w:rPr>
            </w:pPr>
            <w:r w:rsidRPr="004E3B18">
              <w:rPr>
                <w:b/>
                <w:sz w:val="18"/>
                <w:szCs w:val="18"/>
                <w:lang w:val="en-US"/>
              </w:rPr>
              <w:t xml:space="preserve">X </w:t>
            </w:r>
          </w:p>
        </w:tc>
        <w:tc>
          <w:tcPr>
            <w:tcW w:w="1317" w:type="dxa"/>
            <w:tcBorders>
              <w:top w:val="single" w:sz="4" w:space="0" w:color="000000"/>
              <w:left w:val="single" w:sz="4" w:space="0" w:color="000000"/>
              <w:bottom w:val="single" w:sz="6" w:space="0" w:color="000000"/>
              <w:right w:val="single" w:sz="4" w:space="0" w:color="000000"/>
            </w:tcBorders>
            <w:vAlign w:val="center"/>
          </w:tcPr>
          <w:p w14:paraId="0EAAB989" w14:textId="77777777" w:rsidR="00E6242C" w:rsidRPr="004E3B18" w:rsidRDefault="00E6242C" w:rsidP="00E97A1E">
            <w:pPr>
              <w:pStyle w:val="Default"/>
              <w:rPr>
                <w:b/>
                <w:sz w:val="18"/>
                <w:szCs w:val="18"/>
                <w:lang w:val="en-US"/>
              </w:rPr>
            </w:pPr>
            <w:r w:rsidRPr="004E3B18">
              <w:rPr>
                <w:b/>
                <w:sz w:val="18"/>
                <w:szCs w:val="18"/>
                <w:lang w:val="en-US"/>
              </w:rPr>
              <w:t>[</w:t>
            </w:r>
            <w:proofErr w:type="gramStart"/>
            <w:r w:rsidRPr="004E3B18">
              <w:rPr>
                <w:b/>
                <w:sz w:val="18"/>
                <w:szCs w:val="18"/>
                <w:lang w:val="en-US"/>
              </w:rPr>
              <w:t>0..</w:t>
            </w:r>
            <w:proofErr w:type="gramEnd"/>
            <w:r w:rsidRPr="004E3B18">
              <w:rPr>
                <w:b/>
                <w:sz w:val="18"/>
                <w:szCs w:val="18"/>
                <w:lang w:val="en-US"/>
              </w:rPr>
              <w:t xml:space="preserve">1] </w:t>
            </w:r>
          </w:p>
        </w:tc>
        <w:tc>
          <w:tcPr>
            <w:tcW w:w="860" w:type="dxa"/>
            <w:tcBorders>
              <w:top w:val="single" w:sz="4" w:space="0" w:color="000000"/>
              <w:left w:val="single" w:sz="4" w:space="0" w:color="000000"/>
              <w:bottom w:val="single" w:sz="6" w:space="0" w:color="000000"/>
              <w:right w:val="single" w:sz="4" w:space="0" w:color="000000"/>
            </w:tcBorders>
            <w:vAlign w:val="center"/>
          </w:tcPr>
          <w:p w14:paraId="469C76C4" w14:textId="77777777" w:rsidR="00E6242C" w:rsidRPr="004E3B18" w:rsidRDefault="00E6242C" w:rsidP="00E97A1E">
            <w:pPr>
              <w:pStyle w:val="Default"/>
              <w:jc w:val="center"/>
              <w:rPr>
                <w:b/>
                <w:sz w:val="18"/>
                <w:szCs w:val="18"/>
                <w:lang w:val="en-US"/>
              </w:rPr>
            </w:pPr>
            <w:r w:rsidRPr="004E3B18">
              <w:rPr>
                <w:b/>
                <w:sz w:val="18"/>
                <w:szCs w:val="18"/>
                <w:lang w:val="en-US"/>
              </w:rPr>
              <w:t xml:space="preserve">0447 </w:t>
            </w:r>
          </w:p>
        </w:tc>
        <w:tc>
          <w:tcPr>
            <w:tcW w:w="980" w:type="dxa"/>
            <w:tcBorders>
              <w:top w:val="single" w:sz="4" w:space="0" w:color="000000"/>
              <w:left w:val="single" w:sz="4" w:space="0" w:color="000000"/>
              <w:bottom w:val="single" w:sz="6" w:space="0" w:color="000000"/>
              <w:right w:val="single" w:sz="4" w:space="0" w:color="000000"/>
            </w:tcBorders>
            <w:vAlign w:val="center"/>
          </w:tcPr>
          <w:p w14:paraId="7B85074E" w14:textId="77777777" w:rsidR="00E6242C" w:rsidRPr="004E3B18" w:rsidRDefault="00E6242C" w:rsidP="00E97A1E">
            <w:pPr>
              <w:pStyle w:val="Default"/>
              <w:jc w:val="center"/>
              <w:rPr>
                <w:b/>
                <w:sz w:val="18"/>
                <w:szCs w:val="18"/>
                <w:lang w:val="en-US"/>
              </w:rPr>
            </w:pPr>
            <w:r w:rsidRPr="004E3B18">
              <w:rPr>
                <w:b/>
                <w:sz w:val="18"/>
                <w:szCs w:val="18"/>
                <w:lang w:val="en-US"/>
              </w:rPr>
              <w:t xml:space="preserve">01540 </w:t>
            </w:r>
          </w:p>
        </w:tc>
        <w:tc>
          <w:tcPr>
            <w:tcW w:w="2837" w:type="dxa"/>
            <w:tcBorders>
              <w:top w:val="single" w:sz="4" w:space="0" w:color="000000"/>
              <w:left w:val="single" w:sz="4" w:space="0" w:color="000000"/>
              <w:bottom w:val="single" w:sz="6" w:space="0" w:color="000000"/>
              <w:right w:val="single" w:sz="4" w:space="0" w:color="000000"/>
            </w:tcBorders>
            <w:vAlign w:val="center"/>
          </w:tcPr>
          <w:p w14:paraId="39762DD4" w14:textId="77777777" w:rsidR="00E6242C" w:rsidRPr="004E3B18" w:rsidRDefault="00E6242C" w:rsidP="00E97A1E">
            <w:pPr>
              <w:pStyle w:val="Default"/>
              <w:rPr>
                <w:b/>
                <w:sz w:val="18"/>
                <w:szCs w:val="18"/>
                <w:lang w:val="en-US"/>
              </w:rPr>
            </w:pPr>
            <w:r w:rsidRPr="004E3B18">
              <w:rPr>
                <w:b/>
                <w:sz w:val="18"/>
                <w:szCs w:val="18"/>
                <w:lang w:val="en-US"/>
              </w:rPr>
              <w:t xml:space="preserve">Breed Code </w:t>
            </w:r>
          </w:p>
        </w:tc>
      </w:tr>
    </w:tbl>
    <w:p w14:paraId="073E7C3D" w14:textId="77777777" w:rsidR="00E6242C" w:rsidRPr="004E3B18" w:rsidRDefault="00E6242C" w:rsidP="00E62D6E">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Table 3.4-</w:t>
      </w:r>
      <w:proofErr w:type="gramStart"/>
      <w:r w:rsidRPr="004E3B18">
        <w:rPr>
          <w:rFonts w:ascii="Arial" w:hAnsi="Arial" w:cs="Arial"/>
          <w:b/>
          <w:bCs/>
          <w:color w:val="000000"/>
          <w:sz w:val="22"/>
          <w:szCs w:val="22"/>
          <w:lang w:val="en-US"/>
        </w:rPr>
        <w:t>1 :</w:t>
      </w:r>
      <w:proofErr w:type="gramEnd"/>
      <w:r w:rsidRPr="004E3B18">
        <w:rPr>
          <w:rFonts w:ascii="Arial" w:hAnsi="Arial" w:cs="Arial"/>
          <w:b/>
          <w:bCs/>
          <w:color w:val="000000"/>
          <w:sz w:val="22"/>
          <w:szCs w:val="22"/>
          <w:lang w:val="en-US"/>
        </w:rPr>
        <w:t xml:space="preserve"> PID - Patient Identification segment, supported by </w:t>
      </w:r>
      <w:r w:rsidR="00304617">
        <w:rPr>
          <w:rFonts w:ascii="Arial" w:hAnsi="Arial" w:cs="Arial"/>
          <w:b/>
          <w:bCs/>
          <w:color w:val="000000"/>
          <w:sz w:val="22"/>
          <w:szCs w:val="22"/>
          <w:lang w:val="en-US"/>
        </w:rPr>
        <w:t>CPOE</w:t>
      </w:r>
      <w:r w:rsidRPr="004E3B18">
        <w:rPr>
          <w:rFonts w:ascii="Arial" w:hAnsi="Arial" w:cs="Arial"/>
          <w:b/>
          <w:bCs/>
          <w:color w:val="000000"/>
          <w:sz w:val="22"/>
          <w:szCs w:val="22"/>
          <w:lang w:val="en-US"/>
        </w:rPr>
        <w:t xml:space="preserve"> </w:t>
      </w:r>
    </w:p>
    <w:p w14:paraId="0330E031" w14:textId="77777777" w:rsidR="00E6242C" w:rsidRPr="004E3B18" w:rsidRDefault="00E6242C" w:rsidP="00E62D6E">
      <w:pPr>
        <w:autoSpaceDE w:val="0"/>
        <w:autoSpaceDN w:val="0"/>
        <w:adjustRightInd w:val="0"/>
        <w:rPr>
          <w:b/>
          <w:bCs/>
          <w:sz w:val="24"/>
          <w:szCs w:val="24"/>
          <w:lang w:val="en-US"/>
        </w:rPr>
      </w:pPr>
    </w:p>
    <w:p w14:paraId="05157BD7" w14:textId="77777777" w:rsidR="00E6242C" w:rsidRPr="004E3B18" w:rsidRDefault="00E6242C" w:rsidP="00E62D6E">
      <w:pPr>
        <w:autoSpaceDE w:val="0"/>
        <w:autoSpaceDN w:val="0"/>
        <w:adjustRightInd w:val="0"/>
        <w:rPr>
          <w:sz w:val="24"/>
          <w:szCs w:val="24"/>
          <w:lang w:val="en-US"/>
        </w:rPr>
      </w:pPr>
      <w:r w:rsidRPr="004E3B18">
        <w:rPr>
          <w:b/>
          <w:bCs/>
          <w:sz w:val="24"/>
          <w:szCs w:val="24"/>
          <w:lang w:val="en-US"/>
        </w:rPr>
        <w:t>PID-18</w:t>
      </w:r>
      <w:r w:rsidRPr="004E3B18">
        <w:rPr>
          <w:bCs/>
          <w:sz w:val="24"/>
          <w:szCs w:val="24"/>
          <w:lang w:val="en-US"/>
        </w:rPr>
        <w:t>:</w:t>
      </w:r>
      <w:r w:rsidRPr="004E3B18">
        <w:rPr>
          <w:b/>
          <w:bCs/>
          <w:sz w:val="24"/>
          <w:szCs w:val="24"/>
          <w:lang w:val="en-US"/>
        </w:rPr>
        <w:t xml:space="preserve"> </w:t>
      </w:r>
      <w:r w:rsidRPr="004E3B18">
        <w:rPr>
          <w:sz w:val="24"/>
          <w:szCs w:val="24"/>
          <w:lang w:val="en-US"/>
        </w:rPr>
        <w:t xml:space="preserve">equals </w:t>
      </w:r>
      <w:r w:rsidRPr="004E3B18">
        <w:rPr>
          <w:b/>
          <w:sz w:val="24"/>
          <w:szCs w:val="24"/>
          <w:lang w:val="en-US"/>
        </w:rPr>
        <w:t>PV1-19</w:t>
      </w:r>
    </w:p>
    <w:p w14:paraId="243C97E3" w14:textId="77777777" w:rsidR="00E6242C" w:rsidRPr="004E3B18" w:rsidRDefault="00E6242C" w:rsidP="00E62D6E">
      <w:pPr>
        <w:pStyle w:val="Default"/>
        <w:rPr>
          <w:color w:val="auto"/>
          <w:lang w:val="en-US"/>
        </w:rPr>
      </w:pPr>
      <w:r w:rsidRPr="004E3B18">
        <w:rPr>
          <w:b/>
          <w:color w:val="auto"/>
          <w:lang w:val="en-US"/>
        </w:rPr>
        <w:t>PID-35, PID-36</w:t>
      </w:r>
      <w:r w:rsidRPr="004E3B18">
        <w:rPr>
          <w:color w:val="auto"/>
          <w:lang w:val="en-US"/>
        </w:rPr>
        <w:t xml:space="preserve">: </w:t>
      </w:r>
      <w:r w:rsidR="004A3454">
        <w:rPr>
          <w:color w:val="auto"/>
          <w:lang w:val="en-US"/>
        </w:rPr>
        <w:t>CPOE</w:t>
      </w:r>
      <w:r w:rsidRPr="004E3B18">
        <w:rPr>
          <w:color w:val="auto"/>
          <w:lang w:val="en-US"/>
        </w:rPr>
        <w:t xml:space="preserve"> currently does not support OP &amp; ORT for non-living subjects, so condition is not met. Therefore, IHE Usage C is changed to X as </w:t>
      </w:r>
      <w:r w:rsidR="00304617">
        <w:rPr>
          <w:color w:val="auto"/>
          <w:lang w:val="en-US"/>
        </w:rPr>
        <w:t>CPOE</w:t>
      </w:r>
      <w:r w:rsidRPr="004E3B18">
        <w:rPr>
          <w:color w:val="auto"/>
          <w:lang w:val="en-US"/>
        </w:rPr>
        <w:t xml:space="preserve"> limitation.</w:t>
      </w:r>
    </w:p>
    <w:p w14:paraId="439BB373" w14:textId="77777777" w:rsidR="00E6242C" w:rsidRPr="004E3B18" w:rsidRDefault="00E6242C" w:rsidP="00E62D6E">
      <w:pPr>
        <w:pStyle w:val="Default"/>
        <w:rPr>
          <w:color w:val="auto"/>
          <w:lang w:val="en-US"/>
        </w:rPr>
      </w:pPr>
    </w:p>
    <w:p w14:paraId="4740251F" w14:textId="77777777" w:rsidR="00E6242C" w:rsidRPr="004E3B18" w:rsidRDefault="00E6242C" w:rsidP="00E62D6E">
      <w:pPr>
        <w:pStyle w:val="Heading2"/>
        <w:rPr>
          <w:lang w:val="en-US"/>
        </w:rPr>
      </w:pPr>
      <w:bookmarkStart w:id="20" w:name="_Toc49319458"/>
      <w:r w:rsidRPr="004E3B18">
        <w:rPr>
          <w:lang w:val="en-US"/>
        </w:rPr>
        <w:t>3.4 PV1 - Patient Visit Segment</w:t>
      </w:r>
      <w:bookmarkEnd w:id="20"/>
      <w:r w:rsidRPr="004E3B18">
        <w:rPr>
          <w:lang w:val="en-US"/>
        </w:rPr>
        <w:t xml:space="preserve"> </w:t>
      </w:r>
    </w:p>
    <w:p w14:paraId="02DCEC6F" w14:textId="77777777" w:rsidR="00E6242C" w:rsidRPr="004E3B18" w:rsidRDefault="00E6242C" w:rsidP="008230B8">
      <w:pPr>
        <w:rPr>
          <w:lang w:val="en-US"/>
        </w:rPr>
      </w:pPr>
    </w:p>
    <w:tbl>
      <w:tblPr>
        <w:tblW w:w="9263" w:type="dxa"/>
        <w:tblLayout w:type="fixed"/>
        <w:tblLook w:val="0000" w:firstRow="0" w:lastRow="0" w:firstColumn="0" w:lastColumn="0" w:noHBand="0" w:noVBand="0"/>
      </w:tblPr>
      <w:tblGrid>
        <w:gridCol w:w="797"/>
        <w:gridCol w:w="762"/>
        <w:gridCol w:w="802"/>
        <w:gridCol w:w="985"/>
        <w:gridCol w:w="1367"/>
        <w:gridCol w:w="895"/>
        <w:gridCol w:w="985"/>
        <w:gridCol w:w="2670"/>
      </w:tblGrid>
      <w:tr w:rsidR="00E6242C" w:rsidRPr="004E3B18" w14:paraId="3653BC63" w14:textId="77777777" w:rsidTr="008230B8">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0670D74"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C7BFEA6"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LEN </w:t>
            </w:r>
          </w:p>
        </w:tc>
        <w:tc>
          <w:tcPr>
            <w:tcW w:w="80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BE4F93F"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DT </w:t>
            </w:r>
          </w:p>
        </w:tc>
        <w:tc>
          <w:tcPr>
            <w:tcW w:w="98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A3AE904"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136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109ED22"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Card. </w:t>
            </w:r>
          </w:p>
        </w:tc>
        <w:tc>
          <w:tcPr>
            <w:tcW w:w="89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4DB1169"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TBL# </w:t>
            </w:r>
          </w:p>
        </w:tc>
        <w:tc>
          <w:tcPr>
            <w:tcW w:w="98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337BDBC"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ITEM# </w:t>
            </w:r>
          </w:p>
        </w:tc>
        <w:tc>
          <w:tcPr>
            <w:tcW w:w="26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C76D846"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647539A3" w14:textId="77777777" w:rsidTr="008230B8">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456EFC54" w14:textId="77777777" w:rsidR="00E6242C" w:rsidRPr="004E3B18" w:rsidRDefault="00E6242C" w:rsidP="00E97A1E">
            <w:pPr>
              <w:pStyle w:val="Default"/>
              <w:rPr>
                <w:sz w:val="18"/>
                <w:szCs w:val="18"/>
                <w:lang w:val="en-US"/>
              </w:rPr>
            </w:pPr>
            <w:r w:rsidRPr="004E3B18">
              <w:rPr>
                <w:sz w:val="18"/>
                <w:szCs w:val="18"/>
                <w:lang w:val="en-US"/>
              </w:rPr>
              <w:t xml:space="preserve">2 </w:t>
            </w:r>
          </w:p>
        </w:tc>
        <w:tc>
          <w:tcPr>
            <w:tcW w:w="762" w:type="dxa"/>
            <w:tcBorders>
              <w:top w:val="single" w:sz="4" w:space="0" w:color="000000"/>
              <w:left w:val="single" w:sz="4" w:space="0" w:color="000000"/>
              <w:bottom w:val="single" w:sz="4" w:space="0" w:color="000000"/>
              <w:right w:val="single" w:sz="4" w:space="0" w:color="000000"/>
            </w:tcBorders>
            <w:vAlign w:val="center"/>
          </w:tcPr>
          <w:p w14:paraId="4DD2FE9A"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802" w:type="dxa"/>
            <w:tcBorders>
              <w:top w:val="single" w:sz="4" w:space="0" w:color="000000"/>
              <w:left w:val="single" w:sz="4" w:space="0" w:color="000000"/>
              <w:bottom w:val="single" w:sz="4" w:space="0" w:color="000000"/>
              <w:right w:val="single" w:sz="4" w:space="0" w:color="000000"/>
            </w:tcBorders>
            <w:vAlign w:val="center"/>
          </w:tcPr>
          <w:p w14:paraId="327E3CDA" w14:textId="77777777" w:rsidR="00E6242C" w:rsidRPr="004E3B18" w:rsidRDefault="00E6242C" w:rsidP="00E97A1E">
            <w:pPr>
              <w:pStyle w:val="Default"/>
              <w:rPr>
                <w:sz w:val="18"/>
                <w:szCs w:val="18"/>
                <w:lang w:val="en-US"/>
              </w:rPr>
            </w:pPr>
            <w:r w:rsidRPr="004E3B18">
              <w:rPr>
                <w:sz w:val="18"/>
                <w:szCs w:val="18"/>
                <w:lang w:val="en-US"/>
              </w:rPr>
              <w:t xml:space="preserve">IS </w:t>
            </w:r>
          </w:p>
        </w:tc>
        <w:tc>
          <w:tcPr>
            <w:tcW w:w="985" w:type="dxa"/>
            <w:tcBorders>
              <w:top w:val="single" w:sz="4" w:space="0" w:color="000000"/>
              <w:left w:val="single" w:sz="4" w:space="0" w:color="000000"/>
              <w:bottom w:val="single" w:sz="4" w:space="0" w:color="000000"/>
              <w:right w:val="single" w:sz="4" w:space="0" w:color="000000"/>
            </w:tcBorders>
            <w:vAlign w:val="center"/>
          </w:tcPr>
          <w:p w14:paraId="2FF1480B"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1367" w:type="dxa"/>
            <w:tcBorders>
              <w:top w:val="single" w:sz="4" w:space="0" w:color="000000"/>
              <w:left w:val="single" w:sz="4" w:space="0" w:color="000000"/>
              <w:bottom w:val="single" w:sz="4" w:space="0" w:color="000000"/>
              <w:right w:val="single" w:sz="4" w:space="0" w:color="000000"/>
            </w:tcBorders>
            <w:vAlign w:val="center"/>
          </w:tcPr>
          <w:p w14:paraId="5665A776"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95" w:type="dxa"/>
            <w:tcBorders>
              <w:top w:val="single" w:sz="4" w:space="0" w:color="000000"/>
              <w:left w:val="single" w:sz="4" w:space="0" w:color="000000"/>
              <w:bottom w:val="single" w:sz="4" w:space="0" w:color="000000"/>
              <w:right w:val="single" w:sz="4" w:space="0" w:color="000000"/>
            </w:tcBorders>
            <w:vAlign w:val="center"/>
          </w:tcPr>
          <w:p w14:paraId="14D62F10" w14:textId="77777777" w:rsidR="00E6242C" w:rsidRPr="004E3B18" w:rsidRDefault="00E6242C" w:rsidP="00E97A1E">
            <w:pPr>
              <w:pStyle w:val="Default"/>
              <w:rPr>
                <w:sz w:val="18"/>
                <w:szCs w:val="18"/>
                <w:lang w:val="en-US"/>
              </w:rPr>
            </w:pPr>
            <w:r w:rsidRPr="004E3B18">
              <w:rPr>
                <w:sz w:val="18"/>
                <w:szCs w:val="18"/>
                <w:lang w:val="en-US"/>
              </w:rPr>
              <w:t xml:space="preserve">0004 </w:t>
            </w:r>
          </w:p>
        </w:tc>
        <w:tc>
          <w:tcPr>
            <w:tcW w:w="985" w:type="dxa"/>
            <w:tcBorders>
              <w:top w:val="single" w:sz="4" w:space="0" w:color="000000"/>
              <w:left w:val="single" w:sz="4" w:space="0" w:color="000000"/>
              <w:bottom w:val="single" w:sz="4" w:space="0" w:color="000000"/>
              <w:right w:val="single" w:sz="4" w:space="0" w:color="000000"/>
            </w:tcBorders>
            <w:vAlign w:val="center"/>
          </w:tcPr>
          <w:p w14:paraId="77D84071" w14:textId="77777777" w:rsidR="00E6242C" w:rsidRPr="004E3B18" w:rsidRDefault="00E6242C" w:rsidP="00E97A1E">
            <w:pPr>
              <w:pStyle w:val="Default"/>
              <w:rPr>
                <w:sz w:val="18"/>
                <w:szCs w:val="18"/>
                <w:lang w:val="en-US"/>
              </w:rPr>
            </w:pPr>
            <w:r w:rsidRPr="004E3B18">
              <w:rPr>
                <w:sz w:val="18"/>
                <w:szCs w:val="18"/>
                <w:lang w:val="en-US"/>
              </w:rPr>
              <w:t xml:space="preserve">00132 </w:t>
            </w:r>
          </w:p>
        </w:tc>
        <w:tc>
          <w:tcPr>
            <w:tcW w:w="2670" w:type="dxa"/>
            <w:tcBorders>
              <w:top w:val="single" w:sz="4" w:space="0" w:color="000000"/>
              <w:left w:val="single" w:sz="4" w:space="0" w:color="000000"/>
              <w:bottom w:val="single" w:sz="4" w:space="0" w:color="000000"/>
              <w:right w:val="single" w:sz="4" w:space="0" w:color="000000"/>
            </w:tcBorders>
            <w:vAlign w:val="center"/>
          </w:tcPr>
          <w:p w14:paraId="3E2D21C4" w14:textId="77777777" w:rsidR="00E6242C" w:rsidRPr="004E3B18" w:rsidRDefault="00E6242C" w:rsidP="00E97A1E">
            <w:pPr>
              <w:pStyle w:val="Default"/>
              <w:rPr>
                <w:sz w:val="18"/>
                <w:szCs w:val="18"/>
                <w:lang w:val="en-US"/>
              </w:rPr>
            </w:pPr>
            <w:r w:rsidRPr="004E3B18">
              <w:rPr>
                <w:sz w:val="18"/>
                <w:szCs w:val="18"/>
                <w:lang w:val="en-US"/>
              </w:rPr>
              <w:t xml:space="preserve">Patient Class </w:t>
            </w:r>
          </w:p>
        </w:tc>
      </w:tr>
      <w:tr w:rsidR="00E6242C" w:rsidRPr="004E3B18" w14:paraId="2711C4E8" w14:textId="77777777" w:rsidTr="008230B8">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0310F77"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62" w:type="dxa"/>
            <w:tcBorders>
              <w:top w:val="single" w:sz="4" w:space="0" w:color="000000"/>
              <w:left w:val="single" w:sz="4" w:space="0" w:color="000000"/>
              <w:bottom w:val="single" w:sz="4" w:space="0" w:color="000000"/>
              <w:right w:val="single" w:sz="4" w:space="0" w:color="000000"/>
            </w:tcBorders>
            <w:vAlign w:val="center"/>
          </w:tcPr>
          <w:p w14:paraId="752AF542" w14:textId="77777777" w:rsidR="00E6242C" w:rsidRPr="004E3B18" w:rsidRDefault="00E6242C" w:rsidP="00E97A1E">
            <w:pPr>
              <w:pStyle w:val="Default"/>
              <w:rPr>
                <w:sz w:val="18"/>
                <w:szCs w:val="18"/>
                <w:lang w:val="en-US"/>
              </w:rPr>
            </w:pPr>
            <w:r w:rsidRPr="004E3B18">
              <w:rPr>
                <w:sz w:val="18"/>
                <w:szCs w:val="18"/>
                <w:lang w:val="en-US"/>
              </w:rPr>
              <w:t xml:space="preserve">80 </w:t>
            </w:r>
          </w:p>
        </w:tc>
        <w:tc>
          <w:tcPr>
            <w:tcW w:w="802" w:type="dxa"/>
            <w:tcBorders>
              <w:top w:val="single" w:sz="4" w:space="0" w:color="000000"/>
              <w:left w:val="single" w:sz="4" w:space="0" w:color="000000"/>
              <w:bottom w:val="single" w:sz="4" w:space="0" w:color="000000"/>
              <w:right w:val="single" w:sz="4" w:space="0" w:color="000000"/>
            </w:tcBorders>
            <w:vAlign w:val="center"/>
          </w:tcPr>
          <w:p w14:paraId="0C0FEB8D" w14:textId="77777777" w:rsidR="00E6242C" w:rsidRPr="004E3B18" w:rsidRDefault="00E6242C" w:rsidP="00E97A1E">
            <w:pPr>
              <w:pStyle w:val="Default"/>
              <w:rPr>
                <w:sz w:val="18"/>
                <w:szCs w:val="18"/>
                <w:lang w:val="en-US"/>
              </w:rPr>
            </w:pPr>
            <w:r w:rsidRPr="004E3B18">
              <w:rPr>
                <w:sz w:val="18"/>
                <w:szCs w:val="18"/>
                <w:lang w:val="en-US"/>
              </w:rPr>
              <w:t xml:space="preserve">PL </w:t>
            </w:r>
          </w:p>
        </w:tc>
        <w:tc>
          <w:tcPr>
            <w:tcW w:w="985" w:type="dxa"/>
            <w:tcBorders>
              <w:top w:val="single" w:sz="4" w:space="0" w:color="000000"/>
              <w:left w:val="single" w:sz="4" w:space="0" w:color="000000"/>
              <w:bottom w:val="single" w:sz="4" w:space="0" w:color="000000"/>
              <w:right w:val="single" w:sz="4" w:space="0" w:color="000000"/>
            </w:tcBorders>
            <w:vAlign w:val="center"/>
          </w:tcPr>
          <w:p w14:paraId="59CC4AC6"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67" w:type="dxa"/>
            <w:tcBorders>
              <w:top w:val="single" w:sz="4" w:space="0" w:color="000000"/>
              <w:left w:val="single" w:sz="4" w:space="0" w:color="000000"/>
              <w:bottom w:val="single" w:sz="4" w:space="0" w:color="000000"/>
              <w:right w:val="single" w:sz="4" w:space="0" w:color="000000"/>
            </w:tcBorders>
            <w:vAlign w:val="center"/>
          </w:tcPr>
          <w:p w14:paraId="0D5D83DF"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95" w:type="dxa"/>
            <w:tcBorders>
              <w:top w:val="single" w:sz="4" w:space="0" w:color="000000"/>
              <w:left w:val="single" w:sz="4" w:space="0" w:color="000000"/>
              <w:bottom w:val="single" w:sz="4" w:space="0" w:color="000000"/>
              <w:right w:val="single" w:sz="4" w:space="0" w:color="000000"/>
            </w:tcBorders>
          </w:tcPr>
          <w:p w14:paraId="5798B1BD" w14:textId="77777777" w:rsidR="00E6242C" w:rsidRPr="004E3B18" w:rsidRDefault="00E6242C" w:rsidP="00E97A1E">
            <w:pPr>
              <w:pStyle w:val="Default"/>
              <w:rPr>
                <w:color w:val="auto"/>
                <w:lang w:val="en-US"/>
              </w:rPr>
            </w:pPr>
          </w:p>
        </w:tc>
        <w:tc>
          <w:tcPr>
            <w:tcW w:w="985" w:type="dxa"/>
            <w:tcBorders>
              <w:top w:val="single" w:sz="4" w:space="0" w:color="000000"/>
              <w:left w:val="single" w:sz="4" w:space="0" w:color="000000"/>
              <w:bottom w:val="single" w:sz="4" w:space="0" w:color="000000"/>
              <w:right w:val="single" w:sz="4" w:space="0" w:color="000000"/>
            </w:tcBorders>
            <w:vAlign w:val="center"/>
          </w:tcPr>
          <w:p w14:paraId="17E7948D" w14:textId="77777777" w:rsidR="00E6242C" w:rsidRPr="004E3B18" w:rsidRDefault="00E6242C" w:rsidP="00E97A1E">
            <w:pPr>
              <w:pStyle w:val="Default"/>
              <w:rPr>
                <w:sz w:val="18"/>
                <w:szCs w:val="18"/>
                <w:lang w:val="en-US"/>
              </w:rPr>
            </w:pPr>
            <w:r w:rsidRPr="004E3B18">
              <w:rPr>
                <w:sz w:val="18"/>
                <w:szCs w:val="18"/>
                <w:lang w:val="en-US"/>
              </w:rPr>
              <w:t xml:space="preserve">00133 </w:t>
            </w:r>
          </w:p>
        </w:tc>
        <w:tc>
          <w:tcPr>
            <w:tcW w:w="2670" w:type="dxa"/>
            <w:tcBorders>
              <w:top w:val="single" w:sz="4" w:space="0" w:color="000000"/>
              <w:left w:val="single" w:sz="4" w:space="0" w:color="000000"/>
              <w:bottom w:val="single" w:sz="4" w:space="0" w:color="000000"/>
              <w:right w:val="single" w:sz="4" w:space="0" w:color="000000"/>
            </w:tcBorders>
            <w:vAlign w:val="center"/>
          </w:tcPr>
          <w:p w14:paraId="2A3AA67D" w14:textId="77777777" w:rsidR="00E6242C" w:rsidRPr="004E3B18" w:rsidRDefault="00E6242C" w:rsidP="00E97A1E">
            <w:pPr>
              <w:pStyle w:val="Default"/>
              <w:rPr>
                <w:sz w:val="18"/>
                <w:szCs w:val="18"/>
                <w:lang w:val="en-US"/>
              </w:rPr>
            </w:pPr>
            <w:r w:rsidRPr="004E3B18">
              <w:rPr>
                <w:sz w:val="18"/>
                <w:szCs w:val="18"/>
                <w:lang w:val="en-US"/>
              </w:rPr>
              <w:t xml:space="preserve">Assigned Patient Location </w:t>
            </w:r>
          </w:p>
        </w:tc>
      </w:tr>
      <w:tr w:rsidR="00E6242C" w:rsidRPr="004E3B18" w14:paraId="19CDCE63" w14:textId="77777777" w:rsidTr="008230B8">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6FBBB44C" w14:textId="77777777" w:rsidR="00E6242C" w:rsidRPr="004E3B18" w:rsidRDefault="00E6242C" w:rsidP="00E97A1E">
            <w:pPr>
              <w:pStyle w:val="Default"/>
              <w:rPr>
                <w:sz w:val="18"/>
                <w:szCs w:val="18"/>
                <w:lang w:val="en-US"/>
              </w:rPr>
            </w:pPr>
            <w:r w:rsidRPr="004E3B18">
              <w:rPr>
                <w:sz w:val="18"/>
                <w:szCs w:val="18"/>
                <w:lang w:val="en-US"/>
              </w:rPr>
              <w:t xml:space="preserve">19 </w:t>
            </w:r>
          </w:p>
        </w:tc>
        <w:tc>
          <w:tcPr>
            <w:tcW w:w="762" w:type="dxa"/>
            <w:tcBorders>
              <w:top w:val="single" w:sz="4" w:space="0" w:color="000000"/>
              <w:left w:val="single" w:sz="4" w:space="0" w:color="000000"/>
              <w:bottom w:val="single" w:sz="4" w:space="0" w:color="000000"/>
              <w:right w:val="single" w:sz="4" w:space="0" w:color="000000"/>
            </w:tcBorders>
            <w:vAlign w:val="center"/>
          </w:tcPr>
          <w:p w14:paraId="0F00B469" w14:textId="77777777" w:rsidR="00E6242C" w:rsidRPr="004E3B18" w:rsidRDefault="00E6242C" w:rsidP="00E97A1E">
            <w:pPr>
              <w:pStyle w:val="Default"/>
              <w:rPr>
                <w:sz w:val="18"/>
                <w:szCs w:val="18"/>
                <w:lang w:val="en-US"/>
              </w:rPr>
            </w:pPr>
            <w:r w:rsidRPr="004E3B18">
              <w:rPr>
                <w:sz w:val="18"/>
                <w:szCs w:val="18"/>
                <w:lang w:val="en-US"/>
              </w:rPr>
              <w:t xml:space="preserve">250 </w:t>
            </w:r>
          </w:p>
        </w:tc>
        <w:tc>
          <w:tcPr>
            <w:tcW w:w="802" w:type="dxa"/>
            <w:tcBorders>
              <w:top w:val="single" w:sz="4" w:space="0" w:color="000000"/>
              <w:left w:val="single" w:sz="4" w:space="0" w:color="000000"/>
              <w:bottom w:val="single" w:sz="4" w:space="0" w:color="000000"/>
              <w:right w:val="single" w:sz="4" w:space="0" w:color="000000"/>
            </w:tcBorders>
            <w:vAlign w:val="center"/>
          </w:tcPr>
          <w:p w14:paraId="2915C9BB" w14:textId="77777777" w:rsidR="00E6242C" w:rsidRPr="004E3B18" w:rsidRDefault="00E6242C" w:rsidP="00E97A1E">
            <w:pPr>
              <w:pStyle w:val="Default"/>
              <w:rPr>
                <w:sz w:val="18"/>
                <w:szCs w:val="18"/>
                <w:lang w:val="en-US"/>
              </w:rPr>
            </w:pPr>
            <w:r w:rsidRPr="004E3B18">
              <w:rPr>
                <w:sz w:val="18"/>
                <w:szCs w:val="18"/>
                <w:lang w:val="en-US"/>
              </w:rPr>
              <w:t xml:space="preserve">CX </w:t>
            </w:r>
          </w:p>
        </w:tc>
        <w:tc>
          <w:tcPr>
            <w:tcW w:w="985" w:type="dxa"/>
            <w:tcBorders>
              <w:top w:val="single" w:sz="4" w:space="0" w:color="000000"/>
              <w:left w:val="single" w:sz="4" w:space="0" w:color="000000"/>
              <w:bottom w:val="single" w:sz="4" w:space="0" w:color="000000"/>
              <w:right w:val="single" w:sz="4" w:space="0" w:color="000000"/>
            </w:tcBorders>
            <w:vAlign w:val="center"/>
          </w:tcPr>
          <w:p w14:paraId="43E8DD81"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1367" w:type="dxa"/>
            <w:tcBorders>
              <w:top w:val="single" w:sz="4" w:space="0" w:color="000000"/>
              <w:left w:val="single" w:sz="4" w:space="0" w:color="000000"/>
              <w:bottom w:val="single" w:sz="4" w:space="0" w:color="000000"/>
              <w:right w:val="single" w:sz="4" w:space="0" w:color="000000"/>
            </w:tcBorders>
            <w:vAlign w:val="center"/>
          </w:tcPr>
          <w:p w14:paraId="57867E25"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95" w:type="dxa"/>
            <w:tcBorders>
              <w:top w:val="single" w:sz="4" w:space="0" w:color="000000"/>
              <w:left w:val="single" w:sz="4" w:space="0" w:color="000000"/>
              <w:bottom w:val="single" w:sz="4" w:space="0" w:color="000000"/>
              <w:right w:val="single" w:sz="4" w:space="0" w:color="000000"/>
            </w:tcBorders>
          </w:tcPr>
          <w:p w14:paraId="5DA23AF0" w14:textId="77777777" w:rsidR="00E6242C" w:rsidRPr="004E3B18" w:rsidRDefault="00E6242C" w:rsidP="00E97A1E">
            <w:pPr>
              <w:pStyle w:val="Default"/>
              <w:rPr>
                <w:color w:val="auto"/>
                <w:lang w:val="en-US"/>
              </w:rPr>
            </w:pPr>
          </w:p>
        </w:tc>
        <w:tc>
          <w:tcPr>
            <w:tcW w:w="985" w:type="dxa"/>
            <w:tcBorders>
              <w:top w:val="single" w:sz="4" w:space="0" w:color="000000"/>
              <w:left w:val="single" w:sz="4" w:space="0" w:color="000000"/>
              <w:bottom w:val="single" w:sz="4" w:space="0" w:color="000000"/>
              <w:right w:val="single" w:sz="4" w:space="0" w:color="000000"/>
            </w:tcBorders>
            <w:vAlign w:val="center"/>
          </w:tcPr>
          <w:p w14:paraId="33BBFFCD" w14:textId="77777777" w:rsidR="00E6242C" w:rsidRPr="004E3B18" w:rsidRDefault="00E6242C" w:rsidP="00E97A1E">
            <w:pPr>
              <w:pStyle w:val="Default"/>
              <w:rPr>
                <w:sz w:val="18"/>
                <w:szCs w:val="18"/>
                <w:lang w:val="en-US"/>
              </w:rPr>
            </w:pPr>
            <w:r w:rsidRPr="004E3B18">
              <w:rPr>
                <w:sz w:val="18"/>
                <w:szCs w:val="18"/>
                <w:lang w:val="en-US"/>
              </w:rPr>
              <w:t xml:space="preserve">00149 </w:t>
            </w:r>
          </w:p>
        </w:tc>
        <w:tc>
          <w:tcPr>
            <w:tcW w:w="2670" w:type="dxa"/>
            <w:tcBorders>
              <w:top w:val="single" w:sz="4" w:space="0" w:color="000000"/>
              <w:left w:val="single" w:sz="4" w:space="0" w:color="000000"/>
              <w:bottom w:val="single" w:sz="4" w:space="0" w:color="000000"/>
              <w:right w:val="single" w:sz="4" w:space="0" w:color="000000"/>
            </w:tcBorders>
            <w:vAlign w:val="center"/>
          </w:tcPr>
          <w:p w14:paraId="4E51238E" w14:textId="77777777" w:rsidR="00E6242C" w:rsidRPr="004E3B18" w:rsidRDefault="00E6242C" w:rsidP="00E97A1E">
            <w:pPr>
              <w:pStyle w:val="Default"/>
              <w:rPr>
                <w:sz w:val="18"/>
                <w:szCs w:val="18"/>
                <w:lang w:val="en-US"/>
              </w:rPr>
            </w:pPr>
            <w:r w:rsidRPr="004E3B18">
              <w:rPr>
                <w:sz w:val="18"/>
                <w:szCs w:val="18"/>
                <w:lang w:val="en-US"/>
              </w:rPr>
              <w:t xml:space="preserve">Visit Number </w:t>
            </w:r>
          </w:p>
        </w:tc>
      </w:tr>
      <w:tr w:rsidR="00E6242C" w:rsidRPr="004E3B18" w14:paraId="35F10F60" w14:textId="77777777" w:rsidTr="008230B8">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0773709A" w14:textId="77777777" w:rsidR="00E6242C" w:rsidRPr="004E3B18" w:rsidRDefault="00E6242C" w:rsidP="00E97A1E">
            <w:pPr>
              <w:pStyle w:val="Default"/>
              <w:rPr>
                <w:sz w:val="18"/>
                <w:szCs w:val="18"/>
                <w:lang w:val="en-US"/>
              </w:rPr>
            </w:pPr>
            <w:r w:rsidRPr="004E3B18">
              <w:rPr>
                <w:sz w:val="18"/>
                <w:szCs w:val="18"/>
                <w:lang w:val="en-US"/>
              </w:rPr>
              <w:t xml:space="preserve">51 </w:t>
            </w:r>
          </w:p>
        </w:tc>
        <w:tc>
          <w:tcPr>
            <w:tcW w:w="762" w:type="dxa"/>
            <w:tcBorders>
              <w:top w:val="single" w:sz="4" w:space="0" w:color="000000"/>
              <w:left w:val="single" w:sz="4" w:space="0" w:color="000000"/>
              <w:bottom w:val="single" w:sz="4" w:space="0" w:color="000000"/>
              <w:right w:val="single" w:sz="4" w:space="0" w:color="000000"/>
            </w:tcBorders>
            <w:vAlign w:val="center"/>
          </w:tcPr>
          <w:p w14:paraId="72B3861B"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802" w:type="dxa"/>
            <w:tcBorders>
              <w:top w:val="single" w:sz="4" w:space="0" w:color="000000"/>
              <w:left w:val="single" w:sz="4" w:space="0" w:color="000000"/>
              <w:bottom w:val="single" w:sz="4" w:space="0" w:color="000000"/>
              <w:right w:val="single" w:sz="4" w:space="0" w:color="000000"/>
            </w:tcBorders>
            <w:vAlign w:val="center"/>
          </w:tcPr>
          <w:p w14:paraId="6C2CA28E" w14:textId="77777777" w:rsidR="00E6242C" w:rsidRPr="004E3B18" w:rsidRDefault="00E6242C" w:rsidP="00E97A1E">
            <w:pPr>
              <w:pStyle w:val="Default"/>
              <w:rPr>
                <w:sz w:val="18"/>
                <w:szCs w:val="18"/>
                <w:lang w:val="en-US"/>
              </w:rPr>
            </w:pPr>
            <w:r w:rsidRPr="004E3B18">
              <w:rPr>
                <w:sz w:val="18"/>
                <w:szCs w:val="18"/>
                <w:lang w:val="en-US"/>
              </w:rPr>
              <w:t xml:space="preserve">IS </w:t>
            </w:r>
          </w:p>
        </w:tc>
        <w:tc>
          <w:tcPr>
            <w:tcW w:w="985" w:type="dxa"/>
            <w:tcBorders>
              <w:top w:val="single" w:sz="4" w:space="0" w:color="000000"/>
              <w:left w:val="single" w:sz="4" w:space="0" w:color="000000"/>
              <w:bottom w:val="single" w:sz="4" w:space="0" w:color="000000"/>
              <w:right w:val="single" w:sz="4" w:space="0" w:color="000000"/>
            </w:tcBorders>
            <w:vAlign w:val="center"/>
          </w:tcPr>
          <w:p w14:paraId="07651F65"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1367" w:type="dxa"/>
            <w:tcBorders>
              <w:top w:val="single" w:sz="4" w:space="0" w:color="000000"/>
              <w:left w:val="single" w:sz="4" w:space="0" w:color="000000"/>
              <w:bottom w:val="single" w:sz="4" w:space="0" w:color="000000"/>
              <w:right w:val="single" w:sz="4" w:space="0" w:color="000000"/>
            </w:tcBorders>
            <w:vAlign w:val="center"/>
          </w:tcPr>
          <w:p w14:paraId="4D721844" w14:textId="77777777" w:rsidR="00E6242C" w:rsidRPr="004E3B18" w:rsidRDefault="00E6242C" w:rsidP="00E97A1E">
            <w:pPr>
              <w:pStyle w:val="Default"/>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95" w:type="dxa"/>
            <w:tcBorders>
              <w:top w:val="single" w:sz="4" w:space="0" w:color="000000"/>
              <w:left w:val="single" w:sz="4" w:space="0" w:color="000000"/>
              <w:bottom w:val="single" w:sz="4" w:space="0" w:color="000000"/>
              <w:right w:val="single" w:sz="4" w:space="0" w:color="000000"/>
            </w:tcBorders>
            <w:vAlign w:val="center"/>
          </w:tcPr>
          <w:p w14:paraId="2D19D9D9" w14:textId="77777777" w:rsidR="00E6242C" w:rsidRPr="004E3B18" w:rsidRDefault="00E6242C" w:rsidP="00E97A1E">
            <w:pPr>
              <w:pStyle w:val="Default"/>
              <w:rPr>
                <w:sz w:val="18"/>
                <w:szCs w:val="18"/>
                <w:lang w:val="en-US"/>
              </w:rPr>
            </w:pPr>
            <w:r w:rsidRPr="004E3B18">
              <w:rPr>
                <w:sz w:val="18"/>
                <w:szCs w:val="18"/>
                <w:lang w:val="en-US"/>
              </w:rPr>
              <w:t xml:space="preserve">0326 </w:t>
            </w:r>
          </w:p>
        </w:tc>
        <w:tc>
          <w:tcPr>
            <w:tcW w:w="985" w:type="dxa"/>
            <w:tcBorders>
              <w:top w:val="single" w:sz="4" w:space="0" w:color="000000"/>
              <w:left w:val="single" w:sz="4" w:space="0" w:color="000000"/>
              <w:bottom w:val="single" w:sz="4" w:space="0" w:color="000000"/>
              <w:right w:val="single" w:sz="4" w:space="0" w:color="000000"/>
            </w:tcBorders>
            <w:vAlign w:val="center"/>
          </w:tcPr>
          <w:p w14:paraId="53C717F2" w14:textId="77777777" w:rsidR="00E6242C" w:rsidRPr="004E3B18" w:rsidRDefault="00E6242C" w:rsidP="00E97A1E">
            <w:pPr>
              <w:pStyle w:val="Default"/>
              <w:rPr>
                <w:sz w:val="18"/>
                <w:szCs w:val="18"/>
                <w:lang w:val="en-US"/>
              </w:rPr>
            </w:pPr>
            <w:r w:rsidRPr="004E3B18">
              <w:rPr>
                <w:sz w:val="18"/>
                <w:szCs w:val="18"/>
                <w:lang w:val="en-US"/>
              </w:rPr>
              <w:t xml:space="preserve">01226 </w:t>
            </w:r>
          </w:p>
        </w:tc>
        <w:tc>
          <w:tcPr>
            <w:tcW w:w="2670" w:type="dxa"/>
            <w:tcBorders>
              <w:top w:val="single" w:sz="4" w:space="0" w:color="000000"/>
              <w:left w:val="single" w:sz="4" w:space="0" w:color="000000"/>
              <w:bottom w:val="single" w:sz="4" w:space="0" w:color="000000"/>
              <w:right w:val="single" w:sz="4" w:space="0" w:color="000000"/>
            </w:tcBorders>
            <w:vAlign w:val="center"/>
          </w:tcPr>
          <w:p w14:paraId="17EE8F02" w14:textId="77777777" w:rsidR="00E6242C" w:rsidRPr="004E3B18" w:rsidRDefault="00E6242C" w:rsidP="00E97A1E">
            <w:pPr>
              <w:pStyle w:val="Default"/>
              <w:rPr>
                <w:sz w:val="18"/>
                <w:szCs w:val="18"/>
                <w:lang w:val="en-US"/>
              </w:rPr>
            </w:pPr>
            <w:r w:rsidRPr="004E3B18">
              <w:rPr>
                <w:sz w:val="18"/>
                <w:szCs w:val="18"/>
                <w:lang w:val="en-US"/>
              </w:rPr>
              <w:t xml:space="preserve">Visit Indicator </w:t>
            </w:r>
          </w:p>
        </w:tc>
      </w:tr>
    </w:tbl>
    <w:p w14:paraId="7BE7B2EF" w14:textId="77777777" w:rsidR="00E6242C" w:rsidRPr="004E3B18" w:rsidRDefault="00E6242C" w:rsidP="008230B8">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 xml:space="preserve">Table 3.5-1: PV1 - Patient Visit segment, supported by </w:t>
      </w:r>
      <w:r w:rsidR="004A3454">
        <w:rPr>
          <w:rFonts w:ascii="Arial" w:hAnsi="Arial" w:cs="Arial"/>
          <w:b/>
          <w:bCs/>
          <w:color w:val="000000"/>
          <w:sz w:val="22"/>
          <w:szCs w:val="22"/>
          <w:lang w:val="en-US"/>
        </w:rPr>
        <w:t>CPOE</w:t>
      </w:r>
    </w:p>
    <w:p w14:paraId="02C86B98" w14:textId="77777777" w:rsidR="00E6242C" w:rsidRPr="004E3B18" w:rsidRDefault="00E6242C" w:rsidP="00F0211D">
      <w:pPr>
        <w:pStyle w:val="CM161"/>
        <w:spacing w:after="115" w:line="276" w:lineRule="atLeast"/>
        <w:jc w:val="both"/>
        <w:rPr>
          <w:sz w:val="23"/>
          <w:szCs w:val="23"/>
          <w:lang w:val="en-US"/>
        </w:rPr>
      </w:pPr>
    </w:p>
    <w:p w14:paraId="5DD467EE" w14:textId="77777777" w:rsidR="00E6242C" w:rsidRPr="004E3B18" w:rsidRDefault="00E6242C" w:rsidP="001846C7">
      <w:pPr>
        <w:pStyle w:val="CM37"/>
        <w:jc w:val="both"/>
        <w:rPr>
          <w:b/>
          <w:sz w:val="23"/>
          <w:szCs w:val="23"/>
          <w:lang w:val="en-US"/>
        </w:rPr>
      </w:pPr>
      <w:r w:rsidRPr="004E3B18">
        <w:rPr>
          <w:b/>
          <w:sz w:val="23"/>
          <w:szCs w:val="23"/>
          <w:lang w:val="en-US"/>
        </w:rPr>
        <w:t xml:space="preserve">PV1-3: </w:t>
      </w:r>
      <w:r w:rsidR="00304617">
        <w:rPr>
          <w:bCs/>
          <w:sz w:val="23"/>
          <w:szCs w:val="23"/>
          <w:lang w:val="en-US"/>
        </w:rPr>
        <w:t>CPOE</w:t>
      </w:r>
      <w:r w:rsidRPr="004E3B18">
        <w:rPr>
          <w:bCs/>
          <w:sz w:val="23"/>
          <w:szCs w:val="23"/>
          <w:lang w:val="en-US"/>
        </w:rPr>
        <w:t xml:space="preserve"> functionally does not use this field in any use case, but we do support the field is filled when available to be IHE compatible.</w:t>
      </w:r>
    </w:p>
    <w:p w14:paraId="38A3FAC4" w14:textId="77777777" w:rsidR="00E6242C" w:rsidRPr="004E3B18" w:rsidRDefault="00E6242C" w:rsidP="007F11B5">
      <w:pPr>
        <w:pStyle w:val="Default"/>
        <w:rPr>
          <w:lang w:val="en-US"/>
        </w:rPr>
      </w:pPr>
      <w:r w:rsidRPr="004E3B18">
        <w:rPr>
          <w:lang w:val="en-US"/>
        </w:rPr>
        <w:lastRenderedPageBreak/>
        <w:br w:type="page"/>
      </w:r>
    </w:p>
    <w:p w14:paraId="05D811DD" w14:textId="77777777" w:rsidR="00E6242C" w:rsidRPr="004E3B18" w:rsidRDefault="00E6242C" w:rsidP="00F0211D">
      <w:pPr>
        <w:pStyle w:val="CM37"/>
        <w:jc w:val="both"/>
        <w:rPr>
          <w:b/>
          <w:sz w:val="23"/>
          <w:szCs w:val="23"/>
          <w:lang w:val="en-US"/>
        </w:rPr>
      </w:pPr>
    </w:p>
    <w:p w14:paraId="4D320AE6" w14:textId="77777777" w:rsidR="00E6242C" w:rsidRPr="004E3B18" w:rsidRDefault="00E6242C" w:rsidP="007F11B5">
      <w:pPr>
        <w:pStyle w:val="Heading2"/>
        <w:rPr>
          <w:lang w:val="en-US"/>
        </w:rPr>
      </w:pPr>
      <w:bookmarkStart w:id="21" w:name="_Toc49319459"/>
      <w:r w:rsidRPr="004E3B18">
        <w:rPr>
          <w:lang w:val="en-US"/>
        </w:rPr>
        <w:t>3.5 ORC Common Order Segment</w:t>
      </w:r>
      <w:bookmarkEnd w:id="21"/>
      <w:r w:rsidRPr="004E3B18">
        <w:rPr>
          <w:lang w:val="en-US"/>
        </w:rPr>
        <w:t xml:space="preserve"> </w:t>
      </w:r>
    </w:p>
    <w:p w14:paraId="13D8FB90" w14:textId="77777777" w:rsidR="00E6242C" w:rsidRPr="004E3B18" w:rsidRDefault="00E6242C" w:rsidP="00E970E9">
      <w:pPr>
        <w:rPr>
          <w:lang w:val="en-US"/>
        </w:rPr>
      </w:pPr>
    </w:p>
    <w:tbl>
      <w:tblPr>
        <w:tblW w:w="9622" w:type="dxa"/>
        <w:tblLayout w:type="fixed"/>
        <w:tblLook w:val="0000" w:firstRow="0" w:lastRow="0" w:firstColumn="0" w:lastColumn="0" w:noHBand="0" w:noVBand="0"/>
      </w:tblPr>
      <w:tblGrid>
        <w:gridCol w:w="795"/>
        <w:gridCol w:w="760"/>
        <w:gridCol w:w="760"/>
        <w:gridCol w:w="960"/>
        <w:gridCol w:w="872"/>
        <w:gridCol w:w="860"/>
        <w:gridCol w:w="950"/>
        <w:gridCol w:w="3665"/>
      </w:tblGrid>
      <w:tr w:rsidR="00E6242C" w:rsidRPr="004E3B18" w14:paraId="4ECB0898" w14:textId="77777777" w:rsidTr="00E970E9">
        <w:trPr>
          <w:trHeight w:val="165"/>
        </w:trPr>
        <w:tc>
          <w:tcPr>
            <w:tcW w:w="79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6378D45"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C334E42"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LEN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74E0AAC"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DT </w:t>
            </w:r>
          </w:p>
        </w:tc>
        <w:tc>
          <w:tcPr>
            <w:tcW w:w="9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7FC5A61"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87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723F24F"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913ADF2"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5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304F076" w14:textId="77777777" w:rsidR="00E6242C" w:rsidRPr="004E3B18" w:rsidRDefault="00E6242C" w:rsidP="00E97A1E">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366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F89A6A6"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4E619768"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5E158456" w14:textId="77777777" w:rsidR="00E6242C" w:rsidRPr="004E3B18" w:rsidRDefault="00E6242C" w:rsidP="00E97A1E">
            <w:pPr>
              <w:pStyle w:val="Default"/>
              <w:rPr>
                <w:sz w:val="18"/>
                <w:szCs w:val="18"/>
                <w:lang w:val="en-US"/>
              </w:rPr>
            </w:pPr>
            <w:r w:rsidRPr="004E3B18">
              <w:rPr>
                <w:sz w:val="18"/>
                <w:szCs w:val="18"/>
                <w:lang w:val="en-US"/>
              </w:rPr>
              <w:t xml:space="preserve">1 </w:t>
            </w:r>
          </w:p>
        </w:tc>
        <w:tc>
          <w:tcPr>
            <w:tcW w:w="760" w:type="dxa"/>
            <w:tcBorders>
              <w:top w:val="single" w:sz="4" w:space="0" w:color="000000"/>
              <w:left w:val="single" w:sz="4" w:space="0" w:color="000000"/>
              <w:bottom w:val="single" w:sz="4" w:space="0" w:color="000000"/>
              <w:right w:val="single" w:sz="4" w:space="0" w:color="000000"/>
            </w:tcBorders>
            <w:vAlign w:val="center"/>
          </w:tcPr>
          <w:p w14:paraId="7A82BE44" w14:textId="77777777" w:rsidR="00E6242C" w:rsidRPr="004E3B18" w:rsidRDefault="00E6242C" w:rsidP="00E97A1E">
            <w:pPr>
              <w:pStyle w:val="Default"/>
              <w:jc w:val="center"/>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04CA2D8B" w14:textId="77777777" w:rsidR="00E6242C" w:rsidRPr="004E3B18" w:rsidRDefault="00E6242C" w:rsidP="00E97A1E">
            <w:pPr>
              <w:pStyle w:val="Default"/>
              <w:jc w:val="center"/>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5B41E444"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2" w:type="dxa"/>
            <w:tcBorders>
              <w:top w:val="single" w:sz="4" w:space="0" w:color="000000"/>
              <w:left w:val="single" w:sz="4" w:space="0" w:color="000000"/>
              <w:bottom w:val="single" w:sz="4" w:space="0" w:color="000000"/>
              <w:right w:val="single" w:sz="4" w:space="0" w:color="000000"/>
            </w:tcBorders>
            <w:vAlign w:val="center"/>
          </w:tcPr>
          <w:p w14:paraId="09DEFC71"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4A873891" w14:textId="77777777" w:rsidR="00E6242C" w:rsidRPr="004E3B18" w:rsidRDefault="00E6242C" w:rsidP="00E97A1E">
            <w:pPr>
              <w:pStyle w:val="Default"/>
              <w:jc w:val="center"/>
              <w:rPr>
                <w:sz w:val="18"/>
                <w:szCs w:val="18"/>
                <w:lang w:val="en-US"/>
              </w:rPr>
            </w:pPr>
            <w:r w:rsidRPr="004E3B18">
              <w:rPr>
                <w:sz w:val="18"/>
                <w:szCs w:val="18"/>
                <w:lang w:val="en-US"/>
              </w:rPr>
              <w:t xml:space="preserve">0119 </w:t>
            </w:r>
          </w:p>
        </w:tc>
        <w:tc>
          <w:tcPr>
            <w:tcW w:w="950" w:type="dxa"/>
            <w:tcBorders>
              <w:top w:val="single" w:sz="4" w:space="0" w:color="000000"/>
              <w:left w:val="single" w:sz="4" w:space="0" w:color="000000"/>
              <w:bottom w:val="single" w:sz="4" w:space="0" w:color="000000"/>
              <w:right w:val="single" w:sz="4" w:space="0" w:color="000000"/>
            </w:tcBorders>
            <w:vAlign w:val="center"/>
          </w:tcPr>
          <w:p w14:paraId="4091F163" w14:textId="77777777" w:rsidR="00E6242C" w:rsidRPr="004E3B18" w:rsidRDefault="00E6242C" w:rsidP="00E97A1E">
            <w:pPr>
              <w:pStyle w:val="Default"/>
              <w:jc w:val="center"/>
              <w:rPr>
                <w:sz w:val="18"/>
                <w:szCs w:val="18"/>
                <w:lang w:val="en-US"/>
              </w:rPr>
            </w:pPr>
            <w:r w:rsidRPr="004E3B18">
              <w:rPr>
                <w:sz w:val="18"/>
                <w:szCs w:val="18"/>
                <w:lang w:val="en-US"/>
              </w:rPr>
              <w:t xml:space="preserve">00215 </w:t>
            </w:r>
          </w:p>
        </w:tc>
        <w:tc>
          <w:tcPr>
            <w:tcW w:w="3665" w:type="dxa"/>
            <w:tcBorders>
              <w:top w:val="single" w:sz="4" w:space="0" w:color="000000"/>
              <w:left w:val="single" w:sz="4" w:space="0" w:color="000000"/>
              <w:bottom w:val="single" w:sz="4" w:space="0" w:color="000000"/>
              <w:right w:val="single" w:sz="4" w:space="0" w:color="000000"/>
            </w:tcBorders>
            <w:vAlign w:val="center"/>
          </w:tcPr>
          <w:p w14:paraId="39E62D38" w14:textId="77777777" w:rsidR="00E6242C" w:rsidRPr="004E3B18" w:rsidRDefault="00E6242C" w:rsidP="00E97A1E">
            <w:pPr>
              <w:pStyle w:val="Default"/>
              <w:rPr>
                <w:sz w:val="18"/>
                <w:szCs w:val="18"/>
                <w:lang w:val="en-US"/>
              </w:rPr>
            </w:pPr>
            <w:r w:rsidRPr="004E3B18">
              <w:rPr>
                <w:sz w:val="18"/>
                <w:szCs w:val="18"/>
                <w:lang w:val="en-US"/>
              </w:rPr>
              <w:t xml:space="preserve">Order Control </w:t>
            </w:r>
          </w:p>
        </w:tc>
      </w:tr>
      <w:tr w:rsidR="00E6242C" w:rsidRPr="004E3B18" w14:paraId="796B6E32"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10FA575C" w14:textId="77777777" w:rsidR="00E6242C" w:rsidRPr="004E3B18" w:rsidRDefault="00E6242C" w:rsidP="00E97A1E">
            <w:pPr>
              <w:pStyle w:val="Default"/>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6EF63172" w14:textId="77777777" w:rsidR="00E6242C" w:rsidRPr="004E3B18" w:rsidRDefault="00E6242C" w:rsidP="00E97A1E">
            <w:pPr>
              <w:pStyle w:val="Default"/>
              <w:jc w:val="center"/>
              <w:rPr>
                <w:sz w:val="18"/>
                <w:szCs w:val="18"/>
                <w:lang w:val="en-US"/>
              </w:rPr>
            </w:pPr>
            <w:r w:rsidRPr="004E3B18">
              <w:rPr>
                <w:sz w:val="18"/>
                <w:szCs w:val="18"/>
                <w:lang w:val="en-US"/>
              </w:rPr>
              <w:t xml:space="preserve">22 </w:t>
            </w:r>
          </w:p>
        </w:tc>
        <w:tc>
          <w:tcPr>
            <w:tcW w:w="760" w:type="dxa"/>
            <w:tcBorders>
              <w:top w:val="single" w:sz="4" w:space="0" w:color="000000"/>
              <w:left w:val="single" w:sz="4" w:space="0" w:color="000000"/>
              <w:bottom w:val="single" w:sz="4" w:space="0" w:color="000000"/>
              <w:right w:val="single" w:sz="4" w:space="0" w:color="000000"/>
            </w:tcBorders>
            <w:vAlign w:val="center"/>
          </w:tcPr>
          <w:p w14:paraId="75D3D820" w14:textId="77777777" w:rsidR="00E6242C" w:rsidRPr="004E3B18" w:rsidRDefault="00E6242C" w:rsidP="00E97A1E">
            <w:pPr>
              <w:pStyle w:val="Default"/>
              <w:jc w:val="center"/>
              <w:rPr>
                <w:sz w:val="18"/>
                <w:szCs w:val="18"/>
                <w:lang w:val="en-US"/>
              </w:rPr>
            </w:pPr>
            <w:r w:rsidRPr="004E3B18">
              <w:rPr>
                <w:sz w:val="18"/>
                <w:szCs w:val="18"/>
                <w:lang w:val="en-US"/>
              </w:rPr>
              <w:t xml:space="preserve">EI </w:t>
            </w:r>
          </w:p>
        </w:tc>
        <w:tc>
          <w:tcPr>
            <w:tcW w:w="960" w:type="dxa"/>
            <w:tcBorders>
              <w:top w:val="single" w:sz="4" w:space="0" w:color="000000"/>
              <w:left w:val="single" w:sz="4" w:space="0" w:color="000000"/>
              <w:bottom w:val="single" w:sz="4" w:space="0" w:color="000000"/>
              <w:right w:val="single" w:sz="4" w:space="0" w:color="000000"/>
            </w:tcBorders>
            <w:vAlign w:val="center"/>
          </w:tcPr>
          <w:p w14:paraId="5B172B40"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22E3182F"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7D23860F"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56DAD61F" w14:textId="77777777" w:rsidR="00E6242C" w:rsidRPr="004E3B18" w:rsidRDefault="00E6242C" w:rsidP="00E97A1E">
            <w:pPr>
              <w:pStyle w:val="Default"/>
              <w:jc w:val="center"/>
              <w:rPr>
                <w:sz w:val="18"/>
                <w:szCs w:val="18"/>
                <w:lang w:val="en-US"/>
              </w:rPr>
            </w:pPr>
            <w:r w:rsidRPr="004E3B18">
              <w:rPr>
                <w:sz w:val="18"/>
                <w:szCs w:val="18"/>
                <w:lang w:val="en-US"/>
              </w:rPr>
              <w:t xml:space="preserve">00216 </w:t>
            </w:r>
          </w:p>
        </w:tc>
        <w:tc>
          <w:tcPr>
            <w:tcW w:w="3665" w:type="dxa"/>
            <w:tcBorders>
              <w:top w:val="single" w:sz="4" w:space="0" w:color="000000"/>
              <w:left w:val="single" w:sz="4" w:space="0" w:color="000000"/>
              <w:bottom w:val="single" w:sz="4" w:space="0" w:color="000000"/>
              <w:right w:val="single" w:sz="4" w:space="0" w:color="000000"/>
            </w:tcBorders>
            <w:vAlign w:val="center"/>
          </w:tcPr>
          <w:p w14:paraId="24555A06" w14:textId="77777777" w:rsidR="00E6242C" w:rsidRPr="004E3B18" w:rsidRDefault="00E6242C" w:rsidP="00E97A1E">
            <w:pPr>
              <w:pStyle w:val="Default"/>
              <w:rPr>
                <w:sz w:val="18"/>
                <w:szCs w:val="18"/>
                <w:lang w:val="en-US"/>
              </w:rPr>
            </w:pPr>
            <w:r w:rsidRPr="004E3B18">
              <w:rPr>
                <w:sz w:val="18"/>
                <w:szCs w:val="18"/>
                <w:lang w:val="en-US"/>
              </w:rPr>
              <w:t xml:space="preserve">Placer Order Number </w:t>
            </w:r>
          </w:p>
        </w:tc>
      </w:tr>
      <w:tr w:rsidR="00E6242C" w:rsidRPr="004E3B18" w14:paraId="7084E9CB" w14:textId="77777777" w:rsidTr="00E970E9">
        <w:trPr>
          <w:trHeight w:val="147"/>
        </w:trPr>
        <w:tc>
          <w:tcPr>
            <w:tcW w:w="795" w:type="dxa"/>
            <w:tcBorders>
              <w:top w:val="single" w:sz="4" w:space="0" w:color="000000"/>
              <w:left w:val="single" w:sz="4" w:space="0" w:color="000000"/>
              <w:bottom w:val="single" w:sz="4" w:space="0" w:color="000000"/>
              <w:right w:val="single" w:sz="4" w:space="0" w:color="000000"/>
            </w:tcBorders>
            <w:vAlign w:val="center"/>
          </w:tcPr>
          <w:p w14:paraId="296F6216" w14:textId="77777777" w:rsidR="00E6242C" w:rsidRPr="004E3B18" w:rsidRDefault="00E6242C" w:rsidP="00E97A1E">
            <w:pPr>
              <w:pStyle w:val="Default"/>
              <w:rPr>
                <w:sz w:val="18"/>
                <w:szCs w:val="18"/>
                <w:lang w:val="en-US"/>
              </w:rPr>
            </w:pPr>
            <w:r w:rsidRPr="004E3B18">
              <w:rPr>
                <w:sz w:val="18"/>
                <w:szCs w:val="18"/>
                <w:lang w:val="en-US"/>
              </w:rPr>
              <w:t xml:space="preserve">3 </w:t>
            </w:r>
          </w:p>
        </w:tc>
        <w:tc>
          <w:tcPr>
            <w:tcW w:w="760" w:type="dxa"/>
            <w:tcBorders>
              <w:top w:val="single" w:sz="4" w:space="0" w:color="000000"/>
              <w:left w:val="single" w:sz="4" w:space="0" w:color="000000"/>
              <w:bottom w:val="single" w:sz="4" w:space="0" w:color="000000"/>
              <w:right w:val="single" w:sz="4" w:space="0" w:color="000000"/>
            </w:tcBorders>
            <w:vAlign w:val="center"/>
          </w:tcPr>
          <w:p w14:paraId="3112AB74" w14:textId="77777777" w:rsidR="00E6242C" w:rsidRPr="004E3B18" w:rsidRDefault="00E6242C" w:rsidP="00E97A1E">
            <w:pPr>
              <w:pStyle w:val="Default"/>
              <w:jc w:val="center"/>
              <w:rPr>
                <w:sz w:val="18"/>
                <w:szCs w:val="18"/>
                <w:lang w:val="en-US"/>
              </w:rPr>
            </w:pPr>
            <w:r w:rsidRPr="004E3B18">
              <w:rPr>
                <w:sz w:val="18"/>
                <w:szCs w:val="18"/>
                <w:lang w:val="en-US"/>
              </w:rPr>
              <w:t xml:space="preserve">22 </w:t>
            </w:r>
          </w:p>
        </w:tc>
        <w:tc>
          <w:tcPr>
            <w:tcW w:w="760" w:type="dxa"/>
            <w:tcBorders>
              <w:top w:val="single" w:sz="4" w:space="0" w:color="000000"/>
              <w:left w:val="single" w:sz="4" w:space="0" w:color="000000"/>
              <w:bottom w:val="single" w:sz="4" w:space="0" w:color="000000"/>
              <w:right w:val="single" w:sz="4" w:space="0" w:color="000000"/>
            </w:tcBorders>
            <w:vAlign w:val="center"/>
          </w:tcPr>
          <w:p w14:paraId="3448433A" w14:textId="77777777" w:rsidR="00E6242C" w:rsidRPr="004E3B18" w:rsidRDefault="00E6242C" w:rsidP="00E97A1E">
            <w:pPr>
              <w:pStyle w:val="Default"/>
              <w:jc w:val="center"/>
              <w:rPr>
                <w:sz w:val="18"/>
                <w:szCs w:val="18"/>
                <w:lang w:val="en-US"/>
              </w:rPr>
            </w:pPr>
            <w:r w:rsidRPr="004E3B18">
              <w:rPr>
                <w:sz w:val="18"/>
                <w:szCs w:val="18"/>
                <w:lang w:val="en-US"/>
              </w:rPr>
              <w:t xml:space="preserve">EI </w:t>
            </w:r>
          </w:p>
        </w:tc>
        <w:tc>
          <w:tcPr>
            <w:tcW w:w="960" w:type="dxa"/>
            <w:tcBorders>
              <w:top w:val="single" w:sz="4" w:space="0" w:color="000000"/>
              <w:left w:val="single" w:sz="4" w:space="0" w:color="000000"/>
              <w:bottom w:val="single" w:sz="4" w:space="0" w:color="000000"/>
              <w:right w:val="single" w:sz="4" w:space="0" w:color="000000"/>
            </w:tcBorders>
            <w:vAlign w:val="center"/>
          </w:tcPr>
          <w:p w14:paraId="5347E9DA"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08E32B9D"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0E0CCA3B"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1BB6E2A6" w14:textId="77777777" w:rsidR="00E6242C" w:rsidRPr="004E3B18" w:rsidRDefault="00E6242C" w:rsidP="00E97A1E">
            <w:pPr>
              <w:pStyle w:val="Default"/>
              <w:jc w:val="center"/>
              <w:rPr>
                <w:sz w:val="18"/>
                <w:szCs w:val="18"/>
                <w:lang w:val="en-US"/>
              </w:rPr>
            </w:pPr>
            <w:r w:rsidRPr="004E3B18">
              <w:rPr>
                <w:sz w:val="18"/>
                <w:szCs w:val="18"/>
                <w:lang w:val="en-US"/>
              </w:rPr>
              <w:t xml:space="preserve">00217 </w:t>
            </w:r>
          </w:p>
        </w:tc>
        <w:tc>
          <w:tcPr>
            <w:tcW w:w="3665" w:type="dxa"/>
            <w:tcBorders>
              <w:top w:val="single" w:sz="4" w:space="0" w:color="000000"/>
              <w:left w:val="single" w:sz="4" w:space="0" w:color="000000"/>
              <w:bottom w:val="single" w:sz="4" w:space="0" w:color="000000"/>
              <w:right w:val="single" w:sz="4" w:space="0" w:color="000000"/>
            </w:tcBorders>
            <w:vAlign w:val="center"/>
          </w:tcPr>
          <w:p w14:paraId="5221AA09" w14:textId="77777777" w:rsidR="00E6242C" w:rsidRPr="004E3B18" w:rsidRDefault="00E6242C" w:rsidP="00E97A1E">
            <w:pPr>
              <w:pStyle w:val="Default"/>
              <w:rPr>
                <w:sz w:val="18"/>
                <w:szCs w:val="18"/>
                <w:lang w:val="en-US"/>
              </w:rPr>
            </w:pPr>
            <w:r w:rsidRPr="004E3B18">
              <w:rPr>
                <w:sz w:val="18"/>
                <w:szCs w:val="18"/>
                <w:lang w:val="en-US"/>
              </w:rPr>
              <w:t xml:space="preserve">Filler Order Number </w:t>
            </w:r>
          </w:p>
        </w:tc>
      </w:tr>
      <w:tr w:rsidR="00E6242C" w:rsidRPr="004E3B18" w14:paraId="4E30B47C"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3609F85F" w14:textId="77777777" w:rsidR="00E6242C" w:rsidRPr="004E3B18" w:rsidRDefault="00E6242C" w:rsidP="00E97A1E">
            <w:pPr>
              <w:pStyle w:val="Default"/>
              <w:rPr>
                <w:sz w:val="18"/>
                <w:szCs w:val="18"/>
                <w:lang w:val="en-US"/>
              </w:rPr>
            </w:pPr>
            <w:r w:rsidRPr="004E3B18">
              <w:rPr>
                <w:sz w:val="18"/>
                <w:szCs w:val="18"/>
                <w:lang w:val="en-US"/>
              </w:rPr>
              <w:t xml:space="preserve">4 </w:t>
            </w:r>
          </w:p>
        </w:tc>
        <w:tc>
          <w:tcPr>
            <w:tcW w:w="760" w:type="dxa"/>
            <w:tcBorders>
              <w:top w:val="single" w:sz="4" w:space="0" w:color="000000"/>
              <w:left w:val="single" w:sz="4" w:space="0" w:color="000000"/>
              <w:bottom w:val="single" w:sz="4" w:space="0" w:color="000000"/>
              <w:right w:val="single" w:sz="4" w:space="0" w:color="000000"/>
            </w:tcBorders>
            <w:vAlign w:val="center"/>
          </w:tcPr>
          <w:p w14:paraId="378A3672" w14:textId="77777777" w:rsidR="00E6242C" w:rsidRPr="004E3B18" w:rsidRDefault="00E6242C" w:rsidP="00E97A1E">
            <w:pPr>
              <w:pStyle w:val="Default"/>
              <w:jc w:val="center"/>
              <w:rPr>
                <w:sz w:val="18"/>
                <w:szCs w:val="18"/>
                <w:lang w:val="en-US"/>
              </w:rPr>
            </w:pPr>
            <w:r w:rsidRPr="004E3B18">
              <w:rPr>
                <w:sz w:val="18"/>
                <w:szCs w:val="18"/>
                <w:lang w:val="en-US"/>
              </w:rPr>
              <w:t xml:space="preserve">22 </w:t>
            </w:r>
          </w:p>
        </w:tc>
        <w:tc>
          <w:tcPr>
            <w:tcW w:w="760" w:type="dxa"/>
            <w:tcBorders>
              <w:top w:val="single" w:sz="4" w:space="0" w:color="000000"/>
              <w:left w:val="single" w:sz="4" w:space="0" w:color="000000"/>
              <w:bottom w:val="single" w:sz="4" w:space="0" w:color="000000"/>
              <w:right w:val="single" w:sz="4" w:space="0" w:color="000000"/>
            </w:tcBorders>
            <w:vAlign w:val="center"/>
          </w:tcPr>
          <w:p w14:paraId="4C577666" w14:textId="77777777" w:rsidR="00E6242C" w:rsidRPr="004E3B18" w:rsidRDefault="00E6242C" w:rsidP="00E97A1E">
            <w:pPr>
              <w:pStyle w:val="Default"/>
              <w:jc w:val="center"/>
              <w:rPr>
                <w:sz w:val="18"/>
                <w:szCs w:val="18"/>
                <w:lang w:val="en-US"/>
              </w:rPr>
            </w:pPr>
            <w:r w:rsidRPr="004E3B18">
              <w:rPr>
                <w:sz w:val="18"/>
                <w:szCs w:val="18"/>
                <w:lang w:val="en-US"/>
              </w:rPr>
              <w:t xml:space="preserve">EI </w:t>
            </w:r>
          </w:p>
        </w:tc>
        <w:tc>
          <w:tcPr>
            <w:tcW w:w="960" w:type="dxa"/>
            <w:tcBorders>
              <w:top w:val="single" w:sz="4" w:space="0" w:color="000000"/>
              <w:left w:val="single" w:sz="4" w:space="0" w:color="000000"/>
              <w:bottom w:val="single" w:sz="4" w:space="0" w:color="000000"/>
              <w:right w:val="single" w:sz="4" w:space="0" w:color="000000"/>
            </w:tcBorders>
            <w:vAlign w:val="center"/>
          </w:tcPr>
          <w:p w14:paraId="52660FBB"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2" w:type="dxa"/>
            <w:tcBorders>
              <w:top w:val="single" w:sz="4" w:space="0" w:color="000000"/>
              <w:left w:val="single" w:sz="4" w:space="0" w:color="000000"/>
              <w:bottom w:val="single" w:sz="4" w:space="0" w:color="000000"/>
              <w:right w:val="single" w:sz="4" w:space="0" w:color="000000"/>
            </w:tcBorders>
            <w:vAlign w:val="center"/>
          </w:tcPr>
          <w:p w14:paraId="30764942"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44E53807"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28A33039" w14:textId="77777777" w:rsidR="00E6242C" w:rsidRPr="004E3B18" w:rsidRDefault="00E6242C" w:rsidP="00E97A1E">
            <w:pPr>
              <w:pStyle w:val="Default"/>
              <w:jc w:val="center"/>
              <w:rPr>
                <w:sz w:val="18"/>
                <w:szCs w:val="18"/>
                <w:lang w:val="en-US"/>
              </w:rPr>
            </w:pPr>
            <w:r w:rsidRPr="004E3B18">
              <w:rPr>
                <w:sz w:val="18"/>
                <w:szCs w:val="18"/>
                <w:lang w:val="en-US"/>
              </w:rPr>
              <w:t xml:space="preserve">00218 </w:t>
            </w:r>
          </w:p>
        </w:tc>
        <w:tc>
          <w:tcPr>
            <w:tcW w:w="3665" w:type="dxa"/>
            <w:tcBorders>
              <w:top w:val="single" w:sz="4" w:space="0" w:color="000000"/>
              <w:left w:val="single" w:sz="4" w:space="0" w:color="000000"/>
              <w:bottom w:val="single" w:sz="4" w:space="0" w:color="000000"/>
              <w:right w:val="single" w:sz="4" w:space="0" w:color="000000"/>
            </w:tcBorders>
            <w:vAlign w:val="center"/>
          </w:tcPr>
          <w:p w14:paraId="177DBFB8" w14:textId="77777777" w:rsidR="00E6242C" w:rsidRPr="004E3B18" w:rsidRDefault="00E6242C" w:rsidP="00E97A1E">
            <w:pPr>
              <w:pStyle w:val="Default"/>
              <w:rPr>
                <w:sz w:val="18"/>
                <w:szCs w:val="18"/>
                <w:lang w:val="en-US"/>
              </w:rPr>
            </w:pPr>
            <w:r w:rsidRPr="004E3B18">
              <w:rPr>
                <w:sz w:val="18"/>
                <w:szCs w:val="18"/>
                <w:lang w:val="en-US"/>
              </w:rPr>
              <w:t xml:space="preserve">Placer Group Number </w:t>
            </w:r>
          </w:p>
        </w:tc>
      </w:tr>
      <w:tr w:rsidR="00E6242C" w:rsidRPr="004E3B18" w14:paraId="255DB48E"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3D88CD31" w14:textId="77777777" w:rsidR="00E6242C" w:rsidRPr="004E3B18" w:rsidRDefault="00E6242C" w:rsidP="00E97A1E">
            <w:pPr>
              <w:pStyle w:val="Default"/>
              <w:rPr>
                <w:sz w:val="18"/>
                <w:szCs w:val="18"/>
                <w:lang w:val="en-US"/>
              </w:rPr>
            </w:pPr>
            <w:r w:rsidRPr="004E3B18">
              <w:rPr>
                <w:sz w:val="18"/>
                <w:szCs w:val="18"/>
                <w:lang w:val="en-US"/>
              </w:rPr>
              <w:t xml:space="preserve">5 </w:t>
            </w:r>
          </w:p>
        </w:tc>
        <w:tc>
          <w:tcPr>
            <w:tcW w:w="760" w:type="dxa"/>
            <w:tcBorders>
              <w:top w:val="single" w:sz="4" w:space="0" w:color="000000"/>
              <w:left w:val="single" w:sz="4" w:space="0" w:color="000000"/>
              <w:bottom w:val="single" w:sz="4" w:space="0" w:color="000000"/>
              <w:right w:val="single" w:sz="4" w:space="0" w:color="000000"/>
            </w:tcBorders>
            <w:vAlign w:val="center"/>
          </w:tcPr>
          <w:p w14:paraId="4434A9F7" w14:textId="77777777" w:rsidR="00E6242C" w:rsidRPr="004E3B18" w:rsidRDefault="00E6242C" w:rsidP="00E97A1E">
            <w:pPr>
              <w:pStyle w:val="Default"/>
              <w:jc w:val="center"/>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3369486A" w14:textId="77777777" w:rsidR="00E6242C" w:rsidRPr="004E3B18" w:rsidRDefault="00E6242C" w:rsidP="00E97A1E">
            <w:pPr>
              <w:pStyle w:val="Default"/>
              <w:jc w:val="center"/>
              <w:rPr>
                <w:sz w:val="18"/>
                <w:szCs w:val="18"/>
                <w:lang w:val="en-US"/>
              </w:rPr>
            </w:pPr>
            <w:r w:rsidRPr="004E3B18">
              <w:rPr>
                <w:sz w:val="18"/>
                <w:szCs w:val="18"/>
                <w:lang w:val="en-US"/>
              </w:rPr>
              <w:t xml:space="preserve">ID </w:t>
            </w:r>
          </w:p>
        </w:tc>
        <w:tc>
          <w:tcPr>
            <w:tcW w:w="960" w:type="dxa"/>
            <w:tcBorders>
              <w:top w:val="single" w:sz="4" w:space="0" w:color="000000"/>
              <w:left w:val="single" w:sz="4" w:space="0" w:color="000000"/>
              <w:bottom w:val="single" w:sz="4" w:space="0" w:color="000000"/>
              <w:right w:val="single" w:sz="4" w:space="0" w:color="000000"/>
            </w:tcBorders>
            <w:vAlign w:val="center"/>
          </w:tcPr>
          <w:p w14:paraId="690BE29F"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0801DEFB"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4AD40844" w14:textId="77777777" w:rsidR="00E6242C" w:rsidRPr="004E3B18" w:rsidRDefault="00E6242C" w:rsidP="00E97A1E">
            <w:pPr>
              <w:pStyle w:val="Default"/>
              <w:jc w:val="center"/>
              <w:rPr>
                <w:sz w:val="18"/>
                <w:szCs w:val="18"/>
                <w:lang w:val="en-US"/>
              </w:rPr>
            </w:pPr>
            <w:r w:rsidRPr="004E3B18">
              <w:rPr>
                <w:sz w:val="18"/>
                <w:szCs w:val="18"/>
                <w:lang w:val="en-US"/>
              </w:rPr>
              <w:t xml:space="preserve">0038 </w:t>
            </w:r>
          </w:p>
        </w:tc>
        <w:tc>
          <w:tcPr>
            <w:tcW w:w="950" w:type="dxa"/>
            <w:tcBorders>
              <w:top w:val="single" w:sz="4" w:space="0" w:color="000000"/>
              <w:left w:val="single" w:sz="4" w:space="0" w:color="000000"/>
              <w:bottom w:val="single" w:sz="4" w:space="0" w:color="000000"/>
              <w:right w:val="single" w:sz="4" w:space="0" w:color="000000"/>
            </w:tcBorders>
            <w:vAlign w:val="center"/>
          </w:tcPr>
          <w:p w14:paraId="434E04AD" w14:textId="77777777" w:rsidR="00E6242C" w:rsidRPr="004E3B18" w:rsidRDefault="00E6242C" w:rsidP="00E97A1E">
            <w:pPr>
              <w:pStyle w:val="Default"/>
              <w:jc w:val="center"/>
              <w:rPr>
                <w:sz w:val="18"/>
                <w:szCs w:val="18"/>
                <w:lang w:val="en-US"/>
              </w:rPr>
            </w:pPr>
            <w:r w:rsidRPr="004E3B18">
              <w:rPr>
                <w:sz w:val="18"/>
                <w:szCs w:val="18"/>
                <w:lang w:val="en-US"/>
              </w:rPr>
              <w:t xml:space="preserve">00219 </w:t>
            </w:r>
          </w:p>
        </w:tc>
        <w:tc>
          <w:tcPr>
            <w:tcW w:w="3665" w:type="dxa"/>
            <w:tcBorders>
              <w:top w:val="single" w:sz="4" w:space="0" w:color="000000"/>
              <w:left w:val="single" w:sz="4" w:space="0" w:color="000000"/>
              <w:bottom w:val="single" w:sz="4" w:space="0" w:color="000000"/>
              <w:right w:val="single" w:sz="4" w:space="0" w:color="000000"/>
            </w:tcBorders>
            <w:vAlign w:val="center"/>
          </w:tcPr>
          <w:p w14:paraId="231630E0" w14:textId="77777777" w:rsidR="00E6242C" w:rsidRPr="004E3B18" w:rsidRDefault="00E6242C" w:rsidP="00E97A1E">
            <w:pPr>
              <w:pStyle w:val="Default"/>
              <w:rPr>
                <w:sz w:val="18"/>
                <w:szCs w:val="18"/>
                <w:lang w:val="en-US"/>
              </w:rPr>
            </w:pPr>
            <w:r w:rsidRPr="004E3B18">
              <w:rPr>
                <w:sz w:val="18"/>
                <w:szCs w:val="18"/>
                <w:lang w:val="en-US"/>
              </w:rPr>
              <w:t xml:space="preserve">Order Status </w:t>
            </w:r>
          </w:p>
        </w:tc>
      </w:tr>
      <w:tr w:rsidR="00E6242C" w:rsidRPr="004E3B18" w14:paraId="65152D4A"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16E46163" w14:textId="77777777" w:rsidR="00E6242C" w:rsidRPr="004E3B18" w:rsidRDefault="00E6242C" w:rsidP="00E97A1E">
            <w:pPr>
              <w:pStyle w:val="Default"/>
              <w:rPr>
                <w:sz w:val="18"/>
                <w:szCs w:val="18"/>
                <w:lang w:val="en-US"/>
              </w:rPr>
            </w:pPr>
            <w:r w:rsidRPr="004E3B18">
              <w:rPr>
                <w:sz w:val="18"/>
                <w:szCs w:val="18"/>
                <w:lang w:val="en-US"/>
              </w:rPr>
              <w:t xml:space="preserve">8 </w:t>
            </w:r>
          </w:p>
        </w:tc>
        <w:tc>
          <w:tcPr>
            <w:tcW w:w="760" w:type="dxa"/>
            <w:tcBorders>
              <w:top w:val="single" w:sz="4" w:space="0" w:color="000000"/>
              <w:left w:val="single" w:sz="4" w:space="0" w:color="000000"/>
              <w:bottom w:val="single" w:sz="4" w:space="0" w:color="000000"/>
              <w:right w:val="single" w:sz="4" w:space="0" w:color="000000"/>
            </w:tcBorders>
            <w:vAlign w:val="center"/>
          </w:tcPr>
          <w:p w14:paraId="5278D679" w14:textId="77777777" w:rsidR="00E6242C" w:rsidRPr="004E3B18" w:rsidRDefault="00E6242C" w:rsidP="00E97A1E">
            <w:pPr>
              <w:pStyle w:val="Default"/>
              <w:jc w:val="center"/>
              <w:rPr>
                <w:sz w:val="18"/>
                <w:szCs w:val="18"/>
                <w:lang w:val="en-US"/>
              </w:rPr>
            </w:pPr>
            <w:r w:rsidRPr="004E3B18">
              <w:rPr>
                <w:sz w:val="18"/>
                <w:szCs w:val="18"/>
                <w:lang w:val="en-US"/>
              </w:rPr>
              <w:t xml:space="preserve">200 </w:t>
            </w:r>
          </w:p>
        </w:tc>
        <w:tc>
          <w:tcPr>
            <w:tcW w:w="760" w:type="dxa"/>
            <w:tcBorders>
              <w:top w:val="single" w:sz="4" w:space="0" w:color="000000"/>
              <w:left w:val="single" w:sz="4" w:space="0" w:color="000000"/>
              <w:bottom w:val="single" w:sz="4" w:space="0" w:color="000000"/>
              <w:right w:val="single" w:sz="4" w:space="0" w:color="000000"/>
            </w:tcBorders>
            <w:vAlign w:val="center"/>
          </w:tcPr>
          <w:p w14:paraId="00C8D30D" w14:textId="77777777" w:rsidR="00E6242C" w:rsidRPr="004E3B18" w:rsidRDefault="00E6242C" w:rsidP="00E97A1E">
            <w:pPr>
              <w:pStyle w:val="Default"/>
              <w:jc w:val="center"/>
              <w:rPr>
                <w:sz w:val="18"/>
                <w:szCs w:val="18"/>
                <w:lang w:val="en-US"/>
              </w:rPr>
            </w:pPr>
            <w:r w:rsidRPr="004E3B18">
              <w:rPr>
                <w:sz w:val="18"/>
                <w:szCs w:val="18"/>
                <w:lang w:val="en-US"/>
              </w:rPr>
              <w:t xml:space="preserve">EIP </w:t>
            </w:r>
          </w:p>
        </w:tc>
        <w:tc>
          <w:tcPr>
            <w:tcW w:w="960" w:type="dxa"/>
            <w:tcBorders>
              <w:top w:val="single" w:sz="4" w:space="0" w:color="000000"/>
              <w:left w:val="single" w:sz="4" w:space="0" w:color="000000"/>
              <w:bottom w:val="single" w:sz="4" w:space="0" w:color="000000"/>
              <w:right w:val="single" w:sz="4" w:space="0" w:color="000000"/>
            </w:tcBorders>
            <w:vAlign w:val="center"/>
          </w:tcPr>
          <w:p w14:paraId="33554D33"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6A7F6F33"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35D9DC6B"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01E9D1C9" w14:textId="77777777" w:rsidR="00E6242C" w:rsidRPr="004E3B18" w:rsidRDefault="00E6242C" w:rsidP="00E97A1E">
            <w:pPr>
              <w:pStyle w:val="Default"/>
              <w:jc w:val="center"/>
              <w:rPr>
                <w:sz w:val="18"/>
                <w:szCs w:val="18"/>
                <w:lang w:val="en-US"/>
              </w:rPr>
            </w:pPr>
            <w:r w:rsidRPr="004E3B18">
              <w:rPr>
                <w:sz w:val="18"/>
                <w:szCs w:val="18"/>
                <w:lang w:val="en-US"/>
              </w:rPr>
              <w:t xml:space="preserve">00222 </w:t>
            </w:r>
          </w:p>
        </w:tc>
        <w:tc>
          <w:tcPr>
            <w:tcW w:w="3665" w:type="dxa"/>
            <w:tcBorders>
              <w:top w:val="single" w:sz="4" w:space="0" w:color="000000"/>
              <w:left w:val="single" w:sz="4" w:space="0" w:color="000000"/>
              <w:bottom w:val="single" w:sz="4" w:space="0" w:color="000000"/>
              <w:right w:val="single" w:sz="4" w:space="0" w:color="000000"/>
            </w:tcBorders>
            <w:vAlign w:val="center"/>
          </w:tcPr>
          <w:p w14:paraId="0221C87E" w14:textId="77777777" w:rsidR="00E6242C" w:rsidRPr="004E3B18" w:rsidRDefault="00E6242C" w:rsidP="00E97A1E">
            <w:pPr>
              <w:pStyle w:val="Default"/>
              <w:rPr>
                <w:sz w:val="18"/>
                <w:szCs w:val="18"/>
                <w:lang w:val="en-US"/>
              </w:rPr>
            </w:pPr>
            <w:r w:rsidRPr="004E3B18">
              <w:rPr>
                <w:sz w:val="18"/>
                <w:szCs w:val="18"/>
                <w:lang w:val="en-US"/>
              </w:rPr>
              <w:t xml:space="preserve">Parent </w:t>
            </w:r>
          </w:p>
        </w:tc>
      </w:tr>
      <w:tr w:rsidR="00E6242C" w:rsidRPr="004E3B18" w14:paraId="4FEA012B"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78776477" w14:textId="77777777" w:rsidR="00E6242C" w:rsidRPr="004E3B18" w:rsidRDefault="00E6242C" w:rsidP="00E97A1E">
            <w:pPr>
              <w:pStyle w:val="Default"/>
              <w:rPr>
                <w:sz w:val="18"/>
                <w:szCs w:val="18"/>
                <w:lang w:val="en-US"/>
              </w:rPr>
            </w:pPr>
            <w:r w:rsidRPr="004E3B18">
              <w:rPr>
                <w:sz w:val="18"/>
                <w:szCs w:val="18"/>
                <w:lang w:val="en-US"/>
              </w:rPr>
              <w:t xml:space="preserve">9 </w:t>
            </w:r>
          </w:p>
        </w:tc>
        <w:tc>
          <w:tcPr>
            <w:tcW w:w="760" w:type="dxa"/>
            <w:tcBorders>
              <w:top w:val="single" w:sz="4" w:space="0" w:color="000000"/>
              <w:left w:val="single" w:sz="4" w:space="0" w:color="000000"/>
              <w:bottom w:val="single" w:sz="4" w:space="0" w:color="000000"/>
              <w:right w:val="single" w:sz="4" w:space="0" w:color="000000"/>
            </w:tcBorders>
            <w:vAlign w:val="center"/>
          </w:tcPr>
          <w:p w14:paraId="175613B5" w14:textId="77777777" w:rsidR="00E6242C" w:rsidRPr="004E3B18" w:rsidRDefault="00E6242C" w:rsidP="00E97A1E">
            <w:pPr>
              <w:pStyle w:val="Default"/>
              <w:jc w:val="center"/>
              <w:rPr>
                <w:sz w:val="18"/>
                <w:szCs w:val="18"/>
                <w:lang w:val="en-US"/>
              </w:rPr>
            </w:pPr>
            <w:r w:rsidRPr="004E3B18">
              <w:rPr>
                <w:sz w:val="18"/>
                <w:szCs w:val="18"/>
                <w:lang w:val="en-US"/>
              </w:rPr>
              <w:t xml:space="preserve">26 </w:t>
            </w:r>
          </w:p>
        </w:tc>
        <w:tc>
          <w:tcPr>
            <w:tcW w:w="760" w:type="dxa"/>
            <w:tcBorders>
              <w:top w:val="single" w:sz="4" w:space="0" w:color="000000"/>
              <w:left w:val="single" w:sz="4" w:space="0" w:color="000000"/>
              <w:bottom w:val="single" w:sz="4" w:space="0" w:color="000000"/>
              <w:right w:val="single" w:sz="4" w:space="0" w:color="000000"/>
            </w:tcBorders>
            <w:vAlign w:val="center"/>
          </w:tcPr>
          <w:p w14:paraId="5C3EBE93" w14:textId="77777777" w:rsidR="00E6242C" w:rsidRPr="004E3B18" w:rsidRDefault="00E6242C" w:rsidP="00E97A1E">
            <w:pPr>
              <w:pStyle w:val="Default"/>
              <w:jc w:val="center"/>
              <w:rPr>
                <w:sz w:val="18"/>
                <w:szCs w:val="18"/>
                <w:lang w:val="en-US"/>
              </w:rPr>
            </w:pPr>
            <w:r w:rsidRPr="004E3B18">
              <w:rPr>
                <w:sz w:val="18"/>
                <w:szCs w:val="18"/>
                <w:lang w:val="en-US"/>
              </w:rPr>
              <w:t xml:space="preserve">TS </w:t>
            </w:r>
          </w:p>
        </w:tc>
        <w:tc>
          <w:tcPr>
            <w:tcW w:w="960" w:type="dxa"/>
            <w:tcBorders>
              <w:top w:val="single" w:sz="4" w:space="0" w:color="000000"/>
              <w:left w:val="single" w:sz="4" w:space="0" w:color="000000"/>
              <w:bottom w:val="single" w:sz="4" w:space="0" w:color="000000"/>
              <w:right w:val="single" w:sz="4" w:space="0" w:color="000000"/>
            </w:tcBorders>
            <w:vAlign w:val="center"/>
          </w:tcPr>
          <w:p w14:paraId="6E21F39A" w14:textId="77777777" w:rsidR="00E6242C" w:rsidRPr="004E3B18" w:rsidRDefault="00E6242C" w:rsidP="00E97A1E">
            <w:pPr>
              <w:pStyle w:val="Default"/>
              <w:rPr>
                <w:sz w:val="18"/>
                <w:szCs w:val="18"/>
                <w:lang w:val="en-US"/>
              </w:rPr>
            </w:pPr>
            <w:r w:rsidRPr="004E3B18">
              <w:rPr>
                <w:sz w:val="18"/>
                <w:szCs w:val="18"/>
                <w:lang w:val="en-US"/>
              </w:rPr>
              <w:t xml:space="preserve">R </w:t>
            </w:r>
          </w:p>
        </w:tc>
        <w:tc>
          <w:tcPr>
            <w:tcW w:w="872" w:type="dxa"/>
            <w:tcBorders>
              <w:top w:val="single" w:sz="4" w:space="0" w:color="000000"/>
              <w:left w:val="single" w:sz="4" w:space="0" w:color="000000"/>
              <w:bottom w:val="single" w:sz="4" w:space="0" w:color="000000"/>
              <w:right w:val="single" w:sz="4" w:space="0" w:color="000000"/>
            </w:tcBorders>
            <w:vAlign w:val="center"/>
          </w:tcPr>
          <w:p w14:paraId="278B51DC"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26D02297"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19CBC124" w14:textId="77777777" w:rsidR="00E6242C" w:rsidRPr="004E3B18" w:rsidRDefault="00E6242C" w:rsidP="00E97A1E">
            <w:pPr>
              <w:pStyle w:val="Default"/>
              <w:jc w:val="center"/>
              <w:rPr>
                <w:sz w:val="18"/>
                <w:szCs w:val="18"/>
                <w:lang w:val="en-US"/>
              </w:rPr>
            </w:pPr>
            <w:r w:rsidRPr="004E3B18">
              <w:rPr>
                <w:sz w:val="18"/>
                <w:szCs w:val="18"/>
                <w:lang w:val="en-US"/>
              </w:rPr>
              <w:t xml:space="preserve">00223 </w:t>
            </w:r>
          </w:p>
        </w:tc>
        <w:tc>
          <w:tcPr>
            <w:tcW w:w="3665" w:type="dxa"/>
            <w:tcBorders>
              <w:top w:val="single" w:sz="4" w:space="0" w:color="000000"/>
              <w:left w:val="single" w:sz="4" w:space="0" w:color="000000"/>
              <w:bottom w:val="single" w:sz="4" w:space="0" w:color="000000"/>
              <w:right w:val="single" w:sz="4" w:space="0" w:color="000000"/>
            </w:tcBorders>
            <w:vAlign w:val="center"/>
          </w:tcPr>
          <w:p w14:paraId="38BD4417" w14:textId="77777777" w:rsidR="00E6242C" w:rsidRPr="004E3B18" w:rsidRDefault="00E6242C" w:rsidP="00E97A1E">
            <w:pPr>
              <w:pStyle w:val="Default"/>
              <w:rPr>
                <w:sz w:val="18"/>
                <w:szCs w:val="18"/>
                <w:lang w:val="en-US"/>
              </w:rPr>
            </w:pPr>
            <w:r w:rsidRPr="004E3B18">
              <w:rPr>
                <w:sz w:val="18"/>
                <w:szCs w:val="18"/>
                <w:lang w:val="en-US"/>
              </w:rPr>
              <w:t xml:space="preserve">Date/Time of Transaction </w:t>
            </w:r>
          </w:p>
        </w:tc>
      </w:tr>
      <w:tr w:rsidR="00E6242C" w:rsidRPr="004E3B18" w14:paraId="3F4D7F45"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5F3BAE27" w14:textId="77777777" w:rsidR="00E6242C" w:rsidRPr="004E3B18" w:rsidRDefault="00E6242C" w:rsidP="00E97A1E">
            <w:pPr>
              <w:pStyle w:val="Default"/>
              <w:rPr>
                <w:sz w:val="18"/>
                <w:szCs w:val="18"/>
                <w:lang w:val="en-US"/>
              </w:rPr>
            </w:pPr>
            <w:r w:rsidRPr="004E3B18">
              <w:rPr>
                <w:sz w:val="18"/>
                <w:szCs w:val="18"/>
                <w:lang w:val="en-US"/>
              </w:rPr>
              <w:t xml:space="preserve">10 </w:t>
            </w:r>
          </w:p>
        </w:tc>
        <w:tc>
          <w:tcPr>
            <w:tcW w:w="760" w:type="dxa"/>
            <w:tcBorders>
              <w:top w:val="single" w:sz="4" w:space="0" w:color="000000"/>
              <w:left w:val="single" w:sz="4" w:space="0" w:color="000000"/>
              <w:bottom w:val="single" w:sz="4" w:space="0" w:color="000000"/>
              <w:right w:val="single" w:sz="4" w:space="0" w:color="000000"/>
            </w:tcBorders>
            <w:vAlign w:val="center"/>
          </w:tcPr>
          <w:p w14:paraId="0F94FEB7"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60" w:type="dxa"/>
            <w:tcBorders>
              <w:top w:val="single" w:sz="4" w:space="0" w:color="000000"/>
              <w:left w:val="single" w:sz="4" w:space="0" w:color="000000"/>
              <w:bottom w:val="single" w:sz="4" w:space="0" w:color="000000"/>
              <w:right w:val="single" w:sz="4" w:space="0" w:color="000000"/>
            </w:tcBorders>
            <w:vAlign w:val="center"/>
          </w:tcPr>
          <w:p w14:paraId="61FC5F36" w14:textId="77777777" w:rsidR="00E6242C" w:rsidRPr="004E3B18" w:rsidRDefault="00E6242C" w:rsidP="00E97A1E">
            <w:pPr>
              <w:pStyle w:val="Default"/>
              <w:jc w:val="center"/>
              <w:rPr>
                <w:sz w:val="18"/>
                <w:szCs w:val="18"/>
                <w:lang w:val="en-US"/>
              </w:rPr>
            </w:pPr>
            <w:r w:rsidRPr="004E3B18">
              <w:rPr>
                <w:sz w:val="18"/>
                <w:szCs w:val="18"/>
                <w:lang w:val="en-US"/>
              </w:rPr>
              <w:t xml:space="preserve">XCN </w:t>
            </w:r>
          </w:p>
        </w:tc>
        <w:tc>
          <w:tcPr>
            <w:tcW w:w="960" w:type="dxa"/>
            <w:tcBorders>
              <w:top w:val="single" w:sz="4" w:space="0" w:color="000000"/>
              <w:left w:val="single" w:sz="4" w:space="0" w:color="000000"/>
              <w:bottom w:val="single" w:sz="4" w:space="0" w:color="000000"/>
              <w:right w:val="single" w:sz="4" w:space="0" w:color="000000"/>
            </w:tcBorders>
            <w:vAlign w:val="center"/>
          </w:tcPr>
          <w:p w14:paraId="29DD8551"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2" w:type="dxa"/>
            <w:tcBorders>
              <w:top w:val="single" w:sz="4" w:space="0" w:color="000000"/>
              <w:left w:val="single" w:sz="4" w:space="0" w:color="000000"/>
              <w:bottom w:val="single" w:sz="4" w:space="0" w:color="000000"/>
              <w:right w:val="single" w:sz="4" w:space="0" w:color="000000"/>
            </w:tcBorders>
            <w:vAlign w:val="center"/>
          </w:tcPr>
          <w:p w14:paraId="32504114"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4BDD6F23"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08FD6783" w14:textId="77777777" w:rsidR="00E6242C" w:rsidRPr="004E3B18" w:rsidRDefault="00E6242C" w:rsidP="00E97A1E">
            <w:pPr>
              <w:pStyle w:val="Default"/>
              <w:jc w:val="center"/>
              <w:rPr>
                <w:sz w:val="18"/>
                <w:szCs w:val="18"/>
                <w:lang w:val="en-US"/>
              </w:rPr>
            </w:pPr>
            <w:r w:rsidRPr="004E3B18">
              <w:rPr>
                <w:sz w:val="18"/>
                <w:szCs w:val="18"/>
                <w:lang w:val="en-US"/>
              </w:rPr>
              <w:t xml:space="preserve">00224 </w:t>
            </w:r>
          </w:p>
        </w:tc>
        <w:tc>
          <w:tcPr>
            <w:tcW w:w="3665" w:type="dxa"/>
            <w:tcBorders>
              <w:top w:val="single" w:sz="4" w:space="0" w:color="000000"/>
              <w:left w:val="single" w:sz="4" w:space="0" w:color="000000"/>
              <w:bottom w:val="single" w:sz="4" w:space="0" w:color="000000"/>
              <w:right w:val="single" w:sz="4" w:space="0" w:color="000000"/>
            </w:tcBorders>
            <w:vAlign w:val="center"/>
          </w:tcPr>
          <w:p w14:paraId="7C78BF3D" w14:textId="77777777" w:rsidR="00E6242C" w:rsidRPr="004E3B18" w:rsidRDefault="00E6242C" w:rsidP="00E97A1E">
            <w:pPr>
              <w:pStyle w:val="Default"/>
              <w:rPr>
                <w:sz w:val="18"/>
                <w:szCs w:val="18"/>
                <w:lang w:val="en-US"/>
              </w:rPr>
            </w:pPr>
            <w:r w:rsidRPr="004E3B18">
              <w:rPr>
                <w:sz w:val="18"/>
                <w:szCs w:val="18"/>
                <w:lang w:val="en-US"/>
              </w:rPr>
              <w:t xml:space="preserve">Entered By </w:t>
            </w:r>
          </w:p>
        </w:tc>
      </w:tr>
      <w:tr w:rsidR="00E6242C" w:rsidRPr="004E3B18" w14:paraId="247383A7" w14:textId="77777777" w:rsidTr="00E970E9">
        <w:trPr>
          <w:trHeight w:val="147"/>
        </w:trPr>
        <w:tc>
          <w:tcPr>
            <w:tcW w:w="795" w:type="dxa"/>
            <w:tcBorders>
              <w:top w:val="single" w:sz="4" w:space="0" w:color="000000"/>
              <w:left w:val="single" w:sz="4" w:space="0" w:color="000000"/>
              <w:bottom w:val="single" w:sz="4" w:space="0" w:color="000000"/>
              <w:right w:val="single" w:sz="4" w:space="0" w:color="000000"/>
            </w:tcBorders>
            <w:vAlign w:val="center"/>
          </w:tcPr>
          <w:p w14:paraId="1B185A80" w14:textId="77777777" w:rsidR="00E6242C" w:rsidRPr="004E3B18" w:rsidRDefault="00E6242C" w:rsidP="00E97A1E">
            <w:pPr>
              <w:pStyle w:val="Default"/>
              <w:rPr>
                <w:sz w:val="18"/>
                <w:szCs w:val="18"/>
                <w:lang w:val="en-US"/>
              </w:rPr>
            </w:pPr>
            <w:r w:rsidRPr="004E3B18">
              <w:rPr>
                <w:sz w:val="18"/>
                <w:szCs w:val="18"/>
                <w:lang w:val="en-US"/>
              </w:rPr>
              <w:t xml:space="preserve">11 </w:t>
            </w:r>
          </w:p>
        </w:tc>
        <w:tc>
          <w:tcPr>
            <w:tcW w:w="760" w:type="dxa"/>
            <w:tcBorders>
              <w:top w:val="single" w:sz="4" w:space="0" w:color="000000"/>
              <w:left w:val="single" w:sz="4" w:space="0" w:color="000000"/>
              <w:bottom w:val="single" w:sz="4" w:space="0" w:color="000000"/>
              <w:right w:val="single" w:sz="4" w:space="0" w:color="000000"/>
            </w:tcBorders>
            <w:vAlign w:val="center"/>
          </w:tcPr>
          <w:p w14:paraId="1054B193"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60" w:type="dxa"/>
            <w:tcBorders>
              <w:top w:val="single" w:sz="4" w:space="0" w:color="000000"/>
              <w:left w:val="single" w:sz="4" w:space="0" w:color="000000"/>
              <w:bottom w:val="single" w:sz="4" w:space="0" w:color="000000"/>
              <w:right w:val="single" w:sz="4" w:space="0" w:color="000000"/>
            </w:tcBorders>
            <w:vAlign w:val="center"/>
          </w:tcPr>
          <w:p w14:paraId="1C2D1C69" w14:textId="77777777" w:rsidR="00E6242C" w:rsidRPr="004E3B18" w:rsidRDefault="00E6242C" w:rsidP="00E97A1E">
            <w:pPr>
              <w:pStyle w:val="Default"/>
              <w:jc w:val="center"/>
              <w:rPr>
                <w:sz w:val="18"/>
                <w:szCs w:val="18"/>
                <w:lang w:val="en-US"/>
              </w:rPr>
            </w:pPr>
            <w:r w:rsidRPr="004E3B18">
              <w:rPr>
                <w:sz w:val="18"/>
                <w:szCs w:val="18"/>
                <w:lang w:val="en-US"/>
              </w:rPr>
              <w:t xml:space="preserve">XCN </w:t>
            </w:r>
          </w:p>
        </w:tc>
        <w:tc>
          <w:tcPr>
            <w:tcW w:w="960" w:type="dxa"/>
            <w:tcBorders>
              <w:top w:val="single" w:sz="4" w:space="0" w:color="000000"/>
              <w:left w:val="single" w:sz="4" w:space="0" w:color="000000"/>
              <w:bottom w:val="single" w:sz="4" w:space="0" w:color="000000"/>
              <w:right w:val="single" w:sz="4" w:space="0" w:color="000000"/>
            </w:tcBorders>
            <w:vAlign w:val="center"/>
          </w:tcPr>
          <w:p w14:paraId="09A7B0FA"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2" w:type="dxa"/>
            <w:tcBorders>
              <w:top w:val="single" w:sz="4" w:space="0" w:color="000000"/>
              <w:left w:val="single" w:sz="4" w:space="0" w:color="000000"/>
              <w:bottom w:val="single" w:sz="4" w:space="0" w:color="000000"/>
              <w:right w:val="single" w:sz="4" w:space="0" w:color="000000"/>
            </w:tcBorders>
            <w:vAlign w:val="center"/>
          </w:tcPr>
          <w:p w14:paraId="013D2F94"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2357028E"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5C09C77E" w14:textId="77777777" w:rsidR="00E6242C" w:rsidRPr="004E3B18" w:rsidRDefault="00E6242C" w:rsidP="00E97A1E">
            <w:pPr>
              <w:pStyle w:val="Default"/>
              <w:jc w:val="center"/>
              <w:rPr>
                <w:sz w:val="18"/>
                <w:szCs w:val="18"/>
                <w:lang w:val="en-US"/>
              </w:rPr>
            </w:pPr>
            <w:r w:rsidRPr="004E3B18">
              <w:rPr>
                <w:sz w:val="18"/>
                <w:szCs w:val="18"/>
                <w:lang w:val="en-US"/>
              </w:rPr>
              <w:t xml:space="preserve">00225 </w:t>
            </w:r>
          </w:p>
        </w:tc>
        <w:tc>
          <w:tcPr>
            <w:tcW w:w="3665" w:type="dxa"/>
            <w:tcBorders>
              <w:top w:val="single" w:sz="4" w:space="0" w:color="000000"/>
              <w:left w:val="single" w:sz="4" w:space="0" w:color="000000"/>
              <w:bottom w:val="single" w:sz="4" w:space="0" w:color="000000"/>
              <w:right w:val="single" w:sz="4" w:space="0" w:color="000000"/>
            </w:tcBorders>
            <w:vAlign w:val="center"/>
          </w:tcPr>
          <w:p w14:paraId="7E37242B" w14:textId="77777777" w:rsidR="00E6242C" w:rsidRPr="004E3B18" w:rsidRDefault="00E6242C" w:rsidP="00E97A1E">
            <w:pPr>
              <w:pStyle w:val="Default"/>
              <w:rPr>
                <w:sz w:val="18"/>
                <w:szCs w:val="18"/>
                <w:lang w:val="en-US"/>
              </w:rPr>
            </w:pPr>
            <w:r w:rsidRPr="004E3B18">
              <w:rPr>
                <w:sz w:val="18"/>
                <w:szCs w:val="18"/>
                <w:lang w:val="en-US"/>
              </w:rPr>
              <w:t xml:space="preserve">Verified By </w:t>
            </w:r>
          </w:p>
        </w:tc>
      </w:tr>
      <w:tr w:rsidR="00E6242C" w:rsidRPr="004E3B18" w14:paraId="4F8BC58F" w14:textId="77777777" w:rsidTr="00E970E9">
        <w:trPr>
          <w:trHeight w:val="147"/>
        </w:trPr>
        <w:tc>
          <w:tcPr>
            <w:tcW w:w="795" w:type="dxa"/>
            <w:tcBorders>
              <w:top w:val="single" w:sz="4" w:space="0" w:color="000000"/>
              <w:left w:val="single" w:sz="4" w:space="0" w:color="000000"/>
              <w:bottom w:val="single" w:sz="4" w:space="0" w:color="000000"/>
              <w:right w:val="single" w:sz="4" w:space="0" w:color="000000"/>
            </w:tcBorders>
            <w:vAlign w:val="center"/>
          </w:tcPr>
          <w:p w14:paraId="7E8E6539" w14:textId="77777777" w:rsidR="00E6242C" w:rsidRPr="004E3B18" w:rsidRDefault="00E6242C" w:rsidP="00E97A1E">
            <w:pPr>
              <w:pStyle w:val="Default"/>
              <w:rPr>
                <w:sz w:val="18"/>
                <w:szCs w:val="18"/>
                <w:lang w:val="en-US"/>
              </w:rPr>
            </w:pPr>
            <w:r w:rsidRPr="004E3B18">
              <w:rPr>
                <w:sz w:val="18"/>
                <w:szCs w:val="18"/>
                <w:lang w:val="en-US"/>
              </w:rPr>
              <w:t>13</w:t>
            </w:r>
          </w:p>
        </w:tc>
        <w:tc>
          <w:tcPr>
            <w:tcW w:w="760" w:type="dxa"/>
            <w:tcBorders>
              <w:top w:val="single" w:sz="4" w:space="0" w:color="000000"/>
              <w:left w:val="single" w:sz="4" w:space="0" w:color="000000"/>
              <w:bottom w:val="single" w:sz="4" w:space="0" w:color="000000"/>
              <w:right w:val="single" w:sz="4" w:space="0" w:color="000000"/>
            </w:tcBorders>
            <w:vAlign w:val="center"/>
          </w:tcPr>
          <w:p w14:paraId="37CE2774" w14:textId="77777777" w:rsidR="00E6242C" w:rsidRPr="004E3B18" w:rsidRDefault="00E6242C" w:rsidP="00E97A1E">
            <w:pPr>
              <w:pStyle w:val="Default"/>
              <w:jc w:val="center"/>
              <w:rPr>
                <w:sz w:val="18"/>
                <w:szCs w:val="18"/>
                <w:lang w:val="en-US"/>
              </w:rPr>
            </w:pPr>
            <w:r w:rsidRPr="004E3B18">
              <w:rPr>
                <w:sz w:val="18"/>
                <w:szCs w:val="18"/>
                <w:lang w:val="en-US"/>
              </w:rPr>
              <w:t>80</w:t>
            </w:r>
          </w:p>
        </w:tc>
        <w:tc>
          <w:tcPr>
            <w:tcW w:w="760" w:type="dxa"/>
            <w:tcBorders>
              <w:top w:val="single" w:sz="4" w:space="0" w:color="000000"/>
              <w:left w:val="single" w:sz="4" w:space="0" w:color="000000"/>
              <w:bottom w:val="single" w:sz="4" w:space="0" w:color="000000"/>
              <w:right w:val="single" w:sz="4" w:space="0" w:color="000000"/>
            </w:tcBorders>
            <w:vAlign w:val="center"/>
          </w:tcPr>
          <w:p w14:paraId="7ACC6EC5" w14:textId="77777777" w:rsidR="00E6242C" w:rsidRPr="004E3B18" w:rsidRDefault="00E6242C" w:rsidP="00E97A1E">
            <w:pPr>
              <w:pStyle w:val="Default"/>
              <w:jc w:val="center"/>
              <w:rPr>
                <w:sz w:val="18"/>
                <w:szCs w:val="18"/>
                <w:lang w:val="en-US"/>
              </w:rPr>
            </w:pPr>
            <w:r w:rsidRPr="004E3B18">
              <w:rPr>
                <w:sz w:val="18"/>
                <w:szCs w:val="18"/>
                <w:lang w:val="en-US"/>
              </w:rPr>
              <w:t>PL</w:t>
            </w:r>
          </w:p>
        </w:tc>
        <w:tc>
          <w:tcPr>
            <w:tcW w:w="960" w:type="dxa"/>
            <w:tcBorders>
              <w:top w:val="single" w:sz="4" w:space="0" w:color="000000"/>
              <w:left w:val="single" w:sz="4" w:space="0" w:color="000000"/>
              <w:bottom w:val="single" w:sz="4" w:space="0" w:color="000000"/>
              <w:right w:val="single" w:sz="4" w:space="0" w:color="000000"/>
            </w:tcBorders>
            <w:vAlign w:val="center"/>
          </w:tcPr>
          <w:p w14:paraId="0FC26F69" w14:textId="77777777" w:rsidR="00E6242C" w:rsidRPr="004E3B18" w:rsidRDefault="00E6242C" w:rsidP="00E97A1E">
            <w:pPr>
              <w:pStyle w:val="Default"/>
              <w:rPr>
                <w:sz w:val="18"/>
                <w:szCs w:val="18"/>
                <w:lang w:val="en-US"/>
              </w:rPr>
            </w:pPr>
            <w:r w:rsidRPr="004E3B18">
              <w:rPr>
                <w:sz w:val="18"/>
                <w:szCs w:val="18"/>
                <w:lang w:val="en-US"/>
              </w:rPr>
              <w:t>O</w:t>
            </w:r>
          </w:p>
        </w:tc>
        <w:tc>
          <w:tcPr>
            <w:tcW w:w="872" w:type="dxa"/>
            <w:tcBorders>
              <w:top w:val="single" w:sz="4" w:space="0" w:color="000000"/>
              <w:left w:val="single" w:sz="4" w:space="0" w:color="000000"/>
              <w:bottom w:val="single" w:sz="4" w:space="0" w:color="000000"/>
              <w:right w:val="single" w:sz="4" w:space="0" w:color="000000"/>
            </w:tcBorders>
            <w:vAlign w:val="center"/>
          </w:tcPr>
          <w:p w14:paraId="3138BBBA" w14:textId="77777777" w:rsidR="00E6242C" w:rsidRPr="004E3B18" w:rsidRDefault="00E6242C" w:rsidP="00E97A1E">
            <w:pPr>
              <w:pStyle w:val="Default"/>
              <w:jc w:val="center"/>
              <w:rPr>
                <w:sz w:val="18"/>
                <w:szCs w:val="18"/>
                <w:lang w:val="en-US"/>
              </w:rPr>
            </w:pPr>
          </w:p>
        </w:tc>
        <w:tc>
          <w:tcPr>
            <w:tcW w:w="860" w:type="dxa"/>
            <w:tcBorders>
              <w:top w:val="single" w:sz="4" w:space="0" w:color="000000"/>
              <w:left w:val="single" w:sz="4" w:space="0" w:color="000000"/>
              <w:bottom w:val="single" w:sz="4" w:space="0" w:color="000000"/>
              <w:right w:val="single" w:sz="4" w:space="0" w:color="000000"/>
            </w:tcBorders>
          </w:tcPr>
          <w:p w14:paraId="6886AB54"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1167B0C7" w14:textId="77777777" w:rsidR="00E6242C" w:rsidRPr="004E3B18" w:rsidRDefault="00E6242C" w:rsidP="00E97A1E">
            <w:pPr>
              <w:pStyle w:val="Default"/>
              <w:jc w:val="center"/>
              <w:rPr>
                <w:sz w:val="18"/>
                <w:szCs w:val="18"/>
                <w:lang w:val="en-US"/>
              </w:rPr>
            </w:pPr>
            <w:r w:rsidRPr="004E3B18">
              <w:rPr>
                <w:sz w:val="18"/>
                <w:szCs w:val="18"/>
                <w:lang w:val="en-US"/>
              </w:rPr>
              <w:t>00227</w:t>
            </w:r>
          </w:p>
        </w:tc>
        <w:tc>
          <w:tcPr>
            <w:tcW w:w="3665" w:type="dxa"/>
            <w:tcBorders>
              <w:top w:val="single" w:sz="4" w:space="0" w:color="000000"/>
              <w:left w:val="single" w:sz="4" w:space="0" w:color="000000"/>
              <w:bottom w:val="single" w:sz="4" w:space="0" w:color="000000"/>
              <w:right w:val="single" w:sz="4" w:space="0" w:color="000000"/>
            </w:tcBorders>
            <w:vAlign w:val="center"/>
          </w:tcPr>
          <w:p w14:paraId="51F56E0D" w14:textId="77777777" w:rsidR="00E6242C" w:rsidRPr="004E3B18" w:rsidRDefault="00E6242C" w:rsidP="00E97A1E">
            <w:pPr>
              <w:pStyle w:val="Default"/>
              <w:rPr>
                <w:sz w:val="18"/>
                <w:szCs w:val="18"/>
                <w:lang w:val="en-US"/>
              </w:rPr>
            </w:pPr>
            <w:r w:rsidRPr="004E3B18">
              <w:rPr>
                <w:sz w:val="18"/>
                <w:szCs w:val="18"/>
                <w:lang w:val="en-US" w:eastAsia="nl-NL"/>
              </w:rPr>
              <w:t>Enterer’s Location</w:t>
            </w:r>
          </w:p>
        </w:tc>
      </w:tr>
      <w:tr w:rsidR="00E6242C" w:rsidRPr="004E3B18" w14:paraId="7A026868"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4026DAD0" w14:textId="77777777" w:rsidR="00E6242C" w:rsidRPr="004E3B18" w:rsidRDefault="00E6242C" w:rsidP="00E97A1E">
            <w:pPr>
              <w:pStyle w:val="Default"/>
              <w:rPr>
                <w:sz w:val="18"/>
                <w:szCs w:val="18"/>
                <w:lang w:val="en-US"/>
              </w:rPr>
            </w:pPr>
            <w:r w:rsidRPr="004E3B18">
              <w:rPr>
                <w:sz w:val="18"/>
                <w:szCs w:val="18"/>
                <w:lang w:val="en-US"/>
              </w:rPr>
              <w:t xml:space="preserve">17 </w:t>
            </w:r>
          </w:p>
        </w:tc>
        <w:tc>
          <w:tcPr>
            <w:tcW w:w="760" w:type="dxa"/>
            <w:tcBorders>
              <w:top w:val="single" w:sz="4" w:space="0" w:color="000000"/>
              <w:left w:val="single" w:sz="4" w:space="0" w:color="000000"/>
              <w:bottom w:val="single" w:sz="4" w:space="0" w:color="000000"/>
              <w:right w:val="single" w:sz="4" w:space="0" w:color="000000"/>
            </w:tcBorders>
            <w:vAlign w:val="center"/>
          </w:tcPr>
          <w:p w14:paraId="2DA52B90"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60" w:type="dxa"/>
            <w:tcBorders>
              <w:top w:val="single" w:sz="4" w:space="0" w:color="000000"/>
              <w:left w:val="single" w:sz="4" w:space="0" w:color="000000"/>
              <w:bottom w:val="single" w:sz="4" w:space="0" w:color="000000"/>
              <w:right w:val="single" w:sz="4" w:space="0" w:color="000000"/>
            </w:tcBorders>
            <w:vAlign w:val="center"/>
          </w:tcPr>
          <w:p w14:paraId="34851086" w14:textId="77777777" w:rsidR="00E6242C" w:rsidRPr="004E3B18" w:rsidRDefault="00E6242C" w:rsidP="00E97A1E">
            <w:pPr>
              <w:pStyle w:val="Default"/>
              <w:jc w:val="center"/>
              <w:rPr>
                <w:sz w:val="18"/>
                <w:szCs w:val="18"/>
                <w:lang w:val="en-US"/>
              </w:rPr>
            </w:pPr>
            <w:r w:rsidRPr="004E3B18">
              <w:rPr>
                <w:sz w:val="18"/>
                <w:szCs w:val="18"/>
                <w:lang w:val="en-US"/>
              </w:rPr>
              <w:t xml:space="preserve">CE </w:t>
            </w:r>
          </w:p>
        </w:tc>
        <w:tc>
          <w:tcPr>
            <w:tcW w:w="960" w:type="dxa"/>
            <w:tcBorders>
              <w:top w:val="single" w:sz="4" w:space="0" w:color="000000"/>
              <w:left w:val="single" w:sz="4" w:space="0" w:color="000000"/>
              <w:bottom w:val="single" w:sz="4" w:space="0" w:color="000000"/>
              <w:right w:val="single" w:sz="4" w:space="0" w:color="000000"/>
            </w:tcBorders>
            <w:vAlign w:val="center"/>
          </w:tcPr>
          <w:p w14:paraId="6FD7BD04" w14:textId="77777777" w:rsidR="00E6242C" w:rsidRPr="004E3B18" w:rsidRDefault="00E6242C" w:rsidP="00E97A1E">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427B4893"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0E9C0EA4"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13EA57E3" w14:textId="77777777" w:rsidR="00E6242C" w:rsidRPr="004E3B18" w:rsidRDefault="00E6242C" w:rsidP="00E97A1E">
            <w:pPr>
              <w:pStyle w:val="Default"/>
              <w:jc w:val="center"/>
              <w:rPr>
                <w:sz w:val="18"/>
                <w:szCs w:val="18"/>
                <w:lang w:val="en-US"/>
              </w:rPr>
            </w:pPr>
            <w:r w:rsidRPr="004E3B18">
              <w:rPr>
                <w:sz w:val="18"/>
                <w:szCs w:val="18"/>
                <w:lang w:val="en-US"/>
              </w:rPr>
              <w:t xml:space="preserve">00231 </w:t>
            </w:r>
          </w:p>
        </w:tc>
        <w:tc>
          <w:tcPr>
            <w:tcW w:w="3665" w:type="dxa"/>
            <w:tcBorders>
              <w:top w:val="single" w:sz="4" w:space="0" w:color="000000"/>
              <w:left w:val="single" w:sz="4" w:space="0" w:color="000000"/>
              <w:bottom w:val="single" w:sz="4" w:space="0" w:color="000000"/>
              <w:right w:val="single" w:sz="4" w:space="0" w:color="000000"/>
            </w:tcBorders>
            <w:vAlign w:val="center"/>
          </w:tcPr>
          <w:p w14:paraId="203A5CAF" w14:textId="77777777" w:rsidR="00E6242C" w:rsidRPr="004E3B18" w:rsidRDefault="00E6242C" w:rsidP="00E97A1E">
            <w:pPr>
              <w:pStyle w:val="Default"/>
              <w:rPr>
                <w:sz w:val="18"/>
                <w:szCs w:val="18"/>
                <w:lang w:val="en-US"/>
              </w:rPr>
            </w:pPr>
            <w:r w:rsidRPr="004E3B18">
              <w:rPr>
                <w:sz w:val="18"/>
                <w:szCs w:val="18"/>
                <w:lang w:val="en-US"/>
              </w:rPr>
              <w:t xml:space="preserve">Entering Organization </w:t>
            </w:r>
          </w:p>
        </w:tc>
      </w:tr>
      <w:tr w:rsidR="00E6242C" w:rsidRPr="00C95785" w14:paraId="2A84F268" w14:textId="77777777" w:rsidTr="00E970E9">
        <w:trPr>
          <w:trHeight w:val="147"/>
        </w:trPr>
        <w:tc>
          <w:tcPr>
            <w:tcW w:w="795" w:type="dxa"/>
            <w:tcBorders>
              <w:top w:val="single" w:sz="4" w:space="0" w:color="000000"/>
              <w:left w:val="single" w:sz="4" w:space="0" w:color="000000"/>
              <w:bottom w:val="single" w:sz="4" w:space="0" w:color="000000"/>
              <w:right w:val="single" w:sz="4" w:space="0" w:color="000000"/>
            </w:tcBorders>
            <w:vAlign w:val="center"/>
          </w:tcPr>
          <w:p w14:paraId="496C5EE2" w14:textId="77777777" w:rsidR="00E6242C" w:rsidRPr="004E3B18" w:rsidRDefault="00E6242C" w:rsidP="00E97A1E">
            <w:pPr>
              <w:pStyle w:val="Default"/>
              <w:rPr>
                <w:sz w:val="18"/>
                <w:szCs w:val="18"/>
                <w:lang w:val="en-US"/>
              </w:rPr>
            </w:pPr>
            <w:r w:rsidRPr="004E3B18">
              <w:rPr>
                <w:sz w:val="18"/>
                <w:szCs w:val="18"/>
                <w:lang w:val="en-US"/>
              </w:rPr>
              <w:t xml:space="preserve">27 </w:t>
            </w:r>
          </w:p>
        </w:tc>
        <w:tc>
          <w:tcPr>
            <w:tcW w:w="760" w:type="dxa"/>
            <w:tcBorders>
              <w:top w:val="single" w:sz="4" w:space="0" w:color="000000"/>
              <w:left w:val="single" w:sz="4" w:space="0" w:color="000000"/>
              <w:bottom w:val="single" w:sz="4" w:space="0" w:color="000000"/>
              <w:right w:val="single" w:sz="4" w:space="0" w:color="000000"/>
            </w:tcBorders>
            <w:vAlign w:val="center"/>
          </w:tcPr>
          <w:p w14:paraId="5D80DCBE" w14:textId="77777777" w:rsidR="00E6242C" w:rsidRPr="004E3B18" w:rsidRDefault="00E6242C" w:rsidP="00E97A1E">
            <w:pPr>
              <w:pStyle w:val="Default"/>
              <w:jc w:val="center"/>
              <w:rPr>
                <w:sz w:val="18"/>
                <w:szCs w:val="18"/>
                <w:lang w:val="en-US"/>
              </w:rPr>
            </w:pPr>
            <w:r w:rsidRPr="004E3B18">
              <w:rPr>
                <w:sz w:val="18"/>
                <w:szCs w:val="18"/>
                <w:lang w:val="en-US"/>
              </w:rPr>
              <w:t xml:space="preserve">26 </w:t>
            </w:r>
          </w:p>
        </w:tc>
        <w:tc>
          <w:tcPr>
            <w:tcW w:w="760" w:type="dxa"/>
            <w:tcBorders>
              <w:top w:val="single" w:sz="4" w:space="0" w:color="000000"/>
              <w:left w:val="single" w:sz="4" w:space="0" w:color="000000"/>
              <w:bottom w:val="single" w:sz="4" w:space="0" w:color="000000"/>
              <w:right w:val="single" w:sz="4" w:space="0" w:color="000000"/>
            </w:tcBorders>
            <w:vAlign w:val="center"/>
          </w:tcPr>
          <w:p w14:paraId="33A13A4B" w14:textId="77777777" w:rsidR="00E6242C" w:rsidRPr="004E3B18" w:rsidRDefault="00E6242C" w:rsidP="00E97A1E">
            <w:pPr>
              <w:pStyle w:val="Default"/>
              <w:jc w:val="center"/>
              <w:rPr>
                <w:sz w:val="18"/>
                <w:szCs w:val="18"/>
                <w:lang w:val="en-US"/>
              </w:rPr>
            </w:pPr>
            <w:r w:rsidRPr="004E3B18">
              <w:rPr>
                <w:sz w:val="18"/>
                <w:szCs w:val="18"/>
                <w:lang w:val="en-US"/>
              </w:rPr>
              <w:t xml:space="preserve">TS </w:t>
            </w:r>
          </w:p>
        </w:tc>
        <w:tc>
          <w:tcPr>
            <w:tcW w:w="960" w:type="dxa"/>
            <w:tcBorders>
              <w:top w:val="single" w:sz="4" w:space="0" w:color="000000"/>
              <w:left w:val="single" w:sz="4" w:space="0" w:color="000000"/>
              <w:bottom w:val="single" w:sz="4" w:space="0" w:color="000000"/>
              <w:right w:val="single" w:sz="4" w:space="0" w:color="000000"/>
            </w:tcBorders>
            <w:vAlign w:val="center"/>
          </w:tcPr>
          <w:p w14:paraId="4B461DD8" w14:textId="77777777" w:rsidR="00E6242C" w:rsidRPr="004E3B18" w:rsidRDefault="00E6242C" w:rsidP="00285D3F">
            <w:pPr>
              <w:pStyle w:val="Default"/>
              <w:rPr>
                <w:b/>
                <w:sz w:val="18"/>
                <w:szCs w:val="18"/>
                <w:lang w:val="en-US"/>
              </w:rPr>
            </w:pPr>
            <w:r w:rsidRPr="004E3B18">
              <w:rPr>
                <w:b/>
                <w:sz w:val="18"/>
                <w:szCs w:val="18"/>
                <w:lang w:val="en-US"/>
              </w:rPr>
              <w:t xml:space="preserve">X </w:t>
            </w:r>
          </w:p>
        </w:tc>
        <w:tc>
          <w:tcPr>
            <w:tcW w:w="872" w:type="dxa"/>
            <w:tcBorders>
              <w:top w:val="single" w:sz="4" w:space="0" w:color="000000"/>
              <w:left w:val="single" w:sz="4" w:space="0" w:color="000000"/>
              <w:bottom w:val="single" w:sz="4" w:space="0" w:color="000000"/>
              <w:right w:val="single" w:sz="4" w:space="0" w:color="000000"/>
            </w:tcBorders>
            <w:vAlign w:val="center"/>
          </w:tcPr>
          <w:p w14:paraId="5BF3D610"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3468018C"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15103A9E" w14:textId="77777777" w:rsidR="00E6242C" w:rsidRPr="004E3B18" w:rsidRDefault="00E6242C" w:rsidP="00E97A1E">
            <w:pPr>
              <w:pStyle w:val="Default"/>
              <w:jc w:val="center"/>
              <w:rPr>
                <w:sz w:val="18"/>
                <w:szCs w:val="18"/>
                <w:lang w:val="en-US"/>
              </w:rPr>
            </w:pPr>
            <w:r w:rsidRPr="004E3B18">
              <w:rPr>
                <w:sz w:val="18"/>
                <w:szCs w:val="18"/>
                <w:lang w:val="en-US"/>
              </w:rPr>
              <w:t xml:space="preserve">01642 </w:t>
            </w:r>
          </w:p>
        </w:tc>
        <w:tc>
          <w:tcPr>
            <w:tcW w:w="3665" w:type="dxa"/>
            <w:tcBorders>
              <w:top w:val="single" w:sz="4" w:space="0" w:color="000000"/>
              <w:left w:val="single" w:sz="4" w:space="0" w:color="000000"/>
              <w:bottom w:val="single" w:sz="4" w:space="0" w:color="000000"/>
              <w:right w:val="single" w:sz="4" w:space="0" w:color="000000"/>
            </w:tcBorders>
            <w:vAlign w:val="center"/>
          </w:tcPr>
          <w:p w14:paraId="2AA58250" w14:textId="77777777" w:rsidR="00E6242C" w:rsidRPr="004E3B18" w:rsidRDefault="00E6242C" w:rsidP="00E97A1E">
            <w:pPr>
              <w:pStyle w:val="Default"/>
              <w:rPr>
                <w:sz w:val="18"/>
                <w:szCs w:val="18"/>
                <w:lang w:val="en-US"/>
              </w:rPr>
            </w:pPr>
            <w:r w:rsidRPr="004E3B18">
              <w:rPr>
                <w:sz w:val="18"/>
                <w:szCs w:val="18"/>
                <w:lang w:val="en-US"/>
              </w:rPr>
              <w:t xml:space="preserve">Filler's Expected Availability Date/Time </w:t>
            </w:r>
          </w:p>
        </w:tc>
      </w:tr>
      <w:tr w:rsidR="00E6242C" w:rsidRPr="004E3B18" w14:paraId="23687BC3" w14:textId="77777777" w:rsidTr="00E970E9">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4954543A" w14:textId="77777777" w:rsidR="00E6242C" w:rsidRPr="004E3B18" w:rsidRDefault="00E6242C" w:rsidP="00E97A1E">
            <w:pPr>
              <w:pStyle w:val="Default"/>
              <w:rPr>
                <w:sz w:val="18"/>
                <w:szCs w:val="18"/>
                <w:lang w:val="en-US"/>
              </w:rPr>
            </w:pPr>
            <w:r w:rsidRPr="004E3B18">
              <w:rPr>
                <w:sz w:val="18"/>
                <w:szCs w:val="18"/>
                <w:lang w:val="en-US"/>
              </w:rPr>
              <w:t xml:space="preserve">29 </w:t>
            </w:r>
          </w:p>
        </w:tc>
        <w:tc>
          <w:tcPr>
            <w:tcW w:w="760" w:type="dxa"/>
            <w:tcBorders>
              <w:top w:val="single" w:sz="4" w:space="0" w:color="000000"/>
              <w:left w:val="single" w:sz="4" w:space="0" w:color="000000"/>
              <w:bottom w:val="single" w:sz="4" w:space="0" w:color="000000"/>
              <w:right w:val="single" w:sz="4" w:space="0" w:color="000000"/>
            </w:tcBorders>
            <w:vAlign w:val="center"/>
          </w:tcPr>
          <w:p w14:paraId="433003BF" w14:textId="77777777" w:rsidR="00E6242C" w:rsidRPr="004E3B18" w:rsidRDefault="00E6242C" w:rsidP="00E97A1E">
            <w:pPr>
              <w:pStyle w:val="Default"/>
              <w:jc w:val="center"/>
              <w:rPr>
                <w:sz w:val="18"/>
                <w:szCs w:val="18"/>
                <w:lang w:val="en-US"/>
              </w:rPr>
            </w:pPr>
            <w:r w:rsidRPr="004E3B18">
              <w:rPr>
                <w:sz w:val="18"/>
                <w:szCs w:val="18"/>
                <w:lang w:val="en-US"/>
              </w:rPr>
              <w:t xml:space="preserve">250 </w:t>
            </w:r>
          </w:p>
        </w:tc>
        <w:tc>
          <w:tcPr>
            <w:tcW w:w="760" w:type="dxa"/>
            <w:tcBorders>
              <w:top w:val="single" w:sz="4" w:space="0" w:color="000000"/>
              <w:left w:val="single" w:sz="4" w:space="0" w:color="000000"/>
              <w:bottom w:val="single" w:sz="4" w:space="0" w:color="000000"/>
              <w:right w:val="single" w:sz="4" w:space="0" w:color="000000"/>
            </w:tcBorders>
            <w:vAlign w:val="center"/>
          </w:tcPr>
          <w:p w14:paraId="240C8597" w14:textId="77777777" w:rsidR="00E6242C" w:rsidRPr="004E3B18" w:rsidRDefault="00E6242C" w:rsidP="00E97A1E">
            <w:pPr>
              <w:pStyle w:val="Default"/>
              <w:jc w:val="center"/>
              <w:rPr>
                <w:sz w:val="18"/>
                <w:szCs w:val="18"/>
                <w:lang w:val="en-US"/>
              </w:rPr>
            </w:pPr>
            <w:r w:rsidRPr="004E3B18">
              <w:rPr>
                <w:sz w:val="18"/>
                <w:szCs w:val="18"/>
                <w:lang w:val="en-US"/>
              </w:rPr>
              <w:t xml:space="preserve">CWE </w:t>
            </w:r>
          </w:p>
        </w:tc>
        <w:tc>
          <w:tcPr>
            <w:tcW w:w="960" w:type="dxa"/>
            <w:tcBorders>
              <w:top w:val="single" w:sz="4" w:space="0" w:color="000000"/>
              <w:left w:val="single" w:sz="4" w:space="0" w:color="000000"/>
              <w:bottom w:val="single" w:sz="4" w:space="0" w:color="000000"/>
              <w:right w:val="single" w:sz="4" w:space="0" w:color="000000"/>
            </w:tcBorders>
            <w:vAlign w:val="center"/>
          </w:tcPr>
          <w:p w14:paraId="0F6DA51C" w14:textId="77777777" w:rsidR="00E6242C" w:rsidRPr="004E3B18" w:rsidRDefault="00E6242C" w:rsidP="00E97A1E">
            <w:pPr>
              <w:pStyle w:val="Default"/>
              <w:rPr>
                <w:sz w:val="18"/>
                <w:szCs w:val="18"/>
                <w:lang w:val="en-US"/>
              </w:rPr>
            </w:pPr>
            <w:r w:rsidRPr="004E3B18">
              <w:rPr>
                <w:sz w:val="18"/>
                <w:szCs w:val="18"/>
                <w:lang w:val="en-US"/>
              </w:rPr>
              <w:t xml:space="preserve">RE </w:t>
            </w:r>
          </w:p>
        </w:tc>
        <w:tc>
          <w:tcPr>
            <w:tcW w:w="872" w:type="dxa"/>
            <w:tcBorders>
              <w:top w:val="single" w:sz="4" w:space="0" w:color="000000"/>
              <w:left w:val="single" w:sz="4" w:space="0" w:color="000000"/>
              <w:bottom w:val="single" w:sz="4" w:space="0" w:color="000000"/>
              <w:right w:val="single" w:sz="4" w:space="0" w:color="000000"/>
            </w:tcBorders>
            <w:vAlign w:val="center"/>
          </w:tcPr>
          <w:p w14:paraId="7C63DFEF" w14:textId="77777777" w:rsidR="00E6242C" w:rsidRPr="004E3B18" w:rsidRDefault="00E6242C" w:rsidP="00E97A1E">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1E92DFF1" w14:textId="77777777" w:rsidR="00E6242C" w:rsidRPr="004E3B18" w:rsidRDefault="00E6242C" w:rsidP="00E97A1E">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03A5EDCE" w14:textId="77777777" w:rsidR="00E6242C" w:rsidRPr="004E3B18" w:rsidRDefault="00E6242C" w:rsidP="00E97A1E">
            <w:pPr>
              <w:pStyle w:val="Default"/>
              <w:jc w:val="center"/>
              <w:rPr>
                <w:sz w:val="18"/>
                <w:szCs w:val="18"/>
                <w:lang w:val="en-US"/>
              </w:rPr>
            </w:pPr>
            <w:r w:rsidRPr="004E3B18">
              <w:rPr>
                <w:sz w:val="18"/>
                <w:szCs w:val="18"/>
                <w:lang w:val="en-US"/>
              </w:rPr>
              <w:t xml:space="preserve">01643 </w:t>
            </w:r>
          </w:p>
        </w:tc>
        <w:tc>
          <w:tcPr>
            <w:tcW w:w="3665" w:type="dxa"/>
            <w:tcBorders>
              <w:top w:val="single" w:sz="4" w:space="0" w:color="000000"/>
              <w:left w:val="single" w:sz="4" w:space="0" w:color="000000"/>
              <w:bottom w:val="single" w:sz="4" w:space="0" w:color="000000"/>
              <w:right w:val="single" w:sz="4" w:space="0" w:color="000000"/>
            </w:tcBorders>
            <w:vAlign w:val="center"/>
          </w:tcPr>
          <w:p w14:paraId="0FA0B5BB" w14:textId="77777777" w:rsidR="00E6242C" w:rsidRPr="004E3B18" w:rsidRDefault="00E6242C" w:rsidP="00E97A1E">
            <w:pPr>
              <w:pStyle w:val="Default"/>
              <w:rPr>
                <w:sz w:val="18"/>
                <w:szCs w:val="18"/>
                <w:lang w:val="en-US"/>
              </w:rPr>
            </w:pPr>
            <w:r w:rsidRPr="004E3B18">
              <w:rPr>
                <w:sz w:val="18"/>
                <w:szCs w:val="18"/>
                <w:lang w:val="en-US"/>
              </w:rPr>
              <w:t xml:space="preserve">Order Type </w:t>
            </w:r>
          </w:p>
        </w:tc>
      </w:tr>
    </w:tbl>
    <w:p w14:paraId="7A609D7C" w14:textId="77777777" w:rsidR="00E6242C" w:rsidRPr="004E3B18" w:rsidRDefault="00E6242C" w:rsidP="00E97A1E">
      <w:pPr>
        <w:widowControl w:val="0"/>
        <w:autoSpaceDE w:val="0"/>
        <w:autoSpaceDN w:val="0"/>
        <w:adjustRightInd w:val="0"/>
        <w:spacing w:after="152"/>
        <w:jc w:val="center"/>
        <w:rPr>
          <w:rFonts w:ascii="Arial" w:hAnsi="Arial" w:cs="Arial"/>
          <w:b/>
          <w:bCs/>
          <w:color w:val="000000"/>
          <w:sz w:val="22"/>
          <w:szCs w:val="22"/>
          <w:lang w:val="en-US"/>
        </w:rPr>
      </w:pPr>
      <w:r w:rsidRPr="004E3B18">
        <w:rPr>
          <w:rFonts w:ascii="Arial" w:hAnsi="Arial" w:cs="Arial"/>
          <w:b/>
          <w:bCs/>
          <w:color w:val="000000"/>
          <w:sz w:val="22"/>
          <w:szCs w:val="22"/>
          <w:lang w:val="en-US"/>
        </w:rPr>
        <w:t>Table 3.5-</w:t>
      </w:r>
      <w:proofErr w:type="gramStart"/>
      <w:r w:rsidRPr="004E3B18">
        <w:rPr>
          <w:rFonts w:ascii="Arial" w:hAnsi="Arial" w:cs="Arial"/>
          <w:b/>
          <w:bCs/>
          <w:color w:val="000000"/>
          <w:sz w:val="22"/>
          <w:szCs w:val="22"/>
          <w:lang w:val="en-US"/>
        </w:rPr>
        <w:t>1 :</w:t>
      </w:r>
      <w:proofErr w:type="gramEnd"/>
      <w:r w:rsidRPr="004E3B18">
        <w:rPr>
          <w:rFonts w:ascii="Arial" w:hAnsi="Arial" w:cs="Arial"/>
          <w:b/>
          <w:bCs/>
          <w:color w:val="000000"/>
          <w:sz w:val="22"/>
          <w:szCs w:val="22"/>
          <w:lang w:val="en-US"/>
        </w:rPr>
        <w:t xml:space="preserve"> ORC Segment, supported by </w:t>
      </w:r>
      <w:r w:rsidR="00304617">
        <w:rPr>
          <w:rFonts w:ascii="Arial" w:hAnsi="Arial" w:cs="Arial"/>
          <w:b/>
          <w:bCs/>
          <w:color w:val="000000"/>
          <w:sz w:val="22"/>
          <w:szCs w:val="22"/>
          <w:lang w:val="en-US"/>
        </w:rPr>
        <w:t>CPOE</w:t>
      </w:r>
      <w:r w:rsidRPr="004E3B18">
        <w:rPr>
          <w:rFonts w:ascii="Arial" w:hAnsi="Arial" w:cs="Arial"/>
          <w:b/>
          <w:bCs/>
          <w:color w:val="000000"/>
          <w:sz w:val="22"/>
          <w:szCs w:val="22"/>
          <w:lang w:val="en-US"/>
        </w:rPr>
        <w:t xml:space="preserve"> </w:t>
      </w:r>
    </w:p>
    <w:p w14:paraId="6786A058" w14:textId="77777777" w:rsidR="00E6242C" w:rsidRPr="004E3B18" w:rsidRDefault="00E6242C" w:rsidP="00E97A1E">
      <w:pPr>
        <w:widowControl w:val="0"/>
        <w:autoSpaceDE w:val="0"/>
        <w:autoSpaceDN w:val="0"/>
        <w:adjustRightInd w:val="0"/>
        <w:spacing w:after="152"/>
        <w:rPr>
          <w:rFonts w:ascii="Arial" w:hAnsi="Arial" w:cs="Arial"/>
          <w:b/>
          <w:bCs/>
          <w:color w:val="000000"/>
          <w:sz w:val="22"/>
          <w:szCs w:val="22"/>
          <w:lang w:val="en-US"/>
        </w:rPr>
      </w:pPr>
    </w:p>
    <w:p w14:paraId="32C24B60" w14:textId="77777777" w:rsidR="00E6242C" w:rsidRPr="004E3B18" w:rsidRDefault="00E6242C" w:rsidP="00E97A1E">
      <w:pPr>
        <w:widowControl w:val="0"/>
        <w:autoSpaceDE w:val="0"/>
        <w:autoSpaceDN w:val="0"/>
        <w:adjustRightInd w:val="0"/>
        <w:spacing w:after="152"/>
        <w:rPr>
          <w:lang w:val="en-US"/>
        </w:rPr>
      </w:pPr>
      <w:r w:rsidRPr="004E3B18">
        <w:rPr>
          <w:b/>
          <w:bCs/>
          <w:lang w:val="en-US"/>
        </w:rPr>
        <w:t>ORC-1 Order Control (ID)</w:t>
      </w:r>
      <w:r w:rsidRPr="004E3B18">
        <w:rPr>
          <w:lang w:val="en-US"/>
        </w:rPr>
        <w:t xml:space="preserve">, required. </w:t>
      </w:r>
    </w:p>
    <w:p w14:paraId="62D281EE" w14:textId="77777777" w:rsidR="00E6242C" w:rsidRPr="004E3B18" w:rsidRDefault="00E6242C" w:rsidP="00E97A1E">
      <w:pPr>
        <w:widowControl w:val="0"/>
        <w:autoSpaceDE w:val="0"/>
        <w:autoSpaceDN w:val="0"/>
        <w:adjustRightInd w:val="0"/>
        <w:spacing w:after="152"/>
        <w:rPr>
          <w:lang w:val="en-US"/>
        </w:rPr>
      </w:pPr>
      <w:r w:rsidRPr="004E3B18">
        <w:rPr>
          <w:lang w:val="en-US"/>
        </w:rPr>
        <w:t xml:space="preserve">Explanation for column active support:  </w:t>
      </w:r>
    </w:p>
    <w:p w14:paraId="40CF826B" w14:textId="77777777" w:rsidR="00E6242C" w:rsidRPr="004E3B18" w:rsidRDefault="00E6242C" w:rsidP="0098382E">
      <w:pPr>
        <w:pStyle w:val="ListParagraph"/>
        <w:widowControl w:val="0"/>
        <w:numPr>
          <w:ilvl w:val="0"/>
          <w:numId w:val="3"/>
        </w:numPr>
        <w:autoSpaceDE w:val="0"/>
        <w:autoSpaceDN w:val="0"/>
        <w:adjustRightInd w:val="0"/>
        <w:spacing w:after="152"/>
        <w:rPr>
          <w:lang w:val="en-US"/>
        </w:rPr>
      </w:pPr>
      <w:r w:rsidRPr="004E3B18">
        <w:rPr>
          <w:lang w:val="en-US"/>
        </w:rPr>
        <w:t xml:space="preserve">A indicates that </w:t>
      </w:r>
      <w:r w:rsidR="00304617">
        <w:rPr>
          <w:lang w:val="en-US"/>
        </w:rPr>
        <w:t>CPOE</w:t>
      </w:r>
      <w:r w:rsidRPr="004E3B18">
        <w:rPr>
          <w:lang w:val="en-US"/>
        </w:rPr>
        <w:t xml:space="preserve"> actively sends out this status. </w:t>
      </w:r>
    </w:p>
    <w:p w14:paraId="73CB1F7B" w14:textId="77777777" w:rsidR="00E6242C" w:rsidRPr="004E3B18" w:rsidRDefault="00E6242C" w:rsidP="0098382E">
      <w:pPr>
        <w:pStyle w:val="ListParagraph"/>
        <w:widowControl w:val="0"/>
        <w:numPr>
          <w:ilvl w:val="0"/>
          <w:numId w:val="3"/>
        </w:numPr>
        <w:autoSpaceDE w:val="0"/>
        <w:autoSpaceDN w:val="0"/>
        <w:adjustRightInd w:val="0"/>
        <w:spacing w:after="152"/>
        <w:rPr>
          <w:lang w:val="en-US"/>
        </w:rPr>
      </w:pPr>
      <w:r w:rsidRPr="004E3B18">
        <w:rPr>
          <w:lang w:val="en-US"/>
        </w:rPr>
        <w:t xml:space="preserve">P indicates that </w:t>
      </w:r>
      <w:r w:rsidR="00304617">
        <w:rPr>
          <w:lang w:val="en-US"/>
        </w:rPr>
        <w:t>CPOE</w:t>
      </w:r>
      <w:r w:rsidRPr="004E3B18">
        <w:rPr>
          <w:lang w:val="en-US"/>
        </w:rPr>
        <w:t xml:space="preserve"> passively supports this status by showing it in feedback or status forms.</w:t>
      </w:r>
    </w:p>
    <w:p w14:paraId="52839F01" w14:textId="77777777" w:rsidR="00E6242C" w:rsidRPr="004E3B18" w:rsidRDefault="00E6242C" w:rsidP="0098382E">
      <w:pPr>
        <w:pStyle w:val="ListParagraph"/>
        <w:widowControl w:val="0"/>
        <w:numPr>
          <w:ilvl w:val="0"/>
          <w:numId w:val="3"/>
        </w:numPr>
        <w:autoSpaceDE w:val="0"/>
        <w:autoSpaceDN w:val="0"/>
        <w:adjustRightInd w:val="0"/>
        <w:spacing w:after="152"/>
        <w:rPr>
          <w:lang w:val="en-US"/>
        </w:rPr>
      </w:pPr>
      <w:r w:rsidRPr="004E3B18">
        <w:rPr>
          <w:lang w:val="en-US"/>
        </w:rPr>
        <w:t>N indicates not currently supported</w:t>
      </w:r>
    </w:p>
    <w:tbl>
      <w:tblPr>
        <w:tblW w:w="9606" w:type="dxa"/>
        <w:tblBorders>
          <w:top w:val="single" w:sz="8" w:space="0" w:color="9BBB59"/>
          <w:bottom w:val="single" w:sz="8" w:space="0" w:color="9BBB59"/>
        </w:tblBorders>
        <w:tblLayout w:type="fixed"/>
        <w:tblLook w:val="0000" w:firstRow="0" w:lastRow="0" w:firstColumn="0" w:lastColumn="0" w:noHBand="0" w:noVBand="0"/>
      </w:tblPr>
      <w:tblGrid>
        <w:gridCol w:w="1242"/>
        <w:gridCol w:w="6946"/>
        <w:gridCol w:w="1418"/>
      </w:tblGrid>
      <w:tr w:rsidR="00E6242C" w:rsidRPr="004E3B18" w14:paraId="6D432D4F" w14:textId="77777777" w:rsidTr="00BB434B">
        <w:trPr>
          <w:trHeight w:val="165"/>
        </w:trPr>
        <w:tc>
          <w:tcPr>
            <w:tcW w:w="1242" w:type="dxa"/>
            <w:tcBorders>
              <w:top w:val="single" w:sz="8" w:space="0" w:color="9BBB59"/>
              <w:left w:val="nil"/>
              <w:bottom w:val="nil"/>
              <w:right w:val="nil"/>
            </w:tcBorders>
            <w:shd w:val="clear" w:color="auto" w:fill="E6EED5"/>
          </w:tcPr>
          <w:p w14:paraId="1E77C3CE" w14:textId="77777777" w:rsidR="00E6242C" w:rsidRPr="004E3B18" w:rsidRDefault="00E6242C" w:rsidP="00E97A1E">
            <w:pPr>
              <w:pStyle w:val="Default"/>
              <w:rPr>
                <w:rFonts w:ascii="Arial" w:hAnsi="Arial" w:cs="Arial"/>
                <w:sz w:val="20"/>
                <w:szCs w:val="20"/>
                <w:lang w:val="en-US"/>
              </w:rPr>
            </w:pPr>
            <w:r w:rsidRPr="004E3B18">
              <w:rPr>
                <w:rFonts w:ascii="Arial" w:hAnsi="Arial" w:cs="Arial"/>
                <w:b/>
                <w:bCs/>
                <w:sz w:val="20"/>
                <w:szCs w:val="20"/>
                <w:lang w:val="en-US"/>
              </w:rPr>
              <w:t xml:space="preserve">Value </w:t>
            </w:r>
          </w:p>
        </w:tc>
        <w:tc>
          <w:tcPr>
            <w:tcW w:w="6946" w:type="dxa"/>
            <w:tcBorders>
              <w:top w:val="single" w:sz="8" w:space="0" w:color="9BBB59"/>
              <w:left w:val="nil"/>
              <w:right w:val="nil"/>
            </w:tcBorders>
            <w:shd w:val="clear" w:color="auto" w:fill="E6EED5"/>
          </w:tcPr>
          <w:p w14:paraId="739F7286" w14:textId="77777777" w:rsidR="00E6242C" w:rsidRPr="004E3B18" w:rsidRDefault="00E6242C" w:rsidP="00BB434B">
            <w:pPr>
              <w:pStyle w:val="Default"/>
              <w:ind w:right="-4280"/>
              <w:rPr>
                <w:rFonts w:ascii="Arial" w:hAnsi="Arial" w:cs="Arial"/>
                <w:sz w:val="20"/>
                <w:szCs w:val="20"/>
                <w:lang w:val="en-US"/>
              </w:rPr>
            </w:pPr>
            <w:r w:rsidRPr="004E3B18">
              <w:rPr>
                <w:rFonts w:ascii="Arial" w:hAnsi="Arial" w:cs="Arial"/>
                <w:b/>
                <w:bCs/>
                <w:sz w:val="20"/>
                <w:szCs w:val="20"/>
                <w:lang w:val="en-US"/>
              </w:rPr>
              <w:t xml:space="preserve">Description of use  </w:t>
            </w:r>
          </w:p>
        </w:tc>
        <w:tc>
          <w:tcPr>
            <w:tcW w:w="1418" w:type="dxa"/>
            <w:tcBorders>
              <w:top w:val="single" w:sz="8" w:space="0" w:color="9BBB59"/>
              <w:left w:val="nil"/>
              <w:bottom w:val="nil"/>
              <w:right w:val="nil"/>
            </w:tcBorders>
            <w:shd w:val="clear" w:color="auto" w:fill="E6EED5"/>
          </w:tcPr>
          <w:p w14:paraId="46F983D4" w14:textId="77777777" w:rsidR="00E6242C" w:rsidRPr="004E3B18" w:rsidRDefault="00E6242C" w:rsidP="00BB434B">
            <w:pPr>
              <w:pStyle w:val="Default"/>
              <w:jc w:val="center"/>
              <w:rPr>
                <w:rFonts w:ascii="Arial" w:hAnsi="Arial" w:cs="Arial"/>
                <w:b/>
                <w:bCs/>
                <w:sz w:val="20"/>
                <w:szCs w:val="20"/>
                <w:lang w:val="en-US"/>
              </w:rPr>
            </w:pPr>
            <w:r w:rsidRPr="004E3B18">
              <w:rPr>
                <w:rFonts w:ascii="Arial" w:hAnsi="Arial" w:cs="Arial"/>
                <w:b/>
                <w:bCs/>
                <w:sz w:val="20"/>
                <w:szCs w:val="20"/>
                <w:lang w:val="en-US"/>
              </w:rPr>
              <w:t>Active/Passive support</w:t>
            </w:r>
          </w:p>
        </w:tc>
      </w:tr>
      <w:tr w:rsidR="00E6242C" w:rsidRPr="004E3B18" w14:paraId="1C1E7B6E" w14:textId="77777777" w:rsidTr="00BB434B">
        <w:trPr>
          <w:trHeight w:val="252"/>
        </w:trPr>
        <w:tc>
          <w:tcPr>
            <w:tcW w:w="1242" w:type="dxa"/>
            <w:tcBorders>
              <w:left w:val="nil"/>
              <w:bottom w:val="nil"/>
              <w:right w:val="nil"/>
            </w:tcBorders>
            <w:shd w:val="clear" w:color="auto" w:fill="E6EED5"/>
          </w:tcPr>
          <w:p w14:paraId="452E32F9" w14:textId="77777777" w:rsidR="00E6242C" w:rsidRPr="004E3B18" w:rsidRDefault="00E6242C" w:rsidP="00E97A1E">
            <w:pPr>
              <w:pStyle w:val="Default"/>
              <w:rPr>
                <w:sz w:val="18"/>
                <w:szCs w:val="18"/>
                <w:lang w:val="en-US"/>
              </w:rPr>
            </w:pPr>
            <w:r w:rsidRPr="004E3B18">
              <w:rPr>
                <w:sz w:val="18"/>
                <w:szCs w:val="18"/>
                <w:lang w:val="en-US"/>
              </w:rPr>
              <w:t xml:space="preserve">NW </w:t>
            </w:r>
          </w:p>
        </w:tc>
        <w:tc>
          <w:tcPr>
            <w:tcW w:w="6946" w:type="dxa"/>
          </w:tcPr>
          <w:p w14:paraId="18665D4A" w14:textId="77777777" w:rsidR="00E6242C" w:rsidRPr="004E3B18" w:rsidRDefault="00E6242C" w:rsidP="00BB434B">
            <w:pPr>
              <w:pStyle w:val="Default"/>
              <w:ind w:right="-4280"/>
              <w:rPr>
                <w:sz w:val="18"/>
                <w:szCs w:val="18"/>
                <w:lang w:val="en-US"/>
              </w:rPr>
            </w:pPr>
            <w:r w:rsidRPr="004E3B18">
              <w:rPr>
                <w:sz w:val="18"/>
                <w:szCs w:val="18"/>
                <w:lang w:val="en-US"/>
              </w:rPr>
              <w:t>“New Order”.</w:t>
            </w:r>
          </w:p>
        </w:tc>
        <w:tc>
          <w:tcPr>
            <w:tcW w:w="1418" w:type="dxa"/>
            <w:tcBorders>
              <w:left w:val="nil"/>
              <w:bottom w:val="nil"/>
              <w:right w:val="nil"/>
            </w:tcBorders>
            <w:shd w:val="clear" w:color="auto" w:fill="E6EED5"/>
          </w:tcPr>
          <w:p w14:paraId="2A15A9C4" w14:textId="77777777" w:rsidR="00E6242C" w:rsidRPr="004E3B18" w:rsidRDefault="00E6242C" w:rsidP="00BB434B">
            <w:pPr>
              <w:pStyle w:val="Default"/>
              <w:jc w:val="center"/>
              <w:rPr>
                <w:sz w:val="18"/>
                <w:szCs w:val="18"/>
                <w:lang w:val="en-US"/>
              </w:rPr>
            </w:pPr>
            <w:r w:rsidRPr="004E3B18">
              <w:rPr>
                <w:sz w:val="18"/>
                <w:szCs w:val="18"/>
                <w:lang w:val="en-US"/>
              </w:rPr>
              <w:t>A</w:t>
            </w:r>
          </w:p>
        </w:tc>
      </w:tr>
      <w:tr w:rsidR="00E6242C" w:rsidRPr="004E3B18" w14:paraId="3F851634" w14:textId="77777777" w:rsidTr="00BB434B">
        <w:trPr>
          <w:trHeight w:val="148"/>
        </w:trPr>
        <w:tc>
          <w:tcPr>
            <w:tcW w:w="1242" w:type="dxa"/>
            <w:tcBorders>
              <w:left w:val="nil"/>
              <w:bottom w:val="nil"/>
              <w:right w:val="nil"/>
            </w:tcBorders>
            <w:shd w:val="clear" w:color="auto" w:fill="E6EED5"/>
          </w:tcPr>
          <w:p w14:paraId="5871D96A" w14:textId="77777777" w:rsidR="00E6242C" w:rsidRPr="004E3B18" w:rsidRDefault="00E6242C" w:rsidP="00E97A1E">
            <w:pPr>
              <w:pStyle w:val="Default"/>
              <w:rPr>
                <w:sz w:val="18"/>
                <w:szCs w:val="18"/>
                <w:lang w:val="en-US"/>
              </w:rPr>
            </w:pPr>
            <w:r w:rsidRPr="004E3B18">
              <w:rPr>
                <w:sz w:val="18"/>
                <w:szCs w:val="18"/>
                <w:lang w:val="en-US"/>
              </w:rPr>
              <w:t xml:space="preserve">OK </w:t>
            </w:r>
          </w:p>
        </w:tc>
        <w:tc>
          <w:tcPr>
            <w:tcW w:w="6946" w:type="dxa"/>
            <w:tcBorders>
              <w:left w:val="nil"/>
              <w:right w:val="nil"/>
            </w:tcBorders>
            <w:shd w:val="clear" w:color="auto" w:fill="E6EED5"/>
          </w:tcPr>
          <w:p w14:paraId="22AEA907" w14:textId="77777777" w:rsidR="00E6242C" w:rsidRPr="004E3B18" w:rsidRDefault="00E6242C" w:rsidP="00BB434B">
            <w:pPr>
              <w:pStyle w:val="Default"/>
              <w:ind w:right="-4280"/>
              <w:rPr>
                <w:sz w:val="18"/>
                <w:szCs w:val="18"/>
                <w:lang w:val="en-US"/>
              </w:rPr>
            </w:pPr>
            <w:r w:rsidRPr="004E3B18">
              <w:rPr>
                <w:sz w:val="18"/>
                <w:szCs w:val="18"/>
                <w:lang w:val="en-US"/>
              </w:rPr>
              <w:t>“Notification or request accepted”.</w:t>
            </w:r>
          </w:p>
        </w:tc>
        <w:tc>
          <w:tcPr>
            <w:tcW w:w="1418" w:type="dxa"/>
            <w:tcBorders>
              <w:left w:val="nil"/>
              <w:bottom w:val="nil"/>
              <w:right w:val="nil"/>
            </w:tcBorders>
            <w:shd w:val="clear" w:color="auto" w:fill="E6EED5"/>
          </w:tcPr>
          <w:p w14:paraId="21972C24"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41D49A9E" w14:textId="77777777" w:rsidTr="00BB434B">
        <w:trPr>
          <w:trHeight w:val="252"/>
        </w:trPr>
        <w:tc>
          <w:tcPr>
            <w:tcW w:w="1242" w:type="dxa"/>
            <w:tcBorders>
              <w:left w:val="nil"/>
              <w:bottom w:val="nil"/>
              <w:right w:val="nil"/>
            </w:tcBorders>
            <w:shd w:val="clear" w:color="auto" w:fill="E6EED5"/>
          </w:tcPr>
          <w:p w14:paraId="6FB19A69" w14:textId="77777777" w:rsidR="00E6242C" w:rsidRPr="004E3B18" w:rsidRDefault="00E6242C" w:rsidP="00E97A1E">
            <w:pPr>
              <w:pStyle w:val="Default"/>
              <w:rPr>
                <w:sz w:val="18"/>
                <w:szCs w:val="18"/>
                <w:lang w:val="en-US"/>
              </w:rPr>
            </w:pPr>
            <w:r w:rsidRPr="004E3B18">
              <w:rPr>
                <w:sz w:val="18"/>
                <w:szCs w:val="18"/>
                <w:lang w:val="en-US"/>
              </w:rPr>
              <w:t xml:space="preserve">UA </w:t>
            </w:r>
          </w:p>
        </w:tc>
        <w:tc>
          <w:tcPr>
            <w:tcW w:w="6946" w:type="dxa"/>
          </w:tcPr>
          <w:p w14:paraId="0B7D9FF7" w14:textId="77777777" w:rsidR="00E6242C" w:rsidRPr="004E3B18" w:rsidRDefault="00E6242C" w:rsidP="00BB434B">
            <w:pPr>
              <w:pStyle w:val="Default"/>
              <w:ind w:right="-4280"/>
              <w:rPr>
                <w:sz w:val="18"/>
                <w:szCs w:val="18"/>
                <w:lang w:val="en-US"/>
              </w:rPr>
            </w:pPr>
            <w:r w:rsidRPr="004E3B18">
              <w:rPr>
                <w:sz w:val="18"/>
                <w:szCs w:val="18"/>
                <w:lang w:val="en-US"/>
              </w:rPr>
              <w:t>“Unable to accept order/service”</w:t>
            </w:r>
          </w:p>
        </w:tc>
        <w:tc>
          <w:tcPr>
            <w:tcW w:w="1418" w:type="dxa"/>
            <w:tcBorders>
              <w:left w:val="nil"/>
              <w:bottom w:val="nil"/>
              <w:right w:val="nil"/>
            </w:tcBorders>
            <w:shd w:val="clear" w:color="auto" w:fill="E6EED5"/>
          </w:tcPr>
          <w:p w14:paraId="6D6E76E8"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686D24AA" w14:textId="77777777" w:rsidTr="00BB434B">
        <w:trPr>
          <w:trHeight w:val="147"/>
        </w:trPr>
        <w:tc>
          <w:tcPr>
            <w:tcW w:w="1242" w:type="dxa"/>
            <w:tcBorders>
              <w:left w:val="nil"/>
              <w:bottom w:val="nil"/>
              <w:right w:val="nil"/>
            </w:tcBorders>
            <w:shd w:val="clear" w:color="auto" w:fill="E6EED5"/>
          </w:tcPr>
          <w:p w14:paraId="143C6E73" w14:textId="77777777" w:rsidR="00E6242C" w:rsidRPr="004E3B18" w:rsidRDefault="00E6242C" w:rsidP="00E97A1E">
            <w:pPr>
              <w:pStyle w:val="Default"/>
              <w:rPr>
                <w:sz w:val="18"/>
                <w:szCs w:val="18"/>
                <w:lang w:val="en-US"/>
              </w:rPr>
            </w:pPr>
            <w:r w:rsidRPr="004E3B18">
              <w:rPr>
                <w:sz w:val="18"/>
                <w:szCs w:val="18"/>
                <w:lang w:val="en-US"/>
              </w:rPr>
              <w:t xml:space="preserve">SC </w:t>
            </w:r>
          </w:p>
        </w:tc>
        <w:tc>
          <w:tcPr>
            <w:tcW w:w="6946" w:type="dxa"/>
            <w:tcBorders>
              <w:left w:val="nil"/>
              <w:right w:val="nil"/>
            </w:tcBorders>
            <w:shd w:val="clear" w:color="auto" w:fill="E6EED5"/>
          </w:tcPr>
          <w:p w14:paraId="6D65FD74" w14:textId="77777777" w:rsidR="00E6242C" w:rsidRPr="004E3B18" w:rsidRDefault="00E6242C" w:rsidP="00BB434B">
            <w:pPr>
              <w:pStyle w:val="Default"/>
              <w:ind w:right="-4280"/>
              <w:rPr>
                <w:sz w:val="18"/>
                <w:szCs w:val="18"/>
                <w:lang w:val="en-US"/>
              </w:rPr>
            </w:pPr>
            <w:r w:rsidRPr="004E3B18">
              <w:rPr>
                <w:sz w:val="18"/>
                <w:szCs w:val="18"/>
                <w:lang w:val="en-US"/>
              </w:rPr>
              <w:t xml:space="preserve">“Status changed” </w:t>
            </w:r>
          </w:p>
        </w:tc>
        <w:tc>
          <w:tcPr>
            <w:tcW w:w="1418" w:type="dxa"/>
            <w:tcBorders>
              <w:left w:val="nil"/>
              <w:bottom w:val="nil"/>
              <w:right w:val="nil"/>
            </w:tcBorders>
            <w:shd w:val="clear" w:color="auto" w:fill="E6EED5"/>
          </w:tcPr>
          <w:p w14:paraId="7CB93682" w14:textId="77777777" w:rsidR="00E6242C" w:rsidRPr="004E3B18" w:rsidRDefault="00E6242C" w:rsidP="00BB434B">
            <w:pPr>
              <w:pStyle w:val="Default"/>
              <w:jc w:val="center"/>
              <w:rPr>
                <w:sz w:val="18"/>
                <w:szCs w:val="18"/>
                <w:lang w:val="en-US"/>
              </w:rPr>
            </w:pPr>
            <w:r w:rsidRPr="004E3B18">
              <w:rPr>
                <w:sz w:val="18"/>
                <w:szCs w:val="18"/>
                <w:lang w:val="en-US"/>
              </w:rPr>
              <w:t>A</w:t>
            </w:r>
          </w:p>
        </w:tc>
      </w:tr>
      <w:tr w:rsidR="00E6242C" w:rsidRPr="004E3B18" w14:paraId="60EBD50E" w14:textId="77777777" w:rsidTr="00BB434B">
        <w:trPr>
          <w:trHeight w:val="252"/>
        </w:trPr>
        <w:tc>
          <w:tcPr>
            <w:tcW w:w="1242" w:type="dxa"/>
            <w:tcBorders>
              <w:left w:val="nil"/>
              <w:bottom w:val="nil"/>
              <w:right w:val="nil"/>
            </w:tcBorders>
            <w:shd w:val="clear" w:color="auto" w:fill="E6EED5"/>
          </w:tcPr>
          <w:p w14:paraId="3E248F4F" w14:textId="77777777" w:rsidR="00E6242C" w:rsidRPr="004E3B18" w:rsidRDefault="00E6242C" w:rsidP="00E97A1E">
            <w:pPr>
              <w:pStyle w:val="Default"/>
              <w:rPr>
                <w:sz w:val="18"/>
                <w:szCs w:val="18"/>
                <w:lang w:val="en-US"/>
              </w:rPr>
            </w:pPr>
            <w:r w:rsidRPr="004E3B18">
              <w:rPr>
                <w:sz w:val="18"/>
                <w:szCs w:val="18"/>
                <w:lang w:val="en-US"/>
              </w:rPr>
              <w:t xml:space="preserve">CA </w:t>
            </w:r>
          </w:p>
        </w:tc>
        <w:tc>
          <w:tcPr>
            <w:tcW w:w="6946" w:type="dxa"/>
          </w:tcPr>
          <w:p w14:paraId="1B9AA5B7" w14:textId="77777777" w:rsidR="00E6242C" w:rsidRPr="004E3B18" w:rsidRDefault="00E6242C" w:rsidP="00BB434B">
            <w:pPr>
              <w:pStyle w:val="Default"/>
              <w:ind w:right="-4280"/>
              <w:rPr>
                <w:sz w:val="18"/>
                <w:szCs w:val="18"/>
                <w:lang w:val="en-US"/>
              </w:rPr>
            </w:pPr>
            <w:r w:rsidRPr="004E3B18">
              <w:rPr>
                <w:sz w:val="18"/>
                <w:szCs w:val="18"/>
                <w:lang w:val="en-US"/>
              </w:rPr>
              <w:t xml:space="preserve">“Cancel order/ service request”. </w:t>
            </w:r>
          </w:p>
        </w:tc>
        <w:tc>
          <w:tcPr>
            <w:tcW w:w="1418" w:type="dxa"/>
            <w:tcBorders>
              <w:left w:val="nil"/>
              <w:bottom w:val="nil"/>
              <w:right w:val="nil"/>
            </w:tcBorders>
            <w:shd w:val="clear" w:color="auto" w:fill="E6EED5"/>
          </w:tcPr>
          <w:p w14:paraId="16D4130F" w14:textId="77777777" w:rsidR="00E6242C" w:rsidRPr="004E3B18" w:rsidRDefault="00E6242C" w:rsidP="00BB434B">
            <w:pPr>
              <w:pStyle w:val="Default"/>
              <w:jc w:val="center"/>
              <w:rPr>
                <w:sz w:val="18"/>
                <w:szCs w:val="18"/>
                <w:lang w:val="en-US"/>
              </w:rPr>
            </w:pPr>
            <w:r w:rsidRPr="004E3B18">
              <w:rPr>
                <w:sz w:val="18"/>
                <w:szCs w:val="18"/>
                <w:lang w:val="en-US"/>
              </w:rPr>
              <w:t>A</w:t>
            </w:r>
          </w:p>
        </w:tc>
      </w:tr>
      <w:tr w:rsidR="00E6242C" w:rsidRPr="004E3B18" w14:paraId="62D8E533" w14:textId="77777777" w:rsidTr="00BB434B">
        <w:trPr>
          <w:trHeight w:val="148"/>
        </w:trPr>
        <w:tc>
          <w:tcPr>
            <w:tcW w:w="1242" w:type="dxa"/>
            <w:tcBorders>
              <w:left w:val="nil"/>
              <w:bottom w:val="nil"/>
              <w:right w:val="nil"/>
            </w:tcBorders>
            <w:shd w:val="clear" w:color="auto" w:fill="E6EED5"/>
          </w:tcPr>
          <w:p w14:paraId="5259532D" w14:textId="77777777" w:rsidR="00E6242C" w:rsidRPr="004E3B18" w:rsidRDefault="00E6242C" w:rsidP="00E97A1E">
            <w:pPr>
              <w:pStyle w:val="Default"/>
              <w:rPr>
                <w:sz w:val="18"/>
                <w:szCs w:val="18"/>
                <w:lang w:val="en-US"/>
              </w:rPr>
            </w:pPr>
            <w:r w:rsidRPr="004E3B18">
              <w:rPr>
                <w:sz w:val="18"/>
                <w:szCs w:val="18"/>
                <w:lang w:val="en-US"/>
              </w:rPr>
              <w:t xml:space="preserve">CR </w:t>
            </w:r>
          </w:p>
        </w:tc>
        <w:tc>
          <w:tcPr>
            <w:tcW w:w="6946" w:type="dxa"/>
            <w:tcBorders>
              <w:left w:val="nil"/>
              <w:right w:val="nil"/>
            </w:tcBorders>
            <w:shd w:val="clear" w:color="auto" w:fill="E6EED5"/>
          </w:tcPr>
          <w:p w14:paraId="47D8BE10" w14:textId="77777777" w:rsidR="00E6242C" w:rsidRPr="004E3B18" w:rsidRDefault="00E6242C" w:rsidP="00BB434B">
            <w:pPr>
              <w:pStyle w:val="Default"/>
              <w:ind w:right="-4280"/>
              <w:rPr>
                <w:sz w:val="18"/>
                <w:szCs w:val="18"/>
                <w:lang w:val="en-US"/>
              </w:rPr>
            </w:pPr>
            <w:r w:rsidRPr="004E3B18">
              <w:rPr>
                <w:sz w:val="18"/>
                <w:szCs w:val="18"/>
                <w:lang w:val="en-US"/>
              </w:rPr>
              <w:t xml:space="preserve">“Canceled as requested”. </w:t>
            </w:r>
          </w:p>
        </w:tc>
        <w:tc>
          <w:tcPr>
            <w:tcW w:w="1418" w:type="dxa"/>
            <w:tcBorders>
              <w:left w:val="nil"/>
              <w:bottom w:val="nil"/>
              <w:right w:val="nil"/>
            </w:tcBorders>
            <w:shd w:val="clear" w:color="auto" w:fill="E6EED5"/>
          </w:tcPr>
          <w:p w14:paraId="6100480C"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290D719E" w14:textId="77777777" w:rsidTr="00BB434B">
        <w:trPr>
          <w:trHeight w:val="148"/>
        </w:trPr>
        <w:tc>
          <w:tcPr>
            <w:tcW w:w="1242" w:type="dxa"/>
            <w:tcBorders>
              <w:left w:val="nil"/>
              <w:bottom w:val="nil"/>
              <w:right w:val="nil"/>
            </w:tcBorders>
            <w:shd w:val="clear" w:color="auto" w:fill="E6EED5"/>
          </w:tcPr>
          <w:p w14:paraId="35DDC47F" w14:textId="77777777" w:rsidR="00E6242C" w:rsidRPr="004E3B18" w:rsidRDefault="00E6242C" w:rsidP="00E97A1E">
            <w:pPr>
              <w:pStyle w:val="Default"/>
              <w:rPr>
                <w:sz w:val="18"/>
                <w:szCs w:val="18"/>
                <w:lang w:val="en-US"/>
              </w:rPr>
            </w:pPr>
            <w:r w:rsidRPr="004E3B18">
              <w:rPr>
                <w:sz w:val="18"/>
                <w:szCs w:val="18"/>
                <w:lang w:val="en-US"/>
              </w:rPr>
              <w:t xml:space="preserve">UC </w:t>
            </w:r>
          </w:p>
        </w:tc>
        <w:tc>
          <w:tcPr>
            <w:tcW w:w="6946" w:type="dxa"/>
          </w:tcPr>
          <w:p w14:paraId="17C8165A" w14:textId="77777777" w:rsidR="00E6242C" w:rsidRPr="004E3B18" w:rsidRDefault="00E6242C" w:rsidP="00BB434B">
            <w:pPr>
              <w:pStyle w:val="Default"/>
              <w:ind w:right="-4280"/>
              <w:rPr>
                <w:sz w:val="18"/>
                <w:szCs w:val="18"/>
                <w:lang w:val="en-US"/>
              </w:rPr>
            </w:pPr>
            <w:r w:rsidRPr="004E3B18">
              <w:rPr>
                <w:sz w:val="18"/>
                <w:szCs w:val="18"/>
                <w:lang w:val="en-US"/>
              </w:rPr>
              <w:t xml:space="preserve">“Unable to cancel”. </w:t>
            </w:r>
          </w:p>
        </w:tc>
        <w:tc>
          <w:tcPr>
            <w:tcW w:w="1418" w:type="dxa"/>
            <w:tcBorders>
              <w:left w:val="nil"/>
              <w:bottom w:val="nil"/>
              <w:right w:val="nil"/>
            </w:tcBorders>
            <w:shd w:val="clear" w:color="auto" w:fill="E6EED5"/>
          </w:tcPr>
          <w:p w14:paraId="720E48D8"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211AAED7" w14:textId="77777777" w:rsidTr="00BB434B">
        <w:trPr>
          <w:trHeight w:val="148"/>
        </w:trPr>
        <w:tc>
          <w:tcPr>
            <w:tcW w:w="1242" w:type="dxa"/>
            <w:tcBorders>
              <w:left w:val="nil"/>
              <w:bottom w:val="nil"/>
              <w:right w:val="nil"/>
            </w:tcBorders>
            <w:shd w:val="clear" w:color="auto" w:fill="E6EED5"/>
          </w:tcPr>
          <w:p w14:paraId="03CC8AA7" w14:textId="77777777" w:rsidR="00E6242C" w:rsidRPr="004E3B18" w:rsidRDefault="00E6242C" w:rsidP="00E97A1E">
            <w:pPr>
              <w:pStyle w:val="Default"/>
              <w:rPr>
                <w:sz w:val="18"/>
                <w:szCs w:val="18"/>
                <w:lang w:val="en-US"/>
              </w:rPr>
            </w:pPr>
            <w:r w:rsidRPr="004E3B18">
              <w:rPr>
                <w:sz w:val="18"/>
                <w:szCs w:val="18"/>
                <w:lang w:val="en-US"/>
              </w:rPr>
              <w:t xml:space="preserve">OC </w:t>
            </w:r>
          </w:p>
        </w:tc>
        <w:tc>
          <w:tcPr>
            <w:tcW w:w="6946" w:type="dxa"/>
            <w:tcBorders>
              <w:left w:val="nil"/>
              <w:right w:val="nil"/>
            </w:tcBorders>
            <w:shd w:val="clear" w:color="auto" w:fill="E6EED5"/>
          </w:tcPr>
          <w:p w14:paraId="58EFCA62" w14:textId="77777777" w:rsidR="00E6242C" w:rsidRPr="004E3B18" w:rsidRDefault="00E6242C" w:rsidP="00BB434B">
            <w:pPr>
              <w:pStyle w:val="Default"/>
              <w:ind w:right="-4280"/>
              <w:rPr>
                <w:sz w:val="18"/>
                <w:szCs w:val="18"/>
                <w:lang w:val="en-US"/>
              </w:rPr>
            </w:pPr>
            <w:r w:rsidRPr="004E3B18">
              <w:rPr>
                <w:sz w:val="18"/>
                <w:szCs w:val="18"/>
                <w:lang w:val="en-US"/>
              </w:rPr>
              <w:t xml:space="preserve">“Order service canceled”. </w:t>
            </w:r>
          </w:p>
        </w:tc>
        <w:tc>
          <w:tcPr>
            <w:tcW w:w="1418" w:type="dxa"/>
            <w:tcBorders>
              <w:left w:val="nil"/>
              <w:bottom w:val="nil"/>
              <w:right w:val="nil"/>
            </w:tcBorders>
            <w:shd w:val="clear" w:color="auto" w:fill="E6EED5"/>
          </w:tcPr>
          <w:p w14:paraId="023407C4"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6591AFAF" w14:textId="77777777" w:rsidTr="00BB434B">
        <w:trPr>
          <w:trHeight w:val="252"/>
        </w:trPr>
        <w:tc>
          <w:tcPr>
            <w:tcW w:w="1242" w:type="dxa"/>
            <w:tcBorders>
              <w:left w:val="nil"/>
              <w:bottom w:val="nil"/>
              <w:right w:val="nil"/>
            </w:tcBorders>
            <w:shd w:val="clear" w:color="auto" w:fill="E6EED5"/>
          </w:tcPr>
          <w:p w14:paraId="17B23046" w14:textId="77777777" w:rsidR="00E6242C" w:rsidRPr="004E3B18" w:rsidRDefault="00E6242C" w:rsidP="00E97A1E">
            <w:pPr>
              <w:pStyle w:val="Default"/>
              <w:rPr>
                <w:sz w:val="18"/>
                <w:szCs w:val="18"/>
                <w:lang w:val="en-US"/>
              </w:rPr>
            </w:pPr>
            <w:r w:rsidRPr="004E3B18">
              <w:rPr>
                <w:sz w:val="18"/>
                <w:szCs w:val="18"/>
                <w:lang w:val="en-US"/>
              </w:rPr>
              <w:t>SN</w:t>
            </w:r>
          </w:p>
        </w:tc>
        <w:tc>
          <w:tcPr>
            <w:tcW w:w="6946" w:type="dxa"/>
          </w:tcPr>
          <w:p w14:paraId="29F2A075" w14:textId="77777777" w:rsidR="00E6242C" w:rsidRPr="004E3B18" w:rsidRDefault="00E6242C" w:rsidP="00BB434B">
            <w:pPr>
              <w:pStyle w:val="Default"/>
              <w:ind w:right="-4280"/>
              <w:rPr>
                <w:sz w:val="18"/>
                <w:szCs w:val="18"/>
                <w:lang w:val="en-US"/>
              </w:rPr>
            </w:pPr>
            <w:r w:rsidRPr="004E3B18">
              <w:rPr>
                <w:sz w:val="18"/>
                <w:szCs w:val="18"/>
                <w:lang w:val="en-US"/>
              </w:rPr>
              <w:t>“Send order/service number”</w:t>
            </w:r>
          </w:p>
        </w:tc>
        <w:tc>
          <w:tcPr>
            <w:tcW w:w="1418" w:type="dxa"/>
            <w:tcBorders>
              <w:left w:val="nil"/>
              <w:bottom w:val="nil"/>
              <w:right w:val="nil"/>
            </w:tcBorders>
            <w:shd w:val="clear" w:color="auto" w:fill="E6EED5"/>
          </w:tcPr>
          <w:p w14:paraId="5C0276BA" w14:textId="77777777" w:rsidR="00E6242C" w:rsidRPr="004E3B18" w:rsidRDefault="00E6242C" w:rsidP="00BB434B">
            <w:pPr>
              <w:pStyle w:val="Default"/>
              <w:jc w:val="center"/>
              <w:rPr>
                <w:sz w:val="18"/>
                <w:szCs w:val="18"/>
                <w:lang w:val="en-US"/>
              </w:rPr>
            </w:pPr>
            <w:r w:rsidRPr="004E3B18">
              <w:rPr>
                <w:sz w:val="18"/>
                <w:szCs w:val="18"/>
                <w:lang w:val="en-US"/>
              </w:rPr>
              <w:t>N</w:t>
            </w:r>
          </w:p>
        </w:tc>
      </w:tr>
      <w:tr w:rsidR="00E6242C" w:rsidRPr="004E3B18" w14:paraId="7D4CBDF9" w14:textId="77777777" w:rsidTr="00BB434B">
        <w:trPr>
          <w:trHeight w:val="252"/>
        </w:trPr>
        <w:tc>
          <w:tcPr>
            <w:tcW w:w="1242" w:type="dxa"/>
            <w:tcBorders>
              <w:left w:val="nil"/>
              <w:bottom w:val="nil"/>
              <w:right w:val="nil"/>
            </w:tcBorders>
            <w:shd w:val="clear" w:color="auto" w:fill="E6EED5"/>
          </w:tcPr>
          <w:p w14:paraId="210DBEEB" w14:textId="77777777" w:rsidR="00E6242C" w:rsidRPr="004E3B18" w:rsidRDefault="00E6242C" w:rsidP="00E97A1E">
            <w:pPr>
              <w:pStyle w:val="Default"/>
              <w:rPr>
                <w:sz w:val="18"/>
                <w:szCs w:val="18"/>
                <w:lang w:val="en-US"/>
              </w:rPr>
            </w:pPr>
            <w:r w:rsidRPr="004E3B18">
              <w:rPr>
                <w:sz w:val="18"/>
                <w:szCs w:val="18"/>
                <w:lang w:val="en-US"/>
              </w:rPr>
              <w:t>NA</w:t>
            </w:r>
          </w:p>
        </w:tc>
        <w:tc>
          <w:tcPr>
            <w:tcW w:w="6946" w:type="dxa"/>
            <w:tcBorders>
              <w:left w:val="nil"/>
              <w:right w:val="nil"/>
            </w:tcBorders>
            <w:shd w:val="clear" w:color="auto" w:fill="E6EED5"/>
          </w:tcPr>
          <w:p w14:paraId="2761F7E4" w14:textId="77777777" w:rsidR="00E6242C" w:rsidRPr="004E3B18" w:rsidRDefault="00E6242C" w:rsidP="00BB434B">
            <w:pPr>
              <w:pStyle w:val="Default"/>
              <w:ind w:right="-4280"/>
              <w:rPr>
                <w:sz w:val="18"/>
                <w:szCs w:val="18"/>
                <w:lang w:val="en-US"/>
              </w:rPr>
            </w:pPr>
            <w:r w:rsidRPr="004E3B18">
              <w:rPr>
                <w:sz w:val="18"/>
                <w:szCs w:val="18"/>
                <w:lang w:val="en-US"/>
              </w:rPr>
              <w:t>“Number assigned”</w:t>
            </w:r>
          </w:p>
        </w:tc>
        <w:tc>
          <w:tcPr>
            <w:tcW w:w="1418" w:type="dxa"/>
            <w:tcBorders>
              <w:left w:val="nil"/>
              <w:bottom w:val="nil"/>
              <w:right w:val="nil"/>
            </w:tcBorders>
            <w:shd w:val="clear" w:color="auto" w:fill="E6EED5"/>
          </w:tcPr>
          <w:p w14:paraId="746FBA58" w14:textId="77777777" w:rsidR="00E6242C" w:rsidRPr="004E3B18" w:rsidRDefault="00E6242C" w:rsidP="00BB434B">
            <w:pPr>
              <w:pStyle w:val="Default"/>
              <w:jc w:val="center"/>
              <w:rPr>
                <w:sz w:val="18"/>
                <w:szCs w:val="18"/>
                <w:lang w:val="en-US"/>
              </w:rPr>
            </w:pPr>
            <w:r w:rsidRPr="004E3B18">
              <w:rPr>
                <w:sz w:val="18"/>
                <w:szCs w:val="18"/>
                <w:lang w:val="en-US"/>
              </w:rPr>
              <w:t>N</w:t>
            </w:r>
          </w:p>
        </w:tc>
      </w:tr>
      <w:tr w:rsidR="00E6242C" w:rsidRPr="004E3B18" w14:paraId="48022633" w14:textId="77777777" w:rsidTr="00BB434B">
        <w:trPr>
          <w:trHeight w:val="252"/>
        </w:trPr>
        <w:tc>
          <w:tcPr>
            <w:tcW w:w="1242" w:type="dxa"/>
            <w:tcBorders>
              <w:left w:val="nil"/>
              <w:bottom w:val="nil"/>
              <w:right w:val="nil"/>
            </w:tcBorders>
            <w:shd w:val="clear" w:color="auto" w:fill="E6EED5"/>
          </w:tcPr>
          <w:p w14:paraId="0420EAFA" w14:textId="77777777" w:rsidR="00E6242C" w:rsidRPr="004E3B18" w:rsidRDefault="00E6242C" w:rsidP="00E97A1E">
            <w:pPr>
              <w:pStyle w:val="Default"/>
              <w:rPr>
                <w:sz w:val="18"/>
                <w:szCs w:val="18"/>
                <w:lang w:val="en-US"/>
              </w:rPr>
            </w:pPr>
            <w:r w:rsidRPr="004E3B18">
              <w:rPr>
                <w:sz w:val="18"/>
                <w:szCs w:val="18"/>
                <w:lang w:val="en-US"/>
              </w:rPr>
              <w:t xml:space="preserve">RP </w:t>
            </w:r>
          </w:p>
        </w:tc>
        <w:tc>
          <w:tcPr>
            <w:tcW w:w="6946" w:type="dxa"/>
          </w:tcPr>
          <w:p w14:paraId="7DE3337C" w14:textId="77777777" w:rsidR="00E6242C" w:rsidRPr="004E3B18" w:rsidRDefault="00E6242C" w:rsidP="00BB434B">
            <w:pPr>
              <w:pStyle w:val="Default"/>
              <w:ind w:right="-4280"/>
              <w:rPr>
                <w:sz w:val="18"/>
                <w:szCs w:val="18"/>
                <w:lang w:val="en-US"/>
              </w:rPr>
            </w:pPr>
            <w:r w:rsidRPr="004E3B18">
              <w:rPr>
                <w:sz w:val="18"/>
                <w:szCs w:val="18"/>
                <w:lang w:val="en-US"/>
              </w:rPr>
              <w:t xml:space="preserve">“Order/service replace request”. </w:t>
            </w:r>
          </w:p>
        </w:tc>
        <w:tc>
          <w:tcPr>
            <w:tcW w:w="1418" w:type="dxa"/>
            <w:tcBorders>
              <w:left w:val="nil"/>
              <w:bottom w:val="nil"/>
              <w:right w:val="nil"/>
            </w:tcBorders>
            <w:shd w:val="clear" w:color="auto" w:fill="E6EED5"/>
          </w:tcPr>
          <w:p w14:paraId="103B24DF"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5385D93C" w14:textId="77777777" w:rsidTr="00BB434B">
        <w:trPr>
          <w:trHeight w:val="148"/>
        </w:trPr>
        <w:tc>
          <w:tcPr>
            <w:tcW w:w="1242" w:type="dxa"/>
            <w:tcBorders>
              <w:left w:val="nil"/>
              <w:bottom w:val="nil"/>
              <w:right w:val="nil"/>
            </w:tcBorders>
            <w:shd w:val="clear" w:color="auto" w:fill="E6EED5"/>
          </w:tcPr>
          <w:p w14:paraId="15804C4B" w14:textId="77777777" w:rsidR="00E6242C" w:rsidRPr="004E3B18" w:rsidRDefault="00E6242C" w:rsidP="00E97A1E">
            <w:pPr>
              <w:pStyle w:val="Default"/>
              <w:rPr>
                <w:sz w:val="18"/>
                <w:szCs w:val="18"/>
                <w:lang w:val="en-US"/>
              </w:rPr>
            </w:pPr>
            <w:r w:rsidRPr="004E3B18">
              <w:rPr>
                <w:sz w:val="18"/>
                <w:szCs w:val="18"/>
                <w:lang w:val="en-US"/>
              </w:rPr>
              <w:t xml:space="preserve">RQ </w:t>
            </w:r>
          </w:p>
        </w:tc>
        <w:tc>
          <w:tcPr>
            <w:tcW w:w="6946" w:type="dxa"/>
            <w:tcBorders>
              <w:left w:val="nil"/>
              <w:right w:val="nil"/>
            </w:tcBorders>
            <w:shd w:val="clear" w:color="auto" w:fill="E6EED5"/>
          </w:tcPr>
          <w:p w14:paraId="75FBA3F2" w14:textId="77777777" w:rsidR="00E6242C" w:rsidRPr="004E3B18" w:rsidRDefault="00E6242C" w:rsidP="00BB434B">
            <w:pPr>
              <w:pStyle w:val="Default"/>
              <w:ind w:right="-4280"/>
              <w:rPr>
                <w:sz w:val="18"/>
                <w:szCs w:val="18"/>
                <w:lang w:val="en-US"/>
              </w:rPr>
            </w:pPr>
            <w:r w:rsidRPr="004E3B18">
              <w:rPr>
                <w:sz w:val="18"/>
                <w:szCs w:val="18"/>
                <w:lang w:val="en-US"/>
              </w:rPr>
              <w:t>“Replaced as requested”.</w:t>
            </w:r>
          </w:p>
        </w:tc>
        <w:tc>
          <w:tcPr>
            <w:tcW w:w="1418" w:type="dxa"/>
            <w:tcBorders>
              <w:left w:val="nil"/>
              <w:bottom w:val="nil"/>
              <w:right w:val="nil"/>
            </w:tcBorders>
            <w:shd w:val="clear" w:color="auto" w:fill="E6EED5"/>
          </w:tcPr>
          <w:p w14:paraId="51CD7EC9"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26F7C632" w14:textId="77777777" w:rsidTr="00BB434B">
        <w:trPr>
          <w:trHeight w:val="148"/>
        </w:trPr>
        <w:tc>
          <w:tcPr>
            <w:tcW w:w="1242" w:type="dxa"/>
            <w:tcBorders>
              <w:left w:val="nil"/>
              <w:bottom w:val="nil"/>
              <w:right w:val="nil"/>
            </w:tcBorders>
            <w:shd w:val="clear" w:color="auto" w:fill="E6EED5"/>
          </w:tcPr>
          <w:p w14:paraId="50EBA212" w14:textId="77777777" w:rsidR="00E6242C" w:rsidRPr="004E3B18" w:rsidRDefault="00E6242C" w:rsidP="00E97A1E">
            <w:pPr>
              <w:pStyle w:val="Default"/>
              <w:rPr>
                <w:sz w:val="18"/>
                <w:szCs w:val="18"/>
                <w:lang w:val="en-US"/>
              </w:rPr>
            </w:pPr>
            <w:r w:rsidRPr="004E3B18">
              <w:rPr>
                <w:sz w:val="18"/>
                <w:szCs w:val="18"/>
                <w:lang w:val="en-US"/>
              </w:rPr>
              <w:t xml:space="preserve">UM </w:t>
            </w:r>
          </w:p>
        </w:tc>
        <w:tc>
          <w:tcPr>
            <w:tcW w:w="6946" w:type="dxa"/>
          </w:tcPr>
          <w:p w14:paraId="7AB56D1E" w14:textId="77777777" w:rsidR="00E6242C" w:rsidRPr="004E3B18" w:rsidRDefault="00E6242C" w:rsidP="00BB434B">
            <w:pPr>
              <w:pStyle w:val="Default"/>
              <w:ind w:right="-4280"/>
              <w:rPr>
                <w:sz w:val="18"/>
                <w:szCs w:val="18"/>
                <w:lang w:val="en-US"/>
              </w:rPr>
            </w:pPr>
            <w:r w:rsidRPr="004E3B18">
              <w:rPr>
                <w:sz w:val="18"/>
                <w:szCs w:val="18"/>
                <w:lang w:val="en-US"/>
              </w:rPr>
              <w:t xml:space="preserve">“Unable to replace”. </w:t>
            </w:r>
          </w:p>
        </w:tc>
        <w:tc>
          <w:tcPr>
            <w:tcW w:w="1418" w:type="dxa"/>
            <w:tcBorders>
              <w:left w:val="nil"/>
              <w:bottom w:val="nil"/>
              <w:right w:val="nil"/>
            </w:tcBorders>
            <w:shd w:val="clear" w:color="auto" w:fill="E6EED5"/>
          </w:tcPr>
          <w:p w14:paraId="1D281D46"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4C69659E" w14:textId="77777777" w:rsidTr="00BB434B">
        <w:trPr>
          <w:trHeight w:val="252"/>
        </w:trPr>
        <w:tc>
          <w:tcPr>
            <w:tcW w:w="1242" w:type="dxa"/>
            <w:tcBorders>
              <w:left w:val="nil"/>
              <w:bottom w:val="nil"/>
              <w:right w:val="nil"/>
            </w:tcBorders>
            <w:shd w:val="clear" w:color="auto" w:fill="E6EED5"/>
          </w:tcPr>
          <w:p w14:paraId="0A7B35BF" w14:textId="77777777" w:rsidR="00E6242C" w:rsidRPr="004E3B18" w:rsidRDefault="00E6242C" w:rsidP="00E97A1E">
            <w:pPr>
              <w:pStyle w:val="Default"/>
              <w:rPr>
                <w:sz w:val="18"/>
                <w:szCs w:val="18"/>
                <w:lang w:val="en-US"/>
              </w:rPr>
            </w:pPr>
            <w:r w:rsidRPr="004E3B18">
              <w:rPr>
                <w:sz w:val="18"/>
                <w:szCs w:val="18"/>
                <w:lang w:val="en-US"/>
              </w:rPr>
              <w:t xml:space="preserve">RU </w:t>
            </w:r>
          </w:p>
        </w:tc>
        <w:tc>
          <w:tcPr>
            <w:tcW w:w="6946" w:type="dxa"/>
            <w:tcBorders>
              <w:left w:val="nil"/>
              <w:right w:val="nil"/>
            </w:tcBorders>
            <w:shd w:val="clear" w:color="auto" w:fill="E6EED5"/>
          </w:tcPr>
          <w:p w14:paraId="33C9A21A" w14:textId="77777777" w:rsidR="00E6242C" w:rsidRPr="004E3B18" w:rsidRDefault="00E6242C" w:rsidP="00BB434B">
            <w:pPr>
              <w:pStyle w:val="Default"/>
              <w:ind w:right="-4280"/>
              <w:rPr>
                <w:sz w:val="18"/>
                <w:szCs w:val="18"/>
                <w:lang w:val="en-US"/>
              </w:rPr>
            </w:pPr>
            <w:r w:rsidRPr="004E3B18">
              <w:rPr>
                <w:sz w:val="18"/>
                <w:szCs w:val="18"/>
                <w:lang w:val="en-US"/>
              </w:rPr>
              <w:t xml:space="preserve">“Replaced unsolicited”. </w:t>
            </w:r>
          </w:p>
        </w:tc>
        <w:tc>
          <w:tcPr>
            <w:tcW w:w="1418" w:type="dxa"/>
            <w:tcBorders>
              <w:left w:val="nil"/>
              <w:bottom w:val="nil"/>
              <w:right w:val="nil"/>
            </w:tcBorders>
            <w:shd w:val="clear" w:color="auto" w:fill="E6EED5"/>
          </w:tcPr>
          <w:p w14:paraId="595C7E62"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49DDBD2D" w14:textId="77777777" w:rsidTr="00BB434B">
        <w:trPr>
          <w:trHeight w:val="148"/>
        </w:trPr>
        <w:tc>
          <w:tcPr>
            <w:tcW w:w="1242" w:type="dxa"/>
            <w:tcBorders>
              <w:left w:val="nil"/>
              <w:bottom w:val="nil"/>
              <w:right w:val="nil"/>
            </w:tcBorders>
            <w:shd w:val="clear" w:color="auto" w:fill="E6EED5"/>
          </w:tcPr>
          <w:p w14:paraId="026C4D72" w14:textId="77777777" w:rsidR="00E6242C" w:rsidRPr="004E3B18" w:rsidRDefault="00E6242C" w:rsidP="00E97A1E">
            <w:pPr>
              <w:pStyle w:val="Default"/>
              <w:rPr>
                <w:sz w:val="18"/>
                <w:szCs w:val="18"/>
                <w:lang w:val="en-US"/>
              </w:rPr>
            </w:pPr>
            <w:r w:rsidRPr="004E3B18">
              <w:rPr>
                <w:sz w:val="18"/>
                <w:szCs w:val="18"/>
                <w:lang w:val="en-US"/>
              </w:rPr>
              <w:t xml:space="preserve">XO </w:t>
            </w:r>
          </w:p>
        </w:tc>
        <w:tc>
          <w:tcPr>
            <w:tcW w:w="6946" w:type="dxa"/>
          </w:tcPr>
          <w:p w14:paraId="0FE3C93C" w14:textId="77777777" w:rsidR="00E6242C" w:rsidRPr="004E3B18" w:rsidRDefault="00E6242C" w:rsidP="00BB434B">
            <w:pPr>
              <w:pStyle w:val="Default"/>
              <w:ind w:right="-4280"/>
              <w:rPr>
                <w:sz w:val="18"/>
                <w:szCs w:val="18"/>
                <w:lang w:val="en-US"/>
              </w:rPr>
            </w:pPr>
            <w:r w:rsidRPr="004E3B18">
              <w:rPr>
                <w:sz w:val="18"/>
                <w:szCs w:val="18"/>
                <w:lang w:val="en-US"/>
              </w:rPr>
              <w:t>“Change order/service request”.</w:t>
            </w:r>
          </w:p>
        </w:tc>
        <w:tc>
          <w:tcPr>
            <w:tcW w:w="1418" w:type="dxa"/>
            <w:tcBorders>
              <w:left w:val="nil"/>
              <w:bottom w:val="nil"/>
              <w:right w:val="nil"/>
            </w:tcBorders>
            <w:shd w:val="clear" w:color="auto" w:fill="E6EED5"/>
          </w:tcPr>
          <w:p w14:paraId="30ABCCD4" w14:textId="77777777" w:rsidR="00E6242C" w:rsidRPr="004E3B18" w:rsidRDefault="00E6242C" w:rsidP="00BB434B">
            <w:pPr>
              <w:pStyle w:val="Default"/>
              <w:jc w:val="center"/>
              <w:rPr>
                <w:sz w:val="18"/>
                <w:szCs w:val="18"/>
                <w:lang w:val="en-US"/>
              </w:rPr>
            </w:pPr>
            <w:r w:rsidRPr="004E3B18">
              <w:rPr>
                <w:sz w:val="18"/>
                <w:szCs w:val="18"/>
                <w:lang w:val="en-US"/>
              </w:rPr>
              <w:t>A</w:t>
            </w:r>
          </w:p>
        </w:tc>
      </w:tr>
      <w:tr w:rsidR="00E6242C" w:rsidRPr="004E3B18" w14:paraId="42E20CEE" w14:textId="77777777" w:rsidTr="00BB434B">
        <w:trPr>
          <w:trHeight w:val="147"/>
        </w:trPr>
        <w:tc>
          <w:tcPr>
            <w:tcW w:w="1242" w:type="dxa"/>
            <w:tcBorders>
              <w:left w:val="nil"/>
              <w:bottom w:val="nil"/>
              <w:right w:val="nil"/>
            </w:tcBorders>
            <w:shd w:val="clear" w:color="auto" w:fill="E6EED5"/>
          </w:tcPr>
          <w:p w14:paraId="5AAF5138" w14:textId="77777777" w:rsidR="00E6242C" w:rsidRPr="004E3B18" w:rsidRDefault="00E6242C" w:rsidP="00E97A1E">
            <w:pPr>
              <w:pStyle w:val="Default"/>
              <w:rPr>
                <w:sz w:val="18"/>
                <w:szCs w:val="18"/>
                <w:lang w:val="en-US"/>
              </w:rPr>
            </w:pPr>
            <w:r w:rsidRPr="004E3B18">
              <w:rPr>
                <w:sz w:val="18"/>
                <w:szCs w:val="18"/>
                <w:lang w:val="en-US"/>
              </w:rPr>
              <w:t xml:space="preserve">XR </w:t>
            </w:r>
          </w:p>
        </w:tc>
        <w:tc>
          <w:tcPr>
            <w:tcW w:w="6946" w:type="dxa"/>
            <w:tcBorders>
              <w:left w:val="nil"/>
              <w:right w:val="nil"/>
            </w:tcBorders>
            <w:shd w:val="clear" w:color="auto" w:fill="E6EED5"/>
          </w:tcPr>
          <w:p w14:paraId="12CBC470" w14:textId="77777777" w:rsidR="00E6242C" w:rsidRPr="004E3B18" w:rsidRDefault="00E6242C" w:rsidP="00BB434B">
            <w:pPr>
              <w:pStyle w:val="Default"/>
              <w:ind w:right="-4280"/>
              <w:rPr>
                <w:sz w:val="18"/>
                <w:szCs w:val="18"/>
                <w:lang w:val="en-US"/>
              </w:rPr>
            </w:pPr>
            <w:r w:rsidRPr="004E3B18">
              <w:rPr>
                <w:sz w:val="18"/>
                <w:szCs w:val="18"/>
                <w:lang w:val="en-US"/>
              </w:rPr>
              <w:t xml:space="preserve">“Changed as requested”. </w:t>
            </w:r>
          </w:p>
        </w:tc>
        <w:tc>
          <w:tcPr>
            <w:tcW w:w="1418" w:type="dxa"/>
            <w:tcBorders>
              <w:left w:val="nil"/>
              <w:bottom w:val="nil"/>
              <w:right w:val="nil"/>
            </w:tcBorders>
            <w:shd w:val="clear" w:color="auto" w:fill="E6EED5"/>
          </w:tcPr>
          <w:p w14:paraId="2E3BB02A"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6688E3E3" w14:textId="77777777" w:rsidTr="00BB434B">
        <w:trPr>
          <w:trHeight w:val="148"/>
        </w:trPr>
        <w:tc>
          <w:tcPr>
            <w:tcW w:w="1242" w:type="dxa"/>
            <w:tcBorders>
              <w:left w:val="nil"/>
              <w:bottom w:val="nil"/>
              <w:right w:val="nil"/>
            </w:tcBorders>
            <w:shd w:val="clear" w:color="auto" w:fill="E6EED5"/>
          </w:tcPr>
          <w:p w14:paraId="7516DFD9" w14:textId="77777777" w:rsidR="00E6242C" w:rsidRPr="004E3B18" w:rsidRDefault="00E6242C" w:rsidP="00E97A1E">
            <w:pPr>
              <w:pStyle w:val="Default"/>
              <w:rPr>
                <w:sz w:val="18"/>
                <w:szCs w:val="18"/>
                <w:lang w:val="en-US"/>
              </w:rPr>
            </w:pPr>
            <w:r w:rsidRPr="004E3B18">
              <w:rPr>
                <w:sz w:val="18"/>
                <w:szCs w:val="18"/>
                <w:lang w:val="en-US"/>
              </w:rPr>
              <w:t xml:space="preserve">UX </w:t>
            </w:r>
          </w:p>
        </w:tc>
        <w:tc>
          <w:tcPr>
            <w:tcW w:w="6946" w:type="dxa"/>
          </w:tcPr>
          <w:p w14:paraId="09967C6D" w14:textId="77777777" w:rsidR="00E6242C" w:rsidRPr="004E3B18" w:rsidRDefault="00E6242C" w:rsidP="00BB434B">
            <w:pPr>
              <w:pStyle w:val="Default"/>
              <w:ind w:right="-4280"/>
              <w:rPr>
                <w:sz w:val="18"/>
                <w:szCs w:val="18"/>
                <w:lang w:val="en-US"/>
              </w:rPr>
            </w:pPr>
            <w:r w:rsidRPr="004E3B18">
              <w:rPr>
                <w:sz w:val="18"/>
                <w:szCs w:val="18"/>
                <w:lang w:val="en-US"/>
              </w:rPr>
              <w:t xml:space="preserve">“Unable to change” </w:t>
            </w:r>
          </w:p>
        </w:tc>
        <w:tc>
          <w:tcPr>
            <w:tcW w:w="1418" w:type="dxa"/>
            <w:tcBorders>
              <w:left w:val="nil"/>
              <w:bottom w:val="nil"/>
              <w:right w:val="nil"/>
            </w:tcBorders>
            <w:shd w:val="clear" w:color="auto" w:fill="E6EED5"/>
          </w:tcPr>
          <w:p w14:paraId="6D3006FC" w14:textId="77777777" w:rsidR="00E6242C" w:rsidRPr="004E3B18" w:rsidRDefault="00E6242C" w:rsidP="00BB434B">
            <w:pPr>
              <w:pStyle w:val="Default"/>
              <w:jc w:val="center"/>
              <w:rPr>
                <w:sz w:val="18"/>
                <w:szCs w:val="18"/>
                <w:lang w:val="en-US"/>
              </w:rPr>
            </w:pPr>
            <w:r w:rsidRPr="004E3B18">
              <w:rPr>
                <w:sz w:val="18"/>
                <w:szCs w:val="18"/>
                <w:lang w:val="en-US"/>
              </w:rPr>
              <w:t>P</w:t>
            </w:r>
          </w:p>
        </w:tc>
      </w:tr>
      <w:tr w:rsidR="00E6242C" w:rsidRPr="004E3B18" w14:paraId="43C2E997" w14:textId="77777777" w:rsidTr="00BB434B">
        <w:trPr>
          <w:trHeight w:val="148"/>
        </w:trPr>
        <w:tc>
          <w:tcPr>
            <w:tcW w:w="1242" w:type="dxa"/>
            <w:tcBorders>
              <w:left w:val="nil"/>
              <w:bottom w:val="single" w:sz="8" w:space="0" w:color="9BBB59"/>
              <w:right w:val="nil"/>
            </w:tcBorders>
            <w:shd w:val="clear" w:color="auto" w:fill="E6EED5"/>
          </w:tcPr>
          <w:p w14:paraId="2C9B5C80" w14:textId="77777777" w:rsidR="00E6242C" w:rsidRPr="004E3B18" w:rsidRDefault="00E6242C" w:rsidP="00E97A1E">
            <w:pPr>
              <w:pStyle w:val="Default"/>
              <w:rPr>
                <w:sz w:val="18"/>
                <w:szCs w:val="18"/>
                <w:lang w:val="en-US"/>
              </w:rPr>
            </w:pPr>
            <w:r w:rsidRPr="004E3B18">
              <w:rPr>
                <w:sz w:val="18"/>
                <w:szCs w:val="18"/>
                <w:lang w:val="en-US"/>
              </w:rPr>
              <w:t>PR</w:t>
            </w:r>
          </w:p>
        </w:tc>
        <w:tc>
          <w:tcPr>
            <w:tcW w:w="6946" w:type="dxa"/>
            <w:tcBorders>
              <w:left w:val="nil"/>
              <w:bottom w:val="single" w:sz="8" w:space="0" w:color="9BBB59"/>
              <w:right w:val="nil"/>
            </w:tcBorders>
            <w:shd w:val="clear" w:color="auto" w:fill="E6EED5"/>
          </w:tcPr>
          <w:p w14:paraId="5F385697" w14:textId="77777777" w:rsidR="00E6242C" w:rsidRPr="004E3B18" w:rsidRDefault="00E6242C" w:rsidP="00BB434B">
            <w:pPr>
              <w:pStyle w:val="Default"/>
              <w:ind w:right="-4280"/>
              <w:rPr>
                <w:sz w:val="18"/>
                <w:szCs w:val="18"/>
                <w:lang w:val="en-US"/>
              </w:rPr>
            </w:pPr>
            <w:r w:rsidRPr="004E3B18">
              <w:rPr>
                <w:sz w:val="18"/>
                <w:szCs w:val="18"/>
                <w:lang w:val="en-US"/>
              </w:rPr>
              <w:t>“Previous results with new order/service”</w:t>
            </w:r>
          </w:p>
        </w:tc>
        <w:tc>
          <w:tcPr>
            <w:tcW w:w="1418" w:type="dxa"/>
            <w:tcBorders>
              <w:left w:val="nil"/>
              <w:bottom w:val="single" w:sz="8" w:space="0" w:color="9BBB59"/>
              <w:right w:val="nil"/>
            </w:tcBorders>
            <w:shd w:val="clear" w:color="auto" w:fill="E6EED5"/>
          </w:tcPr>
          <w:p w14:paraId="0F5ED29F" w14:textId="77777777" w:rsidR="00E6242C" w:rsidRPr="004E3B18" w:rsidRDefault="00E6242C" w:rsidP="00BB434B">
            <w:pPr>
              <w:pStyle w:val="Default"/>
              <w:jc w:val="center"/>
              <w:rPr>
                <w:sz w:val="18"/>
                <w:szCs w:val="18"/>
                <w:lang w:val="en-US"/>
              </w:rPr>
            </w:pPr>
            <w:r w:rsidRPr="004E3B18">
              <w:rPr>
                <w:sz w:val="18"/>
                <w:szCs w:val="18"/>
                <w:lang w:val="en-US"/>
              </w:rPr>
              <w:t>N</w:t>
            </w:r>
          </w:p>
        </w:tc>
      </w:tr>
    </w:tbl>
    <w:p w14:paraId="278818CE" w14:textId="77777777" w:rsidR="00E6242C" w:rsidRPr="004E3B18" w:rsidRDefault="00E6242C" w:rsidP="00F0211D">
      <w:pPr>
        <w:pStyle w:val="CM161"/>
        <w:spacing w:after="115"/>
        <w:jc w:val="center"/>
        <w:rPr>
          <w:rFonts w:ascii="Arial" w:hAnsi="Arial" w:cs="Arial"/>
          <w:sz w:val="22"/>
          <w:szCs w:val="22"/>
          <w:lang w:val="en-US"/>
        </w:rPr>
      </w:pPr>
      <w:r w:rsidRPr="004E3B18">
        <w:rPr>
          <w:rFonts w:ascii="Arial" w:hAnsi="Arial" w:cs="Arial"/>
          <w:b/>
          <w:bCs/>
          <w:sz w:val="22"/>
          <w:szCs w:val="22"/>
          <w:lang w:val="en-US"/>
        </w:rPr>
        <w:t xml:space="preserve">Subset of HL7 table 0119 – Order Control Codes supported by </w:t>
      </w:r>
      <w:r w:rsidR="00304617">
        <w:rPr>
          <w:rFonts w:ascii="Arial" w:hAnsi="Arial" w:cs="Arial"/>
          <w:b/>
          <w:bCs/>
          <w:sz w:val="22"/>
          <w:szCs w:val="22"/>
          <w:lang w:val="en-US"/>
        </w:rPr>
        <w:t>CPOE</w:t>
      </w:r>
      <w:r w:rsidRPr="004E3B18">
        <w:rPr>
          <w:rFonts w:ascii="Arial" w:hAnsi="Arial" w:cs="Arial"/>
          <w:b/>
          <w:bCs/>
          <w:sz w:val="22"/>
          <w:szCs w:val="22"/>
          <w:lang w:val="en-US"/>
        </w:rPr>
        <w:t xml:space="preserve"> </w:t>
      </w:r>
    </w:p>
    <w:p w14:paraId="2B2C4D3C" w14:textId="77777777" w:rsidR="00E6242C" w:rsidRPr="004E3B18" w:rsidRDefault="00E6242C" w:rsidP="00F60278">
      <w:pPr>
        <w:rPr>
          <w:lang w:val="en-US"/>
        </w:rPr>
      </w:pPr>
    </w:p>
    <w:p w14:paraId="5D9BCBB0" w14:textId="77777777" w:rsidR="00E6242C" w:rsidRPr="004E3B18" w:rsidRDefault="00E6242C" w:rsidP="00F60278">
      <w:pPr>
        <w:rPr>
          <w:rFonts w:ascii="Bosis for Agfa Light" w:hAnsi="Bosis for Agfa Light"/>
          <w:b/>
          <w:szCs w:val="44"/>
          <w:lang w:val="en-US" w:eastAsia="fr-FR"/>
        </w:rPr>
      </w:pPr>
      <w:r w:rsidRPr="004E3B18">
        <w:rPr>
          <w:b/>
          <w:lang w:val="en-US"/>
        </w:rPr>
        <w:t>Specific for status SC</w:t>
      </w:r>
    </w:p>
    <w:p w14:paraId="3CE2176C" w14:textId="77777777" w:rsidR="00E6242C" w:rsidRPr="004E3B18" w:rsidRDefault="00E6242C" w:rsidP="00F60278">
      <w:pPr>
        <w:rPr>
          <w:lang w:val="en-US"/>
        </w:rPr>
      </w:pPr>
      <w:r w:rsidRPr="004E3B18">
        <w:rPr>
          <w:lang w:val="en-US"/>
        </w:rPr>
        <w:t>Support of ORC-1 status SC in case of some specimen updates</w:t>
      </w:r>
    </w:p>
    <w:p w14:paraId="48A96712" w14:textId="77777777" w:rsidR="00E6242C" w:rsidRPr="004E3B18" w:rsidRDefault="00E6242C" w:rsidP="00F60278">
      <w:pPr>
        <w:rPr>
          <w:lang w:val="en-US"/>
        </w:rPr>
      </w:pPr>
    </w:p>
    <w:p w14:paraId="25E3F967" w14:textId="77777777" w:rsidR="00E6242C" w:rsidRPr="004E3B18" w:rsidRDefault="00E6242C" w:rsidP="00F60278">
      <w:pPr>
        <w:rPr>
          <w:lang w:val="en-US"/>
        </w:rPr>
      </w:pPr>
      <w:r w:rsidRPr="004E3B18">
        <w:rPr>
          <w:lang w:val="en-US"/>
        </w:rPr>
        <w:t>We will support ORC-1 with status SC in OML LAB-1 messages when there is only a collection or rejection done for an existing specimen linked to an OBR.</w:t>
      </w:r>
    </w:p>
    <w:p w14:paraId="35E3B26B" w14:textId="77777777" w:rsidR="00E6242C" w:rsidRPr="004E3B18" w:rsidRDefault="00E6242C" w:rsidP="00436044">
      <w:pPr>
        <w:rPr>
          <w:lang w:val="en-US"/>
        </w:rPr>
      </w:pPr>
      <w:r w:rsidRPr="004E3B18">
        <w:rPr>
          <w:lang w:val="en-US"/>
        </w:rPr>
        <w:t>When an ORC-1 is sent with status SC, only the following fields change</w:t>
      </w:r>
      <w:r>
        <w:rPr>
          <w:lang w:val="en-US"/>
        </w:rPr>
        <w:t>:</w:t>
      </w:r>
    </w:p>
    <w:p w14:paraId="7B409014" w14:textId="77777777" w:rsidR="00E6242C" w:rsidRPr="004E3B18" w:rsidRDefault="00E6242C" w:rsidP="00F60278">
      <w:pPr>
        <w:numPr>
          <w:ilvl w:val="0"/>
          <w:numId w:val="31"/>
        </w:numPr>
        <w:rPr>
          <w:lang w:val="en-US"/>
        </w:rPr>
      </w:pPr>
      <w:r w:rsidRPr="004E3B18">
        <w:rPr>
          <w:lang w:val="en-US"/>
        </w:rPr>
        <w:t>SPM-17 as specimen date/time of collection</w:t>
      </w:r>
    </w:p>
    <w:p w14:paraId="76E44DF7" w14:textId="77777777" w:rsidR="00E6242C" w:rsidRPr="004E3B18" w:rsidRDefault="00E6242C" w:rsidP="00F60278">
      <w:pPr>
        <w:numPr>
          <w:ilvl w:val="0"/>
          <w:numId w:val="31"/>
        </w:numPr>
        <w:rPr>
          <w:lang w:val="en-US"/>
        </w:rPr>
      </w:pPr>
      <w:r w:rsidRPr="004E3B18">
        <w:rPr>
          <w:lang w:val="en-US"/>
        </w:rPr>
        <w:t xml:space="preserve">An OBX can be added to an OBR as a clinical observation filled in by the nurse. No date/time of execution is filled in. All </w:t>
      </w:r>
      <w:proofErr w:type="spellStart"/>
      <w:r w:rsidRPr="004E3B18">
        <w:rPr>
          <w:lang w:val="en-US"/>
        </w:rPr>
        <w:t>OBX’es</w:t>
      </w:r>
      <w:proofErr w:type="spellEnd"/>
      <w:r w:rsidRPr="004E3B18">
        <w:rPr>
          <w:lang w:val="en-US"/>
        </w:rPr>
        <w:t xml:space="preserve"> are linked to the OBR level. (linked to the test).</w:t>
      </w:r>
    </w:p>
    <w:p w14:paraId="2F9002EE" w14:textId="77777777" w:rsidR="00E6242C" w:rsidRPr="004E3B18" w:rsidRDefault="00E6242C" w:rsidP="00F60278">
      <w:pPr>
        <w:numPr>
          <w:ilvl w:val="0"/>
          <w:numId w:val="32"/>
        </w:numPr>
        <w:rPr>
          <w:lang w:val="en-US"/>
        </w:rPr>
      </w:pPr>
      <w:r w:rsidRPr="004E3B18">
        <w:rPr>
          <w:lang w:val="en-US"/>
        </w:rPr>
        <w:t>SPM-14 as a specimen specific comment by the nurse</w:t>
      </w:r>
    </w:p>
    <w:p w14:paraId="42CD243A" w14:textId="77777777" w:rsidR="00E6242C" w:rsidRPr="004E3B18" w:rsidRDefault="00E6242C" w:rsidP="00F60278">
      <w:pPr>
        <w:numPr>
          <w:ilvl w:val="0"/>
          <w:numId w:val="32"/>
        </w:numPr>
        <w:rPr>
          <w:lang w:val="en-US"/>
        </w:rPr>
      </w:pPr>
      <w:r w:rsidRPr="004E3B18">
        <w:rPr>
          <w:lang w:val="en-US"/>
        </w:rPr>
        <w:t>SPM-20 as availability information. Can be set to N when specimen was not collected. It will not become available anymore to LIS</w:t>
      </w:r>
    </w:p>
    <w:p w14:paraId="52F38EA6" w14:textId="77777777" w:rsidR="00E6242C" w:rsidRPr="004E3B18" w:rsidRDefault="00E6242C" w:rsidP="00F60278">
      <w:pPr>
        <w:rPr>
          <w:lang w:val="en-US"/>
        </w:rPr>
      </w:pPr>
    </w:p>
    <w:p w14:paraId="64B45E61" w14:textId="77777777" w:rsidR="00E6242C" w:rsidRPr="004E3B18" w:rsidRDefault="00E6242C" w:rsidP="00F60278">
      <w:pPr>
        <w:rPr>
          <w:lang w:val="en-US"/>
        </w:rPr>
      </w:pPr>
      <w:r w:rsidRPr="004E3B18">
        <w:rPr>
          <w:lang w:val="en-US"/>
        </w:rPr>
        <w:t>The SC status is not used when the physician updates the order.</w:t>
      </w:r>
    </w:p>
    <w:p w14:paraId="7695948A" w14:textId="77777777" w:rsidR="00E6242C" w:rsidRPr="004E3B18" w:rsidRDefault="00E6242C" w:rsidP="00F60278">
      <w:pPr>
        <w:rPr>
          <w:lang w:val="en-US"/>
        </w:rPr>
      </w:pPr>
      <w:r w:rsidRPr="004E3B18">
        <w:rPr>
          <w:lang w:val="en-US"/>
        </w:rPr>
        <w:t>The original order is canceled and recreated new again with new Order Group and Order Numbers.</w:t>
      </w:r>
    </w:p>
    <w:p w14:paraId="63706226" w14:textId="77777777" w:rsidR="00E6242C" w:rsidRPr="004E3B18" w:rsidRDefault="00E6242C" w:rsidP="00F60278">
      <w:pPr>
        <w:rPr>
          <w:lang w:val="en-US"/>
        </w:rPr>
      </w:pPr>
    </w:p>
    <w:p w14:paraId="69723AEC" w14:textId="77777777" w:rsidR="00E6242C" w:rsidRPr="004E3B18" w:rsidRDefault="00E6242C" w:rsidP="00F60278">
      <w:pPr>
        <w:rPr>
          <w:lang w:val="en-US"/>
        </w:rPr>
      </w:pPr>
      <w:r w:rsidRPr="004E3B18">
        <w:rPr>
          <w:lang w:val="en-US"/>
        </w:rPr>
        <w:t>Constraint: The first time a message is sent to the Order Filler (LIS), it will always be with a status NW, no matter how much detail information on what level is already provided.</w:t>
      </w:r>
    </w:p>
    <w:p w14:paraId="5E4B57E2" w14:textId="77777777" w:rsidR="00E6242C" w:rsidRPr="004E3B18" w:rsidRDefault="00E6242C" w:rsidP="00F0211D">
      <w:pPr>
        <w:pStyle w:val="Default"/>
        <w:rPr>
          <w:color w:val="auto"/>
          <w:lang w:val="en-US"/>
        </w:rPr>
      </w:pPr>
    </w:p>
    <w:p w14:paraId="0B776560" w14:textId="77777777" w:rsidR="00E6242C" w:rsidRPr="004E3B18" w:rsidRDefault="00E6242C" w:rsidP="00F0211D">
      <w:pPr>
        <w:pStyle w:val="CM161"/>
        <w:spacing w:after="115" w:line="276" w:lineRule="atLeast"/>
        <w:jc w:val="both"/>
        <w:rPr>
          <w:sz w:val="23"/>
          <w:szCs w:val="23"/>
          <w:lang w:val="en-US"/>
        </w:rPr>
      </w:pPr>
      <w:r w:rsidRPr="004E3B18">
        <w:rPr>
          <w:b/>
          <w:bCs/>
          <w:sz w:val="23"/>
          <w:szCs w:val="23"/>
          <w:lang w:val="en-US"/>
        </w:rPr>
        <w:t>ORC-2 Placer Order Number (EI)</w:t>
      </w:r>
      <w:r w:rsidRPr="004E3B18">
        <w:rPr>
          <w:sz w:val="23"/>
          <w:szCs w:val="23"/>
          <w:lang w:val="en-US"/>
        </w:rPr>
        <w:t xml:space="preserve">, conditional. </w:t>
      </w:r>
    </w:p>
    <w:p w14:paraId="7E78D968" w14:textId="77777777" w:rsidR="00E6242C" w:rsidRPr="004E3B18" w:rsidRDefault="00E6242C" w:rsidP="001312DB">
      <w:pPr>
        <w:pStyle w:val="CM161"/>
        <w:spacing w:after="115" w:line="276" w:lineRule="atLeast"/>
        <w:jc w:val="both"/>
        <w:rPr>
          <w:sz w:val="23"/>
          <w:szCs w:val="23"/>
          <w:lang w:val="en-US"/>
        </w:rPr>
      </w:pPr>
      <w:r w:rsidRPr="004E3B18">
        <w:rPr>
          <w:sz w:val="23"/>
          <w:szCs w:val="23"/>
          <w:lang w:val="en-US"/>
        </w:rPr>
        <w:t xml:space="preserve">An order in IHE, and in </w:t>
      </w:r>
      <w:r w:rsidR="00304617">
        <w:rPr>
          <w:sz w:val="23"/>
          <w:szCs w:val="23"/>
          <w:lang w:val="en-US"/>
        </w:rPr>
        <w:t>CPOE</w:t>
      </w:r>
      <w:r w:rsidRPr="004E3B18">
        <w:rPr>
          <w:sz w:val="23"/>
          <w:szCs w:val="23"/>
          <w:lang w:val="en-US"/>
        </w:rPr>
        <w:t xml:space="preserve">, indicates one individual test/service/battery. What a physician orders as a whole </w:t>
      </w:r>
      <w:proofErr w:type="gramStart"/>
      <w:r w:rsidRPr="004E3B18">
        <w:rPr>
          <w:sz w:val="23"/>
          <w:szCs w:val="23"/>
          <w:lang w:val="en-US"/>
        </w:rPr>
        <w:t>is</w:t>
      </w:r>
      <w:proofErr w:type="gramEnd"/>
      <w:r w:rsidRPr="004E3B18">
        <w:rPr>
          <w:sz w:val="23"/>
          <w:szCs w:val="23"/>
          <w:lang w:val="en-US"/>
        </w:rPr>
        <w:t xml:space="preserve"> defined as an order group. </w:t>
      </w:r>
    </w:p>
    <w:p w14:paraId="7D395A32" w14:textId="77777777" w:rsidR="00E6242C" w:rsidRPr="004E3B18" w:rsidRDefault="00304617" w:rsidP="001312DB">
      <w:pPr>
        <w:pStyle w:val="Default"/>
        <w:rPr>
          <w:lang w:val="en-US"/>
        </w:rPr>
      </w:pPr>
      <w:r>
        <w:rPr>
          <w:lang w:val="en-US"/>
        </w:rPr>
        <w:t>CPOE</w:t>
      </w:r>
      <w:r w:rsidR="00E6242C" w:rsidRPr="004E3B18">
        <w:rPr>
          <w:lang w:val="en-US"/>
        </w:rPr>
        <w:t xml:space="preserve"> does not support customer formatting on this number. It does allow customer formatting on the placer group number.</w:t>
      </w:r>
    </w:p>
    <w:p w14:paraId="1C463444" w14:textId="77777777" w:rsidR="00E6242C" w:rsidRPr="004E3B18" w:rsidRDefault="00E6242C" w:rsidP="001312DB">
      <w:pPr>
        <w:pStyle w:val="Default"/>
        <w:rPr>
          <w:lang w:val="en-US"/>
        </w:rPr>
      </w:pPr>
    </w:p>
    <w:p w14:paraId="4C4FD12B" w14:textId="77777777" w:rsidR="00E6242C" w:rsidRPr="004E3B18" w:rsidRDefault="00E6242C" w:rsidP="001312DB">
      <w:pPr>
        <w:pStyle w:val="CM161"/>
        <w:spacing w:after="115" w:line="276" w:lineRule="atLeast"/>
        <w:jc w:val="both"/>
        <w:rPr>
          <w:sz w:val="23"/>
          <w:szCs w:val="23"/>
          <w:lang w:val="en-US"/>
        </w:rPr>
      </w:pPr>
      <w:proofErr w:type="gramStart"/>
      <w:r w:rsidRPr="004E3B18">
        <w:rPr>
          <w:b/>
          <w:bCs/>
          <w:sz w:val="23"/>
          <w:szCs w:val="23"/>
          <w:lang w:val="en-US"/>
        </w:rPr>
        <w:t>ORC-4 Placer Group Number (EI)</w:t>
      </w:r>
      <w:r w:rsidRPr="004E3B18">
        <w:rPr>
          <w:sz w:val="23"/>
          <w:szCs w:val="23"/>
          <w:lang w:val="en-US"/>
        </w:rPr>
        <w:t>,</w:t>
      </w:r>
      <w:proofErr w:type="gramEnd"/>
      <w:r w:rsidRPr="004E3B18">
        <w:rPr>
          <w:sz w:val="23"/>
          <w:szCs w:val="23"/>
          <w:lang w:val="en-US"/>
        </w:rPr>
        <w:t xml:space="preserve"> required if known to the sender. </w:t>
      </w:r>
    </w:p>
    <w:p w14:paraId="2D184EDD" w14:textId="77777777" w:rsidR="00E6242C" w:rsidRPr="004E3B18" w:rsidRDefault="00E6242C" w:rsidP="001312DB">
      <w:pPr>
        <w:pStyle w:val="Default"/>
        <w:rPr>
          <w:lang w:val="en-US"/>
        </w:rPr>
      </w:pPr>
      <w:r w:rsidRPr="004E3B18">
        <w:rPr>
          <w:lang w:val="en-US"/>
        </w:rPr>
        <w:t xml:space="preserve">As OP, </w:t>
      </w:r>
      <w:r w:rsidR="00304617">
        <w:rPr>
          <w:lang w:val="en-US"/>
        </w:rPr>
        <w:t>CPOE</w:t>
      </w:r>
      <w:r w:rsidRPr="004E3B18">
        <w:rPr>
          <w:lang w:val="en-US"/>
        </w:rPr>
        <w:t xml:space="preserve"> is master of this number. It allows formatting to the customer. This is the number mostly visible on order and result forms.</w:t>
      </w:r>
    </w:p>
    <w:p w14:paraId="189651E0" w14:textId="77777777" w:rsidR="00E6242C" w:rsidRPr="004E3B18" w:rsidRDefault="00E6242C" w:rsidP="00F0211D">
      <w:pPr>
        <w:pStyle w:val="CM161"/>
        <w:spacing w:after="115" w:line="278" w:lineRule="atLeast"/>
        <w:jc w:val="both"/>
        <w:rPr>
          <w:b/>
          <w:bCs/>
          <w:sz w:val="23"/>
          <w:szCs w:val="23"/>
          <w:lang w:val="en-US"/>
        </w:rPr>
      </w:pPr>
    </w:p>
    <w:p w14:paraId="59CFACD4" w14:textId="77777777" w:rsidR="00E6242C" w:rsidRPr="004E3B18" w:rsidRDefault="00E6242C" w:rsidP="00DA5659">
      <w:pPr>
        <w:rPr>
          <w:b/>
          <w:lang w:val="en-US"/>
        </w:rPr>
      </w:pPr>
      <w:proofErr w:type="gramStart"/>
      <w:r w:rsidRPr="004E3B18">
        <w:rPr>
          <w:b/>
          <w:lang w:val="en-US"/>
        </w:rPr>
        <w:t>ORC-13 Enterer’s Location (PL),</w:t>
      </w:r>
      <w:proofErr w:type="gramEnd"/>
      <w:r w:rsidRPr="004E3B18">
        <w:rPr>
          <w:b/>
          <w:lang w:val="en-US"/>
        </w:rPr>
        <w:t xml:space="preserve"> </w:t>
      </w:r>
      <w:r w:rsidRPr="004E3B18">
        <w:rPr>
          <w:lang w:val="en-US"/>
        </w:rPr>
        <w:t>required if known to the sender.</w:t>
      </w:r>
    </w:p>
    <w:p w14:paraId="0F263289" w14:textId="77777777" w:rsidR="00E6242C" w:rsidRPr="004E3B18" w:rsidRDefault="00E6242C" w:rsidP="00DA5659">
      <w:pPr>
        <w:rPr>
          <w:b/>
          <w:lang w:val="en-US"/>
        </w:rPr>
      </w:pPr>
    </w:p>
    <w:p w14:paraId="476D6C5D" w14:textId="77777777" w:rsidR="00E6242C" w:rsidRPr="004E3B18" w:rsidRDefault="00E6242C" w:rsidP="00DA5659">
      <w:pPr>
        <w:rPr>
          <w:lang w:val="en-US"/>
        </w:rPr>
      </w:pPr>
      <w:r w:rsidRPr="004E3B18">
        <w:rPr>
          <w:lang w:val="en-US"/>
        </w:rPr>
        <w:t>1 subcomponent of this PL datatype will be filled with the code of the ward the requestor is logged in with at the time of order group validation</w:t>
      </w:r>
    </w:p>
    <w:p w14:paraId="4BE30746" w14:textId="77777777" w:rsidR="00E6242C" w:rsidRPr="004E3B18" w:rsidRDefault="00E6242C" w:rsidP="00DA5659">
      <w:pPr>
        <w:rPr>
          <w:lang w:val="en-US"/>
        </w:rPr>
      </w:pPr>
      <w:r w:rsidRPr="004E3B18">
        <w:rPr>
          <w:lang w:val="en-US"/>
        </w:rPr>
        <w:t>ORC-13.1 point of care IS</w:t>
      </w:r>
    </w:p>
    <w:p w14:paraId="5F9AD9F3" w14:textId="77777777" w:rsidR="00E6242C" w:rsidRPr="004E3B18" w:rsidRDefault="00E6242C" w:rsidP="00DA5659">
      <w:pPr>
        <w:pStyle w:val="Default"/>
        <w:rPr>
          <w:lang w:val="en-US"/>
        </w:rPr>
      </w:pPr>
    </w:p>
    <w:p w14:paraId="52A83118" w14:textId="77777777" w:rsidR="00E6242C" w:rsidRPr="004E3B18" w:rsidRDefault="00E6242C" w:rsidP="00336EE2">
      <w:pPr>
        <w:pStyle w:val="CM192"/>
        <w:spacing w:after="60" w:line="396" w:lineRule="atLeast"/>
        <w:rPr>
          <w:sz w:val="23"/>
          <w:szCs w:val="23"/>
          <w:lang w:val="en-US"/>
        </w:rPr>
      </w:pPr>
      <w:r w:rsidRPr="004E3B18">
        <w:rPr>
          <w:b/>
          <w:bCs/>
          <w:sz w:val="23"/>
          <w:szCs w:val="23"/>
          <w:lang w:val="en-US"/>
        </w:rPr>
        <w:t>ORC-17 Entering Organization (CE)</w:t>
      </w:r>
      <w:r w:rsidRPr="004E3B18">
        <w:rPr>
          <w:sz w:val="23"/>
          <w:szCs w:val="23"/>
          <w:lang w:val="en-US"/>
        </w:rPr>
        <w:t>, conditional</w:t>
      </w:r>
    </w:p>
    <w:p w14:paraId="19703C30" w14:textId="77777777" w:rsidR="00E6242C" w:rsidRPr="004E3B18" w:rsidRDefault="00304617" w:rsidP="00336EE2">
      <w:pPr>
        <w:pStyle w:val="CM192"/>
        <w:spacing w:after="60" w:line="396" w:lineRule="atLeast"/>
        <w:rPr>
          <w:sz w:val="23"/>
          <w:szCs w:val="23"/>
          <w:lang w:val="en-US"/>
        </w:rPr>
      </w:pPr>
      <w:r>
        <w:rPr>
          <w:sz w:val="23"/>
          <w:szCs w:val="23"/>
          <w:lang w:val="en-US"/>
        </w:rPr>
        <w:t>CPOE</w:t>
      </w:r>
      <w:r w:rsidR="00E6242C" w:rsidRPr="004E3B18">
        <w:rPr>
          <w:sz w:val="23"/>
          <w:szCs w:val="23"/>
          <w:lang w:val="en-US"/>
        </w:rPr>
        <w:t xml:space="preserve"> currently chooses not to fill this field, as it is not used functionally.</w:t>
      </w:r>
    </w:p>
    <w:p w14:paraId="01C1C872" w14:textId="77777777" w:rsidR="00E6242C" w:rsidRPr="004E3B18" w:rsidRDefault="00E6242C" w:rsidP="00285D3F">
      <w:pPr>
        <w:pStyle w:val="CM181"/>
        <w:spacing w:after="113" w:line="396" w:lineRule="atLeast"/>
        <w:rPr>
          <w:sz w:val="23"/>
          <w:szCs w:val="23"/>
          <w:lang w:val="en-US"/>
        </w:rPr>
      </w:pPr>
      <w:r w:rsidRPr="004E3B18">
        <w:rPr>
          <w:b/>
          <w:bCs/>
          <w:sz w:val="23"/>
          <w:szCs w:val="23"/>
          <w:lang w:val="en-US"/>
        </w:rPr>
        <w:t>ORC-27 Fillers Expectable Availability Date/Time (TS)</w:t>
      </w:r>
      <w:r w:rsidRPr="004E3B18">
        <w:rPr>
          <w:sz w:val="23"/>
          <w:szCs w:val="23"/>
          <w:lang w:val="en-US"/>
        </w:rPr>
        <w:t xml:space="preserve">, conditional. </w:t>
      </w:r>
    </w:p>
    <w:p w14:paraId="02336A13" w14:textId="77777777" w:rsidR="00E6242C" w:rsidRPr="004E3B18" w:rsidRDefault="00304617" w:rsidP="00285D3F">
      <w:pPr>
        <w:pStyle w:val="Default"/>
        <w:rPr>
          <w:lang w:val="en-US"/>
        </w:rPr>
      </w:pPr>
      <w:r>
        <w:rPr>
          <w:lang w:val="en-US"/>
        </w:rPr>
        <w:t>CPOE</w:t>
      </w:r>
      <w:r w:rsidR="00E6242C" w:rsidRPr="004E3B18">
        <w:rPr>
          <w:lang w:val="en-US"/>
        </w:rPr>
        <w:t xml:space="preserve"> currently changes this field from C to X, because it’s not supported on screen in our application.</w:t>
      </w:r>
    </w:p>
    <w:p w14:paraId="09791846" w14:textId="77777777" w:rsidR="00E6242C" w:rsidRPr="004E3B18" w:rsidRDefault="00E6242C">
      <w:pPr>
        <w:rPr>
          <w:rFonts w:ascii="Arial" w:hAnsi="Arial" w:cs="Arial"/>
          <w:b/>
          <w:bCs/>
          <w:sz w:val="28"/>
          <w:szCs w:val="28"/>
          <w:lang w:val="en-US"/>
        </w:rPr>
      </w:pPr>
      <w:r w:rsidRPr="004E3B18">
        <w:rPr>
          <w:rFonts w:ascii="Arial" w:hAnsi="Arial" w:cs="Arial"/>
          <w:b/>
          <w:bCs/>
          <w:sz w:val="28"/>
          <w:szCs w:val="28"/>
          <w:lang w:val="en-US"/>
        </w:rPr>
        <w:br w:type="page"/>
      </w:r>
    </w:p>
    <w:p w14:paraId="05A4F6D7" w14:textId="77777777" w:rsidR="00E6242C" w:rsidRPr="004E3B18" w:rsidRDefault="00E6242C" w:rsidP="00285D3F">
      <w:pPr>
        <w:pStyle w:val="Heading2"/>
        <w:rPr>
          <w:lang w:val="en-US"/>
        </w:rPr>
      </w:pPr>
      <w:bookmarkStart w:id="22" w:name="_Toc49319460"/>
      <w:r w:rsidRPr="004E3B18">
        <w:rPr>
          <w:lang w:val="en-US"/>
        </w:rPr>
        <w:lastRenderedPageBreak/>
        <w:t>3.6 TQ1 - Timing Quantity Segment</w:t>
      </w:r>
      <w:bookmarkEnd w:id="22"/>
      <w:r w:rsidRPr="004E3B18">
        <w:rPr>
          <w:lang w:val="en-US"/>
        </w:rPr>
        <w:t xml:space="preserve"> </w:t>
      </w:r>
    </w:p>
    <w:p w14:paraId="249E57EA" w14:textId="77777777" w:rsidR="00E6242C" w:rsidRPr="004E3B18" w:rsidRDefault="00E6242C" w:rsidP="00F0211D">
      <w:pPr>
        <w:pStyle w:val="Default"/>
        <w:rPr>
          <w:color w:val="auto"/>
          <w:lang w:val="en-US"/>
        </w:rPr>
      </w:pPr>
    </w:p>
    <w:tbl>
      <w:tblPr>
        <w:tblW w:w="0" w:type="auto"/>
        <w:tblLayout w:type="fixed"/>
        <w:tblLook w:val="0000" w:firstRow="0" w:lastRow="0" w:firstColumn="0" w:lastColumn="0" w:noHBand="0" w:noVBand="0"/>
      </w:tblPr>
      <w:tblGrid>
        <w:gridCol w:w="795"/>
        <w:gridCol w:w="760"/>
        <w:gridCol w:w="760"/>
        <w:gridCol w:w="960"/>
        <w:gridCol w:w="872"/>
        <w:gridCol w:w="860"/>
        <w:gridCol w:w="950"/>
        <w:gridCol w:w="1717"/>
      </w:tblGrid>
      <w:tr w:rsidR="00E6242C" w:rsidRPr="004E3B18" w14:paraId="48706833" w14:textId="77777777" w:rsidTr="00F57F28">
        <w:trPr>
          <w:trHeight w:val="165"/>
        </w:trPr>
        <w:tc>
          <w:tcPr>
            <w:tcW w:w="79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99F6A11"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3B4EF6F"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LEN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F524652"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DT </w:t>
            </w:r>
          </w:p>
        </w:tc>
        <w:tc>
          <w:tcPr>
            <w:tcW w:w="9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2609F31"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87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FC7E7C1"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3129F80"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5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C7D9071"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171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81B3FED"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68763BC1" w14:textId="77777777" w:rsidTr="00F57F28">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1B5A452C" w14:textId="77777777" w:rsidR="00E6242C" w:rsidRPr="004E3B18" w:rsidRDefault="00E6242C" w:rsidP="00F57F28">
            <w:pPr>
              <w:pStyle w:val="Default"/>
              <w:rPr>
                <w:sz w:val="18"/>
                <w:szCs w:val="18"/>
                <w:lang w:val="en-US"/>
              </w:rPr>
            </w:pPr>
            <w:r w:rsidRPr="004E3B18">
              <w:rPr>
                <w:sz w:val="18"/>
                <w:szCs w:val="18"/>
                <w:lang w:val="en-US"/>
              </w:rPr>
              <w:t xml:space="preserve">7 </w:t>
            </w:r>
          </w:p>
        </w:tc>
        <w:tc>
          <w:tcPr>
            <w:tcW w:w="760" w:type="dxa"/>
            <w:tcBorders>
              <w:top w:val="single" w:sz="4" w:space="0" w:color="000000"/>
              <w:left w:val="single" w:sz="4" w:space="0" w:color="000000"/>
              <w:bottom w:val="single" w:sz="4" w:space="0" w:color="000000"/>
              <w:right w:val="single" w:sz="4" w:space="0" w:color="000000"/>
            </w:tcBorders>
            <w:vAlign w:val="center"/>
          </w:tcPr>
          <w:p w14:paraId="711C57E3" w14:textId="77777777" w:rsidR="00E6242C" w:rsidRPr="004E3B18" w:rsidRDefault="00E6242C" w:rsidP="00F57F28">
            <w:pPr>
              <w:pStyle w:val="Default"/>
              <w:rPr>
                <w:sz w:val="18"/>
                <w:szCs w:val="18"/>
                <w:lang w:val="en-US"/>
              </w:rPr>
            </w:pPr>
            <w:r w:rsidRPr="004E3B18">
              <w:rPr>
                <w:sz w:val="18"/>
                <w:szCs w:val="18"/>
                <w:lang w:val="en-US"/>
              </w:rPr>
              <w:t xml:space="preserve">26 </w:t>
            </w:r>
          </w:p>
        </w:tc>
        <w:tc>
          <w:tcPr>
            <w:tcW w:w="760" w:type="dxa"/>
            <w:tcBorders>
              <w:top w:val="single" w:sz="4" w:space="0" w:color="000000"/>
              <w:left w:val="single" w:sz="4" w:space="0" w:color="000000"/>
              <w:bottom w:val="single" w:sz="4" w:space="0" w:color="000000"/>
              <w:right w:val="single" w:sz="4" w:space="0" w:color="000000"/>
            </w:tcBorders>
            <w:vAlign w:val="center"/>
          </w:tcPr>
          <w:p w14:paraId="6764946D" w14:textId="77777777" w:rsidR="00E6242C" w:rsidRPr="004E3B18" w:rsidRDefault="00E6242C" w:rsidP="00F57F28">
            <w:pPr>
              <w:pStyle w:val="Default"/>
              <w:rPr>
                <w:sz w:val="18"/>
                <w:szCs w:val="18"/>
                <w:lang w:val="en-US"/>
              </w:rPr>
            </w:pPr>
            <w:r w:rsidRPr="004E3B18">
              <w:rPr>
                <w:sz w:val="18"/>
                <w:szCs w:val="18"/>
                <w:lang w:val="en-US"/>
              </w:rPr>
              <w:t xml:space="preserve">TS </w:t>
            </w:r>
          </w:p>
        </w:tc>
        <w:tc>
          <w:tcPr>
            <w:tcW w:w="960" w:type="dxa"/>
            <w:tcBorders>
              <w:top w:val="single" w:sz="4" w:space="0" w:color="000000"/>
              <w:left w:val="single" w:sz="4" w:space="0" w:color="000000"/>
              <w:bottom w:val="single" w:sz="4" w:space="0" w:color="000000"/>
              <w:right w:val="single" w:sz="4" w:space="0" w:color="000000"/>
            </w:tcBorders>
            <w:vAlign w:val="center"/>
          </w:tcPr>
          <w:p w14:paraId="189F0845"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72" w:type="dxa"/>
            <w:tcBorders>
              <w:top w:val="single" w:sz="4" w:space="0" w:color="000000"/>
              <w:left w:val="single" w:sz="4" w:space="0" w:color="000000"/>
              <w:bottom w:val="single" w:sz="4" w:space="0" w:color="000000"/>
              <w:right w:val="single" w:sz="4" w:space="0" w:color="000000"/>
            </w:tcBorders>
            <w:vAlign w:val="center"/>
          </w:tcPr>
          <w:p w14:paraId="280CFD69"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tcPr>
          <w:p w14:paraId="15625D6B" w14:textId="77777777" w:rsidR="00E6242C" w:rsidRPr="004E3B18" w:rsidRDefault="00E6242C" w:rsidP="00F57F28">
            <w:pPr>
              <w:pStyle w:val="Default"/>
              <w:jc w:val="center"/>
              <w:rPr>
                <w:color w:val="auto"/>
                <w:lang w:val="en-US"/>
              </w:rPr>
            </w:pPr>
          </w:p>
        </w:tc>
        <w:tc>
          <w:tcPr>
            <w:tcW w:w="950" w:type="dxa"/>
            <w:tcBorders>
              <w:top w:val="single" w:sz="4" w:space="0" w:color="000000"/>
              <w:left w:val="single" w:sz="4" w:space="0" w:color="000000"/>
              <w:bottom w:val="single" w:sz="4" w:space="0" w:color="000000"/>
              <w:right w:val="single" w:sz="4" w:space="0" w:color="000000"/>
            </w:tcBorders>
            <w:vAlign w:val="center"/>
          </w:tcPr>
          <w:p w14:paraId="79A69527" w14:textId="77777777" w:rsidR="00E6242C" w:rsidRPr="004E3B18" w:rsidRDefault="00E6242C" w:rsidP="00F57F28">
            <w:pPr>
              <w:pStyle w:val="Default"/>
              <w:jc w:val="center"/>
              <w:rPr>
                <w:sz w:val="18"/>
                <w:szCs w:val="18"/>
                <w:lang w:val="en-US"/>
              </w:rPr>
            </w:pPr>
            <w:r w:rsidRPr="004E3B18">
              <w:rPr>
                <w:sz w:val="18"/>
                <w:szCs w:val="18"/>
                <w:lang w:val="en-US"/>
              </w:rPr>
              <w:t xml:space="preserve">01633 </w:t>
            </w:r>
          </w:p>
        </w:tc>
        <w:tc>
          <w:tcPr>
            <w:tcW w:w="1717" w:type="dxa"/>
            <w:tcBorders>
              <w:top w:val="single" w:sz="4" w:space="0" w:color="000000"/>
              <w:left w:val="single" w:sz="4" w:space="0" w:color="000000"/>
              <w:bottom w:val="single" w:sz="4" w:space="0" w:color="000000"/>
              <w:right w:val="single" w:sz="4" w:space="0" w:color="000000"/>
            </w:tcBorders>
            <w:vAlign w:val="center"/>
          </w:tcPr>
          <w:p w14:paraId="06B4FDB8" w14:textId="77777777" w:rsidR="00E6242C" w:rsidRPr="004E3B18" w:rsidRDefault="00E6242C" w:rsidP="00F57F28">
            <w:pPr>
              <w:pStyle w:val="Default"/>
              <w:rPr>
                <w:sz w:val="18"/>
                <w:szCs w:val="18"/>
                <w:lang w:val="en-US"/>
              </w:rPr>
            </w:pPr>
            <w:r w:rsidRPr="004E3B18">
              <w:rPr>
                <w:sz w:val="18"/>
                <w:szCs w:val="18"/>
                <w:lang w:val="en-US"/>
              </w:rPr>
              <w:t xml:space="preserve">Start date/time </w:t>
            </w:r>
          </w:p>
        </w:tc>
      </w:tr>
      <w:tr w:rsidR="00E6242C" w:rsidRPr="004E3B18" w14:paraId="6478B6A2" w14:textId="77777777" w:rsidTr="00F57F28">
        <w:trPr>
          <w:trHeight w:val="148"/>
        </w:trPr>
        <w:tc>
          <w:tcPr>
            <w:tcW w:w="795" w:type="dxa"/>
            <w:tcBorders>
              <w:top w:val="single" w:sz="4" w:space="0" w:color="000000"/>
              <w:left w:val="single" w:sz="4" w:space="0" w:color="000000"/>
              <w:bottom w:val="single" w:sz="4" w:space="0" w:color="000000"/>
              <w:right w:val="single" w:sz="4" w:space="0" w:color="000000"/>
            </w:tcBorders>
            <w:vAlign w:val="center"/>
          </w:tcPr>
          <w:p w14:paraId="1ADF58FF" w14:textId="77777777" w:rsidR="00E6242C" w:rsidRPr="004E3B18" w:rsidRDefault="00E6242C" w:rsidP="00F57F28">
            <w:pPr>
              <w:pStyle w:val="Default"/>
              <w:rPr>
                <w:sz w:val="18"/>
                <w:szCs w:val="18"/>
                <w:lang w:val="en-US"/>
              </w:rPr>
            </w:pPr>
            <w:r w:rsidRPr="004E3B18">
              <w:rPr>
                <w:sz w:val="18"/>
                <w:szCs w:val="18"/>
                <w:lang w:val="en-US"/>
              </w:rPr>
              <w:t xml:space="preserve">9 </w:t>
            </w:r>
          </w:p>
        </w:tc>
        <w:tc>
          <w:tcPr>
            <w:tcW w:w="760" w:type="dxa"/>
            <w:tcBorders>
              <w:top w:val="single" w:sz="4" w:space="0" w:color="000000"/>
              <w:left w:val="single" w:sz="4" w:space="0" w:color="000000"/>
              <w:bottom w:val="single" w:sz="4" w:space="0" w:color="000000"/>
              <w:right w:val="single" w:sz="4" w:space="0" w:color="000000"/>
            </w:tcBorders>
            <w:vAlign w:val="center"/>
          </w:tcPr>
          <w:p w14:paraId="0565E81C"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760" w:type="dxa"/>
            <w:tcBorders>
              <w:top w:val="single" w:sz="4" w:space="0" w:color="000000"/>
              <w:left w:val="single" w:sz="4" w:space="0" w:color="000000"/>
              <w:bottom w:val="single" w:sz="4" w:space="0" w:color="000000"/>
              <w:right w:val="single" w:sz="4" w:space="0" w:color="000000"/>
            </w:tcBorders>
            <w:vAlign w:val="center"/>
          </w:tcPr>
          <w:p w14:paraId="318639DD" w14:textId="77777777" w:rsidR="00E6242C" w:rsidRPr="004E3B18" w:rsidRDefault="00E6242C" w:rsidP="00F57F28">
            <w:pPr>
              <w:pStyle w:val="Default"/>
              <w:rPr>
                <w:sz w:val="18"/>
                <w:szCs w:val="18"/>
                <w:lang w:val="en-US"/>
              </w:rPr>
            </w:pPr>
            <w:r w:rsidRPr="004E3B18">
              <w:rPr>
                <w:sz w:val="18"/>
                <w:szCs w:val="18"/>
                <w:lang w:val="en-US"/>
              </w:rPr>
              <w:t xml:space="preserve">CWE </w:t>
            </w:r>
          </w:p>
        </w:tc>
        <w:tc>
          <w:tcPr>
            <w:tcW w:w="960" w:type="dxa"/>
            <w:tcBorders>
              <w:top w:val="single" w:sz="4" w:space="0" w:color="000000"/>
              <w:left w:val="single" w:sz="4" w:space="0" w:color="000000"/>
              <w:bottom w:val="single" w:sz="4" w:space="0" w:color="000000"/>
              <w:right w:val="single" w:sz="4" w:space="0" w:color="000000"/>
            </w:tcBorders>
            <w:vAlign w:val="center"/>
          </w:tcPr>
          <w:p w14:paraId="056695E6"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72" w:type="dxa"/>
            <w:tcBorders>
              <w:top w:val="single" w:sz="4" w:space="0" w:color="000000"/>
              <w:left w:val="single" w:sz="4" w:space="0" w:color="000000"/>
              <w:bottom w:val="single" w:sz="4" w:space="0" w:color="000000"/>
              <w:right w:val="single" w:sz="4" w:space="0" w:color="000000"/>
            </w:tcBorders>
            <w:vAlign w:val="center"/>
          </w:tcPr>
          <w:p w14:paraId="4B915E63"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0" w:type="dxa"/>
            <w:tcBorders>
              <w:top w:val="single" w:sz="4" w:space="0" w:color="000000"/>
              <w:left w:val="single" w:sz="4" w:space="0" w:color="000000"/>
              <w:bottom w:val="single" w:sz="4" w:space="0" w:color="000000"/>
              <w:right w:val="single" w:sz="4" w:space="0" w:color="000000"/>
            </w:tcBorders>
            <w:vAlign w:val="center"/>
          </w:tcPr>
          <w:p w14:paraId="22DEE0E5" w14:textId="77777777" w:rsidR="00E6242C" w:rsidRPr="004E3B18" w:rsidRDefault="00E6242C" w:rsidP="00F57F28">
            <w:pPr>
              <w:pStyle w:val="Default"/>
              <w:jc w:val="center"/>
              <w:rPr>
                <w:sz w:val="18"/>
                <w:szCs w:val="18"/>
                <w:lang w:val="en-US"/>
              </w:rPr>
            </w:pPr>
            <w:r w:rsidRPr="004E3B18">
              <w:rPr>
                <w:sz w:val="18"/>
                <w:szCs w:val="18"/>
                <w:lang w:val="en-US"/>
              </w:rPr>
              <w:t xml:space="preserve">0485 </w:t>
            </w:r>
          </w:p>
        </w:tc>
        <w:tc>
          <w:tcPr>
            <w:tcW w:w="950" w:type="dxa"/>
            <w:tcBorders>
              <w:top w:val="single" w:sz="4" w:space="0" w:color="000000"/>
              <w:left w:val="single" w:sz="4" w:space="0" w:color="000000"/>
              <w:bottom w:val="single" w:sz="4" w:space="0" w:color="000000"/>
              <w:right w:val="single" w:sz="4" w:space="0" w:color="000000"/>
            </w:tcBorders>
            <w:vAlign w:val="center"/>
          </w:tcPr>
          <w:p w14:paraId="5B667E5E" w14:textId="77777777" w:rsidR="00E6242C" w:rsidRPr="004E3B18" w:rsidRDefault="00E6242C" w:rsidP="00F57F28">
            <w:pPr>
              <w:pStyle w:val="Default"/>
              <w:jc w:val="center"/>
              <w:rPr>
                <w:sz w:val="18"/>
                <w:szCs w:val="18"/>
                <w:lang w:val="en-US"/>
              </w:rPr>
            </w:pPr>
            <w:r w:rsidRPr="004E3B18">
              <w:rPr>
                <w:sz w:val="18"/>
                <w:szCs w:val="18"/>
                <w:lang w:val="en-US"/>
              </w:rPr>
              <w:t xml:space="preserve">01635 </w:t>
            </w:r>
          </w:p>
        </w:tc>
        <w:tc>
          <w:tcPr>
            <w:tcW w:w="1717" w:type="dxa"/>
            <w:tcBorders>
              <w:top w:val="single" w:sz="4" w:space="0" w:color="000000"/>
              <w:left w:val="single" w:sz="4" w:space="0" w:color="000000"/>
              <w:bottom w:val="single" w:sz="4" w:space="0" w:color="000000"/>
              <w:right w:val="single" w:sz="4" w:space="0" w:color="000000"/>
            </w:tcBorders>
            <w:vAlign w:val="center"/>
          </w:tcPr>
          <w:p w14:paraId="060AB970" w14:textId="77777777" w:rsidR="00E6242C" w:rsidRPr="004E3B18" w:rsidRDefault="00E6242C" w:rsidP="00F57F28">
            <w:pPr>
              <w:pStyle w:val="Default"/>
              <w:rPr>
                <w:sz w:val="18"/>
                <w:szCs w:val="18"/>
                <w:lang w:val="en-US"/>
              </w:rPr>
            </w:pPr>
            <w:r w:rsidRPr="004E3B18">
              <w:rPr>
                <w:sz w:val="18"/>
                <w:szCs w:val="18"/>
                <w:lang w:val="en-US"/>
              </w:rPr>
              <w:t xml:space="preserve">Priority </w:t>
            </w:r>
          </w:p>
        </w:tc>
      </w:tr>
    </w:tbl>
    <w:p w14:paraId="0603407E" w14:textId="77777777" w:rsidR="00E6242C" w:rsidRPr="004E3B18" w:rsidRDefault="00E6242C" w:rsidP="00BB445C">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 xml:space="preserve">Table 3.6-1: TQ1 - Timing Quantity Segment, supported by </w:t>
      </w:r>
      <w:r w:rsidR="00304617">
        <w:rPr>
          <w:rFonts w:ascii="Arial" w:hAnsi="Arial" w:cs="Arial"/>
          <w:b/>
          <w:bCs/>
          <w:color w:val="000000"/>
          <w:sz w:val="22"/>
          <w:szCs w:val="22"/>
          <w:lang w:val="en-US"/>
        </w:rPr>
        <w:t>CPOE</w:t>
      </w:r>
      <w:r w:rsidRPr="004E3B18">
        <w:rPr>
          <w:rFonts w:ascii="Arial" w:hAnsi="Arial" w:cs="Arial"/>
          <w:b/>
          <w:bCs/>
          <w:color w:val="000000"/>
          <w:sz w:val="22"/>
          <w:szCs w:val="22"/>
          <w:lang w:val="en-US"/>
        </w:rPr>
        <w:t xml:space="preserve"> </w:t>
      </w:r>
    </w:p>
    <w:p w14:paraId="45CDDADE" w14:textId="77777777" w:rsidR="00E6242C" w:rsidRPr="004E3B18" w:rsidRDefault="00E6242C" w:rsidP="00F0211D">
      <w:pPr>
        <w:pStyle w:val="CM161"/>
        <w:spacing w:after="115" w:line="278" w:lineRule="atLeast"/>
        <w:jc w:val="both"/>
        <w:rPr>
          <w:sz w:val="23"/>
          <w:szCs w:val="23"/>
          <w:lang w:val="en-US"/>
        </w:rPr>
      </w:pPr>
    </w:p>
    <w:p w14:paraId="0552603A" w14:textId="77777777" w:rsidR="00E6242C" w:rsidRPr="004E3B18" w:rsidRDefault="00E6242C" w:rsidP="00F0211D">
      <w:pPr>
        <w:pStyle w:val="CM161"/>
        <w:spacing w:after="115" w:line="278" w:lineRule="atLeast"/>
        <w:jc w:val="both"/>
        <w:rPr>
          <w:sz w:val="23"/>
          <w:szCs w:val="23"/>
          <w:lang w:val="en-US"/>
        </w:rPr>
      </w:pPr>
      <w:r w:rsidRPr="004E3B18">
        <w:rPr>
          <w:b/>
          <w:bCs/>
          <w:sz w:val="23"/>
          <w:szCs w:val="23"/>
          <w:lang w:val="en-US"/>
        </w:rPr>
        <w:t>TQ1-7 Start date/time (TS)</w:t>
      </w:r>
      <w:r w:rsidRPr="004E3B18">
        <w:rPr>
          <w:sz w:val="23"/>
          <w:szCs w:val="23"/>
          <w:lang w:val="en-US"/>
        </w:rPr>
        <w:t xml:space="preserve">, conditional </w:t>
      </w:r>
    </w:p>
    <w:p w14:paraId="444241EC" w14:textId="77777777" w:rsidR="00E6242C" w:rsidRPr="004E3B18" w:rsidRDefault="00E6242C" w:rsidP="00F0211D">
      <w:pPr>
        <w:pStyle w:val="CM161"/>
        <w:spacing w:after="115" w:line="276" w:lineRule="atLeast"/>
        <w:jc w:val="both"/>
        <w:rPr>
          <w:sz w:val="23"/>
          <w:szCs w:val="23"/>
          <w:lang w:val="en-US"/>
        </w:rPr>
      </w:pPr>
      <w:r w:rsidRPr="004E3B18">
        <w:rPr>
          <w:sz w:val="23"/>
          <w:szCs w:val="23"/>
          <w:lang w:val="en-US"/>
        </w:rPr>
        <w:t xml:space="preserve">IHE indicates this field might be used to give an indication by OP on when </w:t>
      </w:r>
      <w:proofErr w:type="spellStart"/>
      <w:r w:rsidRPr="004E3B18">
        <w:rPr>
          <w:sz w:val="23"/>
          <w:szCs w:val="23"/>
          <w:lang w:val="en-US"/>
        </w:rPr>
        <w:t>labo</w:t>
      </w:r>
      <w:proofErr w:type="spellEnd"/>
      <w:r w:rsidRPr="004E3B18">
        <w:rPr>
          <w:sz w:val="23"/>
          <w:szCs w:val="23"/>
          <w:lang w:val="en-US"/>
        </w:rPr>
        <w:t xml:space="preserve"> tests should be started. But we have other fields like priority and planned collection date that trigger activity based on OP’s request. So as IHE also suggests, this field is filled with value ‘Non’ by </w:t>
      </w:r>
      <w:r w:rsidR="00304617">
        <w:rPr>
          <w:sz w:val="23"/>
          <w:szCs w:val="23"/>
          <w:lang w:val="en-US"/>
        </w:rPr>
        <w:t>CPOE</w:t>
      </w:r>
      <w:r w:rsidRPr="004E3B18">
        <w:rPr>
          <w:sz w:val="23"/>
          <w:szCs w:val="23"/>
          <w:lang w:val="en-US"/>
        </w:rPr>
        <w:t>.</w:t>
      </w:r>
    </w:p>
    <w:p w14:paraId="3CE7E50F" w14:textId="77777777" w:rsidR="00E6242C" w:rsidRPr="004E3B18" w:rsidRDefault="00E6242C" w:rsidP="00F0211D">
      <w:pPr>
        <w:pStyle w:val="CM161"/>
        <w:spacing w:after="115" w:line="278" w:lineRule="atLeast"/>
        <w:jc w:val="both"/>
        <w:rPr>
          <w:sz w:val="23"/>
          <w:szCs w:val="23"/>
          <w:lang w:val="en-US"/>
        </w:rPr>
      </w:pPr>
      <w:r w:rsidRPr="004E3B18">
        <w:rPr>
          <w:b/>
          <w:bCs/>
          <w:sz w:val="23"/>
          <w:szCs w:val="23"/>
          <w:lang w:val="en-US"/>
        </w:rPr>
        <w:t>TQ1-9 Priority (CWE)</w:t>
      </w:r>
      <w:r w:rsidRPr="004E3B18">
        <w:rPr>
          <w:sz w:val="23"/>
          <w:szCs w:val="23"/>
          <w:lang w:val="en-US"/>
        </w:rPr>
        <w:t xml:space="preserve">, required </w:t>
      </w:r>
    </w:p>
    <w:p w14:paraId="274B40A0" w14:textId="77777777" w:rsidR="00E6242C" w:rsidRPr="004E3B18" w:rsidRDefault="00E6242C" w:rsidP="00F0211D">
      <w:pPr>
        <w:pStyle w:val="CM183"/>
        <w:spacing w:after="57" w:line="278" w:lineRule="atLeast"/>
        <w:jc w:val="both"/>
        <w:rPr>
          <w:sz w:val="23"/>
          <w:szCs w:val="23"/>
          <w:lang w:val="en-US"/>
        </w:rPr>
      </w:pPr>
      <w:r w:rsidRPr="004E3B18">
        <w:rPr>
          <w:sz w:val="23"/>
          <w:szCs w:val="23"/>
          <w:lang w:val="en-US"/>
        </w:rPr>
        <w:t>IHE restricts the possible values to S, A, R, P, C, T.</w:t>
      </w:r>
    </w:p>
    <w:p w14:paraId="0CFAFB3E" w14:textId="77777777" w:rsidR="00E6242C" w:rsidRPr="004E3B18" w:rsidRDefault="00304617" w:rsidP="00BB445C">
      <w:pPr>
        <w:pStyle w:val="Default"/>
        <w:rPr>
          <w:lang w:val="en-US"/>
        </w:rPr>
      </w:pPr>
      <w:r>
        <w:rPr>
          <w:lang w:val="en-US"/>
        </w:rPr>
        <w:t>CPOE</w:t>
      </w:r>
      <w:r w:rsidR="00E6242C" w:rsidRPr="004E3B18">
        <w:rPr>
          <w:lang w:val="en-US"/>
        </w:rPr>
        <w:t xml:space="preserve"> further restricts possible values to A and R for now.</w:t>
      </w:r>
    </w:p>
    <w:p w14:paraId="13852715" w14:textId="77777777" w:rsidR="00E6242C" w:rsidRPr="004E3B18" w:rsidRDefault="00E6242C" w:rsidP="00285D3F">
      <w:pPr>
        <w:pStyle w:val="Default"/>
        <w:rPr>
          <w:lang w:val="en-US"/>
        </w:rPr>
      </w:pPr>
    </w:p>
    <w:tbl>
      <w:tblPr>
        <w:tblW w:w="0" w:type="auto"/>
        <w:jc w:val="center"/>
        <w:tblLayout w:type="fixed"/>
        <w:tblLook w:val="0000" w:firstRow="0" w:lastRow="0" w:firstColumn="0" w:lastColumn="0" w:noHBand="0" w:noVBand="0"/>
      </w:tblPr>
      <w:tblGrid>
        <w:gridCol w:w="907"/>
        <w:gridCol w:w="1462"/>
        <w:gridCol w:w="2417"/>
      </w:tblGrid>
      <w:tr w:rsidR="00E6242C" w:rsidRPr="004E3B18" w14:paraId="398C554A" w14:textId="77777777" w:rsidTr="00BB445C">
        <w:trPr>
          <w:trHeight w:val="166"/>
          <w:jc w:val="center"/>
        </w:trPr>
        <w:tc>
          <w:tcPr>
            <w:tcW w:w="907" w:type="dxa"/>
            <w:tcBorders>
              <w:top w:val="single" w:sz="6" w:space="0" w:color="000000"/>
              <w:left w:val="single" w:sz="4" w:space="0" w:color="000000"/>
              <w:bottom w:val="single" w:sz="6" w:space="0" w:color="000000"/>
              <w:right w:val="single" w:sz="4" w:space="0" w:color="000000"/>
            </w:tcBorders>
            <w:shd w:val="clear" w:color="auto" w:fill="D9D9D9"/>
            <w:vAlign w:val="center"/>
          </w:tcPr>
          <w:p w14:paraId="763914E3"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Value </w:t>
            </w:r>
          </w:p>
        </w:tc>
        <w:tc>
          <w:tcPr>
            <w:tcW w:w="1462" w:type="dxa"/>
            <w:tcBorders>
              <w:top w:val="single" w:sz="6" w:space="0" w:color="000000"/>
              <w:left w:val="single" w:sz="4" w:space="0" w:color="000000"/>
              <w:bottom w:val="single" w:sz="6" w:space="0" w:color="000000"/>
              <w:right w:val="single" w:sz="4" w:space="0" w:color="000000"/>
            </w:tcBorders>
            <w:shd w:val="clear" w:color="auto" w:fill="D9D9D9"/>
            <w:vAlign w:val="center"/>
          </w:tcPr>
          <w:p w14:paraId="06E33484"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Description </w:t>
            </w:r>
          </w:p>
        </w:tc>
        <w:tc>
          <w:tcPr>
            <w:tcW w:w="2417" w:type="dxa"/>
            <w:tcBorders>
              <w:top w:val="single" w:sz="6" w:space="0" w:color="000000"/>
              <w:left w:val="single" w:sz="4" w:space="0" w:color="000000"/>
              <w:bottom w:val="single" w:sz="6" w:space="0" w:color="000000"/>
              <w:right w:val="single" w:sz="4" w:space="0" w:color="000000"/>
            </w:tcBorders>
            <w:shd w:val="clear" w:color="auto" w:fill="D9D9D9"/>
            <w:vAlign w:val="center"/>
          </w:tcPr>
          <w:p w14:paraId="55625CBB"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Supported by </w:t>
            </w:r>
            <w:r w:rsidR="00304617">
              <w:rPr>
                <w:rFonts w:ascii="Arial" w:hAnsi="Arial" w:cs="Arial"/>
                <w:b/>
                <w:bCs/>
                <w:sz w:val="20"/>
                <w:szCs w:val="20"/>
                <w:lang w:val="en-US"/>
              </w:rPr>
              <w:t>CPOE</w:t>
            </w:r>
            <w:r w:rsidRPr="004E3B18">
              <w:rPr>
                <w:rFonts w:ascii="Arial" w:hAnsi="Arial" w:cs="Arial"/>
                <w:b/>
                <w:bCs/>
                <w:sz w:val="20"/>
                <w:szCs w:val="20"/>
                <w:lang w:val="en-US"/>
              </w:rPr>
              <w:t xml:space="preserve"> </w:t>
            </w:r>
          </w:p>
        </w:tc>
      </w:tr>
      <w:tr w:rsidR="00E6242C" w:rsidRPr="004E3B18" w14:paraId="43E5AD35" w14:textId="77777777" w:rsidTr="00BB445C">
        <w:trPr>
          <w:trHeight w:val="148"/>
          <w:jc w:val="center"/>
        </w:trPr>
        <w:tc>
          <w:tcPr>
            <w:tcW w:w="907" w:type="dxa"/>
            <w:tcBorders>
              <w:top w:val="single" w:sz="6" w:space="0" w:color="000000"/>
              <w:left w:val="single" w:sz="4" w:space="0" w:color="000000"/>
              <w:bottom w:val="single" w:sz="6" w:space="0" w:color="000000"/>
              <w:right w:val="single" w:sz="4" w:space="0" w:color="000000"/>
            </w:tcBorders>
            <w:vAlign w:val="center"/>
          </w:tcPr>
          <w:p w14:paraId="57B0CC2D" w14:textId="77777777" w:rsidR="00E6242C" w:rsidRPr="004E3B18" w:rsidRDefault="00E6242C" w:rsidP="00F57F28">
            <w:pPr>
              <w:pStyle w:val="Default"/>
              <w:rPr>
                <w:sz w:val="18"/>
                <w:szCs w:val="18"/>
                <w:lang w:val="en-US"/>
              </w:rPr>
            </w:pPr>
            <w:r w:rsidRPr="004E3B18">
              <w:rPr>
                <w:sz w:val="18"/>
                <w:szCs w:val="18"/>
                <w:lang w:val="en-US"/>
              </w:rPr>
              <w:t xml:space="preserve">S </w:t>
            </w:r>
          </w:p>
        </w:tc>
        <w:tc>
          <w:tcPr>
            <w:tcW w:w="1462" w:type="dxa"/>
            <w:tcBorders>
              <w:top w:val="single" w:sz="6" w:space="0" w:color="000000"/>
              <w:left w:val="single" w:sz="4" w:space="0" w:color="000000"/>
              <w:bottom w:val="single" w:sz="6" w:space="0" w:color="000000"/>
              <w:right w:val="single" w:sz="4" w:space="0" w:color="000000"/>
            </w:tcBorders>
            <w:vAlign w:val="center"/>
          </w:tcPr>
          <w:p w14:paraId="3495C173" w14:textId="77777777" w:rsidR="00E6242C" w:rsidRPr="004E3B18" w:rsidRDefault="00E6242C" w:rsidP="00F57F28">
            <w:pPr>
              <w:pStyle w:val="Default"/>
              <w:rPr>
                <w:sz w:val="18"/>
                <w:szCs w:val="18"/>
                <w:lang w:val="en-US"/>
              </w:rPr>
            </w:pPr>
            <w:r w:rsidRPr="004E3B18">
              <w:rPr>
                <w:sz w:val="18"/>
                <w:szCs w:val="18"/>
                <w:lang w:val="en-US"/>
              </w:rPr>
              <w:t xml:space="preserve">Stat </w:t>
            </w:r>
          </w:p>
        </w:tc>
        <w:tc>
          <w:tcPr>
            <w:tcW w:w="2417" w:type="dxa"/>
            <w:tcBorders>
              <w:top w:val="single" w:sz="6" w:space="0" w:color="000000"/>
              <w:left w:val="single" w:sz="4" w:space="0" w:color="000000"/>
              <w:bottom w:val="single" w:sz="6" w:space="0" w:color="000000"/>
              <w:right w:val="single" w:sz="4" w:space="0" w:color="000000"/>
            </w:tcBorders>
            <w:vAlign w:val="center"/>
          </w:tcPr>
          <w:p w14:paraId="702B3037" w14:textId="77777777" w:rsidR="00E6242C" w:rsidRPr="004E3B18" w:rsidRDefault="00E6242C" w:rsidP="00F57F28">
            <w:pPr>
              <w:pStyle w:val="Default"/>
              <w:rPr>
                <w:sz w:val="18"/>
                <w:szCs w:val="18"/>
                <w:lang w:val="en-US"/>
              </w:rPr>
            </w:pPr>
            <w:r w:rsidRPr="004E3B18">
              <w:rPr>
                <w:sz w:val="18"/>
                <w:szCs w:val="18"/>
                <w:lang w:val="en-US"/>
              </w:rPr>
              <w:t>N</w:t>
            </w:r>
          </w:p>
        </w:tc>
      </w:tr>
      <w:tr w:rsidR="00E6242C" w:rsidRPr="004E3B18" w14:paraId="6DBA1CC0" w14:textId="77777777" w:rsidTr="00BB445C">
        <w:trPr>
          <w:trHeight w:val="147"/>
          <w:jc w:val="center"/>
        </w:trPr>
        <w:tc>
          <w:tcPr>
            <w:tcW w:w="907" w:type="dxa"/>
            <w:tcBorders>
              <w:top w:val="single" w:sz="6" w:space="0" w:color="000000"/>
              <w:left w:val="single" w:sz="4" w:space="0" w:color="000000"/>
              <w:bottom w:val="single" w:sz="6" w:space="0" w:color="000000"/>
              <w:right w:val="single" w:sz="4" w:space="0" w:color="000000"/>
            </w:tcBorders>
            <w:vAlign w:val="center"/>
          </w:tcPr>
          <w:p w14:paraId="5D32B493" w14:textId="77777777" w:rsidR="00E6242C" w:rsidRPr="004E3B18" w:rsidRDefault="00E6242C" w:rsidP="00F57F28">
            <w:pPr>
              <w:pStyle w:val="Default"/>
              <w:rPr>
                <w:sz w:val="18"/>
                <w:szCs w:val="18"/>
                <w:lang w:val="en-US"/>
              </w:rPr>
            </w:pPr>
            <w:r w:rsidRPr="004E3B18">
              <w:rPr>
                <w:sz w:val="18"/>
                <w:szCs w:val="18"/>
                <w:lang w:val="en-US"/>
              </w:rPr>
              <w:t xml:space="preserve">A </w:t>
            </w:r>
          </w:p>
        </w:tc>
        <w:tc>
          <w:tcPr>
            <w:tcW w:w="1462" w:type="dxa"/>
            <w:tcBorders>
              <w:top w:val="single" w:sz="6" w:space="0" w:color="000000"/>
              <w:left w:val="single" w:sz="4" w:space="0" w:color="000000"/>
              <w:bottom w:val="single" w:sz="6" w:space="0" w:color="000000"/>
              <w:right w:val="single" w:sz="4" w:space="0" w:color="000000"/>
            </w:tcBorders>
            <w:vAlign w:val="center"/>
          </w:tcPr>
          <w:p w14:paraId="7D4661EF" w14:textId="77777777" w:rsidR="00E6242C" w:rsidRPr="004E3B18" w:rsidRDefault="00E6242C" w:rsidP="00F57F28">
            <w:pPr>
              <w:pStyle w:val="Default"/>
              <w:rPr>
                <w:sz w:val="18"/>
                <w:szCs w:val="18"/>
                <w:lang w:val="en-US"/>
              </w:rPr>
            </w:pPr>
            <w:r w:rsidRPr="004E3B18">
              <w:rPr>
                <w:sz w:val="18"/>
                <w:szCs w:val="18"/>
                <w:lang w:val="en-US"/>
              </w:rPr>
              <w:t xml:space="preserve">ASAP </w:t>
            </w:r>
          </w:p>
        </w:tc>
        <w:tc>
          <w:tcPr>
            <w:tcW w:w="2417" w:type="dxa"/>
            <w:tcBorders>
              <w:top w:val="single" w:sz="6" w:space="0" w:color="000000"/>
              <w:left w:val="single" w:sz="4" w:space="0" w:color="000000"/>
              <w:bottom w:val="single" w:sz="6" w:space="0" w:color="000000"/>
              <w:right w:val="single" w:sz="4" w:space="0" w:color="000000"/>
            </w:tcBorders>
            <w:vAlign w:val="center"/>
          </w:tcPr>
          <w:p w14:paraId="10281BAB" w14:textId="77777777" w:rsidR="00E6242C" w:rsidRPr="004E3B18" w:rsidRDefault="00E6242C" w:rsidP="00F57F28">
            <w:pPr>
              <w:pStyle w:val="Default"/>
              <w:rPr>
                <w:sz w:val="18"/>
                <w:szCs w:val="18"/>
                <w:lang w:val="en-US"/>
              </w:rPr>
            </w:pPr>
            <w:r w:rsidRPr="004E3B18">
              <w:rPr>
                <w:sz w:val="18"/>
                <w:szCs w:val="18"/>
                <w:lang w:val="en-US"/>
              </w:rPr>
              <w:t>Y</w:t>
            </w:r>
          </w:p>
        </w:tc>
      </w:tr>
      <w:tr w:rsidR="00E6242C" w:rsidRPr="004E3B18" w14:paraId="0BD47DD4" w14:textId="77777777" w:rsidTr="00BB445C">
        <w:trPr>
          <w:trHeight w:val="148"/>
          <w:jc w:val="center"/>
        </w:trPr>
        <w:tc>
          <w:tcPr>
            <w:tcW w:w="907" w:type="dxa"/>
            <w:tcBorders>
              <w:top w:val="single" w:sz="6" w:space="0" w:color="000000"/>
              <w:left w:val="single" w:sz="4" w:space="0" w:color="000000"/>
              <w:bottom w:val="single" w:sz="6" w:space="0" w:color="000000"/>
              <w:right w:val="single" w:sz="4" w:space="0" w:color="000000"/>
            </w:tcBorders>
            <w:vAlign w:val="center"/>
          </w:tcPr>
          <w:p w14:paraId="17EDE358"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1462" w:type="dxa"/>
            <w:tcBorders>
              <w:top w:val="single" w:sz="6" w:space="0" w:color="000000"/>
              <w:left w:val="single" w:sz="4" w:space="0" w:color="000000"/>
              <w:bottom w:val="single" w:sz="6" w:space="0" w:color="000000"/>
              <w:right w:val="single" w:sz="4" w:space="0" w:color="000000"/>
            </w:tcBorders>
            <w:vAlign w:val="center"/>
          </w:tcPr>
          <w:p w14:paraId="1C376889" w14:textId="77777777" w:rsidR="00E6242C" w:rsidRPr="004E3B18" w:rsidRDefault="00E6242C" w:rsidP="00F57F28">
            <w:pPr>
              <w:pStyle w:val="Default"/>
              <w:rPr>
                <w:sz w:val="18"/>
                <w:szCs w:val="18"/>
                <w:lang w:val="en-US"/>
              </w:rPr>
            </w:pPr>
            <w:r w:rsidRPr="004E3B18">
              <w:rPr>
                <w:sz w:val="18"/>
                <w:szCs w:val="18"/>
                <w:lang w:val="en-US"/>
              </w:rPr>
              <w:t xml:space="preserve">Routine </w:t>
            </w:r>
          </w:p>
        </w:tc>
        <w:tc>
          <w:tcPr>
            <w:tcW w:w="2417" w:type="dxa"/>
            <w:tcBorders>
              <w:top w:val="single" w:sz="6" w:space="0" w:color="000000"/>
              <w:left w:val="single" w:sz="4" w:space="0" w:color="000000"/>
              <w:bottom w:val="single" w:sz="6" w:space="0" w:color="000000"/>
              <w:right w:val="single" w:sz="4" w:space="0" w:color="000000"/>
            </w:tcBorders>
            <w:vAlign w:val="center"/>
          </w:tcPr>
          <w:p w14:paraId="14B200C7" w14:textId="77777777" w:rsidR="00E6242C" w:rsidRPr="004E3B18" w:rsidRDefault="00E6242C" w:rsidP="00F57F28">
            <w:pPr>
              <w:pStyle w:val="Default"/>
              <w:rPr>
                <w:sz w:val="18"/>
                <w:szCs w:val="18"/>
                <w:lang w:val="en-US"/>
              </w:rPr>
            </w:pPr>
            <w:r w:rsidRPr="004E3B18">
              <w:rPr>
                <w:sz w:val="18"/>
                <w:szCs w:val="18"/>
                <w:lang w:val="en-US"/>
              </w:rPr>
              <w:t>Y</w:t>
            </w:r>
          </w:p>
        </w:tc>
      </w:tr>
      <w:tr w:rsidR="00E6242C" w:rsidRPr="004E3B18" w14:paraId="1F317A4A" w14:textId="77777777" w:rsidTr="00BB445C">
        <w:trPr>
          <w:trHeight w:val="148"/>
          <w:jc w:val="center"/>
        </w:trPr>
        <w:tc>
          <w:tcPr>
            <w:tcW w:w="907" w:type="dxa"/>
            <w:tcBorders>
              <w:top w:val="single" w:sz="6" w:space="0" w:color="000000"/>
              <w:left w:val="single" w:sz="4" w:space="0" w:color="000000"/>
              <w:bottom w:val="single" w:sz="6" w:space="0" w:color="000000"/>
              <w:right w:val="single" w:sz="4" w:space="0" w:color="000000"/>
            </w:tcBorders>
            <w:vAlign w:val="center"/>
          </w:tcPr>
          <w:p w14:paraId="71EBF5F2" w14:textId="77777777" w:rsidR="00E6242C" w:rsidRPr="004E3B18" w:rsidRDefault="00E6242C" w:rsidP="00F57F28">
            <w:pPr>
              <w:pStyle w:val="Default"/>
              <w:rPr>
                <w:sz w:val="18"/>
                <w:szCs w:val="18"/>
                <w:lang w:val="en-US"/>
              </w:rPr>
            </w:pPr>
            <w:r w:rsidRPr="004E3B18">
              <w:rPr>
                <w:sz w:val="18"/>
                <w:szCs w:val="18"/>
                <w:lang w:val="en-US"/>
              </w:rPr>
              <w:t xml:space="preserve">P </w:t>
            </w:r>
          </w:p>
        </w:tc>
        <w:tc>
          <w:tcPr>
            <w:tcW w:w="1462" w:type="dxa"/>
            <w:tcBorders>
              <w:top w:val="single" w:sz="6" w:space="0" w:color="000000"/>
              <w:left w:val="single" w:sz="4" w:space="0" w:color="000000"/>
              <w:bottom w:val="single" w:sz="6" w:space="0" w:color="000000"/>
              <w:right w:val="single" w:sz="4" w:space="0" w:color="000000"/>
            </w:tcBorders>
            <w:vAlign w:val="center"/>
          </w:tcPr>
          <w:p w14:paraId="04472D25" w14:textId="77777777" w:rsidR="00E6242C" w:rsidRPr="004E3B18" w:rsidRDefault="00E6242C" w:rsidP="00F57F28">
            <w:pPr>
              <w:pStyle w:val="Default"/>
              <w:rPr>
                <w:sz w:val="18"/>
                <w:szCs w:val="18"/>
                <w:lang w:val="en-US"/>
              </w:rPr>
            </w:pPr>
            <w:r w:rsidRPr="004E3B18">
              <w:rPr>
                <w:sz w:val="18"/>
                <w:szCs w:val="18"/>
                <w:lang w:val="en-US"/>
              </w:rPr>
              <w:t xml:space="preserve">Preop </w:t>
            </w:r>
          </w:p>
        </w:tc>
        <w:tc>
          <w:tcPr>
            <w:tcW w:w="2417" w:type="dxa"/>
            <w:tcBorders>
              <w:top w:val="single" w:sz="6" w:space="0" w:color="000000"/>
              <w:left w:val="single" w:sz="4" w:space="0" w:color="000000"/>
              <w:bottom w:val="single" w:sz="6" w:space="0" w:color="000000"/>
              <w:right w:val="single" w:sz="4" w:space="0" w:color="000000"/>
            </w:tcBorders>
          </w:tcPr>
          <w:p w14:paraId="399B8B08" w14:textId="77777777" w:rsidR="00E6242C" w:rsidRPr="004E3B18" w:rsidRDefault="00E6242C" w:rsidP="00F57F28">
            <w:pPr>
              <w:pStyle w:val="Default"/>
              <w:rPr>
                <w:color w:val="auto"/>
                <w:lang w:val="en-US"/>
              </w:rPr>
            </w:pPr>
            <w:r w:rsidRPr="004E3B18">
              <w:rPr>
                <w:color w:val="auto"/>
                <w:lang w:val="en-US"/>
              </w:rPr>
              <w:t>N</w:t>
            </w:r>
          </w:p>
        </w:tc>
      </w:tr>
      <w:tr w:rsidR="00E6242C" w:rsidRPr="004E3B18" w14:paraId="3DFD39A8" w14:textId="77777777" w:rsidTr="00BB445C">
        <w:trPr>
          <w:trHeight w:val="148"/>
          <w:jc w:val="center"/>
        </w:trPr>
        <w:tc>
          <w:tcPr>
            <w:tcW w:w="907" w:type="dxa"/>
            <w:tcBorders>
              <w:top w:val="single" w:sz="6" w:space="0" w:color="000000"/>
              <w:left w:val="single" w:sz="4" w:space="0" w:color="000000"/>
              <w:bottom w:val="single" w:sz="6" w:space="0" w:color="000000"/>
              <w:right w:val="single" w:sz="4" w:space="0" w:color="000000"/>
            </w:tcBorders>
            <w:vAlign w:val="center"/>
          </w:tcPr>
          <w:p w14:paraId="482D2E31"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1462" w:type="dxa"/>
            <w:tcBorders>
              <w:top w:val="single" w:sz="6" w:space="0" w:color="000000"/>
              <w:left w:val="single" w:sz="4" w:space="0" w:color="000000"/>
              <w:bottom w:val="single" w:sz="6" w:space="0" w:color="000000"/>
              <w:right w:val="single" w:sz="4" w:space="0" w:color="000000"/>
            </w:tcBorders>
            <w:vAlign w:val="center"/>
          </w:tcPr>
          <w:p w14:paraId="0851E851" w14:textId="77777777" w:rsidR="00E6242C" w:rsidRPr="004E3B18" w:rsidRDefault="00E6242C" w:rsidP="00F57F28">
            <w:pPr>
              <w:pStyle w:val="Default"/>
              <w:rPr>
                <w:sz w:val="18"/>
                <w:szCs w:val="18"/>
                <w:lang w:val="en-US"/>
              </w:rPr>
            </w:pPr>
            <w:r w:rsidRPr="004E3B18">
              <w:rPr>
                <w:sz w:val="18"/>
                <w:szCs w:val="18"/>
                <w:lang w:val="en-US"/>
              </w:rPr>
              <w:t xml:space="preserve">Callback </w:t>
            </w:r>
          </w:p>
        </w:tc>
        <w:tc>
          <w:tcPr>
            <w:tcW w:w="2417" w:type="dxa"/>
            <w:tcBorders>
              <w:top w:val="single" w:sz="6" w:space="0" w:color="000000"/>
              <w:left w:val="single" w:sz="4" w:space="0" w:color="000000"/>
              <w:bottom w:val="single" w:sz="6" w:space="0" w:color="000000"/>
              <w:right w:val="single" w:sz="4" w:space="0" w:color="000000"/>
            </w:tcBorders>
          </w:tcPr>
          <w:p w14:paraId="494A2F16" w14:textId="77777777" w:rsidR="00E6242C" w:rsidRPr="004E3B18" w:rsidRDefault="00E6242C" w:rsidP="00F57F28">
            <w:pPr>
              <w:pStyle w:val="Default"/>
              <w:rPr>
                <w:color w:val="auto"/>
                <w:lang w:val="en-US"/>
              </w:rPr>
            </w:pPr>
            <w:r w:rsidRPr="004E3B18">
              <w:rPr>
                <w:color w:val="auto"/>
                <w:lang w:val="en-US"/>
              </w:rPr>
              <w:t>N</w:t>
            </w:r>
          </w:p>
        </w:tc>
      </w:tr>
      <w:tr w:rsidR="00E6242C" w:rsidRPr="004E3B18" w14:paraId="63F6A8A6" w14:textId="77777777" w:rsidTr="00BB445C">
        <w:trPr>
          <w:trHeight w:val="252"/>
          <w:jc w:val="center"/>
        </w:trPr>
        <w:tc>
          <w:tcPr>
            <w:tcW w:w="907" w:type="dxa"/>
            <w:tcBorders>
              <w:top w:val="single" w:sz="6" w:space="0" w:color="000000"/>
              <w:left w:val="single" w:sz="4" w:space="0" w:color="000000"/>
              <w:bottom w:val="single" w:sz="6" w:space="0" w:color="000000"/>
              <w:right w:val="single" w:sz="4" w:space="0" w:color="000000"/>
            </w:tcBorders>
          </w:tcPr>
          <w:p w14:paraId="3699B3A1" w14:textId="77777777" w:rsidR="00E6242C" w:rsidRPr="004E3B18" w:rsidRDefault="00E6242C" w:rsidP="00F57F28">
            <w:pPr>
              <w:pStyle w:val="Default"/>
              <w:rPr>
                <w:sz w:val="18"/>
                <w:szCs w:val="18"/>
                <w:lang w:val="en-US"/>
              </w:rPr>
            </w:pPr>
            <w:r w:rsidRPr="004E3B18">
              <w:rPr>
                <w:sz w:val="18"/>
                <w:szCs w:val="18"/>
                <w:lang w:val="en-US"/>
              </w:rPr>
              <w:t xml:space="preserve">T </w:t>
            </w:r>
          </w:p>
        </w:tc>
        <w:tc>
          <w:tcPr>
            <w:tcW w:w="1462" w:type="dxa"/>
            <w:tcBorders>
              <w:top w:val="single" w:sz="6" w:space="0" w:color="000000"/>
              <w:left w:val="single" w:sz="4" w:space="0" w:color="000000"/>
              <w:bottom w:val="single" w:sz="6" w:space="0" w:color="000000"/>
              <w:right w:val="single" w:sz="4" w:space="0" w:color="000000"/>
            </w:tcBorders>
          </w:tcPr>
          <w:p w14:paraId="418CF9E9" w14:textId="77777777" w:rsidR="00E6242C" w:rsidRPr="004E3B18" w:rsidRDefault="00E6242C" w:rsidP="00F57F28">
            <w:pPr>
              <w:pStyle w:val="Default"/>
              <w:rPr>
                <w:sz w:val="18"/>
                <w:szCs w:val="18"/>
                <w:lang w:val="en-US"/>
              </w:rPr>
            </w:pPr>
            <w:r w:rsidRPr="004E3B18">
              <w:rPr>
                <w:sz w:val="18"/>
                <w:szCs w:val="18"/>
                <w:lang w:val="en-US"/>
              </w:rPr>
              <w:t xml:space="preserve">Timing critical </w:t>
            </w:r>
          </w:p>
        </w:tc>
        <w:tc>
          <w:tcPr>
            <w:tcW w:w="2417" w:type="dxa"/>
            <w:tcBorders>
              <w:top w:val="single" w:sz="6" w:space="0" w:color="000000"/>
              <w:left w:val="single" w:sz="4" w:space="0" w:color="000000"/>
              <w:bottom w:val="single" w:sz="6" w:space="0" w:color="000000"/>
              <w:right w:val="single" w:sz="4" w:space="0" w:color="000000"/>
            </w:tcBorders>
            <w:vAlign w:val="center"/>
          </w:tcPr>
          <w:p w14:paraId="585C31FD" w14:textId="77777777" w:rsidR="00E6242C" w:rsidRPr="004E3B18" w:rsidRDefault="00E6242C" w:rsidP="00F57F28">
            <w:pPr>
              <w:pStyle w:val="Default"/>
              <w:rPr>
                <w:sz w:val="18"/>
                <w:szCs w:val="18"/>
                <w:lang w:val="en-US"/>
              </w:rPr>
            </w:pPr>
            <w:r w:rsidRPr="004E3B18">
              <w:rPr>
                <w:sz w:val="18"/>
                <w:szCs w:val="18"/>
                <w:lang w:val="en-US"/>
              </w:rPr>
              <w:t>N</w:t>
            </w:r>
          </w:p>
        </w:tc>
      </w:tr>
    </w:tbl>
    <w:p w14:paraId="08B0DE2C" w14:textId="77777777" w:rsidR="00E6242C" w:rsidRPr="004E3B18" w:rsidRDefault="00E6242C" w:rsidP="00BB445C">
      <w:pPr>
        <w:pStyle w:val="CM161"/>
        <w:spacing w:after="115"/>
        <w:jc w:val="center"/>
        <w:rPr>
          <w:rFonts w:ascii="Arial" w:hAnsi="Arial" w:cs="Arial"/>
          <w:sz w:val="22"/>
          <w:szCs w:val="22"/>
          <w:lang w:val="en-US"/>
        </w:rPr>
      </w:pPr>
      <w:r w:rsidRPr="004E3B18">
        <w:rPr>
          <w:rFonts w:ascii="Arial" w:hAnsi="Arial" w:cs="Arial"/>
          <w:b/>
          <w:bCs/>
          <w:sz w:val="22"/>
          <w:szCs w:val="22"/>
          <w:lang w:val="en-US"/>
        </w:rPr>
        <w:t>HL7 table 0485 - Priority codes</w:t>
      </w:r>
    </w:p>
    <w:p w14:paraId="0447E6C0" w14:textId="77777777" w:rsidR="00E6242C" w:rsidRPr="004E3B18" w:rsidRDefault="00E6242C" w:rsidP="00F0211D">
      <w:pPr>
        <w:pStyle w:val="Default"/>
        <w:rPr>
          <w:color w:val="auto"/>
          <w:lang w:val="en-US"/>
        </w:rPr>
      </w:pPr>
    </w:p>
    <w:p w14:paraId="556C0008" w14:textId="77777777" w:rsidR="00E6242C" w:rsidRPr="004E3B18" w:rsidRDefault="00E6242C">
      <w:pPr>
        <w:rPr>
          <w:rFonts w:ascii="Calibri" w:hAnsi="Calibri"/>
          <w:caps/>
          <w:spacing w:val="15"/>
          <w:sz w:val="22"/>
          <w:szCs w:val="22"/>
          <w:lang w:val="en-US"/>
        </w:rPr>
      </w:pPr>
      <w:r w:rsidRPr="004E3B18">
        <w:rPr>
          <w:lang w:val="en-US"/>
        </w:rPr>
        <w:br w:type="page"/>
      </w:r>
    </w:p>
    <w:p w14:paraId="2B4A1A29" w14:textId="77777777" w:rsidR="00E6242C" w:rsidRPr="004E3B18" w:rsidRDefault="00E6242C" w:rsidP="005C6A69">
      <w:pPr>
        <w:pStyle w:val="Heading2"/>
        <w:rPr>
          <w:lang w:val="en-US"/>
        </w:rPr>
      </w:pPr>
      <w:bookmarkStart w:id="23" w:name="_Toc49319461"/>
      <w:r w:rsidRPr="004E3B18">
        <w:rPr>
          <w:lang w:val="en-US"/>
        </w:rPr>
        <w:lastRenderedPageBreak/>
        <w:t>3.7 SPM - Specimen Segment</w:t>
      </w:r>
      <w:bookmarkEnd w:id="23"/>
      <w:r w:rsidRPr="004E3B18">
        <w:rPr>
          <w:lang w:val="en-US"/>
        </w:rPr>
        <w:t xml:space="preserve"> </w:t>
      </w:r>
    </w:p>
    <w:p w14:paraId="54DA55E9" w14:textId="77777777" w:rsidR="00E6242C" w:rsidRPr="004E3B18" w:rsidRDefault="00E6242C" w:rsidP="00BB445C">
      <w:pPr>
        <w:pStyle w:val="Default"/>
        <w:rPr>
          <w:lang w:val="en-US"/>
        </w:rPr>
      </w:pPr>
    </w:p>
    <w:tbl>
      <w:tblPr>
        <w:tblW w:w="8682" w:type="dxa"/>
        <w:tblLayout w:type="fixed"/>
        <w:tblLook w:val="0000" w:firstRow="0" w:lastRow="0" w:firstColumn="0" w:lastColumn="0" w:noHBand="0" w:noVBand="0"/>
      </w:tblPr>
      <w:tblGrid>
        <w:gridCol w:w="797"/>
        <w:gridCol w:w="760"/>
        <w:gridCol w:w="757"/>
        <w:gridCol w:w="962"/>
        <w:gridCol w:w="870"/>
        <w:gridCol w:w="862"/>
        <w:gridCol w:w="947"/>
        <w:gridCol w:w="2727"/>
      </w:tblGrid>
      <w:tr w:rsidR="00E6242C" w:rsidRPr="004E3B18" w14:paraId="59B1782A" w14:textId="77777777" w:rsidTr="00BB445C">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71E9C44"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C5DC7A0"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LEN </w:t>
            </w:r>
          </w:p>
        </w:tc>
        <w:tc>
          <w:tcPr>
            <w:tcW w:w="75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4C026AF"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DT </w:t>
            </w:r>
          </w:p>
        </w:tc>
        <w:tc>
          <w:tcPr>
            <w:tcW w:w="9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A98CE16"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8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326D28B"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368134F"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4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AB99E6F"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272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DFFCEE7"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6F89A587"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85BD407" w14:textId="77777777" w:rsidR="00E6242C" w:rsidRPr="004E3B18" w:rsidRDefault="00E6242C" w:rsidP="00F57F28">
            <w:pPr>
              <w:pStyle w:val="Default"/>
              <w:rPr>
                <w:sz w:val="18"/>
                <w:szCs w:val="18"/>
                <w:lang w:val="en-US"/>
              </w:rPr>
            </w:pPr>
            <w:r w:rsidRPr="004E3B18">
              <w:rPr>
                <w:sz w:val="18"/>
                <w:szCs w:val="18"/>
                <w:lang w:val="en-US"/>
              </w:rPr>
              <w:t xml:space="preserve">1 </w:t>
            </w:r>
          </w:p>
        </w:tc>
        <w:tc>
          <w:tcPr>
            <w:tcW w:w="760" w:type="dxa"/>
            <w:tcBorders>
              <w:top w:val="single" w:sz="4" w:space="0" w:color="000000"/>
              <w:left w:val="single" w:sz="4" w:space="0" w:color="000000"/>
              <w:bottom w:val="single" w:sz="4" w:space="0" w:color="000000"/>
              <w:right w:val="single" w:sz="4" w:space="0" w:color="000000"/>
            </w:tcBorders>
            <w:vAlign w:val="center"/>
          </w:tcPr>
          <w:p w14:paraId="45E1D22E" w14:textId="77777777" w:rsidR="00E6242C" w:rsidRPr="004E3B18" w:rsidRDefault="00E6242C" w:rsidP="00F57F28">
            <w:pPr>
              <w:pStyle w:val="Default"/>
              <w:jc w:val="center"/>
              <w:rPr>
                <w:sz w:val="18"/>
                <w:szCs w:val="18"/>
                <w:lang w:val="en-US"/>
              </w:rPr>
            </w:pPr>
            <w:r w:rsidRPr="004E3B18">
              <w:rPr>
                <w:sz w:val="18"/>
                <w:szCs w:val="18"/>
                <w:lang w:val="en-US"/>
              </w:rPr>
              <w:t xml:space="preserve">4 </w:t>
            </w:r>
          </w:p>
        </w:tc>
        <w:tc>
          <w:tcPr>
            <w:tcW w:w="757" w:type="dxa"/>
            <w:tcBorders>
              <w:top w:val="single" w:sz="4" w:space="0" w:color="000000"/>
              <w:left w:val="single" w:sz="4" w:space="0" w:color="000000"/>
              <w:bottom w:val="single" w:sz="4" w:space="0" w:color="000000"/>
              <w:right w:val="single" w:sz="4" w:space="0" w:color="000000"/>
            </w:tcBorders>
            <w:vAlign w:val="center"/>
          </w:tcPr>
          <w:p w14:paraId="03490D0D" w14:textId="77777777" w:rsidR="00E6242C" w:rsidRPr="004E3B18" w:rsidRDefault="00E6242C" w:rsidP="00F57F28">
            <w:pPr>
              <w:pStyle w:val="Default"/>
              <w:jc w:val="center"/>
              <w:rPr>
                <w:sz w:val="18"/>
                <w:szCs w:val="18"/>
                <w:lang w:val="en-US"/>
              </w:rPr>
            </w:pPr>
            <w:r w:rsidRPr="004E3B18">
              <w:rPr>
                <w:sz w:val="18"/>
                <w:szCs w:val="18"/>
                <w:lang w:val="en-US"/>
              </w:rPr>
              <w:t xml:space="preserve">SI </w:t>
            </w:r>
          </w:p>
        </w:tc>
        <w:tc>
          <w:tcPr>
            <w:tcW w:w="962" w:type="dxa"/>
            <w:tcBorders>
              <w:top w:val="single" w:sz="4" w:space="0" w:color="000000"/>
              <w:left w:val="single" w:sz="4" w:space="0" w:color="000000"/>
              <w:bottom w:val="single" w:sz="4" w:space="0" w:color="000000"/>
              <w:right w:val="single" w:sz="4" w:space="0" w:color="000000"/>
            </w:tcBorders>
            <w:vAlign w:val="center"/>
          </w:tcPr>
          <w:p w14:paraId="24865323"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50302E06"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63627185"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52A9F73F" w14:textId="77777777" w:rsidR="00E6242C" w:rsidRPr="004E3B18" w:rsidRDefault="00E6242C" w:rsidP="00F57F28">
            <w:pPr>
              <w:pStyle w:val="Default"/>
              <w:jc w:val="center"/>
              <w:rPr>
                <w:sz w:val="18"/>
                <w:szCs w:val="18"/>
                <w:lang w:val="en-US"/>
              </w:rPr>
            </w:pPr>
            <w:r w:rsidRPr="004E3B18">
              <w:rPr>
                <w:sz w:val="18"/>
                <w:szCs w:val="18"/>
                <w:lang w:val="en-US"/>
              </w:rPr>
              <w:t xml:space="preserve">01754 </w:t>
            </w:r>
          </w:p>
        </w:tc>
        <w:tc>
          <w:tcPr>
            <w:tcW w:w="2727" w:type="dxa"/>
            <w:tcBorders>
              <w:top w:val="single" w:sz="4" w:space="0" w:color="000000"/>
              <w:left w:val="single" w:sz="4" w:space="0" w:color="000000"/>
              <w:bottom w:val="single" w:sz="4" w:space="0" w:color="000000"/>
              <w:right w:val="single" w:sz="4" w:space="0" w:color="000000"/>
            </w:tcBorders>
            <w:vAlign w:val="center"/>
          </w:tcPr>
          <w:p w14:paraId="5D7F165C" w14:textId="77777777" w:rsidR="00E6242C" w:rsidRPr="004E3B18" w:rsidRDefault="00E6242C" w:rsidP="00F57F28">
            <w:pPr>
              <w:pStyle w:val="Default"/>
              <w:rPr>
                <w:sz w:val="18"/>
                <w:szCs w:val="18"/>
                <w:lang w:val="en-US"/>
              </w:rPr>
            </w:pPr>
            <w:r w:rsidRPr="004E3B18">
              <w:rPr>
                <w:sz w:val="18"/>
                <w:szCs w:val="18"/>
                <w:lang w:val="en-US"/>
              </w:rPr>
              <w:t xml:space="preserve">Set ID – SPM  </w:t>
            </w:r>
          </w:p>
        </w:tc>
      </w:tr>
      <w:tr w:rsidR="00E6242C" w:rsidRPr="004E3B18" w14:paraId="5C7C582C"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0EA031A5" w14:textId="77777777" w:rsidR="00E6242C" w:rsidRPr="004E3B18" w:rsidRDefault="00E6242C" w:rsidP="00F57F28">
            <w:pPr>
              <w:pStyle w:val="Default"/>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329D3553" w14:textId="77777777" w:rsidR="00E6242C" w:rsidRPr="004E3B18" w:rsidRDefault="00E6242C" w:rsidP="00F57F28">
            <w:pPr>
              <w:pStyle w:val="Default"/>
              <w:jc w:val="center"/>
              <w:rPr>
                <w:sz w:val="18"/>
                <w:szCs w:val="18"/>
                <w:lang w:val="en-US"/>
              </w:rPr>
            </w:pPr>
            <w:r w:rsidRPr="004E3B18">
              <w:rPr>
                <w:sz w:val="18"/>
                <w:szCs w:val="18"/>
                <w:lang w:val="en-US"/>
              </w:rPr>
              <w:t xml:space="preserve">80 </w:t>
            </w:r>
          </w:p>
        </w:tc>
        <w:tc>
          <w:tcPr>
            <w:tcW w:w="757" w:type="dxa"/>
            <w:tcBorders>
              <w:top w:val="single" w:sz="4" w:space="0" w:color="000000"/>
              <w:left w:val="single" w:sz="4" w:space="0" w:color="000000"/>
              <w:bottom w:val="single" w:sz="4" w:space="0" w:color="000000"/>
              <w:right w:val="single" w:sz="4" w:space="0" w:color="000000"/>
            </w:tcBorders>
            <w:vAlign w:val="center"/>
          </w:tcPr>
          <w:p w14:paraId="54137556" w14:textId="77777777" w:rsidR="00E6242C" w:rsidRPr="004E3B18" w:rsidRDefault="00E6242C" w:rsidP="00F57F28">
            <w:pPr>
              <w:pStyle w:val="Default"/>
              <w:jc w:val="center"/>
              <w:rPr>
                <w:sz w:val="18"/>
                <w:szCs w:val="18"/>
                <w:lang w:val="en-US"/>
              </w:rPr>
            </w:pPr>
            <w:r w:rsidRPr="004E3B18">
              <w:rPr>
                <w:sz w:val="18"/>
                <w:szCs w:val="18"/>
                <w:lang w:val="en-US"/>
              </w:rPr>
              <w:t xml:space="preserve">EIP </w:t>
            </w:r>
          </w:p>
        </w:tc>
        <w:tc>
          <w:tcPr>
            <w:tcW w:w="962" w:type="dxa"/>
            <w:tcBorders>
              <w:top w:val="single" w:sz="4" w:space="0" w:color="000000"/>
              <w:left w:val="single" w:sz="4" w:space="0" w:color="000000"/>
              <w:bottom w:val="single" w:sz="4" w:space="0" w:color="000000"/>
              <w:right w:val="single" w:sz="4" w:space="0" w:color="000000"/>
            </w:tcBorders>
            <w:vAlign w:val="center"/>
          </w:tcPr>
          <w:p w14:paraId="09894953"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72CEA9E6"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7D58D7F5"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5461D880" w14:textId="77777777" w:rsidR="00E6242C" w:rsidRPr="004E3B18" w:rsidRDefault="00E6242C" w:rsidP="00F57F28">
            <w:pPr>
              <w:pStyle w:val="Default"/>
              <w:jc w:val="center"/>
              <w:rPr>
                <w:sz w:val="18"/>
                <w:szCs w:val="18"/>
                <w:lang w:val="en-US"/>
              </w:rPr>
            </w:pPr>
            <w:r w:rsidRPr="004E3B18">
              <w:rPr>
                <w:sz w:val="18"/>
                <w:szCs w:val="18"/>
                <w:lang w:val="en-US"/>
              </w:rPr>
              <w:t xml:space="preserve">01755 </w:t>
            </w:r>
          </w:p>
        </w:tc>
        <w:tc>
          <w:tcPr>
            <w:tcW w:w="2727" w:type="dxa"/>
            <w:tcBorders>
              <w:top w:val="single" w:sz="4" w:space="0" w:color="000000"/>
              <w:left w:val="single" w:sz="4" w:space="0" w:color="000000"/>
              <w:bottom w:val="single" w:sz="4" w:space="0" w:color="000000"/>
              <w:right w:val="single" w:sz="4" w:space="0" w:color="000000"/>
            </w:tcBorders>
            <w:vAlign w:val="center"/>
          </w:tcPr>
          <w:p w14:paraId="48BB8223" w14:textId="77777777" w:rsidR="00E6242C" w:rsidRPr="004E3B18" w:rsidRDefault="00E6242C" w:rsidP="00F57F28">
            <w:pPr>
              <w:pStyle w:val="Default"/>
              <w:rPr>
                <w:sz w:val="18"/>
                <w:szCs w:val="18"/>
                <w:lang w:val="en-US"/>
              </w:rPr>
            </w:pPr>
            <w:r w:rsidRPr="004E3B18">
              <w:rPr>
                <w:sz w:val="18"/>
                <w:szCs w:val="18"/>
                <w:lang w:val="en-US"/>
              </w:rPr>
              <w:t xml:space="preserve">Specimen ID </w:t>
            </w:r>
          </w:p>
        </w:tc>
      </w:tr>
      <w:tr w:rsidR="00E6242C" w:rsidRPr="004E3B18" w14:paraId="6A51788E"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294F798F" w14:textId="77777777" w:rsidR="00E6242C" w:rsidRPr="004E3B18" w:rsidRDefault="00E6242C" w:rsidP="00F57F28">
            <w:pPr>
              <w:pStyle w:val="Default"/>
              <w:rPr>
                <w:sz w:val="18"/>
                <w:szCs w:val="18"/>
                <w:lang w:val="en-US"/>
              </w:rPr>
            </w:pPr>
            <w:r w:rsidRPr="004E3B18">
              <w:rPr>
                <w:sz w:val="18"/>
                <w:szCs w:val="18"/>
                <w:lang w:val="en-US"/>
              </w:rPr>
              <w:t xml:space="preserve">3 </w:t>
            </w:r>
          </w:p>
        </w:tc>
        <w:tc>
          <w:tcPr>
            <w:tcW w:w="760" w:type="dxa"/>
            <w:tcBorders>
              <w:top w:val="single" w:sz="4" w:space="0" w:color="000000"/>
              <w:left w:val="single" w:sz="4" w:space="0" w:color="000000"/>
              <w:bottom w:val="single" w:sz="4" w:space="0" w:color="000000"/>
              <w:right w:val="single" w:sz="4" w:space="0" w:color="000000"/>
            </w:tcBorders>
            <w:vAlign w:val="center"/>
          </w:tcPr>
          <w:p w14:paraId="68F73A2A" w14:textId="77777777" w:rsidR="00E6242C" w:rsidRPr="004E3B18" w:rsidRDefault="00E6242C" w:rsidP="00F57F28">
            <w:pPr>
              <w:pStyle w:val="Default"/>
              <w:jc w:val="center"/>
              <w:rPr>
                <w:sz w:val="18"/>
                <w:szCs w:val="18"/>
                <w:lang w:val="en-US"/>
              </w:rPr>
            </w:pPr>
            <w:r w:rsidRPr="004E3B18">
              <w:rPr>
                <w:sz w:val="18"/>
                <w:szCs w:val="18"/>
                <w:lang w:val="en-US"/>
              </w:rPr>
              <w:t xml:space="preserve">80 </w:t>
            </w:r>
          </w:p>
        </w:tc>
        <w:tc>
          <w:tcPr>
            <w:tcW w:w="757" w:type="dxa"/>
            <w:tcBorders>
              <w:top w:val="single" w:sz="4" w:space="0" w:color="000000"/>
              <w:left w:val="single" w:sz="4" w:space="0" w:color="000000"/>
              <w:bottom w:val="single" w:sz="4" w:space="0" w:color="000000"/>
              <w:right w:val="single" w:sz="4" w:space="0" w:color="000000"/>
            </w:tcBorders>
            <w:vAlign w:val="center"/>
          </w:tcPr>
          <w:p w14:paraId="6F7F4794" w14:textId="77777777" w:rsidR="00E6242C" w:rsidRPr="004E3B18" w:rsidRDefault="00E6242C" w:rsidP="00F57F28">
            <w:pPr>
              <w:pStyle w:val="Default"/>
              <w:jc w:val="center"/>
              <w:rPr>
                <w:sz w:val="18"/>
                <w:szCs w:val="18"/>
                <w:lang w:val="en-US"/>
              </w:rPr>
            </w:pPr>
            <w:r w:rsidRPr="004E3B18">
              <w:rPr>
                <w:sz w:val="18"/>
                <w:szCs w:val="18"/>
                <w:lang w:val="en-US"/>
              </w:rPr>
              <w:t xml:space="preserve">EIP </w:t>
            </w:r>
          </w:p>
        </w:tc>
        <w:tc>
          <w:tcPr>
            <w:tcW w:w="962" w:type="dxa"/>
            <w:tcBorders>
              <w:top w:val="single" w:sz="4" w:space="0" w:color="000000"/>
              <w:left w:val="single" w:sz="4" w:space="0" w:color="000000"/>
              <w:bottom w:val="single" w:sz="4" w:space="0" w:color="000000"/>
              <w:right w:val="single" w:sz="4" w:space="0" w:color="000000"/>
            </w:tcBorders>
            <w:vAlign w:val="center"/>
          </w:tcPr>
          <w:p w14:paraId="00E9EF4E" w14:textId="77777777" w:rsidR="00E6242C" w:rsidRPr="004E3B18" w:rsidRDefault="00E6242C" w:rsidP="00F57F28">
            <w:pPr>
              <w:pStyle w:val="Default"/>
              <w:rPr>
                <w:b/>
                <w:sz w:val="18"/>
                <w:szCs w:val="18"/>
                <w:lang w:val="en-US"/>
              </w:rPr>
            </w:pPr>
            <w:r w:rsidRPr="004E3B18">
              <w:rPr>
                <w:b/>
                <w:sz w:val="18"/>
                <w:szCs w:val="18"/>
                <w:lang w:val="en-US"/>
              </w:rPr>
              <w:t>X</w:t>
            </w:r>
          </w:p>
        </w:tc>
        <w:tc>
          <w:tcPr>
            <w:tcW w:w="870" w:type="dxa"/>
            <w:tcBorders>
              <w:top w:val="single" w:sz="4" w:space="0" w:color="000000"/>
              <w:left w:val="single" w:sz="4" w:space="0" w:color="000000"/>
              <w:bottom w:val="single" w:sz="4" w:space="0" w:color="000000"/>
              <w:right w:val="single" w:sz="4" w:space="0" w:color="000000"/>
            </w:tcBorders>
            <w:vAlign w:val="center"/>
          </w:tcPr>
          <w:p w14:paraId="298E449A"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51EA8370"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2CC14D92" w14:textId="77777777" w:rsidR="00E6242C" w:rsidRPr="004E3B18" w:rsidRDefault="00E6242C" w:rsidP="00F57F28">
            <w:pPr>
              <w:pStyle w:val="Default"/>
              <w:jc w:val="center"/>
              <w:rPr>
                <w:sz w:val="18"/>
                <w:szCs w:val="18"/>
                <w:lang w:val="en-US"/>
              </w:rPr>
            </w:pPr>
            <w:r w:rsidRPr="004E3B18">
              <w:rPr>
                <w:sz w:val="18"/>
                <w:szCs w:val="18"/>
                <w:lang w:val="en-US"/>
              </w:rPr>
              <w:t xml:space="preserve">01756 </w:t>
            </w:r>
          </w:p>
        </w:tc>
        <w:tc>
          <w:tcPr>
            <w:tcW w:w="2727" w:type="dxa"/>
            <w:tcBorders>
              <w:top w:val="single" w:sz="4" w:space="0" w:color="000000"/>
              <w:left w:val="single" w:sz="4" w:space="0" w:color="000000"/>
              <w:bottom w:val="single" w:sz="4" w:space="0" w:color="000000"/>
              <w:right w:val="single" w:sz="4" w:space="0" w:color="000000"/>
            </w:tcBorders>
            <w:vAlign w:val="center"/>
          </w:tcPr>
          <w:p w14:paraId="0EC9AF29" w14:textId="77777777" w:rsidR="00E6242C" w:rsidRPr="004E3B18" w:rsidRDefault="00E6242C" w:rsidP="00F57F28">
            <w:pPr>
              <w:pStyle w:val="Default"/>
              <w:rPr>
                <w:sz w:val="18"/>
                <w:szCs w:val="18"/>
                <w:lang w:val="en-US"/>
              </w:rPr>
            </w:pPr>
            <w:r w:rsidRPr="004E3B18">
              <w:rPr>
                <w:sz w:val="18"/>
                <w:szCs w:val="18"/>
                <w:lang w:val="en-US"/>
              </w:rPr>
              <w:t xml:space="preserve">Specimen Parent IDs </w:t>
            </w:r>
          </w:p>
        </w:tc>
      </w:tr>
      <w:tr w:rsidR="00E6242C" w:rsidRPr="004E3B18" w14:paraId="505827A0"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528AD66C" w14:textId="77777777" w:rsidR="00E6242C" w:rsidRPr="004E3B18" w:rsidRDefault="00E6242C" w:rsidP="00F57F28">
            <w:pPr>
              <w:pStyle w:val="Default"/>
              <w:rPr>
                <w:sz w:val="18"/>
                <w:szCs w:val="18"/>
                <w:lang w:val="en-US"/>
              </w:rPr>
            </w:pPr>
            <w:r w:rsidRPr="004E3B18">
              <w:rPr>
                <w:sz w:val="18"/>
                <w:szCs w:val="18"/>
                <w:lang w:val="en-US"/>
              </w:rPr>
              <w:t xml:space="preserve">4 </w:t>
            </w:r>
          </w:p>
        </w:tc>
        <w:tc>
          <w:tcPr>
            <w:tcW w:w="760" w:type="dxa"/>
            <w:tcBorders>
              <w:top w:val="single" w:sz="4" w:space="0" w:color="000000"/>
              <w:left w:val="single" w:sz="4" w:space="0" w:color="000000"/>
              <w:bottom w:val="single" w:sz="4" w:space="0" w:color="000000"/>
              <w:right w:val="single" w:sz="4" w:space="0" w:color="000000"/>
            </w:tcBorders>
            <w:vAlign w:val="center"/>
          </w:tcPr>
          <w:p w14:paraId="3350CA39"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3D6AB025"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40F44133"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75761F7C"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4FA2CFB5" w14:textId="77777777" w:rsidR="00E6242C" w:rsidRPr="004E3B18" w:rsidRDefault="00E6242C" w:rsidP="00F57F28">
            <w:pPr>
              <w:pStyle w:val="Default"/>
              <w:jc w:val="center"/>
              <w:rPr>
                <w:sz w:val="18"/>
                <w:szCs w:val="18"/>
                <w:lang w:val="en-US"/>
              </w:rPr>
            </w:pPr>
            <w:r w:rsidRPr="004E3B18">
              <w:rPr>
                <w:sz w:val="18"/>
                <w:szCs w:val="18"/>
                <w:lang w:val="en-US"/>
              </w:rPr>
              <w:t xml:space="preserve">0487 </w:t>
            </w:r>
          </w:p>
        </w:tc>
        <w:tc>
          <w:tcPr>
            <w:tcW w:w="947" w:type="dxa"/>
            <w:tcBorders>
              <w:top w:val="single" w:sz="4" w:space="0" w:color="000000"/>
              <w:left w:val="single" w:sz="4" w:space="0" w:color="000000"/>
              <w:bottom w:val="single" w:sz="4" w:space="0" w:color="000000"/>
              <w:right w:val="single" w:sz="4" w:space="0" w:color="000000"/>
            </w:tcBorders>
            <w:vAlign w:val="center"/>
          </w:tcPr>
          <w:p w14:paraId="34072FBE" w14:textId="77777777" w:rsidR="00E6242C" w:rsidRPr="004E3B18" w:rsidRDefault="00E6242C" w:rsidP="00F57F28">
            <w:pPr>
              <w:pStyle w:val="Default"/>
              <w:jc w:val="center"/>
              <w:rPr>
                <w:sz w:val="18"/>
                <w:szCs w:val="18"/>
                <w:lang w:val="en-US"/>
              </w:rPr>
            </w:pPr>
            <w:r w:rsidRPr="004E3B18">
              <w:rPr>
                <w:sz w:val="18"/>
                <w:szCs w:val="18"/>
                <w:lang w:val="en-US"/>
              </w:rPr>
              <w:t xml:space="preserve">01900 </w:t>
            </w:r>
          </w:p>
        </w:tc>
        <w:tc>
          <w:tcPr>
            <w:tcW w:w="2727" w:type="dxa"/>
            <w:tcBorders>
              <w:top w:val="single" w:sz="4" w:space="0" w:color="000000"/>
              <w:left w:val="single" w:sz="4" w:space="0" w:color="000000"/>
              <w:bottom w:val="single" w:sz="4" w:space="0" w:color="000000"/>
              <w:right w:val="single" w:sz="4" w:space="0" w:color="000000"/>
            </w:tcBorders>
            <w:vAlign w:val="center"/>
          </w:tcPr>
          <w:p w14:paraId="12BF4F76" w14:textId="77777777" w:rsidR="00E6242C" w:rsidRPr="004E3B18" w:rsidRDefault="00E6242C" w:rsidP="00F57F28">
            <w:pPr>
              <w:pStyle w:val="Default"/>
              <w:rPr>
                <w:sz w:val="18"/>
                <w:szCs w:val="18"/>
                <w:lang w:val="en-US"/>
              </w:rPr>
            </w:pPr>
            <w:r w:rsidRPr="004E3B18">
              <w:rPr>
                <w:sz w:val="18"/>
                <w:szCs w:val="18"/>
                <w:lang w:val="en-US"/>
              </w:rPr>
              <w:t xml:space="preserve">Specimen Type </w:t>
            </w:r>
          </w:p>
        </w:tc>
      </w:tr>
      <w:tr w:rsidR="00D722CC" w:rsidRPr="004E3B18" w14:paraId="6813E4B8"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60F50315" w14:textId="77777777" w:rsidR="00D722CC" w:rsidRPr="004E3B18" w:rsidRDefault="00D722CC" w:rsidP="00F57F28">
            <w:pPr>
              <w:pStyle w:val="Default"/>
              <w:rPr>
                <w:sz w:val="18"/>
                <w:szCs w:val="18"/>
                <w:lang w:val="en-US"/>
              </w:rPr>
            </w:pPr>
            <w:r>
              <w:rPr>
                <w:sz w:val="18"/>
                <w:szCs w:val="18"/>
                <w:lang w:val="en-US"/>
              </w:rPr>
              <w:t>5</w:t>
            </w:r>
          </w:p>
        </w:tc>
        <w:tc>
          <w:tcPr>
            <w:tcW w:w="760" w:type="dxa"/>
            <w:tcBorders>
              <w:top w:val="single" w:sz="4" w:space="0" w:color="000000"/>
              <w:left w:val="single" w:sz="4" w:space="0" w:color="000000"/>
              <w:bottom w:val="single" w:sz="4" w:space="0" w:color="000000"/>
              <w:right w:val="single" w:sz="4" w:space="0" w:color="000000"/>
            </w:tcBorders>
            <w:vAlign w:val="center"/>
          </w:tcPr>
          <w:p w14:paraId="3284344A" w14:textId="77777777" w:rsidR="00D722CC" w:rsidRPr="004E3B18" w:rsidRDefault="00D722CC" w:rsidP="00F57F28">
            <w:pPr>
              <w:pStyle w:val="Default"/>
              <w:jc w:val="center"/>
              <w:rPr>
                <w:sz w:val="18"/>
                <w:szCs w:val="18"/>
                <w:lang w:val="en-US"/>
              </w:rPr>
            </w:pPr>
            <w:r>
              <w:rPr>
                <w:sz w:val="18"/>
                <w:szCs w:val="18"/>
                <w:lang w:val="en-US"/>
              </w:rPr>
              <w:t>250</w:t>
            </w:r>
          </w:p>
        </w:tc>
        <w:tc>
          <w:tcPr>
            <w:tcW w:w="757" w:type="dxa"/>
            <w:tcBorders>
              <w:top w:val="single" w:sz="4" w:space="0" w:color="000000"/>
              <w:left w:val="single" w:sz="4" w:space="0" w:color="000000"/>
              <w:bottom w:val="single" w:sz="4" w:space="0" w:color="000000"/>
              <w:right w:val="single" w:sz="4" w:space="0" w:color="000000"/>
            </w:tcBorders>
            <w:vAlign w:val="center"/>
          </w:tcPr>
          <w:p w14:paraId="14D6D7CC" w14:textId="77777777" w:rsidR="00D722CC" w:rsidRPr="004E3B18" w:rsidRDefault="00D722CC" w:rsidP="00F57F28">
            <w:pPr>
              <w:pStyle w:val="Default"/>
              <w:jc w:val="center"/>
              <w:rPr>
                <w:sz w:val="18"/>
                <w:szCs w:val="18"/>
                <w:lang w:val="en-US"/>
              </w:rPr>
            </w:pPr>
            <w:r>
              <w:rPr>
                <w:sz w:val="18"/>
                <w:szCs w:val="18"/>
                <w:lang w:val="en-US"/>
              </w:rPr>
              <w:t>CWE</w:t>
            </w:r>
          </w:p>
        </w:tc>
        <w:tc>
          <w:tcPr>
            <w:tcW w:w="962" w:type="dxa"/>
            <w:tcBorders>
              <w:top w:val="single" w:sz="4" w:space="0" w:color="000000"/>
              <w:left w:val="single" w:sz="4" w:space="0" w:color="000000"/>
              <w:bottom w:val="single" w:sz="4" w:space="0" w:color="000000"/>
              <w:right w:val="single" w:sz="4" w:space="0" w:color="000000"/>
            </w:tcBorders>
            <w:vAlign w:val="center"/>
          </w:tcPr>
          <w:p w14:paraId="11216994" w14:textId="77777777" w:rsidR="00D722CC" w:rsidRPr="004E3B18" w:rsidRDefault="00D722CC" w:rsidP="00F57F28">
            <w:pPr>
              <w:pStyle w:val="Default"/>
              <w:rPr>
                <w:sz w:val="18"/>
                <w:szCs w:val="18"/>
                <w:lang w:val="en-US"/>
              </w:rPr>
            </w:pPr>
            <w:r>
              <w:rPr>
                <w:sz w:val="18"/>
                <w:szCs w:val="18"/>
                <w:lang w:val="en-US"/>
              </w:rPr>
              <w:t>C</w:t>
            </w:r>
          </w:p>
        </w:tc>
        <w:tc>
          <w:tcPr>
            <w:tcW w:w="870" w:type="dxa"/>
            <w:tcBorders>
              <w:top w:val="single" w:sz="4" w:space="0" w:color="000000"/>
              <w:left w:val="single" w:sz="4" w:space="0" w:color="000000"/>
              <w:bottom w:val="single" w:sz="4" w:space="0" w:color="000000"/>
              <w:right w:val="single" w:sz="4" w:space="0" w:color="000000"/>
            </w:tcBorders>
            <w:vAlign w:val="center"/>
          </w:tcPr>
          <w:p w14:paraId="49DC1CA5" w14:textId="77777777" w:rsidR="00D722CC" w:rsidRPr="004E3B18" w:rsidRDefault="00D722CC" w:rsidP="00F57F28">
            <w:pPr>
              <w:pStyle w:val="Default"/>
              <w:jc w:val="center"/>
              <w:rPr>
                <w:sz w:val="18"/>
                <w:szCs w:val="18"/>
                <w:lang w:val="en-US"/>
              </w:rPr>
            </w:pPr>
            <w:r>
              <w:rPr>
                <w:sz w:val="18"/>
                <w:szCs w:val="18"/>
                <w:lang w:val="en-US"/>
              </w:rPr>
              <w:t>[</w:t>
            </w:r>
            <w:proofErr w:type="gramStart"/>
            <w:r>
              <w:rPr>
                <w:sz w:val="18"/>
                <w:szCs w:val="18"/>
                <w:lang w:val="en-US"/>
              </w:rPr>
              <w:t>0..</w:t>
            </w:r>
            <w:proofErr w:type="gramEnd"/>
            <w:r>
              <w:rPr>
                <w:sz w:val="18"/>
                <w:szCs w:val="18"/>
                <w:lang w:val="en-US"/>
              </w:rPr>
              <w:t>*]</w:t>
            </w:r>
          </w:p>
        </w:tc>
        <w:tc>
          <w:tcPr>
            <w:tcW w:w="862" w:type="dxa"/>
            <w:tcBorders>
              <w:top w:val="single" w:sz="4" w:space="0" w:color="000000"/>
              <w:left w:val="single" w:sz="4" w:space="0" w:color="000000"/>
              <w:bottom w:val="single" w:sz="4" w:space="0" w:color="000000"/>
              <w:right w:val="single" w:sz="4" w:space="0" w:color="000000"/>
            </w:tcBorders>
            <w:vAlign w:val="center"/>
          </w:tcPr>
          <w:p w14:paraId="1C43C388" w14:textId="77777777" w:rsidR="00D722CC" w:rsidRPr="004E3B18" w:rsidRDefault="00D722CC" w:rsidP="00F57F28">
            <w:pPr>
              <w:pStyle w:val="Default"/>
              <w:jc w:val="center"/>
              <w:rPr>
                <w:sz w:val="18"/>
                <w:szCs w:val="18"/>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6EB0E6DC" w14:textId="77777777" w:rsidR="00D722CC" w:rsidRPr="004E3B18" w:rsidRDefault="00D722CC" w:rsidP="00F57F28">
            <w:pPr>
              <w:pStyle w:val="Default"/>
              <w:jc w:val="center"/>
              <w:rPr>
                <w:sz w:val="18"/>
                <w:szCs w:val="18"/>
                <w:lang w:val="en-US"/>
              </w:rPr>
            </w:pPr>
            <w:r>
              <w:rPr>
                <w:sz w:val="18"/>
                <w:szCs w:val="18"/>
                <w:lang w:val="en-US"/>
              </w:rPr>
              <w:t>01757</w:t>
            </w:r>
          </w:p>
        </w:tc>
        <w:tc>
          <w:tcPr>
            <w:tcW w:w="2727" w:type="dxa"/>
            <w:tcBorders>
              <w:top w:val="single" w:sz="4" w:space="0" w:color="000000"/>
              <w:left w:val="single" w:sz="4" w:space="0" w:color="000000"/>
              <w:bottom w:val="single" w:sz="4" w:space="0" w:color="000000"/>
              <w:right w:val="single" w:sz="4" w:space="0" w:color="000000"/>
            </w:tcBorders>
            <w:vAlign w:val="center"/>
          </w:tcPr>
          <w:p w14:paraId="13957771" w14:textId="77777777" w:rsidR="00D722CC" w:rsidRPr="004E3B18" w:rsidRDefault="00D722CC" w:rsidP="00F57F28">
            <w:pPr>
              <w:pStyle w:val="Default"/>
              <w:rPr>
                <w:sz w:val="18"/>
                <w:szCs w:val="18"/>
                <w:lang w:val="en-US"/>
              </w:rPr>
            </w:pPr>
            <w:r>
              <w:rPr>
                <w:sz w:val="18"/>
                <w:szCs w:val="18"/>
                <w:lang w:val="en-US"/>
              </w:rPr>
              <w:t>Specimen Type Modifier</w:t>
            </w:r>
          </w:p>
        </w:tc>
      </w:tr>
      <w:tr w:rsidR="00E6242C" w:rsidRPr="004E3B18" w14:paraId="76D3553B"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5E3A494C" w14:textId="77777777" w:rsidR="00E6242C" w:rsidRPr="004E3B18" w:rsidRDefault="00E6242C" w:rsidP="00F57F28">
            <w:pPr>
              <w:pStyle w:val="Default"/>
              <w:rPr>
                <w:sz w:val="18"/>
                <w:szCs w:val="18"/>
                <w:lang w:val="en-US"/>
              </w:rPr>
            </w:pPr>
            <w:r w:rsidRPr="004E3B18">
              <w:rPr>
                <w:sz w:val="18"/>
                <w:szCs w:val="18"/>
                <w:lang w:val="en-US"/>
              </w:rPr>
              <w:t xml:space="preserve">7 </w:t>
            </w:r>
          </w:p>
        </w:tc>
        <w:tc>
          <w:tcPr>
            <w:tcW w:w="760" w:type="dxa"/>
            <w:tcBorders>
              <w:top w:val="single" w:sz="4" w:space="0" w:color="000000"/>
              <w:left w:val="single" w:sz="4" w:space="0" w:color="000000"/>
              <w:bottom w:val="single" w:sz="4" w:space="0" w:color="000000"/>
              <w:right w:val="single" w:sz="4" w:space="0" w:color="000000"/>
            </w:tcBorders>
            <w:vAlign w:val="center"/>
          </w:tcPr>
          <w:p w14:paraId="7D1ADC5F"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0A851AB5"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2F5E3E56"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4D8A4601"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4CAC6942" w14:textId="77777777" w:rsidR="00E6242C" w:rsidRPr="004E3B18" w:rsidRDefault="00E6242C" w:rsidP="00F57F28">
            <w:pPr>
              <w:pStyle w:val="Default"/>
              <w:jc w:val="center"/>
              <w:rPr>
                <w:sz w:val="18"/>
                <w:szCs w:val="18"/>
                <w:lang w:val="en-US"/>
              </w:rPr>
            </w:pPr>
            <w:r w:rsidRPr="004E3B18">
              <w:rPr>
                <w:sz w:val="18"/>
                <w:szCs w:val="18"/>
                <w:lang w:val="en-US"/>
              </w:rPr>
              <w:t xml:space="preserve">0488 </w:t>
            </w:r>
          </w:p>
        </w:tc>
        <w:tc>
          <w:tcPr>
            <w:tcW w:w="947" w:type="dxa"/>
            <w:tcBorders>
              <w:top w:val="single" w:sz="4" w:space="0" w:color="000000"/>
              <w:left w:val="single" w:sz="4" w:space="0" w:color="000000"/>
              <w:bottom w:val="single" w:sz="4" w:space="0" w:color="000000"/>
              <w:right w:val="single" w:sz="4" w:space="0" w:color="000000"/>
            </w:tcBorders>
            <w:vAlign w:val="center"/>
          </w:tcPr>
          <w:p w14:paraId="0D4EDB1A" w14:textId="77777777" w:rsidR="00E6242C" w:rsidRPr="004E3B18" w:rsidRDefault="00E6242C" w:rsidP="00F57F28">
            <w:pPr>
              <w:pStyle w:val="Default"/>
              <w:jc w:val="center"/>
              <w:rPr>
                <w:sz w:val="18"/>
                <w:szCs w:val="18"/>
                <w:lang w:val="en-US"/>
              </w:rPr>
            </w:pPr>
            <w:r w:rsidRPr="004E3B18">
              <w:rPr>
                <w:sz w:val="18"/>
                <w:szCs w:val="18"/>
                <w:lang w:val="en-US"/>
              </w:rPr>
              <w:t xml:space="preserve">01759 </w:t>
            </w:r>
          </w:p>
        </w:tc>
        <w:tc>
          <w:tcPr>
            <w:tcW w:w="2727" w:type="dxa"/>
            <w:tcBorders>
              <w:top w:val="single" w:sz="4" w:space="0" w:color="000000"/>
              <w:left w:val="single" w:sz="4" w:space="0" w:color="000000"/>
              <w:bottom w:val="single" w:sz="4" w:space="0" w:color="000000"/>
              <w:right w:val="single" w:sz="4" w:space="0" w:color="000000"/>
            </w:tcBorders>
            <w:vAlign w:val="center"/>
          </w:tcPr>
          <w:p w14:paraId="25382AEC" w14:textId="77777777" w:rsidR="00E6242C" w:rsidRPr="004E3B18" w:rsidRDefault="00E6242C" w:rsidP="00F57F28">
            <w:pPr>
              <w:pStyle w:val="Default"/>
              <w:rPr>
                <w:sz w:val="18"/>
                <w:szCs w:val="18"/>
                <w:lang w:val="en-US"/>
              </w:rPr>
            </w:pPr>
            <w:r w:rsidRPr="004E3B18">
              <w:rPr>
                <w:sz w:val="18"/>
                <w:szCs w:val="18"/>
                <w:lang w:val="en-US"/>
              </w:rPr>
              <w:t xml:space="preserve">Specimen Collection Method </w:t>
            </w:r>
          </w:p>
        </w:tc>
      </w:tr>
      <w:tr w:rsidR="00E6242C" w:rsidRPr="004E3B18" w14:paraId="300CADB2"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2479ACCD" w14:textId="77777777" w:rsidR="00E6242C" w:rsidRPr="004E3B18" w:rsidRDefault="00E6242C" w:rsidP="00F57F28">
            <w:pPr>
              <w:pStyle w:val="Default"/>
              <w:rPr>
                <w:sz w:val="18"/>
                <w:szCs w:val="18"/>
                <w:lang w:val="en-US"/>
              </w:rPr>
            </w:pPr>
            <w:r w:rsidRPr="004E3B18">
              <w:rPr>
                <w:sz w:val="18"/>
                <w:szCs w:val="18"/>
                <w:lang w:val="en-US"/>
              </w:rPr>
              <w:t xml:space="preserve">8 </w:t>
            </w:r>
          </w:p>
        </w:tc>
        <w:tc>
          <w:tcPr>
            <w:tcW w:w="760" w:type="dxa"/>
            <w:tcBorders>
              <w:top w:val="single" w:sz="4" w:space="0" w:color="000000"/>
              <w:left w:val="single" w:sz="4" w:space="0" w:color="000000"/>
              <w:bottom w:val="single" w:sz="4" w:space="0" w:color="000000"/>
              <w:right w:val="single" w:sz="4" w:space="0" w:color="000000"/>
            </w:tcBorders>
            <w:vAlign w:val="center"/>
          </w:tcPr>
          <w:p w14:paraId="6AE6EB65"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37E16100"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5C5318A3" w14:textId="77777777" w:rsidR="00E6242C" w:rsidRPr="004E3B18" w:rsidRDefault="00E6242C" w:rsidP="00F57F28">
            <w:pPr>
              <w:pStyle w:val="Default"/>
              <w:rPr>
                <w:b/>
                <w:sz w:val="18"/>
                <w:szCs w:val="18"/>
                <w:lang w:val="en-US"/>
              </w:rPr>
            </w:pPr>
            <w:r w:rsidRPr="004E3B18">
              <w:rPr>
                <w:b/>
                <w:sz w:val="18"/>
                <w:szCs w:val="18"/>
                <w:lang w:val="en-US"/>
              </w:rPr>
              <w:t>C</w:t>
            </w:r>
          </w:p>
        </w:tc>
        <w:tc>
          <w:tcPr>
            <w:tcW w:w="870" w:type="dxa"/>
            <w:tcBorders>
              <w:top w:val="single" w:sz="4" w:space="0" w:color="000000"/>
              <w:left w:val="single" w:sz="4" w:space="0" w:color="000000"/>
              <w:bottom w:val="single" w:sz="4" w:space="0" w:color="000000"/>
              <w:right w:val="single" w:sz="4" w:space="0" w:color="000000"/>
            </w:tcBorders>
            <w:vAlign w:val="center"/>
          </w:tcPr>
          <w:p w14:paraId="7AE504AC"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3EF1240F"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44012ABE" w14:textId="77777777" w:rsidR="00E6242C" w:rsidRPr="004E3B18" w:rsidRDefault="00E6242C" w:rsidP="00F57F28">
            <w:pPr>
              <w:pStyle w:val="Default"/>
              <w:jc w:val="center"/>
              <w:rPr>
                <w:sz w:val="18"/>
                <w:szCs w:val="18"/>
                <w:lang w:val="en-US"/>
              </w:rPr>
            </w:pPr>
            <w:r w:rsidRPr="004E3B18">
              <w:rPr>
                <w:sz w:val="18"/>
                <w:szCs w:val="18"/>
                <w:lang w:val="en-US"/>
              </w:rPr>
              <w:t xml:space="preserve">01901 </w:t>
            </w:r>
          </w:p>
        </w:tc>
        <w:tc>
          <w:tcPr>
            <w:tcW w:w="2727" w:type="dxa"/>
            <w:tcBorders>
              <w:top w:val="single" w:sz="4" w:space="0" w:color="000000"/>
              <w:left w:val="single" w:sz="4" w:space="0" w:color="000000"/>
              <w:bottom w:val="single" w:sz="4" w:space="0" w:color="000000"/>
              <w:right w:val="single" w:sz="4" w:space="0" w:color="000000"/>
            </w:tcBorders>
            <w:vAlign w:val="center"/>
          </w:tcPr>
          <w:p w14:paraId="7BD185F3" w14:textId="77777777" w:rsidR="00E6242C" w:rsidRPr="004E3B18" w:rsidRDefault="00E6242C" w:rsidP="00F57F28">
            <w:pPr>
              <w:pStyle w:val="Default"/>
              <w:rPr>
                <w:sz w:val="18"/>
                <w:szCs w:val="18"/>
                <w:lang w:val="en-US"/>
              </w:rPr>
            </w:pPr>
            <w:r w:rsidRPr="004E3B18">
              <w:rPr>
                <w:sz w:val="18"/>
                <w:szCs w:val="18"/>
                <w:lang w:val="en-US"/>
              </w:rPr>
              <w:t xml:space="preserve">Specimen Source Site </w:t>
            </w:r>
          </w:p>
        </w:tc>
      </w:tr>
      <w:tr w:rsidR="00E6242C" w:rsidRPr="004E3B18" w14:paraId="58BA39AD"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71704739" w14:textId="77777777" w:rsidR="00E6242C" w:rsidRPr="004E3B18" w:rsidRDefault="00E6242C" w:rsidP="00F57F28">
            <w:pPr>
              <w:pStyle w:val="Default"/>
              <w:rPr>
                <w:sz w:val="18"/>
                <w:szCs w:val="18"/>
                <w:lang w:val="en-US"/>
              </w:rPr>
            </w:pPr>
            <w:r w:rsidRPr="004E3B18">
              <w:rPr>
                <w:sz w:val="18"/>
                <w:szCs w:val="18"/>
                <w:lang w:val="en-US"/>
              </w:rPr>
              <w:t xml:space="preserve">9 </w:t>
            </w:r>
          </w:p>
        </w:tc>
        <w:tc>
          <w:tcPr>
            <w:tcW w:w="760" w:type="dxa"/>
            <w:tcBorders>
              <w:top w:val="single" w:sz="4" w:space="0" w:color="000000"/>
              <w:left w:val="single" w:sz="4" w:space="0" w:color="000000"/>
              <w:bottom w:val="single" w:sz="4" w:space="0" w:color="000000"/>
              <w:right w:val="single" w:sz="4" w:space="0" w:color="000000"/>
            </w:tcBorders>
            <w:vAlign w:val="center"/>
          </w:tcPr>
          <w:p w14:paraId="7B69536F"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12B2C1BD"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6EBF1F3D" w14:textId="77777777" w:rsidR="00E6242C" w:rsidRPr="004E3B18" w:rsidRDefault="008E5325" w:rsidP="00F57F28">
            <w:pPr>
              <w:pStyle w:val="Default"/>
              <w:rPr>
                <w:b/>
                <w:sz w:val="18"/>
                <w:szCs w:val="18"/>
                <w:lang w:val="en-US"/>
              </w:rPr>
            </w:pPr>
            <w:r>
              <w:rPr>
                <w:b/>
                <w:sz w:val="18"/>
                <w:szCs w:val="18"/>
                <w:lang w:val="en-US"/>
              </w:rPr>
              <w:t>C</w:t>
            </w:r>
          </w:p>
        </w:tc>
        <w:tc>
          <w:tcPr>
            <w:tcW w:w="870" w:type="dxa"/>
            <w:tcBorders>
              <w:top w:val="single" w:sz="4" w:space="0" w:color="000000"/>
              <w:left w:val="single" w:sz="4" w:space="0" w:color="000000"/>
              <w:bottom w:val="single" w:sz="4" w:space="0" w:color="000000"/>
              <w:right w:val="single" w:sz="4" w:space="0" w:color="000000"/>
            </w:tcBorders>
            <w:vAlign w:val="center"/>
          </w:tcPr>
          <w:p w14:paraId="351E4E1D"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2" w:type="dxa"/>
            <w:tcBorders>
              <w:top w:val="single" w:sz="4" w:space="0" w:color="000000"/>
              <w:left w:val="single" w:sz="4" w:space="0" w:color="000000"/>
              <w:bottom w:val="single" w:sz="4" w:space="0" w:color="000000"/>
              <w:right w:val="single" w:sz="4" w:space="0" w:color="000000"/>
            </w:tcBorders>
            <w:vAlign w:val="center"/>
          </w:tcPr>
          <w:p w14:paraId="66A77830" w14:textId="77777777" w:rsidR="00E6242C" w:rsidRPr="004E3B18" w:rsidRDefault="00E6242C" w:rsidP="00F57F28">
            <w:pPr>
              <w:pStyle w:val="Default"/>
              <w:jc w:val="center"/>
              <w:rPr>
                <w:sz w:val="18"/>
                <w:szCs w:val="18"/>
                <w:lang w:val="en-US"/>
              </w:rPr>
            </w:pPr>
            <w:r w:rsidRPr="004E3B18">
              <w:rPr>
                <w:sz w:val="18"/>
                <w:szCs w:val="18"/>
                <w:lang w:val="en-US"/>
              </w:rPr>
              <w:t xml:space="preserve">0542 </w:t>
            </w:r>
          </w:p>
        </w:tc>
        <w:tc>
          <w:tcPr>
            <w:tcW w:w="947" w:type="dxa"/>
            <w:tcBorders>
              <w:top w:val="single" w:sz="4" w:space="0" w:color="000000"/>
              <w:left w:val="single" w:sz="4" w:space="0" w:color="000000"/>
              <w:bottom w:val="single" w:sz="4" w:space="0" w:color="000000"/>
              <w:right w:val="single" w:sz="4" w:space="0" w:color="000000"/>
            </w:tcBorders>
            <w:vAlign w:val="center"/>
          </w:tcPr>
          <w:p w14:paraId="41BAB87B" w14:textId="77777777" w:rsidR="00E6242C" w:rsidRPr="004E3B18" w:rsidRDefault="00E6242C" w:rsidP="00F57F28">
            <w:pPr>
              <w:pStyle w:val="Default"/>
              <w:jc w:val="center"/>
              <w:rPr>
                <w:sz w:val="18"/>
                <w:szCs w:val="18"/>
                <w:lang w:val="en-US"/>
              </w:rPr>
            </w:pPr>
            <w:r w:rsidRPr="004E3B18">
              <w:rPr>
                <w:sz w:val="18"/>
                <w:szCs w:val="18"/>
                <w:lang w:val="en-US"/>
              </w:rPr>
              <w:t xml:space="preserve">01760 </w:t>
            </w:r>
          </w:p>
        </w:tc>
        <w:tc>
          <w:tcPr>
            <w:tcW w:w="2727" w:type="dxa"/>
            <w:tcBorders>
              <w:top w:val="single" w:sz="4" w:space="0" w:color="000000"/>
              <w:left w:val="single" w:sz="4" w:space="0" w:color="000000"/>
              <w:bottom w:val="single" w:sz="4" w:space="0" w:color="000000"/>
              <w:right w:val="single" w:sz="4" w:space="0" w:color="000000"/>
            </w:tcBorders>
            <w:vAlign w:val="center"/>
          </w:tcPr>
          <w:p w14:paraId="334427DE" w14:textId="77777777" w:rsidR="00E6242C" w:rsidRPr="004E3B18" w:rsidRDefault="00E6242C" w:rsidP="00F57F28">
            <w:pPr>
              <w:pStyle w:val="Default"/>
              <w:rPr>
                <w:sz w:val="18"/>
                <w:szCs w:val="18"/>
                <w:lang w:val="en-US"/>
              </w:rPr>
            </w:pPr>
            <w:r w:rsidRPr="004E3B18">
              <w:rPr>
                <w:sz w:val="18"/>
                <w:szCs w:val="18"/>
                <w:lang w:val="en-US"/>
              </w:rPr>
              <w:t xml:space="preserve">Specimen Source Site Modifier </w:t>
            </w:r>
          </w:p>
        </w:tc>
      </w:tr>
      <w:tr w:rsidR="00781C9A" w:rsidRPr="004E3B18" w14:paraId="1FD566B6"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7B438D5E" w14:textId="77777777" w:rsidR="00781C9A" w:rsidRPr="004E3B18" w:rsidRDefault="00781C9A" w:rsidP="00F57F28">
            <w:pPr>
              <w:pStyle w:val="Default"/>
              <w:rPr>
                <w:sz w:val="18"/>
                <w:szCs w:val="18"/>
                <w:lang w:val="en-US"/>
              </w:rPr>
            </w:pPr>
            <w:r>
              <w:rPr>
                <w:sz w:val="18"/>
                <w:szCs w:val="18"/>
                <w:lang w:val="en-US"/>
              </w:rPr>
              <w:t>10</w:t>
            </w:r>
          </w:p>
        </w:tc>
        <w:tc>
          <w:tcPr>
            <w:tcW w:w="760" w:type="dxa"/>
            <w:tcBorders>
              <w:top w:val="single" w:sz="4" w:space="0" w:color="000000"/>
              <w:left w:val="single" w:sz="4" w:space="0" w:color="000000"/>
              <w:bottom w:val="single" w:sz="4" w:space="0" w:color="000000"/>
              <w:right w:val="single" w:sz="4" w:space="0" w:color="000000"/>
            </w:tcBorders>
            <w:vAlign w:val="center"/>
          </w:tcPr>
          <w:p w14:paraId="69934216" w14:textId="77777777" w:rsidR="00781C9A" w:rsidRPr="004E3B18" w:rsidRDefault="00781C9A" w:rsidP="00F57F28">
            <w:pPr>
              <w:pStyle w:val="Default"/>
              <w:jc w:val="center"/>
              <w:rPr>
                <w:sz w:val="18"/>
                <w:szCs w:val="18"/>
                <w:lang w:val="en-US"/>
              </w:rPr>
            </w:pPr>
            <w:r>
              <w:rPr>
                <w:sz w:val="18"/>
                <w:szCs w:val="18"/>
                <w:lang w:val="en-US"/>
              </w:rPr>
              <w:t>250</w:t>
            </w:r>
          </w:p>
        </w:tc>
        <w:tc>
          <w:tcPr>
            <w:tcW w:w="757" w:type="dxa"/>
            <w:tcBorders>
              <w:top w:val="single" w:sz="4" w:space="0" w:color="000000"/>
              <w:left w:val="single" w:sz="4" w:space="0" w:color="000000"/>
              <w:bottom w:val="single" w:sz="4" w:space="0" w:color="000000"/>
              <w:right w:val="single" w:sz="4" w:space="0" w:color="000000"/>
            </w:tcBorders>
            <w:vAlign w:val="center"/>
          </w:tcPr>
          <w:p w14:paraId="515B3868" w14:textId="77777777" w:rsidR="00781C9A" w:rsidRPr="004E3B18" w:rsidRDefault="00781C9A" w:rsidP="00F57F28">
            <w:pPr>
              <w:pStyle w:val="Default"/>
              <w:jc w:val="center"/>
              <w:rPr>
                <w:sz w:val="18"/>
                <w:szCs w:val="18"/>
                <w:lang w:val="en-US"/>
              </w:rPr>
            </w:pPr>
            <w:r>
              <w:rPr>
                <w:sz w:val="18"/>
                <w:szCs w:val="18"/>
                <w:lang w:val="en-US"/>
              </w:rPr>
              <w:t>CWE</w:t>
            </w:r>
          </w:p>
        </w:tc>
        <w:tc>
          <w:tcPr>
            <w:tcW w:w="962" w:type="dxa"/>
            <w:tcBorders>
              <w:top w:val="single" w:sz="4" w:space="0" w:color="000000"/>
              <w:left w:val="single" w:sz="4" w:space="0" w:color="000000"/>
              <w:bottom w:val="single" w:sz="4" w:space="0" w:color="000000"/>
              <w:right w:val="single" w:sz="4" w:space="0" w:color="000000"/>
            </w:tcBorders>
            <w:vAlign w:val="center"/>
          </w:tcPr>
          <w:p w14:paraId="338FD5A2" w14:textId="77777777" w:rsidR="00781C9A" w:rsidRPr="008E5325" w:rsidRDefault="00781C9A" w:rsidP="00F57F28">
            <w:pPr>
              <w:pStyle w:val="Default"/>
              <w:rPr>
                <w:b/>
                <w:sz w:val="18"/>
                <w:szCs w:val="18"/>
                <w:lang w:val="en-US"/>
              </w:rPr>
            </w:pPr>
            <w:r w:rsidRPr="008E5325">
              <w:rPr>
                <w:b/>
                <w:sz w:val="18"/>
                <w:szCs w:val="18"/>
                <w:lang w:val="en-US"/>
              </w:rPr>
              <w:t>C</w:t>
            </w:r>
          </w:p>
        </w:tc>
        <w:tc>
          <w:tcPr>
            <w:tcW w:w="870" w:type="dxa"/>
            <w:tcBorders>
              <w:top w:val="single" w:sz="4" w:space="0" w:color="000000"/>
              <w:left w:val="single" w:sz="4" w:space="0" w:color="000000"/>
              <w:bottom w:val="single" w:sz="4" w:space="0" w:color="000000"/>
              <w:right w:val="single" w:sz="4" w:space="0" w:color="000000"/>
            </w:tcBorders>
            <w:vAlign w:val="center"/>
          </w:tcPr>
          <w:p w14:paraId="30037840" w14:textId="77777777" w:rsidR="00781C9A" w:rsidRPr="004E3B18" w:rsidRDefault="00781C9A"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1]</w:t>
            </w:r>
          </w:p>
        </w:tc>
        <w:tc>
          <w:tcPr>
            <w:tcW w:w="862" w:type="dxa"/>
            <w:tcBorders>
              <w:top w:val="single" w:sz="4" w:space="0" w:color="000000"/>
              <w:left w:val="single" w:sz="4" w:space="0" w:color="000000"/>
              <w:bottom w:val="single" w:sz="4" w:space="0" w:color="000000"/>
              <w:right w:val="single" w:sz="4" w:space="0" w:color="000000"/>
            </w:tcBorders>
            <w:vAlign w:val="center"/>
          </w:tcPr>
          <w:p w14:paraId="10290545" w14:textId="77777777" w:rsidR="00781C9A" w:rsidRPr="008E5325" w:rsidRDefault="008E5325" w:rsidP="008E5325">
            <w:pPr>
              <w:pStyle w:val="Default"/>
              <w:jc w:val="center"/>
              <w:rPr>
                <w:sz w:val="18"/>
                <w:szCs w:val="18"/>
              </w:rPr>
            </w:pPr>
            <w:r>
              <w:rPr>
                <w:sz w:val="18"/>
                <w:szCs w:val="18"/>
              </w:rPr>
              <w:t>0543</w:t>
            </w:r>
          </w:p>
        </w:tc>
        <w:tc>
          <w:tcPr>
            <w:tcW w:w="947" w:type="dxa"/>
            <w:tcBorders>
              <w:top w:val="single" w:sz="4" w:space="0" w:color="000000"/>
              <w:left w:val="single" w:sz="4" w:space="0" w:color="000000"/>
              <w:bottom w:val="single" w:sz="4" w:space="0" w:color="000000"/>
              <w:right w:val="single" w:sz="4" w:space="0" w:color="000000"/>
            </w:tcBorders>
            <w:vAlign w:val="center"/>
          </w:tcPr>
          <w:p w14:paraId="10BBEFA0" w14:textId="77777777" w:rsidR="00781C9A" w:rsidRPr="004E3B18" w:rsidRDefault="008E5325" w:rsidP="008E5325">
            <w:pPr>
              <w:pStyle w:val="Default"/>
              <w:jc w:val="center"/>
              <w:rPr>
                <w:sz w:val="18"/>
                <w:szCs w:val="18"/>
                <w:lang w:val="en-US"/>
              </w:rPr>
            </w:pPr>
            <w:r>
              <w:rPr>
                <w:sz w:val="18"/>
                <w:szCs w:val="18"/>
              </w:rPr>
              <w:t>01761</w:t>
            </w:r>
          </w:p>
        </w:tc>
        <w:tc>
          <w:tcPr>
            <w:tcW w:w="2727" w:type="dxa"/>
            <w:tcBorders>
              <w:top w:val="single" w:sz="4" w:space="0" w:color="000000"/>
              <w:left w:val="single" w:sz="4" w:space="0" w:color="000000"/>
              <w:bottom w:val="single" w:sz="4" w:space="0" w:color="000000"/>
              <w:right w:val="single" w:sz="4" w:space="0" w:color="000000"/>
            </w:tcBorders>
            <w:vAlign w:val="center"/>
          </w:tcPr>
          <w:p w14:paraId="14E49283" w14:textId="77777777" w:rsidR="00781C9A" w:rsidRPr="004E3B18" w:rsidRDefault="00781C9A" w:rsidP="00F57F28">
            <w:pPr>
              <w:pStyle w:val="Default"/>
              <w:rPr>
                <w:sz w:val="18"/>
                <w:szCs w:val="18"/>
                <w:lang w:val="en-US"/>
              </w:rPr>
            </w:pPr>
            <w:r>
              <w:rPr>
                <w:sz w:val="18"/>
                <w:szCs w:val="18"/>
                <w:lang w:val="en-US"/>
              </w:rPr>
              <w:t>Specimen Collection Site</w:t>
            </w:r>
          </w:p>
        </w:tc>
      </w:tr>
      <w:tr w:rsidR="00E6242C" w:rsidRPr="004E3B18" w14:paraId="5ECE508B"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58D213A8" w14:textId="77777777" w:rsidR="00E6242C" w:rsidRPr="004E3B18" w:rsidRDefault="00E6242C" w:rsidP="00F57F28">
            <w:pPr>
              <w:pStyle w:val="Default"/>
              <w:rPr>
                <w:sz w:val="18"/>
                <w:szCs w:val="18"/>
                <w:lang w:val="en-US"/>
              </w:rPr>
            </w:pPr>
            <w:r w:rsidRPr="004E3B18">
              <w:rPr>
                <w:sz w:val="18"/>
                <w:szCs w:val="18"/>
                <w:lang w:val="en-US"/>
              </w:rPr>
              <w:t xml:space="preserve">11 </w:t>
            </w:r>
          </w:p>
        </w:tc>
        <w:tc>
          <w:tcPr>
            <w:tcW w:w="760" w:type="dxa"/>
            <w:tcBorders>
              <w:top w:val="single" w:sz="4" w:space="0" w:color="000000"/>
              <w:left w:val="single" w:sz="4" w:space="0" w:color="000000"/>
              <w:bottom w:val="single" w:sz="4" w:space="0" w:color="000000"/>
              <w:right w:val="single" w:sz="4" w:space="0" w:color="000000"/>
            </w:tcBorders>
            <w:vAlign w:val="center"/>
          </w:tcPr>
          <w:p w14:paraId="0E48EF13"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1F08539E"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1D7C9237"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4F021C33"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2" w:type="dxa"/>
            <w:tcBorders>
              <w:top w:val="single" w:sz="4" w:space="0" w:color="000000"/>
              <w:left w:val="single" w:sz="4" w:space="0" w:color="000000"/>
              <w:bottom w:val="single" w:sz="4" w:space="0" w:color="000000"/>
              <w:right w:val="single" w:sz="4" w:space="0" w:color="000000"/>
            </w:tcBorders>
            <w:vAlign w:val="center"/>
          </w:tcPr>
          <w:p w14:paraId="1F00B0AA" w14:textId="77777777" w:rsidR="00E6242C" w:rsidRPr="004E3B18" w:rsidRDefault="00E6242C" w:rsidP="00F57F28">
            <w:pPr>
              <w:pStyle w:val="Default"/>
              <w:jc w:val="center"/>
              <w:rPr>
                <w:sz w:val="18"/>
                <w:szCs w:val="18"/>
                <w:lang w:val="en-US"/>
              </w:rPr>
            </w:pPr>
            <w:r w:rsidRPr="004E3B18">
              <w:rPr>
                <w:sz w:val="18"/>
                <w:szCs w:val="18"/>
                <w:lang w:val="en-US"/>
              </w:rPr>
              <w:t xml:space="preserve">0369 </w:t>
            </w:r>
          </w:p>
        </w:tc>
        <w:tc>
          <w:tcPr>
            <w:tcW w:w="947" w:type="dxa"/>
            <w:tcBorders>
              <w:top w:val="single" w:sz="4" w:space="0" w:color="000000"/>
              <w:left w:val="single" w:sz="4" w:space="0" w:color="000000"/>
              <w:bottom w:val="single" w:sz="4" w:space="0" w:color="000000"/>
              <w:right w:val="single" w:sz="4" w:space="0" w:color="000000"/>
            </w:tcBorders>
            <w:vAlign w:val="center"/>
          </w:tcPr>
          <w:p w14:paraId="78861EF4" w14:textId="77777777" w:rsidR="00E6242C" w:rsidRPr="004E3B18" w:rsidRDefault="00E6242C" w:rsidP="00F57F28">
            <w:pPr>
              <w:pStyle w:val="Default"/>
              <w:jc w:val="center"/>
              <w:rPr>
                <w:sz w:val="18"/>
                <w:szCs w:val="18"/>
                <w:lang w:val="en-US"/>
              </w:rPr>
            </w:pPr>
            <w:r w:rsidRPr="004E3B18">
              <w:rPr>
                <w:sz w:val="18"/>
                <w:szCs w:val="18"/>
                <w:lang w:val="en-US"/>
              </w:rPr>
              <w:t xml:space="preserve">01762 </w:t>
            </w:r>
          </w:p>
        </w:tc>
        <w:tc>
          <w:tcPr>
            <w:tcW w:w="2727" w:type="dxa"/>
            <w:tcBorders>
              <w:top w:val="single" w:sz="4" w:space="0" w:color="000000"/>
              <w:left w:val="single" w:sz="4" w:space="0" w:color="000000"/>
              <w:bottom w:val="single" w:sz="4" w:space="0" w:color="000000"/>
              <w:right w:val="single" w:sz="4" w:space="0" w:color="000000"/>
            </w:tcBorders>
            <w:vAlign w:val="center"/>
          </w:tcPr>
          <w:p w14:paraId="4C5E757E" w14:textId="77777777" w:rsidR="00E6242C" w:rsidRPr="004E3B18" w:rsidRDefault="00E6242C" w:rsidP="00F57F28">
            <w:pPr>
              <w:pStyle w:val="Default"/>
              <w:rPr>
                <w:sz w:val="18"/>
                <w:szCs w:val="18"/>
                <w:lang w:val="en-US"/>
              </w:rPr>
            </w:pPr>
            <w:r w:rsidRPr="004E3B18">
              <w:rPr>
                <w:sz w:val="18"/>
                <w:szCs w:val="18"/>
                <w:lang w:val="en-US"/>
              </w:rPr>
              <w:t xml:space="preserve">Specimen Role </w:t>
            </w:r>
          </w:p>
        </w:tc>
      </w:tr>
      <w:tr w:rsidR="00781C9A" w:rsidRPr="004E3B18" w14:paraId="34B65B8A" w14:textId="77777777" w:rsidTr="00940035">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2BF4C24F" w14:textId="77777777" w:rsidR="00781C9A" w:rsidRPr="004E3B18" w:rsidRDefault="00781C9A" w:rsidP="00781C9A">
            <w:pPr>
              <w:pStyle w:val="Default"/>
              <w:rPr>
                <w:sz w:val="18"/>
                <w:szCs w:val="18"/>
                <w:lang w:val="en-US"/>
              </w:rPr>
            </w:pPr>
            <w:r>
              <w:rPr>
                <w:sz w:val="18"/>
                <w:szCs w:val="18"/>
                <w:lang w:val="en-US"/>
              </w:rPr>
              <w:t>14</w:t>
            </w:r>
          </w:p>
        </w:tc>
        <w:tc>
          <w:tcPr>
            <w:tcW w:w="760" w:type="dxa"/>
            <w:tcBorders>
              <w:top w:val="single" w:sz="4" w:space="0" w:color="000000"/>
              <w:left w:val="single" w:sz="4" w:space="0" w:color="000000"/>
              <w:bottom w:val="single" w:sz="4" w:space="0" w:color="000000"/>
              <w:right w:val="single" w:sz="4" w:space="0" w:color="000000"/>
            </w:tcBorders>
            <w:vAlign w:val="center"/>
          </w:tcPr>
          <w:p w14:paraId="67CF140F" w14:textId="77777777" w:rsidR="00781C9A" w:rsidRPr="004E3B18" w:rsidRDefault="00781C9A" w:rsidP="00940035">
            <w:pPr>
              <w:pStyle w:val="Default"/>
              <w:jc w:val="center"/>
              <w:rPr>
                <w:sz w:val="18"/>
                <w:szCs w:val="18"/>
                <w:lang w:val="en-US"/>
              </w:rPr>
            </w:pPr>
            <w:r>
              <w:rPr>
                <w:sz w:val="18"/>
                <w:szCs w:val="18"/>
                <w:lang w:val="en-US"/>
              </w:rPr>
              <w:t>250</w:t>
            </w:r>
          </w:p>
        </w:tc>
        <w:tc>
          <w:tcPr>
            <w:tcW w:w="757" w:type="dxa"/>
            <w:tcBorders>
              <w:top w:val="single" w:sz="4" w:space="0" w:color="000000"/>
              <w:left w:val="single" w:sz="4" w:space="0" w:color="000000"/>
              <w:bottom w:val="single" w:sz="4" w:space="0" w:color="000000"/>
              <w:right w:val="single" w:sz="4" w:space="0" w:color="000000"/>
            </w:tcBorders>
            <w:vAlign w:val="center"/>
          </w:tcPr>
          <w:p w14:paraId="0E41689B" w14:textId="77777777" w:rsidR="00781C9A" w:rsidRPr="004E3B18" w:rsidRDefault="008E5325" w:rsidP="008E5325">
            <w:pPr>
              <w:pStyle w:val="Default"/>
              <w:jc w:val="center"/>
              <w:rPr>
                <w:sz w:val="18"/>
                <w:szCs w:val="18"/>
                <w:lang w:val="en-US"/>
              </w:rPr>
            </w:pPr>
            <w:r>
              <w:rPr>
                <w:sz w:val="18"/>
                <w:szCs w:val="18"/>
                <w:lang w:val="en-US"/>
              </w:rPr>
              <w:t>ST</w:t>
            </w:r>
          </w:p>
        </w:tc>
        <w:tc>
          <w:tcPr>
            <w:tcW w:w="962" w:type="dxa"/>
            <w:tcBorders>
              <w:top w:val="single" w:sz="4" w:space="0" w:color="000000"/>
              <w:left w:val="single" w:sz="4" w:space="0" w:color="000000"/>
              <w:bottom w:val="single" w:sz="4" w:space="0" w:color="000000"/>
              <w:right w:val="single" w:sz="4" w:space="0" w:color="000000"/>
            </w:tcBorders>
            <w:vAlign w:val="center"/>
          </w:tcPr>
          <w:p w14:paraId="7E56BE06" w14:textId="77777777" w:rsidR="00781C9A" w:rsidRPr="004E3B18" w:rsidRDefault="008E5325" w:rsidP="00940035">
            <w:pPr>
              <w:pStyle w:val="Default"/>
              <w:rPr>
                <w:sz w:val="18"/>
                <w:szCs w:val="18"/>
                <w:lang w:val="en-US"/>
              </w:rPr>
            </w:pPr>
            <w:r>
              <w:rPr>
                <w:sz w:val="18"/>
                <w:szCs w:val="18"/>
                <w:lang w:val="en-US"/>
              </w:rPr>
              <w:t>O</w:t>
            </w:r>
          </w:p>
        </w:tc>
        <w:tc>
          <w:tcPr>
            <w:tcW w:w="870" w:type="dxa"/>
            <w:tcBorders>
              <w:top w:val="single" w:sz="4" w:space="0" w:color="000000"/>
              <w:left w:val="single" w:sz="4" w:space="0" w:color="000000"/>
              <w:bottom w:val="single" w:sz="4" w:space="0" w:color="000000"/>
              <w:right w:val="single" w:sz="4" w:space="0" w:color="000000"/>
            </w:tcBorders>
            <w:vAlign w:val="center"/>
          </w:tcPr>
          <w:p w14:paraId="60C4E377" w14:textId="77777777" w:rsidR="00781C9A" w:rsidRPr="004E3B18" w:rsidRDefault="00781C9A" w:rsidP="00940035">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1]</w:t>
            </w:r>
          </w:p>
        </w:tc>
        <w:tc>
          <w:tcPr>
            <w:tcW w:w="862" w:type="dxa"/>
            <w:tcBorders>
              <w:top w:val="single" w:sz="4" w:space="0" w:color="000000"/>
              <w:left w:val="single" w:sz="4" w:space="0" w:color="000000"/>
              <w:bottom w:val="single" w:sz="4" w:space="0" w:color="000000"/>
              <w:right w:val="single" w:sz="4" w:space="0" w:color="000000"/>
            </w:tcBorders>
            <w:vAlign w:val="center"/>
          </w:tcPr>
          <w:p w14:paraId="7C572CA9" w14:textId="77777777" w:rsidR="00781C9A" w:rsidRPr="004E3B18" w:rsidRDefault="00781C9A" w:rsidP="00940035">
            <w:pPr>
              <w:pStyle w:val="Default"/>
              <w:jc w:val="center"/>
              <w:rPr>
                <w:sz w:val="18"/>
                <w:szCs w:val="18"/>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375946D5" w14:textId="77777777" w:rsidR="00781C9A" w:rsidRPr="004E3B18" w:rsidRDefault="008E5325" w:rsidP="008E5325">
            <w:pPr>
              <w:pStyle w:val="Default"/>
              <w:jc w:val="center"/>
              <w:rPr>
                <w:sz w:val="18"/>
                <w:szCs w:val="18"/>
                <w:lang w:val="en-US"/>
              </w:rPr>
            </w:pPr>
            <w:r>
              <w:rPr>
                <w:sz w:val="18"/>
                <w:szCs w:val="18"/>
              </w:rPr>
              <w:t>01764</w:t>
            </w:r>
          </w:p>
        </w:tc>
        <w:tc>
          <w:tcPr>
            <w:tcW w:w="2727" w:type="dxa"/>
            <w:tcBorders>
              <w:top w:val="single" w:sz="4" w:space="0" w:color="000000"/>
              <w:left w:val="single" w:sz="4" w:space="0" w:color="000000"/>
              <w:bottom w:val="single" w:sz="4" w:space="0" w:color="000000"/>
              <w:right w:val="single" w:sz="4" w:space="0" w:color="000000"/>
            </w:tcBorders>
            <w:vAlign w:val="center"/>
          </w:tcPr>
          <w:p w14:paraId="76FF2188" w14:textId="77777777" w:rsidR="00781C9A" w:rsidRPr="004E3B18" w:rsidRDefault="00781C9A" w:rsidP="008E5325">
            <w:pPr>
              <w:pStyle w:val="Default"/>
              <w:rPr>
                <w:sz w:val="18"/>
                <w:szCs w:val="18"/>
                <w:lang w:val="en-US"/>
              </w:rPr>
            </w:pPr>
            <w:r>
              <w:rPr>
                <w:sz w:val="18"/>
                <w:szCs w:val="18"/>
                <w:lang w:val="en-US"/>
              </w:rPr>
              <w:t xml:space="preserve">Specimen </w:t>
            </w:r>
            <w:r w:rsidR="008E5325">
              <w:rPr>
                <w:sz w:val="18"/>
                <w:szCs w:val="18"/>
                <w:lang w:val="en-US"/>
              </w:rPr>
              <w:t>Description</w:t>
            </w:r>
          </w:p>
        </w:tc>
      </w:tr>
      <w:tr w:rsidR="00E6242C" w:rsidRPr="004E3B18" w14:paraId="441E06BC"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52E27DCC" w14:textId="77777777" w:rsidR="00E6242C" w:rsidRPr="004E3B18" w:rsidRDefault="00E6242C" w:rsidP="00F57F28">
            <w:pPr>
              <w:pStyle w:val="Default"/>
              <w:rPr>
                <w:sz w:val="18"/>
                <w:szCs w:val="18"/>
                <w:lang w:val="en-US"/>
              </w:rPr>
            </w:pPr>
            <w:r w:rsidRPr="004E3B18">
              <w:rPr>
                <w:sz w:val="18"/>
                <w:szCs w:val="18"/>
                <w:lang w:val="en-US"/>
              </w:rPr>
              <w:t xml:space="preserve">16 </w:t>
            </w:r>
          </w:p>
        </w:tc>
        <w:tc>
          <w:tcPr>
            <w:tcW w:w="760" w:type="dxa"/>
            <w:tcBorders>
              <w:top w:val="single" w:sz="4" w:space="0" w:color="000000"/>
              <w:left w:val="single" w:sz="4" w:space="0" w:color="000000"/>
              <w:bottom w:val="single" w:sz="4" w:space="0" w:color="000000"/>
              <w:right w:val="single" w:sz="4" w:space="0" w:color="000000"/>
            </w:tcBorders>
            <w:vAlign w:val="center"/>
          </w:tcPr>
          <w:p w14:paraId="5600CB95"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778EF01D"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419E7256" w14:textId="77777777" w:rsidR="00E6242C" w:rsidRPr="004E3B18" w:rsidRDefault="00E6242C" w:rsidP="00F57F28">
            <w:pPr>
              <w:pStyle w:val="Default"/>
              <w:rPr>
                <w:b/>
                <w:sz w:val="18"/>
                <w:szCs w:val="18"/>
                <w:lang w:val="en-US"/>
              </w:rPr>
            </w:pPr>
            <w:r w:rsidRPr="004E3B18">
              <w:rPr>
                <w:b/>
                <w:sz w:val="18"/>
                <w:szCs w:val="18"/>
                <w:lang w:val="en-US"/>
              </w:rPr>
              <w:t>X</w:t>
            </w:r>
          </w:p>
        </w:tc>
        <w:tc>
          <w:tcPr>
            <w:tcW w:w="870" w:type="dxa"/>
            <w:tcBorders>
              <w:top w:val="single" w:sz="4" w:space="0" w:color="000000"/>
              <w:left w:val="single" w:sz="4" w:space="0" w:color="000000"/>
              <w:bottom w:val="single" w:sz="4" w:space="0" w:color="000000"/>
              <w:right w:val="single" w:sz="4" w:space="0" w:color="000000"/>
            </w:tcBorders>
            <w:vAlign w:val="center"/>
          </w:tcPr>
          <w:p w14:paraId="769512FF"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5006C4F6" w14:textId="77777777" w:rsidR="00E6242C" w:rsidRPr="004E3B18" w:rsidRDefault="00E6242C" w:rsidP="00F57F28">
            <w:pPr>
              <w:pStyle w:val="Default"/>
              <w:jc w:val="center"/>
              <w:rPr>
                <w:sz w:val="18"/>
                <w:szCs w:val="18"/>
                <w:lang w:val="en-US"/>
              </w:rPr>
            </w:pPr>
            <w:r w:rsidRPr="004E3B18">
              <w:rPr>
                <w:sz w:val="18"/>
                <w:szCs w:val="18"/>
                <w:lang w:val="en-US"/>
              </w:rPr>
              <w:t xml:space="preserve">0489 </w:t>
            </w:r>
          </w:p>
        </w:tc>
        <w:tc>
          <w:tcPr>
            <w:tcW w:w="947" w:type="dxa"/>
            <w:tcBorders>
              <w:top w:val="single" w:sz="4" w:space="0" w:color="000000"/>
              <w:left w:val="single" w:sz="4" w:space="0" w:color="000000"/>
              <w:bottom w:val="single" w:sz="4" w:space="0" w:color="000000"/>
              <w:right w:val="single" w:sz="4" w:space="0" w:color="000000"/>
            </w:tcBorders>
            <w:vAlign w:val="center"/>
          </w:tcPr>
          <w:p w14:paraId="2EBEE2D1" w14:textId="77777777" w:rsidR="00E6242C" w:rsidRPr="004E3B18" w:rsidRDefault="00E6242C" w:rsidP="00F57F28">
            <w:pPr>
              <w:pStyle w:val="Default"/>
              <w:jc w:val="center"/>
              <w:rPr>
                <w:sz w:val="18"/>
                <w:szCs w:val="18"/>
                <w:lang w:val="en-US"/>
              </w:rPr>
            </w:pPr>
            <w:r w:rsidRPr="004E3B18">
              <w:rPr>
                <w:sz w:val="18"/>
                <w:szCs w:val="18"/>
                <w:lang w:val="en-US"/>
              </w:rPr>
              <w:t xml:space="preserve">01903 </w:t>
            </w:r>
          </w:p>
        </w:tc>
        <w:tc>
          <w:tcPr>
            <w:tcW w:w="2727" w:type="dxa"/>
            <w:tcBorders>
              <w:top w:val="single" w:sz="4" w:space="0" w:color="000000"/>
              <w:left w:val="single" w:sz="4" w:space="0" w:color="000000"/>
              <w:bottom w:val="single" w:sz="4" w:space="0" w:color="000000"/>
              <w:right w:val="single" w:sz="4" w:space="0" w:color="000000"/>
            </w:tcBorders>
            <w:vAlign w:val="center"/>
          </w:tcPr>
          <w:p w14:paraId="6C103068" w14:textId="77777777" w:rsidR="00E6242C" w:rsidRPr="004E3B18" w:rsidRDefault="00E6242C" w:rsidP="00F57F28">
            <w:pPr>
              <w:pStyle w:val="Default"/>
              <w:rPr>
                <w:sz w:val="18"/>
                <w:szCs w:val="18"/>
                <w:lang w:val="en-US"/>
              </w:rPr>
            </w:pPr>
            <w:r w:rsidRPr="004E3B18">
              <w:rPr>
                <w:sz w:val="18"/>
                <w:szCs w:val="18"/>
                <w:lang w:val="en-US"/>
              </w:rPr>
              <w:t xml:space="preserve">Specimen Risk Code </w:t>
            </w:r>
          </w:p>
        </w:tc>
      </w:tr>
      <w:tr w:rsidR="00E6242C" w:rsidRPr="004E3B18" w14:paraId="2EA9C237"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4EF52500" w14:textId="77777777" w:rsidR="00E6242C" w:rsidRPr="004E3B18" w:rsidRDefault="00E6242C" w:rsidP="00F57F28">
            <w:pPr>
              <w:pStyle w:val="Default"/>
              <w:rPr>
                <w:sz w:val="18"/>
                <w:szCs w:val="18"/>
                <w:lang w:val="en-US"/>
              </w:rPr>
            </w:pPr>
            <w:r w:rsidRPr="004E3B18">
              <w:rPr>
                <w:sz w:val="18"/>
                <w:szCs w:val="18"/>
                <w:lang w:val="en-US"/>
              </w:rPr>
              <w:t xml:space="preserve">17 </w:t>
            </w:r>
          </w:p>
        </w:tc>
        <w:tc>
          <w:tcPr>
            <w:tcW w:w="760" w:type="dxa"/>
            <w:tcBorders>
              <w:top w:val="single" w:sz="4" w:space="0" w:color="000000"/>
              <w:left w:val="single" w:sz="4" w:space="0" w:color="000000"/>
              <w:bottom w:val="single" w:sz="4" w:space="0" w:color="000000"/>
              <w:right w:val="single" w:sz="4" w:space="0" w:color="000000"/>
            </w:tcBorders>
            <w:vAlign w:val="center"/>
          </w:tcPr>
          <w:p w14:paraId="2D994E83" w14:textId="77777777" w:rsidR="00E6242C" w:rsidRPr="004E3B18" w:rsidRDefault="00E6242C" w:rsidP="00F57F28">
            <w:pPr>
              <w:pStyle w:val="Default"/>
              <w:jc w:val="center"/>
              <w:rPr>
                <w:sz w:val="18"/>
                <w:szCs w:val="18"/>
                <w:lang w:val="en-US"/>
              </w:rPr>
            </w:pPr>
            <w:r w:rsidRPr="004E3B18">
              <w:rPr>
                <w:sz w:val="18"/>
                <w:szCs w:val="18"/>
                <w:lang w:val="en-US"/>
              </w:rPr>
              <w:t xml:space="preserve">26 </w:t>
            </w:r>
          </w:p>
        </w:tc>
        <w:tc>
          <w:tcPr>
            <w:tcW w:w="757" w:type="dxa"/>
            <w:tcBorders>
              <w:top w:val="single" w:sz="4" w:space="0" w:color="000000"/>
              <w:left w:val="single" w:sz="4" w:space="0" w:color="000000"/>
              <w:bottom w:val="single" w:sz="4" w:space="0" w:color="000000"/>
              <w:right w:val="single" w:sz="4" w:space="0" w:color="000000"/>
            </w:tcBorders>
            <w:vAlign w:val="center"/>
          </w:tcPr>
          <w:p w14:paraId="6D65C570" w14:textId="77777777" w:rsidR="00E6242C" w:rsidRPr="004E3B18" w:rsidRDefault="00E6242C" w:rsidP="00F57F28">
            <w:pPr>
              <w:pStyle w:val="Default"/>
              <w:jc w:val="center"/>
              <w:rPr>
                <w:sz w:val="18"/>
                <w:szCs w:val="18"/>
                <w:lang w:val="en-US"/>
              </w:rPr>
            </w:pPr>
            <w:r w:rsidRPr="004E3B18">
              <w:rPr>
                <w:sz w:val="18"/>
                <w:szCs w:val="18"/>
                <w:lang w:val="en-US"/>
              </w:rPr>
              <w:t xml:space="preserve">DR </w:t>
            </w:r>
          </w:p>
        </w:tc>
        <w:tc>
          <w:tcPr>
            <w:tcW w:w="962" w:type="dxa"/>
            <w:tcBorders>
              <w:top w:val="single" w:sz="4" w:space="0" w:color="000000"/>
              <w:left w:val="single" w:sz="4" w:space="0" w:color="000000"/>
              <w:bottom w:val="single" w:sz="4" w:space="0" w:color="000000"/>
              <w:right w:val="single" w:sz="4" w:space="0" w:color="000000"/>
            </w:tcBorders>
            <w:vAlign w:val="center"/>
          </w:tcPr>
          <w:p w14:paraId="74544F52"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617403E2"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3AC5E21F"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5480A41D" w14:textId="77777777" w:rsidR="00E6242C" w:rsidRPr="004E3B18" w:rsidRDefault="00E6242C" w:rsidP="00F57F28">
            <w:pPr>
              <w:pStyle w:val="Default"/>
              <w:jc w:val="center"/>
              <w:rPr>
                <w:sz w:val="18"/>
                <w:szCs w:val="18"/>
                <w:lang w:val="en-US"/>
              </w:rPr>
            </w:pPr>
            <w:r w:rsidRPr="004E3B18">
              <w:rPr>
                <w:sz w:val="18"/>
                <w:szCs w:val="18"/>
                <w:lang w:val="en-US"/>
              </w:rPr>
              <w:t xml:space="preserve">01765 </w:t>
            </w:r>
          </w:p>
        </w:tc>
        <w:tc>
          <w:tcPr>
            <w:tcW w:w="2727" w:type="dxa"/>
            <w:tcBorders>
              <w:top w:val="single" w:sz="4" w:space="0" w:color="000000"/>
              <w:left w:val="single" w:sz="4" w:space="0" w:color="000000"/>
              <w:bottom w:val="single" w:sz="4" w:space="0" w:color="000000"/>
              <w:right w:val="single" w:sz="4" w:space="0" w:color="000000"/>
            </w:tcBorders>
            <w:vAlign w:val="center"/>
          </w:tcPr>
          <w:p w14:paraId="6624D91B" w14:textId="77777777" w:rsidR="00E6242C" w:rsidRPr="004E3B18" w:rsidRDefault="00E6242C" w:rsidP="00F57F28">
            <w:pPr>
              <w:pStyle w:val="Default"/>
              <w:rPr>
                <w:sz w:val="18"/>
                <w:szCs w:val="18"/>
                <w:lang w:val="en-US"/>
              </w:rPr>
            </w:pPr>
            <w:r w:rsidRPr="004E3B18">
              <w:rPr>
                <w:sz w:val="18"/>
                <w:szCs w:val="18"/>
                <w:lang w:val="en-US"/>
              </w:rPr>
              <w:t xml:space="preserve">Specimen Collection Date/Time </w:t>
            </w:r>
          </w:p>
        </w:tc>
      </w:tr>
      <w:tr w:rsidR="00E6242C" w:rsidRPr="004E3B18" w14:paraId="5B2D939E"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418C96EA" w14:textId="77777777" w:rsidR="00E6242C" w:rsidRPr="004E3B18" w:rsidRDefault="00E6242C" w:rsidP="00F57F28">
            <w:pPr>
              <w:pStyle w:val="Default"/>
              <w:rPr>
                <w:sz w:val="18"/>
                <w:szCs w:val="18"/>
                <w:lang w:val="en-US"/>
              </w:rPr>
            </w:pPr>
            <w:r w:rsidRPr="004E3B18">
              <w:rPr>
                <w:sz w:val="18"/>
                <w:szCs w:val="18"/>
                <w:lang w:val="en-US"/>
              </w:rPr>
              <w:t xml:space="preserve">18 </w:t>
            </w:r>
          </w:p>
        </w:tc>
        <w:tc>
          <w:tcPr>
            <w:tcW w:w="760" w:type="dxa"/>
            <w:tcBorders>
              <w:top w:val="single" w:sz="4" w:space="0" w:color="000000"/>
              <w:left w:val="single" w:sz="4" w:space="0" w:color="000000"/>
              <w:bottom w:val="single" w:sz="4" w:space="0" w:color="000000"/>
              <w:right w:val="single" w:sz="4" w:space="0" w:color="000000"/>
            </w:tcBorders>
            <w:vAlign w:val="center"/>
          </w:tcPr>
          <w:p w14:paraId="49866E2B" w14:textId="77777777" w:rsidR="00E6242C" w:rsidRPr="004E3B18" w:rsidRDefault="00E6242C" w:rsidP="00F57F28">
            <w:pPr>
              <w:pStyle w:val="Default"/>
              <w:jc w:val="center"/>
              <w:rPr>
                <w:sz w:val="18"/>
                <w:szCs w:val="18"/>
                <w:lang w:val="en-US"/>
              </w:rPr>
            </w:pPr>
            <w:r w:rsidRPr="004E3B18">
              <w:rPr>
                <w:sz w:val="18"/>
                <w:szCs w:val="18"/>
                <w:lang w:val="en-US"/>
              </w:rPr>
              <w:t xml:space="preserve">26 </w:t>
            </w:r>
          </w:p>
        </w:tc>
        <w:tc>
          <w:tcPr>
            <w:tcW w:w="757" w:type="dxa"/>
            <w:tcBorders>
              <w:top w:val="single" w:sz="4" w:space="0" w:color="000000"/>
              <w:left w:val="single" w:sz="4" w:space="0" w:color="000000"/>
              <w:bottom w:val="single" w:sz="4" w:space="0" w:color="000000"/>
              <w:right w:val="single" w:sz="4" w:space="0" w:color="000000"/>
            </w:tcBorders>
            <w:vAlign w:val="center"/>
          </w:tcPr>
          <w:p w14:paraId="453D3552" w14:textId="77777777" w:rsidR="00E6242C" w:rsidRPr="004E3B18" w:rsidRDefault="00E6242C" w:rsidP="00F57F28">
            <w:pPr>
              <w:pStyle w:val="Default"/>
              <w:jc w:val="center"/>
              <w:rPr>
                <w:sz w:val="18"/>
                <w:szCs w:val="18"/>
                <w:lang w:val="en-US"/>
              </w:rPr>
            </w:pPr>
            <w:r w:rsidRPr="004E3B18">
              <w:rPr>
                <w:sz w:val="18"/>
                <w:szCs w:val="18"/>
                <w:lang w:val="en-US"/>
              </w:rPr>
              <w:t xml:space="preserve">TS </w:t>
            </w:r>
          </w:p>
        </w:tc>
        <w:tc>
          <w:tcPr>
            <w:tcW w:w="962" w:type="dxa"/>
            <w:tcBorders>
              <w:top w:val="single" w:sz="4" w:space="0" w:color="000000"/>
              <w:left w:val="single" w:sz="4" w:space="0" w:color="000000"/>
              <w:bottom w:val="single" w:sz="4" w:space="0" w:color="000000"/>
              <w:right w:val="single" w:sz="4" w:space="0" w:color="000000"/>
            </w:tcBorders>
            <w:vAlign w:val="center"/>
          </w:tcPr>
          <w:p w14:paraId="5833727D"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48BC0E3C"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717AF20E"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14A4F042" w14:textId="77777777" w:rsidR="00E6242C" w:rsidRPr="004E3B18" w:rsidRDefault="00E6242C" w:rsidP="00F57F28">
            <w:pPr>
              <w:pStyle w:val="Default"/>
              <w:jc w:val="center"/>
              <w:rPr>
                <w:sz w:val="18"/>
                <w:szCs w:val="18"/>
                <w:lang w:val="en-US"/>
              </w:rPr>
            </w:pPr>
            <w:r w:rsidRPr="004E3B18">
              <w:rPr>
                <w:sz w:val="18"/>
                <w:szCs w:val="18"/>
                <w:lang w:val="en-US"/>
              </w:rPr>
              <w:t xml:space="preserve">00248 </w:t>
            </w:r>
          </w:p>
        </w:tc>
        <w:tc>
          <w:tcPr>
            <w:tcW w:w="2727" w:type="dxa"/>
            <w:tcBorders>
              <w:top w:val="single" w:sz="4" w:space="0" w:color="000000"/>
              <w:left w:val="single" w:sz="4" w:space="0" w:color="000000"/>
              <w:bottom w:val="single" w:sz="4" w:space="0" w:color="000000"/>
              <w:right w:val="single" w:sz="4" w:space="0" w:color="000000"/>
            </w:tcBorders>
            <w:vAlign w:val="center"/>
          </w:tcPr>
          <w:p w14:paraId="16A1E07B" w14:textId="77777777" w:rsidR="00E6242C" w:rsidRPr="004E3B18" w:rsidRDefault="00E6242C" w:rsidP="00F57F28">
            <w:pPr>
              <w:pStyle w:val="Default"/>
              <w:rPr>
                <w:sz w:val="18"/>
                <w:szCs w:val="18"/>
                <w:lang w:val="en-US"/>
              </w:rPr>
            </w:pPr>
            <w:r w:rsidRPr="004E3B18">
              <w:rPr>
                <w:sz w:val="18"/>
                <w:szCs w:val="18"/>
                <w:lang w:val="en-US"/>
              </w:rPr>
              <w:t xml:space="preserve">Specimen Received Date/Time </w:t>
            </w:r>
          </w:p>
        </w:tc>
      </w:tr>
      <w:tr w:rsidR="00E6242C" w:rsidRPr="004E3B18" w14:paraId="2958D5C7"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7E84F26E" w14:textId="77777777" w:rsidR="00E6242C" w:rsidRPr="004E3B18" w:rsidRDefault="00E6242C" w:rsidP="00F57F28">
            <w:pPr>
              <w:pStyle w:val="Default"/>
              <w:rPr>
                <w:sz w:val="18"/>
                <w:szCs w:val="18"/>
                <w:lang w:val="en-US"/>
              </w:rPr>
            </w:pPr>
            <w:r w:rsidRPr="004E3B18">
              <w:rPr>
                <w:sz w:val="18"/>
                <w:szCs w:val="18"/>
                <w:lang w:val="en-US"/>
              </w:rPr>
              <w:t xml:space="preserve">20 </w:t>
            </w:r>
          </w:p>
        </w:tc>
        <w:tc>
          <w:tcPr>
            <w:tcW w:w="760" w:type="dxa"/>
            <w:tcBorders>
              <w:top w:val="single" w:sz="4" w:space="0" w:color="000000"/>
              <w:left w:val="single" w:sz="4" w:space="0" w:color="000000"/>
              <w:bottom w:val="single" w:sz="4" w:space="0" w:color="000000"/>
              <w:right w:val="single" w:sz="4" w:space="0" w:color="000000"/>
            </w:tcBorders>
            <w:vAlign w:val="center"/>
          </w:tcPr>
          <w:p w14:paraId="4D556497" w14:textId="77777777" w:rsidR="00E6242C" w:rsidRPr="004E3B18" w:rsidRDefault="00E6242C" w:rsidP="00F57F28">
            <w:pPr>
              <w:pStyle w:val="Default"/>
              <w:jc w:val="center"/>
              <w:rPr>
                <w:sz w:val="18"/>
                <w:szCs w:val="18"/>
                <w:lang w:val="en-US"/>
              </w:rPr>
            </w:pPr>
            <w:r w:rsidRPr="004E3B18">
              <w:rPr>
                <w:sz w:val="18"/>
                <w:szCs w:val="18"/>
                <w:lang w:val="en-US"/>
              </w:rPr>
              <w:t xml:space="preserve">1 </w:t>
            </w:r>
          </w:p>
        </w:tc>
        <w:tc>
          <w:tcPr>
            <w:tcW w:w="757" w:type="dxa"/>
            <w:tcBorders>
              <w:top w:val="single" w:sz="4" w:space="0" w:color="000000"/>
              <w:left w:val="single" w:sz="4" w:space="0" w:color="000000"/>
              <w:bottom w:val="single" w:sz="4" w:space="0" w:color="000000"/>
              <w:right w:val="single" w:sz="4" w:space="0" w:color="000000"/>
            </w:tcBorders>
            <w:vAlign w:val="center"/>
          </w:tcPr>
          <w:p w14:paraId="6000CDCB" w14:textId="77777777" w:rsidR="00E6242C" w:rsidRPr="004E3B18" w:rsidRDefault="00E6242C" w:rsidP="00F57F28">
            <w:pPr>
              <w:pStyle w:val="Default"/>
              <w:jc w:val="center"/>
              <w:rPr>
                <w:sz w:val="18"/>
                <w:szCs w:val="18"/>
                <w:lang w:val="en-US"/>
              </w:rPr>
            </w:pPr>
            <w:r w:rsidRPr="004E3B18">
              <w:rPr>
                <w:sz w:val="18"/>
                <w:szCs w:val="18"/>
                <w:lang w:val="en-US"/>
              </w:rPr>
              <w:t xml:space="preserve">ID </w:t>
            </w:r>
          </w:p>
        </w:tc>
        <w:tc>
          <w:tcPr>
            <w:tcW w:w="962" w:type="dxa"/>
            <w:tcBorders>
              <w:top w:val="single" w:sz="4" w:space="0" w:color="000000"/>
              <w:left w:val="single" w:sz="4" w:space="0" w:color="000000"/>
              <w:bottom w:val="single" w:sz="4" w:space="0" w:color="000000"/>
              <w:right w:val="single" w:sz="4" w:space="0" w:color="000000"/>
            </w:tcBorders>
            <w:vAlign w:val="center"/>
          </w:tcPr>
          <w:p w14:paraId="19E3D5E4"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549149F1"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64CE92A4" w14:textId="77777777" w:rsidR="00E6242C" w:rsidRPr="004E3B18" w:rsidRDefault="00E6242C" w:rsidP="00F57F28">
            <w:pPr>
              <w:pStyle w:val="Default"/>
              <w:jc w:val="center"/>
              <w:rPr>
                <w:sz w:val="18"/>
                <w:szCs w:val="18"/>
                <w:lang w:val="en-US"/>
              </w:rPr>
            </w:pPr>
            <w:r w:rsidRPr="004E3B18">
              <w:rPr>
                <w:sz w:val="18"/>
                <w:szCs w:val="18"/>
                <w:lang w:val="en-US"/>
              </w:rPr>
              <w:t xml:space="preserve">0136 </w:t>
            </w:r>
          </w:p>
        </w:tc>
        <w:tc>
          <w:tcPr>
            <w:tcW w:w="947" w:type="dxa"/>
            <w:tcBorders>
              <w:top w:val="single" w:sz="4" w:space="0" w:color="000000"/>
              <w:left w:val="single" w:sz="4" w:space="0" w:color="000000"/>
              <w:bottom w:val="single" w:sz="4" w:space="0" w:color="000000"/>
              <w:right w:val="single" w:sz="4" w:space="0" w:color="000000"/>
            </w:tcBorders>
            <w:vAlign w:val="center"/>
          </w:tcPr>
          <w:p w14:paraId="63DC9397" w14:textId="77777777" w:rsidR="00E6242C" w:rsidRPr="004E3B18" w:rsidRDefault="00E6242C" w:rsidP="00F57F28">
            <w:pPr>
              <w:pStyle w:val="Default"/>
              <w:jc w:val="center"/>
              <w:rPr>
                <w:sz w:val="18"/>
                <w:szCs w:val="18"/>
                <w:lang w:val="en-US"/>
              </w:rPr>
            </w:pPr>
            <w:r w:rsidRPr="004E3B18">
              <w:rPr>
                <w:sz w:val="18"/>
                <w:szCs w:val="18"/>
                <w:lang w:val="en-US"/>
              </w:rPr>
              <w:t xml:space="preserve">01766 </w:t>
            </w:r>
          </w:p>
        </w:tc>
        <w:tc>
          <w:tcPr>
            <w:tcW w:w="2727" w:type="dxa"/>
            <w:tcBorders>
              <w:top w:val="single" w:sz="4" w:space="0" w:color="000000"/>
              <w:left w:val="single" w:sz="4" w:space="0" w:color="000000"/>
              <w:bottom w:val="single" w:sz="4" w:space="0" w:color="000000"/>
              <w:right w:val="single" w:sz="4" w:space="0" w:color="000000"/>
            </w:tcBorders>
            <w:vAlign w:val="center"/>
          </w:tcPr>
          <w:p w14:paraId="2016E4EB" w14:textId="77777777" w:rsidR="00E6242C" w:rsidRPr="004E3B18" w:rsidRDefault="00E6242C" w:rsidP="00F57F28">
            <w:pPr>
              <w:pStyle w:val="Default"/>
              <w:rPr>
                <w:sz w:val="18"/>
                <w:szCs w:val="18"/>
                <w:lang w:val="en-US"/>
              </w:rPr>
            </w:pPr>
            <w:r w:rsidRPr="004E3B18">
              <w:rPr>
                <w:sz w:val="18"/>
                <w:szCs w:val="18"/>
                <w:lang w:val="en-US"/>
              </w:rPr>
              <w:t xml:space="preserve">Specimen Availability </w:t>
            </w:r>
          </w:p>
        </w:tc>
      </w:tr>
      <w:tr w:rsidR="00E6242C" w:rsidRPr="004E3B18" w14:paraId="1391DD1B" w14:textId="77777777" w:rsidTr="00BB445C">
        <w:trPr>
          <w:trHeight w:val="148"/>
        </w:trPr>
        <w:tc>
          <w:tcPr>
            <w:tcW w:w="797" w:type="dxa"/>
            <w:tcBorders>
              <w:top w:val="single" w:sz="4" w:space="0" w:color="000000"/>
              <w:left w:val="single" w:sz="4" w:space="0" w:color="000000"/>
              <w:bottom w:val="single" w:sz="4" w:space="0" w:color="000000"/>
              <w:right w:val="single" w:sz="4" w:space="0" w:color="000000"/>
            </w:tcBorders>
            <w:vAlign w:val="center"/>
          </w:tcPr>
          <w:p w14:paraId="500DF4EE" w14:textId="77777777" w:rsidR="00E6242C" w:rsidRPr="004E3B18" w:rsidRDefault="00E6242C" w:rsidP="00F57F28">
            <w:pPr>
              <w:pStyle w:val="Default"/>
              <w:rPr>
                <w:sz w:val="18"/>
                <w:szCs w:val="18"/>
                <w:lang w:val="en-US"/>
              </w:rPr>
            </w:pPr>
            <w:r w:rsidRPr="004E3B18">
              <w:rPr>
                <w:sz w:val="18"/>
                <w:szCs w:val="18"/>
                <w:lang w:val="en-US"/>
              </w:rPr>
              <w:t xml:space="preserve">21 </w:t>
            </w:r>
          </w:p>
        </w:tc>
        <w:tc>
          <w:tcPr>
            <w:tcW w:w="760" w:type="dxa"/>
            <w:tcBorders>
              <w:top w:val="single" w:sz="4" w:space="0" w:color="000000"/>
              <w:left w:val="single" w:sz="4" w:space="0" w:color="000000"/>
              <w:bottom w:val="single" w:sz="4" w:space="0" w:color="000000"/>
              <w:right w:val="single" w:sz="4" w:space="0" w:color="000000"/>
            </w:tcBorders>
            <w:vAlign w:val="center"/>
          </w:tcPr>
          <w:p w14:paraId="427A2CCC" w14:textId="77777777" w:rsidR="00E6242C" w:rsidRPr="004E3B18" w:rsidRDefault="00E6242C" w:rsidP="00F57F28">
            <w:pPr>
              <w:pStyle w:val="Default"/>
              <w:jc w:val="center"/>
              <w:rPr>
                <w:sz w:val="18"/>
                <w:szCs w:val="18"/>
                <w:lang w:val="en-US"/>
              </w:rPr>
            </w:pPr>
            <w:r w:rsidRPr="004E3B18">
              <w:rPr>
                <w:sz w:val="18"/>
                <w:szCs w:val="18"/>
                <w:lang w:val="en-US"/>
              </w:rPr>
              <w:t xml:space="preserve">250 </w:t>
            </w:r>
          </w:p>
        </w:tc>
        <w:tc>
          <w:tcPr>
            <w:tcW w:w="757" w:type="dxa"/>
            <w:tcBorders>
              <w:top w:val="single" w:sz="4" w:space="0" w:color="000000"/>
              <w:left w:val="single" w:sz="4" w:space="0" w:color="000000"/>
              <w:bottom w:val="single" w:sz="4" w:space="0" w:color="000000"/>
              <w:right w:val="single" w:sz="4" w:space="0" w:color="000000"/>
            </w:tcBorders>
            <w:vAlign w:val="center"/>
          </w:tcPr>
          <w:p w14:paraId="64155BE2" w14:textId="77777777" w:rsidR="00E6242C" w:rsidRPr="004E3B18" w:rsidRDefault="00E6242C" w:rsidP="00F57F28">
            <w:pPr>
              <w:pStyle w:val="Default"/>
              <w:jc w:val="center"/>
              <w:rPr>
                <w:sz w:val="18"/>
                <w:szCs w:val="18"/>
                <w:lang w:val="en-US"/>
              </w:rPr>
            </w:pPr>
            <w:r w:rsidRPr="004E3B18">
              <w:rPr>
                <w:sz w:val="18"/>
                <w:szCs w:val="18"/>
                <w:lang w:val="en-US"/>
              </w:rPr>
              <w:t xml:space="preserve">CWE </w:t>
            </w:r>
          </w:p>
        </w:tc>
        <w:tc>
          <w:tcPr>
            <w:tcW w:w="962" w:type="dxa"/>
            <w:tcBorders>
              <w:top w:val="single" w:sz="4" w:space="0" w:color="000000"/>
              <w:left w:val="single" w:sz="4" w:space="0" w:color="000000"/>
              <w:bottom w:val="single" w:sz="4" w:space="0" w:color="000000"/>
              <w:right w:val="single" w:sz="4" w:space="0" w:color="000000"/>
            </w:tcBorders>
            <w:vAlign w:val="center"/>
          </w:tcPr>
          <w:p w14:paraId="2272DBC6"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70" w:type="dxa"/>
            <w:tcBorders>
              <w:top w:val="single" w:sz="4" w:space="0" w:color="000000"/>
              <w:left w:val="single" w:sz="4" w:space="0" w:color="000000"/>
              <w:bottom w:val="single" w:sz="4" w:space="0" w:color="000000"/>
              <w:right w:val="single" w:sz="4" w:space="0" w:color="000000"/>
            </w:tcBorders>
            <w:vAlign w:val="center"/>
          </w:tcPr>
          <w:p w14:paraId="2B65F946"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 </w:t>
            </w:r>
          </w:p>
        </w:tc>
        <w:tc>
          <w:tcPr>
            <w:tcW w:w="862" w:type="dxa"/>
            <w:tcBorders>
              <w:top w:val="single" w:sz="4" w:space="0" w:color="000000"/>
              <w:left w:val="single" w:sz="4" w:space="0" w:color="000000"/>
              <w:bottom w:val="single" w:sz="4" w:space="0" w:color="000000"/>
              <w:right w:val="single" w:sz="4" w:space="0" w:color="000000"/>
            </w:tcBorders>
            <w:vAlign w:val="center"/>
          </w:tcPr>
          <w:p w14:paraId="0218AAB4" w14:textId="77777777" w:rsidR="00E6242C" w:rsidRPr="004E3B18" w:rsidRDefault="00E6242C" w:rsidP="00F57F28">
            <w:pPr>
              <w:pStyle w:val="Default"/>
              <w:jc w:val="center"/>
              <w:rPr>
                <w:sz w:val="18"/>
                <w:szCs w:val="18"/>
                <w:lang w:val="en-US"/>
              </w:rPr>
            </w:pPr>
            <w:r w:rsidRPr="004E3B18">
              <w:rPr>
                <w:sz w:val="18"/>
                <w:szCs w:val="18"/>
                <w:lang w:val="en-US"/>
              </w:rPr>
              <w:t xml:space="preserve">0490 </w:t>
            </w:r>
          </w:p>
        </w:tc>
        <w:tc>
          <w:tcPr>
            <w:tcW w:w="947" w:type="dxa"/>
            <w:tcBorders>
              <w:top w:val="single" w:sz="4" w:space="0" w:color="000000"/>
              <w:left w:val="single" w:sz="4" w:space="0" w:color="000000"/>
              <w:bottom w:val="single" w:sz="4" w:space="0" w:color="000000"/>
              <w:right w:val="single" w:sz="4" w:space="0" w:color="000000"/>
            </w:tcBorders>
            <w:vAlign w:val="center"/>
          </w:tcPr>
          <w:p w14:paraId="07597EAE" w14:textId="77777777" w:rsidR="00E6242C" w:rsidRPr="004E3B18" w:rsidRDefault="00E6242C" w:rsidP="00F57F28">
            <w:pPr>
              <w:pStyle w:val="Default"/>
              <w:jc w:val="center"/>
              <w:rPr>
                <w:sz w:val="18"/>
                <w:szCs w:val="18"/>
                <w:lang w:val="en-US"/>
              </w:rPr>
            </w:pPr>
            <w:r w:rsidRPr="004E3B18">
              <w:rPr>
                <w:sz w:val="18"/>
                <w:szCs w:val="18"/>
                <w:lang w:val="en-US"/>
              </w:rPr>
              <w:t xml:space="preserve">01767 </w:t>
            </w:r>
          </w:p>
        </w:tc>
        <w:tc>
          <w:tcPr>
            <w:tcW w:w="2727" w:type="dxa"/>
            <w:tcBorders>
              <w:top w:val="single" w:sz="4" w:space="0" w:color="000000"/>
              <w:left w:val="single" w:sz="4" w:space="0" w:color="000000"/>
              <w:bottom w:val="single" w:sz="4" w:space="0" w:color="000000"/>
              <w:right w:val="single" w:sz="4" w:space="0" w:color="000000"/>
            </w:tcBorders>
            <w:vAlign w:val="center"/>
          </w:tcPr>
          <w:p w14:paraId="0F5D910A" w14:textId="77777777" w:rsidR="00E6242C" w:rsidRPr="004E3B18" w:rsidRDefault="00E6242C" w:rsidP="00F57F28">
            <w:pPr>
              <w:pStyle w:val="Default"/>
              <w:rPr>
                <w:sz w:val="18"/>
                <w:szCs w:val="18"/>
                <w:lang w:val="en-US"/>
              </w:rPr>
            </w:pPr>
            <w:r w:rsidRPr="004E3B18">
              <w:rPr>
                <w:sz w:val="18"/>
                <w:szCs w:val="18"/>
                <w:lang w:val="en-US"/>
              </w:rPr>
              <w:t xml:space="preserve">Specimen Reject Reason </w:t>
            </w:r>
          </w:p>
        </w:tc>
      </w:tr>
      <w:tr w:rsidR="00E6242C" w:rsidRPr="004E3B18" w14:paraId="28EC09CA" w14:textId="77777777" w:rsidTr="00BB445C">
        <w:trPr>
          <w:trHeight w:val="147"/>
        </w:trPr>
        <w:tc>
          <w:tcPr>
            <w:tcW w:w="797" w:type="dxa"/>
            <w:tcBorders>
              <w:top w:val="single" w:sz="4" w:space="0" w:color="000000"/>
              <w:left w:val="single" w:sz="4" w:space="0" w:color="000000"/>
              <w:bottom w:val="single" w:sz="4" w:space="0" w:color="000000"/>
              <w:right w:val="single" w:sz="4" w:space="0" w:color="000000"/>
            </w:tcBorders>
            <w:vAlign w:val="center"/>
          </w:tcPr>
          <w:p w14:paraId="5DDC0D0A" w14:textId="77777777" w:rsidR="00E6242C" w:rsidRPr="004E3B18" w:rsidRDefault="00E6242C" w:rsidP="00F57F28">
            <w:pPr>
              <w:pStyle w:val="Default"/>
              <w:rPr>
                <w:sz w:val="18"/>
                <w:szCs w:val="18"/>
                <w:lang w:val="en-US"/>
              </w:rPr>
            </w:pPr>
            <w:r w:rsidRPr="004E3B18">
              <w:rPr>
                <w:sz w:val="18"/>
                <w:szCs w:val="18"/>
                <w:lang w:val="en-US"/>
              </w:rPr>
              <w:t xml:space="preserve">26 </w:t>
            </w:r>
          </w:p>
        </w:tc>
        <w:tc>
          <w:tcPr>
            <w:tcW w:w="760" w:type="dxa"/>
            <w:tcBorders>
              <w:top w:val="single" w:sz="4" w:space="0" w:color="000000"/>
              <w:left w:val="single" w:sz="4" w:space="0" w:color="000000"/>
              <w:bottom w:val="single" w:sz="4" w:space="0" w:color="000000"/>
              <w:right w:val="single" w:sz="4" w:space="0" w:color="000000"/>
            </w:tcBorders>
            <w:vAlign w:val="center"/>
          </w:tcPr>
          <w:p w14:paraId="5DED31FA" w14:textId="77777777" w:rsidR="00E6242C" w:rsidRPr="004E3B18" w:rsidRDefault="00E6242C" w:rsidP="00F57F28">
            <w:pPr>
              <w:pStyle w:val="Default"/>
              <w:jc w:val="center"/>
              <w:rPr>
                <w:sz w:val="18"/>
                <w:szCs w:val="18"/>
                <w:lang w:val="en-US"/>
              </w:rPr>
            </w:pPr>
            <w:r w:rsidRPr="004E3B18">
              <w:rPr>
                <w:sz w:val="18"/>
                <w:szCs w:val="18"/>
                <w:lang w:val="en-US"/>
              </w:rPr>
              <w:t xml:space="preserve">4 </w:t>
            </w:r>
          </w:p>
        </w:tc>
        <w:tc>
          <w:tcPr>
            <w:tcW w:w="757" w:type="dxa"/>
            <w:tcBorders>
              <w:top w:val="single" w:sz="4" w:space="0" w:color="000000"/>
              <w:left w:val="single" w:sz="4" w:space="0" w:color="000000"/>
              <w:bottom w:val="single" w:sz="4" w:space="0" w:color="000000"/>
              <w:right w:val="single" w:sz="4" w:space="0" w:color="000000"/>
            </w:tcBorders>
            <w:vAlign w:val="center"/>
          </w:tcPr>
          <w:p w14:paraId="6FA33735" w14:textId="77777777" w:rsidR="00E6242C" w:rsidRPr="004E3B18" w:rsidRDefault="00E6242C" w:rsidP="00F57F28">
            <w:pPr>
              <w:pStyle w:val="Default"/>
              <w:jc w:val="center"/>
              <w:rPr>
                <w:sz w:val="18"/>
                <w:szCs w:val="18"/>
                <w:lang w:val="en-US"/>
              </w:rPr>
            </w:pPr>
            <w:r w:rsidRPr="004E3B18">
              <w:rPr>
                <w:sz w:val="18"/>
                <w:szCs w:val="18"/>
                <w:lang w:val="en-US"/>
              </w:rPr>
              <w:t xml:space="preserve">NM </w:t>
            </w:r>
          </w:p>
        </w:tc>
        <w:tc>
          <w:tcPr>
            <w:tcW w:w="962" w:type="dxa"/>
            <w:tcBorders>
              <w:top w:val="single" w:sz="4" w:space="0" w:color="000000"/>
              <w:left w:val="single" w:sz="4" w:space="0" w:color="000000"/>
              <w:bottom w:val="single" w:sz="4" w:space="0" w:color="000000"/>
              <w:right w:val="single" w:sz="4" w:space="0" w:color="000000"/>
            </w:tcBorders>
            <w:vAlign w:val="center"/>
          </w:tcPr>
          <w:p w14:paraId="6389E1F7"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70" w:type="dxa"/>
            <w:tcBorders>
              <w:top w:val="single" w:sz="4" w:space="0" w:color="000000"/>
              <w:left w:val="single" w:sz="4" w:space="0" w:color="000000"/>
              <w:bottom w:val="single" w:sz="4" w:space="0" w:color="000000"/>
              <w:right w:val="single" w:sz="4" w:space="0" w:color="000000"/>
            </w:tcBorders>
            <w:vAlign w:val="center"/>
          </w:tcPr>
          <w:p w14:paraId="3BAEA85B"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367D8CEA"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0993CF64" w14:textId="77777777" w:rsidR="00E6242C" w:rsidRPr="004E3B18" w:rsidRDefault="00E6242C" w:rsidP="00F57F28">
            <w:pPr>
              <w:pStyle w:val="Default"/>
              <w:jc w:val="center"/>
              <w:rPr>
                <w:sz w:val="18"/>
                <w:szCs w:val="18"/>
                <w:lang w:val="en-US"/>
              </w:rPr>
            </w:pPr>
            <w:r w:rsidRPr="004E3B18">
              <w:rPr>
                <w:sz w:val="18"/>
                <w:szCs w:val="18"/>
                <w:lang w:val="en-US"/>
              </w:rPr>
              <w:t xml:space="preserve">01772 </w:t>
            </w:r>
          </w:p>
        </w:tc>
        <w:tc>
          <w:tcPr>
            <w:tcW w:w="2727" w:type="dxa"/>
            <w:tcBorders>
              <w:top w:val="single" w:sz="4" w:space="0" w:color="000000"/>
              <w:left w:val="single" w:sz="4" w:space="0" w:color="000000"/>
              <w:bottom w:val="single" w:sz="4" w:space="0" w:color="000000"/>
              <w:right w:val="single" w:sz="4" w:space="0" w:color="000000"/>
            </w:tcBorders>
            <w:vAlign w:val="center"/>
          </w:tcPr>
          <w:p w14:paraId="0687F5C4" w14:textId="77777777" w:rsidR="00E6242C" w:rsidRPr="004E3B18" w:rsidRDefault="00E6242C" w:rsidP="00F57F28">
            <w:pPr>
              <w:pStyle w:val="Default"/>
              <w:rPr>
                <w:sz w:val="18"/>
                <w:szCs w:val="18"/>
                <w:lang w:val="en-US"/>
              </w:rPr>
            </w:pPr>
            <w:r w:rsidRPr="004E3B18">
              <w:rPr>
                <w:sz w:val="18"/>
                <w:szCs w:val="18"/>
                <w:lang w:val="en-US"/>
              </w:rPr>
              <w:t xml:space="preserve">Number of Specimen Containers </w:t>
            </w:r>
          </w:p>
        </w:tc>
      </w:tr>
    </w:tbl>
    <w:p w14:paraId="02405CF5" w14:textId="77777777" w:rsidR="00E6242C" w:rsidRPr="004E3B18" w:rsidRDefault="00E6242C" w:rsidP="00BB445C">
      <w:pPr>
        <w:widowControl w:val="0"/>
        <w:autoSpaceDE w:val="0"/>
        <w:autoSpaceDN w:val="0"/>
        <w:adjustRightInd w:val="0"/>
        <w:spacing w:after="152"/>
        <w:jc w:val="center"/>
        <w:rPr>
          <w:rFonts w:ascii="Arial" w:hAnsi="Arial" w:cs="Arial"/>
          <w:color w:val="000000"/>
          <w:lang w:val="en-US"/>
        </w:rPr>
      </w:pPr>
      <w:r w:rsidRPr="004E3B18">
        <w:rPr>
          <w:rFonts w:ascii="Arial" w:hAnsi="Arial" w:cs="Arial"/>
          <w:b/>
          <w:bCs/>
          <w:color w:val="000000"/>
          <w:sz w:val="22"/>
          <w:szCs w:val="22"/>
          <w:lang w:val="en-US"/>
        </w:rPr>
        <w:t xml:space="preserve">Table 3.7-1: SPM - Specimen Segment, supported by </w:t>
      </w:r>
      <w:r w:rsidR="00304617">
        <w:rPr>
          <w:rFonts w:ascii="Arial" w:hAnsi="Arial" w:cs="Arial"/>
          <w:b/>
          <w:bCs/>
          <w:color w:val="000000"/>
          <w:sz w:val="22"/>
          <w:szCs w:val="22"/>
          <w:lang w:val="en-US"/>
        </w:rPr>
        <w:t>CPOE</w:t>
      </w:r>
    </w:p>
    <w:p w14:paraId="7A3ADCEC" w14:textId="77777777" w:rsidR="00E6242C" w:rsidRPr="004E3B18" w:rsidRDefault="00E6242C" w:rsidP="00F0211D">
      <w:pPr>
        <w:pStyle w:val="Default"/>
        <w:rPr>
          <w:color w:val="auto"/>
          <w:lang w:val="en-US"/>
        </w:rPr>
      </w:pPr>
    </w:p>
    <w:p w14:paraId="3F3A333C" w14:textId="77777777" w:rsidR="00E6242C" w:rsidRPr="004E3B18" w:rsidRDefault="00E6242C" w:rsidP="00F0211D">
      <w:pPr>
        <w:pStyle w:val="CM161"/>
        <w:spacing w:after="115" w:line="278" w:lineRule="atLeast"/>
        <w:jc w:val="both"/>
        <w:rPr>
          <w:sz w:val="23"/>
          <w:szCs w:val="23"/>
          <w:lang w:val="en-US"/>
        </w:rPr>
      </w:pPr>
      <w:r w:rsidRPr="004E3B18">
        <w:rPr>
          <w:b/>
          <w:bCs/>
          <w:sz w:val="23"/>
          <w:szCs w:val="23"/>
          <w:lang w:val="en-US"/>
        </w:rPr>
        <w:t>SPM-2 Specimen ID (EIP)</w:t>
      </w:r>
      <w:r w:rsidRPr="004E3B18">
        <w:rPr>
          <w:sz w:val="23"/>
          <w:szCs w:val="23"/>
          <w:lang w:val="en-US"/>
        </w:rPr>
        <w:t xml:space="preserve">, conditional. </w:t>
      </w:r>
    </w:p>
    <w:p w14:paraId="36CC6C20" w14:textId="77777777" w:rsidR="00E6242C" w:rsidRPr="004E3B18" w:rsidRDefault="00E6242C" w:rsidP="00F0211D">
      <w:pPr>
        <w:pStyle w:val="CM54"/>
        <w:jc w:val="both"/>
        <w:rPr>
          <w:sz w:val="23"/>
          <w:szCs w:val="23"/>
          <w:lang w:val="en-US"/>
        </w:rPr>
      </w:pPr>
    </w:p>
    <w:p w14:paraId="5B5CCD9B" w14:textId="77777777" w:rsidR="00E6242C" w:rsidRPr="004E3B18" w:rsidRDefault="00E6242C" w:rsidP="00F0211D">
      <w:pPr>
        <w:pStyle w:val="CM54"/>
        <w:jc w:val="both"/>
        <w:rPr>
          <w:sz w:val="23"/>
          <w:szCs w:val="23"/>
          <w:lang w:val="en-US"/>
        </w:rPr>
      </w:pPr>
      <w:r w:rsidRPr="004E3B18">
        <w:rPr>
          <w:sz w:val="23"/>
          <w:szCs w:val="23"/>
          <w:lang w:val="en-US"/>
        </w:rPr>
        <w:t xml:space="preserve">Condition predicate: </w:t>
      </w:r>
    </w:p>
    <w:p w14:paraId="1248A62D" w14:textId="77777777" w:rsidR="00E6242C" w:rsidRPr="004E3B18" w:rsidRDefault="00E6242C" w:rsidP="00F0211D">
      <w:pPr>
        <w:pStyle w:val="CM54"/>
        <w:jc w:val="both"/>
        <w:rPr>
          <w:lang w:val="en-US"/>
        </w:rPr>
      </w:pPr>
      <w:r w:rsidRPr="004E3B18">
        <w:rPr>
          <w:sz w:val="23"/>
          <w:szCs w:val="23"/>
          <w:lang w:val="en-US"/>
        </w:rPr>
        <w:t xml:space="preserve">In the context of use case “4.2.1, order placed with identified specimen”, </w:t>
      </w:r>
      <w:r w:rsidR="00304617">
        <w:rPr>
          <w:sz w:val="23"/>
          <w:szCs w:val="23"/>
          <w:lang w:val="en-US"/>
        </w:rPr>
        <w:t>CPOE</w:t>
      </w:r>
      <w:r w:rsidRPr="004E3B18">
        <w:rPr>
          <w:sz w:val="23"/>
          <w:szCs w:val="23"/>
          <w:lang w:val="en-US"/>
        </w:rPr>
        <w:t xml:space="preserve"> fills the first component, </w:t>
      </w:r>
      <w:r w:rsidRPr="004E3B18">
        <w:rPr>
          <w:lang w:val="en-US"/>
        </w:rPr>
        <w:t>“Placer Assigned Identifier” of datatype EI in transaction LAB-1.</w:t>
      </w:r>
    </w:p>
    <w:p w14:paraId="081BD149" w14:textId="77777777" w:rsidR="00E6242C" w:rsidRPr="004E3B18" w:rsidRDefault="00E6242C" w:rsidP="00CF565A">
      <w:pPr>
        <w:pStyle w:val="CM54"/>
        <w:jc w:val="both"/>
        <w:rPr>
          <w:lang w:val="en-US"/>
        </w:rPr>
      </w:pPr>
      <w:r w:rsidRPr="004E3B18">
        <w:rPr>
          <w:lang w:val="en-US"/>
        </w:rPr>
        <w:t xml:space="preserve">In the context of use case “4.2.2, order placed with specimen identified by a third party, sub use case 4”, </w:t>
      </w:r>
      <w:r w:rsidR="00304617">
        <w:rPr>
          <w:lang w:val="en-US"/>
        </w:rPr>
        <w:t>CPOE</w:t>
      </w:r>
      <w:r w:rsidRPr="004E3B18">
        <w:rPr>
          <w:lang w:val="en-US"/>
        </w:rPr>
        <w:t xml:space="preserve"> fills the first component in transaction LAB-1, depending on the customization of “in due time”. (See Vol1).</w:t>
      </w:r>
    </w:p>
    <w:p w14:paraId="2E389531" w14:textId="77777777" w:rsidR="00E6242C" w:rsidRPr="004E3B18" w:rsidRDefault="00E6242C" w:rsidP="00F0211D">
      <w:pPr>
        <w:pStyle w:val="CM54"/>
        <w:jc w:val="both"/>
        <w:rPr>
          <w:sz w:val="23"/>
          <w:szCs w:val="23"/>
          <w:lang w:val="en-US"/>
        </w:rPr>
      </w:pPr>
    </w:p>
    <w:p w14:paraId="4BC05111" w14:textId="77777777" w:rsidR="00E6242C" w:rsidRPr="004E3B18" w:rsidRDefault="00E6242C" w:rsidP="00F0211D">
      <w:pPr>
        <w:pStyle w:val="CM161"/>
        <w:spacing w:after="115" w:line="278" w:lineRule="atLeast"/>
        <w:jc w:val="both"/>
        <w:rPr>
          <w:sz w:val="23"/>
          <w:szCs w:val="23"/>
          <w:lang w:val="en-US"/>
        </w:rPr>
      </w:pPr>
      <w:proofErr w:type="gramStart"/>
      <w:r w:rsidRPr="004E3B18">
        <w:rPr>
          <w:b/>
          <w:bCs/>
          <w:sz w:val="23"/>
          <w:szCs w:val="23"/>
          <w:lang w:val="en-US"/>
        </w:rPr>
        <w:t>SPM-3 Specimen Parent ID (EIP)</w:t>
      </w:r>
      <w:r w:rsidRPr="004E3B18">
        <w:rPr>
          <w:sz w:val="23"/>
          <w:szCs w:val="23"/>
          <w:lang w:val="en-US"/>
        </w:rPr>
        <w:t>,</w:t>
      </w:r>
      <w:proofErr w:type="gramEnd"/>
      <w:r w:rsidRPr="004E3B18">
        <w:rPr>
          <w:sz w:val="23"/>
          <w:szCs w:val="23"/>
          <w:lang w:val="en-US"/>
        </w:rPr>
        <w:t xml:space="preserve"> required if available. </w:t>
      </w:r>
    </w:p>
    <w:p w14:paraId="2BF2D1F8" w14:textId="77777777" w:rsidR="00E6242C" w:rsidRPr="004E3B18" w:rsidRDefault="00304617" w:rsidP="00F0211D">
      <w:pPr>
        <w:pStyle w:val="CM161"/>
        <w:spacing w:after="115" w:line="278" w:lineRule="atLeast"/>
        <w:jc w:val="both"/>
        <w:rPr>
          <w:sz w:val="23"/>
          <w:szCs w:val="23"/>
          <w:lang w:val="en-US"/>
        </w:rPr>
      </w:pPr>
      <w:r>
        <w:rPr>
          <w:sz w:val="23"/>
          <w:szCs w:val="23"/>
          <w:lang w:val="en-US"/>
        </w:rPr>
        <w:t>CPOE</w:t>
      </w:r>
      <w:r w:rsidR="00E6242C" w:rsidRPr="004E3B18">
        <w:rPr>
          <w:sz w:val="23"/>
          <w:szCs w:val="23"/>
          <w:lang w:val="en-US"/>
        </w:rPr>
        <w:t xml:space="preserve"> limits its current use from RE to X, as this is not part of the current offered functionality, thus the information is not available.</w:t>
      </w:r>
    </w:p>
    <w:p w14:paraId="1D6DD3F0" w14:textId="77777777" w:rsidR="00E6242C" w:rsidRPr="004E3B18" w:rsidRDefault="00E6242C" w:rsidP="00F0211D">
      <w:pPr>
        <w:pStyle w:val="CM161"/>
        <w:spacing w:after="115" w:line="278" w:lineRule="atLeast"/>
        <w:jc w:val="both"/>
        <w:rPr>
          <w:sz w:val="23"/>
          <w:szCs w:val="23"/>
          <w:lang w:val="en-US"/>
        </w:rPr>
      </w:pPr>
      <w:r w:rsidRPr="004E3B18">
        <w:rPr>
          <w:b/>
          <w:bCs/>
          <w:sz w:val="23"/>
          <w:szCs w:val="23"/>
          <w:lang w:val="en-US"/>
        </w:rPr>
        <w:t>SPM-4 Specimen Type (CWE)</w:t>
      </w:r>
      <w:r w:rsidRPr="004E3B18">
        <w:rPr>
          <w:sz w:val="23"/>
          <w:szCs w:val="23"/>
          <w:lang w:val="en-US"/>
        </w:rPr>
        <w:t xml:space="preserve">, required. </w:t>
      </w:r>
    </w:p>
    <w:p w14:paraId="1968648C" w14:textId="77777777" w:rsidR="00E6242C" w:rsidRPr="004E3B18" w:rsidRDefault="00E6242C" w:rsidP="00F0211D">
      <w:pPr>
        <w:pStyle w:val="CM183"/>
        <w:spacing w:after="57" w:line="278" w:lineRule="atLeast"/>
        <w:jc w:val="both"/>
        <w:rPr>
          <w:sz w:val="23"/>
          <w:szCs w:val="23"/>
          <w:lang w:val="en-US"/>
        </w:rPr>
      </w:pPr>
      <w:r w:rsidRPr="004E3B18">
        <w:rPr>
          <w:sz w:val="23"/>
          <w:szCs w:val="23"/>
          <w:lang w:val="en-US"/>
        </w:rPr>
        <w:t xml:space="preserve">IHE makes this a mandatory field in LAB-1 communication. For </w:t>
      </w:r>
      <w:r w:rsidR="00304617">
        <w:rPr>
          <w:sz w:val="23"/>
          <w:szCs w:val="23"/>
          <w:lang w:val="en-US"/>
        </w:rPr>
        <w:t>CPOE</w:t>
      </w:r>
      <w:r w:rsidRPr="004E3B18">
        <w:rPr>
          <w:sz w:val="23"/>
          <w:szCs w:val="23"/>
          <w:lang w:val="en-US"/>
        </w:rPr>
        <w:t xml:space="preserve">, this implies that the OP (either the physician at ordering time, or the nurse at sample collection time), needs to indicate the type for each specimen. </w:t>
      </w:r>
      <w:r w:rsidR="00304617">
        <w:rPr>
          <w:sz w:val="23"/>
          <w:szCs w:val="23"/>
          <w:lang w:val="en-US"/>
        </w:rPr>
        <w:t>CPOE</w:t>
      </w:r>
      <w:r w:rsidRPr="004E3B18">
        <w:rPr>
          <w:sz w:val="23"/>
          <w:szCs w:val="23"/>
          <w:lang w:val="en-US"/>
        </w:rPr>
        <w:t xml:space="preserve"> supports all values listed in HL7 table 0487. </w:t>
      </w:r>
    </w:p>
    <w:p w14:paraId="54E617D7" w14:textId="77777777" w:rsidR="00E6242C" w:rsidRPr="004E3B18" w:rsidRDefault="00E6242C" w:rsidP="008F241F">
      <w:pPr>
        <w:pStyle w:val="Default"/>
        <w:rPr>
          <w:lang w:val="en-US"/>
        </w:rPr>
      </w:pPr>
      <w:r w:rsidRPr="004E3B18">
        <w:rPr>
          <w:lang w:val="en-US"/>
        </w:rPr>
        <w:t xml:space="preserve">Filling this field can only be done automatically, without the physician or nurse manually entering the value, if and only if LCSD provides this information. </w:t>
      </w:r>
    </w:p>
    <w:p w14:paraId="1A2D69CD" w14:textId="77777777" w:rsidR="00E6242C" w:rsidRPr="004E3B18" w:rsidRDefault="00E6242C" w:rsidP="008F241F">
      <w:pPr>
        <w:pStyle w:val="Default"/>
        <w:rPr>
          <w:lang w:val="en-US"/>
        </w:rPr>
      </w:pPr>
      <w:r w:rsidRPr="004E3B18">
        <w:rPr>
          <w:lang w:val="en-US"/>
        </w:rPr>
        <w:t xml:space="preserve">Therefore, </w:t>
      </w:r>
      <w:r w:rsidR="00304617">
        <w:rPr>
          <w:lang w:val="en-US"/>
        </w:rPr>
        <w:t>CPOE</w:t>
      </w:r>
      <w:r w:rsidRPr="004E3B18">
        <w:rPr>
          <w:lang w:val="en-US"/>
        </w:rPr>
        <w:t xml:space="preserve"> will strongly recommend to customers and Code Set Master Actors to fill this optional field in LCSD.</w:t>
      </w:r>
    </w:p>
    <w:p w14:paraId="5B409704" w14:textId="77777777" w:rsidR="00E6242C" w:rsidRDefault="00E6242C" w:rsidP="00F0211D">
      <w:pPr>
        <w:pStyle w:val="Default"/>
        <w:rPr>
          <w:color w:val="auto"/>
          <w:lang w:val="en-US"/>
        </w:rPr>
      </w:pPr>
    </w:p>
    <w:p w14:paraId="57EE6179" w14:textId="77777777" w:rsidR="00D722CC" w:rsidRPr="004E3B18" w:rsidRDefault="00D722CC" w:rsidP="00F0211D">
      <w:pPr>
        <w:pStyle w:val="Default"/>
        <w:rPr>
          <w:color w:val="auto"/>
          <w:lang w:val="en-US"/>
        </w:rPr>
      </w:pPr>
      <w:r w:rsidRPr="00D722CC">
        <w:rPr>
          <w:b/>
          <w:color w:val="auto"/>
          <w:lang w:val="en-US"/>
        </w:rPr>
        <w:t>SPM-5 Specimen Type Modifier (CWE),</w:t>
      </w:r>
      <w:r>
        <w:rPr>
          <w:color w:val="auto"/>
          <w:lang w:val="en-US"/>
        </w:rPr>
        <w:t xml:space="preserve"> conditional,</w:t>
      </w:r>
    </w:p>
    <w:p w14:paraId="6F1E43CF" w14:textId="77777777" w:rsidR="006300EC" w:rsidRDefault="008E5325" w:rsidP="006300EC">
      <w:pPr>
        <w:pStyle w:val="CM161"/>
        <w:spacing w:after="115" w:line="278" w:lineRule="atLeast"/>
        <w:jc w:val="both"/>
        <w:rPr>
          <w:sz w:val="23"/>
          <w:szCs w:val="23"/>
          <w:lang w:val="en-US"/>
        </w:rPr>
      </w:pPr>
      <w:r w:rsidRPr="004E3B18">
        <w:rPr>
          <w:b/>
          <w:bCs/>
          <w:sz w:val="23"/>
          <w:szCs w:val="23"/>
          <w:lang w:val="en-US"/>
        </w:rPr>
        <w:t>SPM-</w:t>
      </w:r>
      <w:r>
        <w:rPr>
          <w:b/>
          <w:bCs/>
          <w:sz w:val="23"/>
          <w:szCs w:val="23"/>
          <w:lang w:val="en-US"/>
        </w:rPr>
        <w:t>7</w:t>
      </w:r>
      <w:r w:rsidRPr="004E3B18">
        <w:rPr>
          <w:b/>
          <w:bCs/>
          <w:sz w:val="23"/>
          <w:szCs w:val="23"/>
          <w:lang w:val="en-US"/>
        </w:rPr>
        <w:t xml:space="preserve"> Specimen </w:t>
      </w:r>
      <w:r>
        <w:rPr>
          <w:b/>
          <w:bCs/>
          <w:sz w:val="23"/>
          <w:szCs w:val="23"/>
          <w:lang w:val="en-US"/>
        </w:rPr>
        <w:t>Collection Method</w:t>
      </w:r>
      <w:r w:rsidRPr="004E3B18">
        <w:rPr>
          <w:b/>
          <w:bCs/>
          <w:sz w:val="23"/>
          <w:szCs w:val="23"/>
          <w:lang w:val="en-US"/>
        </w:rPr>
        <w:t xml:space="preserve"> (CWE)</w:t>
      </w:r>
      <w:r w:rsidRPr="004E3B18">
        <w:rPr>
          <w:sz w:val="23"/>
          <w:szCs w:val="23"/>
          <w:lang w:val="en-US"/>
        </w:rPr>
        <w:t>,</w:t>
      </w:r>
      <w:r>
        <w:rPr>
          <w:sz w:val="23"/>
          <w:szCs w:val="23"/>
          <w:lang w:val="en-US"/>
        </w:rPr>
        <w:t xml:space="preserve"> Required if available,</w:t>
      </w:r>
      <w:r w:rsidRPr="004E3B18">
        <w:rPr>
          <w:sz w:val="23"/>
          <w:szCs w:val="23"/>
          <w:lang w:val="en-US"/>
        </w:rPr>
        <w:t xml:space="preserve"> </w:t>
      </w:r>
      <w:r w:rsidR="00E6242C" w:rsidRPr="004E3B18">
        <w:rPr>
          <w:b/>
          <w:bCs/>
          <w:sz w:val="23"/>
          <w:szCs w:val="23"/>
          <w:lang w:val="en-US"/>
        </w:rPr>
        <w:t>SPM-8 Specimen Source Site (CWE)</w:t>
      </w:r>
      <w:r w:rsidR="00E6242C" w:rsidRPr="004E3B18">
        <w:rPr>
          <w:sz w:val="23"/>
          <w:szCs w:val="23"/>
          <w:lang w:val="en-US"/>
        </w:rPr>
        <w:t>, conditional</w:t>
      </w:r>
      <w:proofErr w:type="gramStart"/>
      <w:r w:rsidR="00E6242C" w:rsidRPr="004E3B18">
        <w:rPr>
          <w:sz w:val="23"/>
          <w:szCs w:val="23"/>
          <w:lang w:val="en-US"/>
        </w:rPr>
        <w:t>. ;</w:t>
      </w:r>
      <w:proofErr w:type="gramEnd"/>
      <w:r w:rsidR="00E6242C" w:rsidRPr="004E3B18">
        <w:rPr>
          <w:sz w:val="23"/>
          <w:szCs w:val="23"/>
          <w:lang w:val="en-US"/>
        </w:rPr>
        <w:t xml:space="preserve"> </w:t>
      </w:r>
      <w:r w:rsidR="00E6242C" w:rsidRPr="004E3B18">
        <w:rPr>
          <w:b/>
          <w:bCs/>
          <w:sz w:val="23"/>
          <w:szCs w:val="23"/>
          <w:lang w:val="en-US"/>
        </w:rPr>
        <w:t>SPM-9 Specimen Source Site Modifier (CWE)</w:t>
      </w:r>
      <w:r>
        <w:rPr>
          <w:sz w:val="23"/>
          <w:szCs w:val="23"/>
          <w:lang w:val="en-US"/>
        </w:rPr>
        <w:t xml:space="preserve">, conditional, </w:t>
      </w:r>
      <w:r w:rsidRPr="004E3B18">
        <w:rPr>
          <w:b/>
          <w:bCs/>
          <w:sz w:val="23"/>
          <w:szCs w:val="23"/>
          <w:lang w:val="en-US"/>
        </w:rPr>
        <w:t>SPM-</w:t>
      </w:r>
      <w:r>
        <w:rPr>
          <w:b/>
          <w:bCs/>
          <w:sz w:val="23"/>
          <w:szCs w:val="23"/>
          <w:lang w:val="en-US"/>
        </w:rPr>
        <w:t>10</w:t>
      </w:r>
      <w:r w:rsidRPr="004E3B18">
        <w:rPr>
          <w:b/>
          <w:bCs/>
          <w:sz w:val="23"/>
          <w:szCs w:val="23"/>
          <w:lang w:val="en-US"/>
        </w:rPr>
        <w:t xml:space="preserve"> Specimen </w:t>
      </w:r>
      <w:r>
        <w:rPr>
          <w:b/>
          <w:bCs/>
          <w:sz w:val="23"/>
          <w:szCs w:val="23"/>
          <w:lang w:val="en-US"/>
        </w:rPr>
        <w:t>Collection</w:t>
      </w:r>
      <w:r w:rsidRPr="004E3B18">
        <w:rPr>
          <w:b/>
          <w:bCs/>
          <w:sz w:val="23"/>
          <w:szCs w:val="23"/>
          <w:lang w:val="en-US"/>
        </w:rPr>
        <w:t xml:space="preserve"> Site</w:t>
      </w:r>
      <w:r>
        <w:rPr>
          <w:b/>
          <w:bCs/>
          <w:sz w:val="23"/>
          <w:szCs w:val="23"/>
          <w:lang w:val="en-US"/>
        </w:rPr>
        <w:t xml:space="preserve"> </w:t>
      </w:r>
      <w:r w:rsidRPr="004E3B18">
        <w:rPr>
          <w:b/>
          <w:bCs/>
          <w:sz w:val="23"/>
          <w:szCs w:val="23"/>
          <w:lang w:val="en-US"/>
        </w:rPr>
        <w:t>(CWE)</w:t>
      </w:r>
      <w:r>
        <w:rPr>
          <w:sz w:val="23"/>
          <w:szCs w:val="23"/>
          <w:lang w:val="en-US"/>
        </w:rPr>
        <w:t>, conditional</w:t>
      </w:r>
      <w:r w:rsidR="006300EC">
        <w:rPr>
          <w:sz w:val="23"/>
          <w:szCs w:val="23"/>
          <w:lang w:val="en-US"/>
        </w:rPr>
        <w:t>.</w:t>
      </w:r>
      <w:r>
        <w:rPr>
          <w:sz w:val="23"/>
          <w:szCs w:val="23"/>
          <w:lang w:val="en-US"/>
        </w:rPr>
        <w:t xml:space="preserve"> </w:t>
      </w:r>
    </w:p>
    <w:p w14:paraId="771C48C4" w14:textId="77777777" w:rsidR="006300EC" w:rsidRDefault="008E5325" w:rsidP="006300EC">
      <w:pPr>
        <w:pStyle w:val="CM161"/>
        <w:spacing w:after="115" w:line="278" w:lineRule="atLeast"/>
        <w:jc w:val="both"/>
        <w:rPr>
          <w:sz w:val="23"/>
          <w:szCs w:val="23"/>
          <w:lang w:val="en-US"/>
        </w:rPr>
      </w:pPr>
      <w:r w:rsidRPr="004E3B18">
        <w:rPr>
          <w:b/>
          <w:bCs/>
          <w:sz w:val="23"/>
          <w:szCs w:val="23"/>
          <w:lang w:val="en-US"/>
        </w:rPr>
        <w:lastRenderedPageBreak/>
        <w:t>SPM-</w:t>
      </w:r>
      <w:r>
        <w:rPr>
          <w:b/>
          <w:bCs/>
          <w:sz w:val="23"/>
          <w:szCs w:val="23"/>
          <w:lang w:val="en-US"/>
        </w:rPr>
        <w:t>14</w:t>
      </w:r>
      <w:r w:rsidRPr="004E3B18">
        <w:rPr>
          <w:b/>
          <w:bCs/>
          <w:sz w:val="23"/>
          <w:szCs w:val="23"/>
          <w:lang w:val="en-US"/>
        </w:rPr>
        <w:t xml:space="preserve"> Specimen </w:t>
      </w:r>
      <w:r>
        <w:rPr>
          <w:b/>
          <w:bCs/>
          <w:sz w:val="23"/>
          <w:szCs w:val="23"/>
          <w:lang w:val="en-US"/>
        </w:rPr>
        <w:t xml:space="preserve">Description </w:t>
      </w:r>
      <w:r w:rsidRPr="004E3B18">
        <w:rPr>
          <w:b/>
          <w:bCs/>
          <w:sz w:val="23"/>
          <w:szCs w:val="23"/>
          <w:lang w:val="en-US"/>
        </w:rPr>
        <w:t>(</w:t>
      </w:r>
      <w:r>
        <w:rPr>
          <w:b/>
          <w:bCs/>
          <w:sz w:val="23"/>
          <w:szCs w:val="23"/>
          <w:lang w:val="en-US"/>
        </w:rPr>
        <w:t>ST</w:t>
      </w:r>
      <w:r w:rsidRPr="004E3B18">
        <w:rPr>
          <w:b/>
          <w:bCs/>
          <w:sz w:val="23"/>
          <w:szCs w:val="23"/>
          <w:lang w:val="en-US"/>
        </w:rPr>
        <w:t>)</w:t>
      </w:r>
      <w:r w:rsidRPr="004E3B18">
        <w:rPr>
          <w:sz w:val="23"/>
          <w:szCs w:val="23"/>
          <w:lang w:val="en-US"/>
        </w:rPr>
        <w:t xml:space="preserve">, </w:t>
      </w:r>
      <w:r>
        <w:rPr>
          <w:sz w:val="23"/>
          <w:szCs w:val="23"/>
          <w:lang w:val="en-US"/>
        </w:rPr>
        <w:t>optional</w:t>
      </w:r>
      <w:r w:rsidR="00D722CC">
        <w:rPr>
          <w:sz w:val="23"/>
          <w:szCs w:val="23"/>
          <w:lang w:val="en-US"/>
        </w:rPr>
        <w:t>.</w:t>
      </w:r>
      <w:r w:rsidR="006300EC">
        <w:rPr>
          <w:sz w:val="23"/>
          <w:szCs w:val="23"/>
          <w:lang w:val="en-US"/>
        </w:rPr>
        <w:t xml:space="preserve"> </w:t>
      </w:r>
    </w:p>
    <w:p w14:paraId="13208F0D" w14:textId="77777777" w:rsidR="006300EC" w:rsidRDefault="006300EC" w:rsidP="006300EC">
      <w:pPr>
        <w:pStyle w:val="CM161"/>
        <w:spacing w:after="115" w:line="278" w:lineRule="atLeast"/>
        <w:jc w:val="both"/>
        <w:rPr>
          <w:sz w:val="23"/>
          <w:szCs w:val="23"/>
          <w:lang w:val="en-US"/>
        </w:rPr>
      </w:pPr>
      <w:r>
        <w:rPr>
          <w:sz w:val="23"/>
          <w:szCs w:val="23"/>
          <w:lang w:val="en-US"/>
        </w:rPr>
        <w:t xml:space="preserve">IMPORTANT: </w:t>
      </w:r>
    </w:p>
    <w:p w14:paraId="631CA556" w14:textId="77777777" w:rsidR="00D722CC" w:rsidRDefault="00304617" w:rsidP="006300EC">
      <w:pPr>
        <w:pStyle w:val="CM161"/>
        <w:numPr>
          <w:ilvl w:val="0"/>
          <w:numId w:val="32"/>
        </w:numPr>
        <w:spacing w:after="115" w:line="278" w:lineRule="atLeast"/>
        <w:jc w:val="both"/>
        <w:rPr>
          <w:sz w:val="23"/>
          <w:szCs w:val="23"/>
          <w:lang w:val="en-US"/>
        </w:rPr>
      </w:pPr>
      <w:bookmarkStart w:id="24" w:name="_Hlk16155401"/>
      <w:r>
        <w:rPr>
          <w:sz w:val="23"/>
          <w:szCs w:val="23"/>
          <w:lang w:val="en-US"/>
        </w:rPr>
        <w:t>CPOE</w:t>
      </w:r>
      <w:r w:rsidR="006300EC">
        <w:rPr>
          <w:sz w:val="23"/>
          <w:szCs w:val="23"/>
          <w:lang w:val="en-US"/>
        </w:rPr>
        <w:t xml:space="preserve"> will fill SPM-14 in LAB-1</w:t>
      </w:r>
      <w:r w:rsidR="009B2537">
        <w:rPr>
          <w:sz w:val="23"/>
          <w:szCs w:val="23"/>
          <w:lang w:val="en-US"/>
        </w:rPr>
        <w:t xml:space="preserve"> </w:t>
      </w:r>
      <w:r w:rsidR="006300EC">
        <w:rPr>
          <w:sz w:val="23"/>
          <w:szCs w:val="23"/>
          <w:lang w:val="en-US"/>
        </w:rPr>
        <w:t xml:space="preserve">with the container description OM4-3 </w:t>
      </w:r>
      <w:r w:rsidR="009B2537">
        <w:rPr>
          <w:sz w:val="23"/>
          <w:szCs w:val="23"/>
          <w:lang w:val="en-US"/>
        </w:rPr>
        <w:t xml:space="preserve">alongside the optionally configured OM1-7 tagged SPM-14 value </w:t>
      </w:r>
      <w:r w:rsidR="006300EC">
        <w:rPr>
          <w:sz w:val="23"/>
          <w:szCs w:val="23"/>
          <w:lang w:val="en-US"/>
        </w:rPr>
        <w:t xml:space="preserve">in case LIS = LIP. </w:t>
      </w:r>
    </w:p>
    <w:p w14:paraId="5CFFB63F" w14:textId="77777777" w:rsidR="006300EC" w:rsidRPr="006300EC" w:rsidRDefault="00304617" w:rsidP="006300EC">
      <w:pPr>
        <w:pStyle w:val="Default"/>
        <w:numPr>
          <w:ilvl w:val="0"/>
          <w:numId w:val="32"/>
        </w:numPr>
        <w:rPr>
          <w:lang w:val="en-US"/>
        </w:rPr>
      </w:pPr>
      <w:r>
        <w:rPr>
          <w:lang w:val="en-US"/>
        </w:rPr>
        <w:t>CPOE</w:t>
      </w:r>
      <w:r w:rsidR="006300EC">
        <w:rPr>
          <w:lang w:val="en-US"/>
        </w:rPr>
        <w:t xml:space="preserve"> will fill SPM-14 in LAB-1 with the </w:t>
      </w:r>
      <w:r w:rsidR="009B2537">
        <w:rPr>
          <w:lang w:val="en-US"/>
        </w:rPr>
        <w:t xml:space="preserve">optionally configured </w:t>
      </w:r>
      <w:r w:rsidR="006300EC">
        <w:rPr>
          <w:lang w:val="en-US"/>
        </w:rPr>
        <w:t>OM1-7 tagged SPM-14</w:t>
      </w:r>
      <w:r w:rsidR="004C2298">
        <w:rPr>
          <w:lang w:val="en-US"/>
        </w:rPr>
        <w:t xml:space="preserve"> </w:t>
      </w:r>
      <w:r w:rsidR="009B2537">
        <w:rPr>
          <w:lang w:val="en-US"/>
        </w:rPr>
        <w:t>value</w:t>
      </w:r>
      <w:r w:rsidR="004C2298">
        <w:rPr>
          <w:lang w:val="en-US"/>
        </w:rPr>
        <w:t xml:space="preserve"> </w:t>
      </w:r>
      <w:r w:rsidR="006300EC">
        <w:rPr>
          <w:lang w:val="en-US"/>
        </w:rPr>
        <w:t>in case LIP=ORBIS (see below)</w:t>
      </w:r>
    </w:p>
    <w:bookmarkEnd w:id="24"/>
    <w:p w14:paraId="58FF7F34" w14:textId="77777777" w:rsidR="00E6242C" w:rsidRPr="004E3B18" w:rsidRDefault="00E6242C" w:rsidP="004A1C34">
      <w:pPr>
        <w:pStyle w:val="CM161"/>
        <w:spacing w:after="115" w:line="278" w:lineRule="atLeast"/>
        <w:jc w:val="both"/>
        <w:rPr>
          <w:sz w:val="23"/>
          <w:szCs w:val="23"/>
          <w:lang w:val="en-US"/>
        </w:rPr>
      </w:pPr>
    </w:p>
    <w:p w14:paraId="5CBFD271" w14:textId="77777777" w:rsidR="00E6242C" w:rsidRPr="004E3B18" w:rsidRDefault="00E6242C" w:rsidP="006A7AFA">
      <w:pPr>
        <w:pStyle w:val="Default"/>
        <w:rPr>
          <w:sz w:val="23"/>
          <w:szCs w:val="23"/>
          <w:lang w:val="en-US"/>
        </w:rPr>
      </w:pPr>
      <w:r w:rsidRPr="004E3B18">
        <w:rPr>
          <w:sz w:val="23"/>
          <w:szCs w:val="23"/>
          <w:lang w:val="en-US"/>
        </w:rPr>
        <w:t>IHE recommends the OP to fill in these values when microbiology tests are ordered.</w:t>
      </w:r>
    </w:p>
    <w:p w14:paraId="45F9301D" w14:textId="77777777" w:rsidR="00E6242C" w:rsidRPr="004E3B18" w:rsidRDefault="00304617" w:rsidP="008612E0">
      <w:pPr>
        <w:pStyle w:val="Default"/>
        <w:rPr>
          <w:sz w:val="23"/>
          <w:szCs w:val="23"/>
          <w:lang w:val="en-US"/>
        </w:rPr>
      </w:pPr>
      <w:r>
        <w:rPr>
          <w:sz w:val="23"/>
          <w:szCs w:val="23"/>
          <w:lang w:val="en-US"/>
        </w:rPr>
        <w:t>CPOE</w:t>
      </w:r>
      <w:r w:rsidR="00E6242C" w:rsidRPr="004E3B18">
        <w:rPr>
          <w:sz w:val="23"/>
          <w:szCs w:val="23"/>
          <w:lang w:val="en-US"/>
        </w:rPr>
        <w:t xml:space="preserve"> supports 2 ways of sharing this information in LAB-1 with OF:</w:t>
      </w:r>
    </w:p>
    <w:p w14:paraId="03B79411" w14:textId="77777777" w:rsidR="00E6242C" w:rsidRPr="004E3B18" w:rsidRDefault="00E6242C" w:rsidP="00A27677">
      <w:pPr>
        <w:pStyle w:val="Default"/>
        <w:numPr>
          <w:ilvl w:val="0"/>
          <w:numId w:val="34"/>
        </w:numPr>
        <w:rPr>
          <w:sz w:val="23"/>
          <w:szCs w:val="23"/>
          <w:lang w:val="en-US"/>
        </w:rPr>
      </w:pPr>
      <w:r w:rsidRPr="004E3B18">
        <w:rPr>
          <w:sz w:val="23"/>
          <w:szCs w:val="23"/>
          <w:lang w:val="en-US"/>
        </w:rPr>
        <w:t xml:space="preserve">The information is sent as a clinical observation, as an OBX. </w:t>
      </w:r>
      <w:proofErr w:type="gramStart"/>
      <w:r w:rsidRPr="004E3B18">
        <w:rPr>
          <w:sz w:val="23"/>
          <w:szCs w:val="23"/>
          <w:lang w:val="en-US"/>
        </w:rPr>
        <w:t>In order to</w:t>
      </w:r>
      <w:proofErr w:type="gramEnd"/>
      <w:r w:rsidRPr="004E3B18">
        <w:rPr>
          <w:sz w:val="23"/>
          <w:szCs w:val="23"/>
          <w:lang w:val="en-US"/>
        </w:rPr>
        <w:t xml:space="preserve"> support this, the clinical observation must be linked to the matching lab tests in the LCSD in OM1-31.</w:t>
      </w:r>
    </w:p>
    <w:p w14:paraId="34B80740" w14:textId="77777777" w:rsidR="00E6242C" w:rsidRPr="004E3B18" w:rsidRDefault="00E6242C" w:rsidP="00A27677">
      <w:pPr>
        <w:pStyle w:val="Default"/>
        <w:numPr>
          <w:ilvl w:val="0"/>
          <w:numId w:val="34"/>
        </w:numPr>
        <w:rPr>
          <w:sz w:val="23"/>
          <w:szCs w:val="23"/>
          <w:lang w:val="en-US"/>
        </w:rPr>
      </w:pPr>
      <w:r w:rsidRPr="004E3B18">
        <w:rPr>
          <w:sz w:val="23"/>
          <w:szCs w:val="23"/>
          <w:lang w:val="en-US"/>
        </w:rPr>
        <w:t>The information is also sent in the SPM-</w:t>
      </w:r>
      <w:r w:rsidR="00D722CC">
        <w:rPr>
          <w:sz w:val="23"/>
          <w:szCs w:val="23"/>
          <w:lang w:val="en-US"/>
        </w:rPr>
        <w:t xml:space="preserve">5, and/or </w:t>
      </w:r>
      <w:r w:rsidR="008E5325">
        <w:rPr>
          <w:sz w:val="23"/>
          <w:szCs w:val="23"/>
          <w:lang w:val="en-US"/>
        </w:rPr>
        <w:t xml:space="preserve">7 </w:t>
      </w:r>
      <w:r w:rsidR="008E5325" w:rsidRPr="004E3B18">
        <w:rPr>
          <w:sz w:val="23"/>
          <w:szCs w:val="23"/>
          <w:lang w:val="en-US"/>
        </w:rPr>
        <w:t xml:space="preserve">and/or </w:t>
      </w:r>
      <w:r w:rsidRPr="004E3B18">
        <w:rPr>
          <w:sz w:val="23"/>
          <w:szCs w:val="23"/>
          <w:lang w:val="en-US"/>
        </w:rPr>
        <w:t xml:space="preserve">8 and/or 9 </w:t>
      </w:r>
      <w:r w:rsidR="008E5325" w:rsidRPr="004E3B18">
        <w:rPr>
          <w:sz w:val="23"/>
          <w:szCs w:val="23"/>
          <w:lang w:val="en-US"/>
        </w:rPr>
        <w:t xml:space="preserve">and/or </w:t>
      </w:r>
      <w:r w:rsidR="008E5325">
        <w:rPr>
          <w:sz w:val="23"/>
          <w:szCs w:val="23"/>
          <w:lang w:val="en-US"/>
        </w:rPr>
        <w:t xml:space="preserve">10 </w:t>
      </w:r>
      <w:r w:rsidR="008E5325" w:rsidRPr="004E3B18">
        <w:rPr>
          <w:sz w:val="23"/>
          <w:szCs w:val="23"/>
          <w:lang w:val="en-US"/>
        </w:rPr>
        <w:t xml:space="preserve">and/or </w:t>
      </w:r>
      <w:r w:rsidR="008E5325">
        <w:rPr>
          <w:sz w:val="23"/>
          <w:szCs w:val="23"/>
          <w:lang w:val="en-US"/>
        </w:rPr>
        <w:t xml:space="preserve">14 </w:t>
      </w:r>
      <w:r w:rsidRPr="004E3B18">
        <w:rPr>
          <w:sz w:val="23"/>
          <w:szCs w:val="23"/>
          <w:lang w:val="en-US"/>
        </w:rPr>
        <w:t xml:space="preserve">fields. In this case, we need to know that the clinical observation has the semantic meaning of a specimen </w:t>
      </w:r>
      <w:r w:rsidR="008E5325">
        <w:rPr>
          <w:sz w:val="23"/>
          <w:szCs w:val="23"/>
          <w:lang w:val="en-US"/>
        </w:rPr>
        <w:t>collection method, specimen source site..</w:t>
      </w:r>
      <w:r w:rsidRPr="004E3B18">
        <w:rPr>
          <w:sz w:val="23"/>
          <w:szCs w:val="23"/>
          <w:lang w:val="en-US"/>
        </w:rPr>
        <w:t xml:space="preserve">. We expect that OM1-7 (alternate identifier) specifies it as </w:t>
      </w:r>
      <w:r w:rsidR="00D722CC">
        <w:rPr>
          <w:sz w:val="23"/>
          <w:szCs w:val="23"/>
          <w:lang w:val="en-US"/>
        </w:rPr>
        <w:t xml:space="preserve">SPM-5, </w:t>
      </w:r>
      <w:r w:rsidR="00940035">
        <w:rPr>
          <w:sz w:val="23"/>
          <w:szCs w:val="23"/>
          <w:lang w:val="en-US"/>
        </w:rPr>
        <w:t>SPM</w:t>
      </w:r>
      <w:r w:rsidR="00D722CC">
        <w:rPr>
          <w:sz w:val="23"/>
          <w:szCs w:val="23"/>
          <w:lang w:val="en-US"/>
        </w:rPr>
        <w:t>-</w:t>
      </w:r>
      <w:r w:rsidR="00940035">
        <w:rPr>
          <w:sz w:val="23"/>
          <w:szCs w:val="23"/>
          <w:lang w:val="en-US"/>
        </w:rPr>
        <w:t xml:space="preserve">7, </w:t>
      </w:r>
      <w:r w:rsidRPr="004E3B18">
        <w:rPr>
          <w:sz w:val="23"/>
          <w:szCs w:val="23"/>
          <w:lang w:val="en-US"/>
        </w:rPr>
        <w:t>SPM-8</w:t>
      </w:r>
      <w:r w:rsidR="00940035">
        <w:rPr>
          <w:sz w:val="23"/>
          <w:szCs w:val="23"/>
          <w:lang w:val="en-US"/>
        </w:rPr>
        <w:t>, SPM-9, SPM-10, SPM-14</w:t>
      </w:r>
      <w:r w:rsidRPr="004E3B18">
        <w:rPr>
          <w:sz w:val="23"/>
          <w:szCs w:val="23"/>
          <w:lang w:val="en-US"/>
        </w:rPr>
        <w:t>.</w:t>
      </w:r>
    </w:p>
    <w:p w14:paraId="12FAE923" w14:textId="77777777" w:rsidR="00E6242C" w:rsidRPr="004E3B18" w:rsidRDefault="00E6242C" w:rsidP="00A27677">
      <w:pPr>
        <w:pStyle w:val="Default"/>
        <w:rPr>
          <w:sz w:val="23"/>
          <w:szCs w:val="23"/>
          <w:lang w:val="en-US"/>
        </w:rPr>
      </w:pPr>
      <w:r w:rsidRPr="004E3B18">
        <w:rPr>
          <w:sz w:val="23"/>
          <w:szCs w:val="23"/>
          <w:lang w:val="en-US"/>
        </w:rPr>
        <w:t>This information in the LCSD specifically linked to certain tests is important so that we do not confront the user with specimen source site and source site modifier for all tests.</w:t>
      </w:r>
    </w:p>
    <w:p w14:paraId="3ECE90BF" w14:textId="77777777" w:rsidR="00E6242C" w:rsidRPr="004E3B18" w:rsidRDefault="00E6242C" w:rsidP="00A27677">
      <w:pPr>
        <w:pStyle w:val="Default"/>
        <w:rPr>
          <w:sz w:val="23"/>
          <w:szCs w:val="23"/>
          <w:lang w:val="en-US"/>
        </w:rPr>
      </w:pPr>
    </w:p>
    <w:p w14:paraId="1593CF99" w14:textId="77777777" w:rsidR="00E6242C" w:rsidRPr="004E3B18" w:rsidRDefault="00E6242C" w:rsidP="00F0211D">
      <w:pPr>
        <w:pStyle w:val="CM161"/>
        <w:spacing w:after="115" w:line="278" w:lineRule="atLeast"/>
        <w:jc w:val="both"/>
        <w:rPr>
          <w:sz w:val="23"/>
          <w:szCs w:val="23"/>
          <w:lang w:val="en-US"/>
        </w:rPr>
      </w:pPr>
      <w:proofErr w:type="gramStart"/>
      <w:r w:rsidRPr="004E3B18">
        <w:rPr>
          <w:b/>
          <w:bCs/>
          <w:sz w:val="23"/>
          <w:szCs w:val="23"/>
          <w:lang w:val="en-US"/>
        </w:rPr>
        <w:t>SPM-11 Specimen Role (CWE)</w:t>
      </w:r>
      <w:r w:rsidRPr="004E3B18">
        <w:rPr>
          <w:sz w:val="23"/>
          <w:szCs w:val="23"/>
          <w:lang w:val="en-US"/>
        </w:rPr>
        <w:t>,</w:t>
      </w:r>
      <w:proofErr w:type="gramEnd"/>
      <w:r w:rsidRPr="004E3B18">
        <w:rPr>
          <w:sz w:val="23"/>
          <w:szCs w:val="23"/>
          <w:lang w:val="en-US"/>
        </w:rPr>
        <w:t xml:space="preserve"> required if known by the sender, repeatable. </w:t>
      </w:r>
    </w:p>
    <w:p w14:paraId="628FDCBF" w14:textId="77777777" w:rsidR="00E6242C" w:rsidRPr="004E3B18" w:rsidRDefault="00304617" w:rsidP="00F0211D">
      <w:pPr>
        <w:pStyle w:val="CM161"/>
        <w:spacing w:after="115" w:line="276" w:lineRule="atLeast"/>
        <w:jc w:val="both"/>
        <w:rPr>
          <w:sz w:val="23"/>
          <w:szCs w:val="23"/>
          <w:lang w:val="en-US"/>
        </w:rPr>
      </w:pPr>
      <w:r>
        <w:rPr>
          <w:sz w:val="23"/>
          <w:szCs w:val="23"/>
          <w:lang w:val="en-US"/>
        </w:rPr>
        <w:t>CPOE</w:t>
      </w:r>
      <w:r w:rsidR="00E6242C" w:rsidRPr="004E3B18">
        <w:rPr>
          <w:sz w:val="23"/>
          <w:szCs w:val="23"/>
          <w:lang w:val="en-US"/>
        </w:rPr>
        <w:t xml:space="preserve"> further restricts supported value to: </w:t>
      </w:r>
    </w:p>
    <w:p w14:paraId="4414861F" w14:textId="77777777" w:rsidR="00E6242C" w:rsidRPr="004E3B18" w:rsidRDefault="00E6242C" w:rsidP="00BD4429">
      <w:pPr>
        <w:pStyle w:val="CM161"/>
        <w:numPr>
          <w:ilvl w:val="0"/>
          <w:numId w:val="5"/>
        </w:numPr>
        <w:spacing w:after="115" w:line="276" w:lineRule="atLeast"/>
        <w:jc w:val="both"/>
        <w:rPr>
          <w:sz w:val="23"/>
          <w:szCs w:val="23"/>
          <w:lang w:val="en-US"/>
        </w:rPr>
      </w:pPr>
      <w:r w:rsidRPr="004E3B18">
        <w:rPr>
          <w:sz w:val="23"/>
          <w:szCs w:val="23"/>
          <w:lang w:val="en-US"/>
        </w:rPr>
        <w:t>“P” (patient, human or not)</w:t>
      </w:r>
    </w:p>
    <w:p w14:paraId="626A1AF7" w14:textId="77777777" w:rsidR="00E6242C" w:rsidRPr="004E3B18" w:rsidRDefault="00E6242C" w:rsidP="00BD4429">
      <w:pPr>
        <w:pStyle w:val="Default"/>
        <w:rPr>
          <w:lang w:val="en-US"/>
        </w:rPr>
      </w:pPr>
    </w:p>
    <w:p w14:paraId="1B996F6B" w14:textId="77777777" w:rsidR="00E6242C" w:rsidRPr="004E3B18" w:rsidRDefault="00E6242C" w:rsidP="004E3B18">
      <w:pPr>
        <w:pStyle w:val="CM161"/>
        <w:spacing w:after="115" w:line="278" w:lineRule="atLeast"/>
        <w:jc w:val="both"/>
        <w:rPr>
          <w:b/>
          <w:bCs/>
          <w:sz w:val="23"/>
          <w:szCs w:val="23"/>
          <w:lang w:val="en-US"/>
        </w:rPr>
      </w:pPr>
      <w:proofErr w:type="gramStart"/>
      <w:r w:rsidRPr="004E3B18">
        <w:rPr>
          <w:b/>
          <w:bCs/>
          <w:sz w:val="23"/>
          <w:szCs w:val="23"/>
          <w:lang w:val="en-US"/>
        </w:rPr>
        <w:t>SPM-16 Specimen Risk Code (CWE),</w:t>
      </w:r>
      <w:proofErr w:type="gramEnd"/>
      <w:r w:rsidRPr="004E3B18">
        <w:rPr>
          <w:b/>
          <w:bCs/>
          <w:sz w:val="23"/>
          <w:szCs w:val="23"/>
          <w:lang w:val="en-US"/>
        </w:rPr>
        <w:t xml:space="preserve"> required if available. </w:t>
      </w:r>
    </w:p>
    <w:p w14:paraId="68540EBF" w14:textId="77777777" w:rsidR="00E6242C" w:rsidRPr="004E3B18" w:rsidRDefault="00E6242C" w:rsidP="00BD4429">
      <w:pPr>
        <w:pStyle w:val="CM160"/>
        <w:spacing w:after="517"/>
        <w:rPr>
          <w:sz w:val="23"/>
          <w:szCs w:val="23"/>
          <w:lang w:val="en-US"/>
        </w:rPr>
      </w:pPr>
      <w:r w:rsidRPr="004E3B18">
        <w:rPr>
          <w:lang w:val="en-US"/>
        </w:rPr>
        <w:t xml:space="preserve">Currently not available in the OP application, so not supported. </w:t>
      </w:r>
      <w:r w:rsidR="008E5325">
        <w:rPr>
          <w:lang w:val="en-US"/>
        </w:rPr>
        <w:t>Usage</w:t>
      </w:r>
      <w:r w:rsidRPr="004E3B18">
        <w:rPr>
          <w:lang w:val="en-US"/>
        </w:rPr>
        <w:t xml:space="preserve"> is changed from RE to X.</w:t>
      </w:r>
    </w:p>
    <w:p w14:paraId="7BC69C09" w14:textId="77777777" w:rsidR="00E6242C" w:rsidRPr="004E3B18" w:rsidRDefault="00E6242C" w:rsidP="00DA30C0">
      <w:pPr>
        <w:pStyle w:val="CM192"/>
        <w:spacing w:after="60" w:line="396" w:lineRule="atLeast"/>
        <w:rPr>
          <w:sz w:val="23"/>
          <w:szCs w:val="23"/>
          <w:lang w:val="en-US"/>
        </w:rPr>
      </w:pPr>
      <w:r w:rsidRPr="004E3B18">
        <w:rPr>
          <w:b/>
          <w:bCs/>
          <w:sz w:val="23"/>
          <w:szCs w:val="23"/>
          <w:lang w:val="en-US"/>
        </w:rPr>
        <w:t>SPM-21 Specimen Reject Reason (CWE)</w:t>
      </w:r>
      <w:r w:rsidRPr="004E3B18">
        <w:rPr>
          <w:sz w:val="23"/>
          <w:szCs w:val="23"/>
          <w:lang w:val="en-US"/>
        </w:rPr>
        <w:t>, conditional, repeatable.</w:t>
      </w:r>
    </w:p>
    <w:p w14:paraId="0D5CFFA1" w14:textId="77777777" w:rsidR="00E6242C" w:rsidRPr="004E3B18" w:rsidRDefault="00E6242C" w:rsidP="00F0211D">
      <w:pPr>
        <w:pStyle w:val="CM183"/>
        <w:spacing w:after="57" w:line="336" w:lineRule="atLeast"/>
        <w:rPr>
          <w:sz w:val="23"/>
          <w:szCs w:val="23"/>
          <w:lang w:val="en-US"/>
        </w:rPr>
      </w:pPr>
      <w:r w:rsidRPr="004E3B18">
        <w:rPr>
          <w:sz w:val="23"/>
          <w:szCs w:val="23"/>
          <w:lang w:val="en-US"/>
        </w:rPr>
        <w:t xml:space="preserve">All of the values in HL7 Table 0490 are passively </w:t>
      </w:r>
      <w:proofErr w:type="gramStart"/>
      <w:r w:rsidRPr="004E3B18">
        <w:rPr>
          <w:sz w:val="23"/>
          <w:szCs w:val="23"/>
          <w:lang w:val="en-US"/>
        </w:rPr>
        <w:t>supported</w:t>
      </w:r>
      <w:proofErr w:type="gramEnd"/>
    </w:p>
    <w:p w14:paraId="43C78ECB" w14:textId="77777777" w:rsidR="00E6242C" w:rsidRPr="004E3B18" w:rsidRDefault="00E6242C" w:rsidP="0086267E">
      <w:pPr>
        <w:pStyle w:val="Default"/>
        <w:rPr>
          <w:lang w:val="en-US"/>
        </w:rPr>
      </w:pPr>
    </w:p>
    <w:p w14:paraId="59BDCA47" w14:textId="77777777" w:rsidR="00E6242C" w:rsidRPr="004E3B18" w:rsidRDefault="00E6242C" w:rsidP="000D73AD">
      <w:pPr>
        <w:pStyle w:val="CM192"/>
        <w:spacing w:after="60" w:line="396" w:lineRule="atLeast"/>
        <w:rPr>
          <w:sz w:val="23"/>
          <w:szCs w:val="23"/>
          <w:lang w:val="en-US"/>
        </w:rPr>
      </w:pPr>
      <w:proofErr w:type="gramStart"/>
      <w:r w:rsidRPr="004E3B18">
        <w:rPr>
          <w:b/>
          <w:bCs/>
          <w:sz w:val="23"/>
          <w:szCs w:val="23"/>
          <w:lang w:val="en-US"/>
        </w:rPr>
        <w:t>SPM-26 Number of Specimen Containers (NM)</w:t>
      </w:r>
      <w:r w:rsidRPr="004E3B18">
        <w:rPr>
          <w:sz w:val="23"/>
          <w:szCs w:val="23"/>
          <w:lang w:val="en-US"/>
        </w:rPr>
        <w:t>,</w:t>
      </w:r>
      <w:proofErr w:type="gramEnd"/>
      <w:r w:rsidRPr="004E3B18">
        <w:rPr>
          <w:sz w:val="23"/>
          <w:szCs w:val="23"/>
          <w:lang w:val="en-US"/>
        </w:rPr>
        <w:t xml:space="preserve"> required if available.</w:t>
      </w:r>
    </w:p>
    <w:p w14:paraId="6105D909" w14:textId="77777777" w:rsidR="00E6242C" w:rsidRPr="004E3B18" w:rsidRDefault="00E6242C" w:rsidP="00530C25">
      <w:pPr>
        <w:pStyle w:val="CM183"/>
        <w:spacing w:after="57" w:line="336" w:lineRule="atLeast"/>
        <w:rPr>
          <w:lang w:val="en-US"/>
        </w:rPr>
      </w:pPr>
      <w:r w:rsidRPr="004E3B18">
        <w:rPr>
          <w:lang w:val="en-US"/>
        </w:rPr>
        <w:t xml:space="preserve">When LIS = LIP, this field is important for the OF to fill in to indicate one specimen id needs more than one container to be filled. Our guide for the OF </w:t>
      </w:r>
      <w:proofErr w:type="gramStart"/>
      <w:r w:rsidRPr="004E3B18">
        <w:rPr>
          <w:lang w:val="en-US"/>
        </w:rPr>
        <w:t>is :</w:t>
      </w:r>
      <w:proofErr w:type="gramEnd"/>
    </w:p>
    <w:p w14:paraId="386426E8" w14:textId="77777777" w:rsidR="00E6242C" w:rsidRPr="004E3B18" w:rsidRDefault="00E6242C" w:rsidP="00556C7C">
      <w:pPr>
        <w:pStyle w:val="Default"/>
        <w:numPr>
          <w:ilvl w:val="0"/>
          <w:numId w:val="35"/>
        </w:numPr>
        <w:rPr>
          <w:lang w:val="en-US"/>
        </w:rPr>
      </w:pPr>
      <w:r w:rsidRPr="004E3B18">
        <w:rPr>
          <w:lang w:val="en-US"/>
        </w:rPr>
        <w:t>We prefer that every container is identified with its own unique specimen id. This leads to unique tracing of every container, (</w:t>
      </w:r>
      <w:proofErr w:type="spellStart"/>
      <w:r w:rsidRPr="004E3B18">
        <w:rPr>
          <w:lang w:val="en-US"/>
        </w:rPr>
        <w:t>fe</w:t>
      </w:r>
      <w:proofErr w:type="spellEnd"/>
      <w:r w:rsidRPr="004E3B18">
        <w:rPr>
          <w:lang w:val="en-US"/>
        </w:rPr>
        <w:t xml:space="preserve"> can be relevant to trace which container broke), and better patient safety.</w:t>
      </w:r>
    </w:p>
    <w:p w14:paraId="753556B0" w14:textId="77777777" w:rsidR="00E6242C" w:rsidRPr="004E3B18" w:rsidRDefault="00E6242C" w:rsidP="00556C7C">
      <w:pPr>
        <w:pStyle w:val="Default"/>
        <w:numPr>
          <w:ilvl w:val="0"/>
          <w:numId w:val="35"/>
        </w:numPr>
        <w:rPr>
          <w:lang w:val="en-US"/>
        </w:rPr>
      </w:pPr>
      <w:r w:rsidRPr="004E3B18">
        <w:rPr>
          <w:lang w:val="en-US"/>
        </w:rPr>
        <w:t>If there are more containers with the same id, then the number of containers must be filled in this field, so that OP knows how many labels to print and prepare.</w:t>
      </w:r>
    </w:p>
    <w:p w14:paraId="1A4B97EC" w14:textId="77777777" w:rsidR="00E6242C" w:rsidRPr="004E3B18" w:rsidRDefault="00E6242C">
      <w:pPr>
        <w:rPr>
          <w:rFonts w:ascii="Arial" w:hAnsi="Arial" w:cs="Arial"/>
          <w:b/>
          <w:bCs/>
          <w:sz w:val="28"/>
          <w:szCs w:val="28"/>
          <w:lang w:val="en-US"/>
        </w:rPr>
      </w:pPr>
      <w:r w:rsidRPr="004E3B18">
        <w:rPr>
          <w:rFonts w:ascii="Arial" w:hAnsi="Arial" w:cs="Arial"/>
          <w:b/>
          <w:bCs/>
          <w:sz w:val="28"/>
          <w:szCs w:val="28"/>
          <w:lang w:val="en-US"/>
        </w:rPr>
        <w:br w:type="page"/>
      </w:r>
    </w:p>
    <w:p w14:paraId="6110077B" w14:textId="77777777" w:rsidR="00E6242C" w:rsidRPr="004E3B18" w:rsidRDefault="00E6242C" w:rsidP="006F3B72">
      <w:pPr>
        <w:pStyle w:val="Heading2"/>
        <w:rPr>
          <w:lang w:val="en-US"/>
        </w:rPr>
      </w:pPr>
      <w:bookmarkStart w:id="25" w:name="_Toc49319462"/>
      <w:r w:rsidRPr="004E3B18">
        <w:rPr>
          <w:lang w:val="en-US"/>
        </w:rPr>
        <w:lastRenderedPageBreak/>
        <w:t>3.8 SAC Container Detail Segment</w:t>
      </w:r>
      <w:bookmarkEnd w:id="25"/>
      <w:r w:rsidRPr="004E3B18">
        <w:rPr>
          <w:lang w:val="en-US"/>
        </w:rPr>
        <w:t xml:space="preserve"> </w:t>
      </w:r>
    </w:p>
    <w:p w14:paraId="3EFBF637" w14:textId="77777777" w:rsidR="00E6242C" w:rsidRPr="004E3B18" w:rsidRDefault="00E6242C" w:rsidP="006F3B72">
      <w:pPr>
        <w:pStyle w:val="CM192"/>
        <w:spacing w:after="60" w:line="336" w:lineRule="atLeast"/>
        <w:rPr>
          <w:sz w:val="23"/>
          <w:szCs w:val="23"/>
          <w:lang w:val="en-US"/>
        </w:rPr>
      </w:pPr>
      <w:r w:rsidRPr="004E3B18">
        <w:rPr>
          <w:sz w:val="23"/>
          <w:szCs w:val="23"/>
          <w:lang w:val="en-US"/>
        </w:rPr>
        <w:t xml:space="preserve">SAC segment currently not supported by </w:t>
      </w:r>
      <w:r w:rsidR="00304617">
        <w:rPr>
          <w:sz w:val="23"/>
          <w:szCs w:val="23"/>
          <w:lang w:val="en-US"/>
        </w:rPr>
        <w:t>CPOE</w:t>
      </w:r>
      <w:r w:rsidRPr="004E3B18">
        <w:rPr>
          <w:sz w:val="23"/>
          <w:szCs w:val="23"/>
          <w:lang w:val="en-US"/>
        </w:rPr>
        <w:t>.</w:t>
      </w:r>
    </w:p>
    <w:p w14:paraId="63217179" w14:textId="77777777" w:rsidR="00E6242C" w:rsidRPr="004E3B18" w:rsidRDefault="00E6242C" w:rsidP="001626EA">
      <w:pPr>
        <w:pStyle w:val="Default"/>
        <w:rPr>
          <w:lang w:val="en-US"/>
        </w:rPr>
      </w:pPr>
    </w:p>
    <w:p w14:paraId="150B1277" w14:textId="77777777" w:rsidR="00E6242C" w:rsidRPr="004E3B18" w:rsidRDefault="00E6242C">
      <w:pPr>
        <w:rPr>
          <w:rFonts w:ascii="Calibri" w:hAnsi="Calibri"/>
          <w:caps/>
          <w:spacing w:val="15"/>
          <w:sz w:val="22"/>
          <w:szCs w:val="22"/>
          <w:lang w:val="en-US"/>
        </w:rPr>
      </w:pPr>
      <w:r w:rsidRPr="004E3B18">
        <w:rPr>
          <w:lang w:val="en-US"/>
        </w:rPr>
        <w:br w:type="page"/>
      </w:r>
    </w:p>
    <w:p w14:paraId="64D01B19" w14:textId="77777777" w:rsidR="00E6242C" w:rsidRPr="004E3B18" w:rsidRDefault="00E6242C" w:rsidP="00C51632">
      <w:pPr>
        <w:pStyle w:val="Heading2"/>
        <w:rPr>
          <w:lang w:val="en-US"/>
        </w:rPr>
      </w:pPr>
      <w:bookmarkStart w:id="26" w:name="_Toc49319463"/>
      <w:r w:rsidRPr="004E3B18">
        <w:rPr>
          <w:lang w:val="en-US"/>
        </w:rPr>
        <w:lastRenderedPageBreak/>
        <w:t>3.9 OBX - Observation/Result Segment</w:t>
      </w:r>
      <w:bookmarkEnd w:id="26"/>
      <w:r w:rsidRPr="004E3B18">
        <w:rPr>
          <w:lang w:val="en-US"/>
        </w:rPr>
        <w:t xml:space="preserve"> </w:t>
      </w:r>
    </w:p>
    <w:p w14:paraId="1EAC6CF2" w14:textId="77777777" w:rsidR="00E6242C" w:rsidRPr="004E3B18" w:rsidRDefault="00E6242C" w:rsidP="001626EA">
      <w:pPr>
        <w:pStyle w:val="Default"/>
        <w:rPr>
          <w:lang w:val="en-US"/>
        </w:rPr>
      </w:pPr>
    </w:p>
    <w:tbl>
      <w:tblPr>
        <w:tblW w:w="9619" w:type="dxa"/>
        <w:tblLayout w:type="fixed"/>
        <w:tblLook w:val="0000" w:firstRow="0" w:lastRow="0" w:firstColumn="0" w:lastColumn="0" w:noHBand="0" w:noVBand="0"/>
      </w:tblPr>
      <w:tblGrid>
        <w:gridCol w:w="810"/>
        <w:gridCol w:w="820"/>
        <w:gridCol w:w="840"/>
        <w:gridCol w:w="975"/>
        <w:gridCol w:w="885"/>
        <w:gridCol w:w="870"/>
        <w:gridCol w:w="962"/>
        <w:gridCol w:w="3457"/>
      </w:tblGrid>
      <w:tr w:rsidR="00E6242C" w:rsidRPr="004E3B18" w14:paraId="5CABCDD7" w14:textId="77777777" w:rsidTr="001626EA">
        <w:trPr>
          <w:trHeight w:val="165"/>
        </w:trPr>
        <w:tc>
          <w:tcPr>
            <w:tcW w:w="81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7DC31BE"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SEQ </w:t>
            </w:r>
          </w:p>
        </w:tc>
        <w:tc>
          <w:tcPr>
            <w:tcW w:w="82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56D17D9"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LEN </w:t>
            </w:r>
          </w:p>
        </w:tc>
        <w:tc>
          <w:tcPr>
            <w:tcW w:w="84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538A0CC"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DT </w:t>
            </w:r>
          </w:p>
        </w:tc>
        <w:tc>
          <w:tcPr>
            <w:tcW w:w="97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87D7817"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Usage </w:t>
            </w:r>
          </w:p>
        </w:tc>
        <w:tc>
          <w:tcPr>
            <w:tcW w:w="88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074FD38"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032338A5"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7940C99C"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345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583644E"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23776903"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46049236" w14:textId="77777777" w:rsidR="00E6242C" w:rsidRPr="004E3B18" w:rsidRDefault="00E6242C" w:rsidP="00F57F28">
            <w:pPr>
              <w:pStyle w:val="Default"/>
              <w:rPr>
                <w:sz w:val="18"/>
                <w:szCs w:val="18"/>
                <w:lang w:val="en-US"/>
              </w:rPr>
            </w:pPr>
            <w:r w:rsidRPr="004E3B18">
              <w:rPr>
                <w:sz w:val="18"/>
                <w:szCs w:val="18"/>
                <w:lang w:val="en-US"/>
              </w:rPr>
              <w:t xml:space="preserve">1 </w:t>
            </w:r>
          </w:p>
        </w:tc>
        <w:tc>
          <w:tcPr>
            <w:tcW w:w="820" w:type="dxa"/>
            <w:tcBorders>
              <w:top w:val="single" w:sz="4" w:space="0" w:color="000000"/>
              <w:left w:val="single" w:sz="4" w:space="0" w:color="000000"/>
              <w:bottom w:val="single" w:sz="4" w:space="0" w:color="000000"/>
              <w:right w:val="single" w:sz="4" w:space="0" w:color="000000"/>
            </w:tcBorders>
            <w:vAlign w:val="center"/>
          </w:tcPr>
          <w:p w14:paraId="386A0B0B" w14:textId="77777777" w:rsidR="00E6242C" w:rsidRPr="004E3B18" w:rsidRDefault="00E6242C" w:rsidP="00F57F28">
            <w:pPr>
              <w:pStyle w:val="Default"/>
              <w:rPr>
                <w:sz w:val="18"/>
                <w:szCs w:val="18"/>
                <w:lang w:val="en-US"/>
              </w:rPr>
            </w:pPr>
            <w:r w:rsidRPr="004E3B18">
              <w:rPr>
                <w:sz w:val="18"/>
                <w:szCs w:val="18"/>
                <w:lang w:val="en-US"/>
              </w:rPr>
              <w:t xml:space="preserve">4 </w:t>
            </w:r>
          </w:p>
        </w:tc>
        <w:tc>
          <w:tcPr>
            <w:tcW w:w="840" w:type="dxa"/>
            <w:tcBorders>
              <w:top w:val="single" w:sz="4" w:space="0" w:color="000000"/>
              <w:left w:val="single" w:sz="4" w:space="0" w:color="000000"/>
              <w:bottom w:val="single" w:sz="4" w:space="0" w:color="000000"/>
              <w:right w:val="single" w:sz="4" w:space="0" w:color="000000"/>
            </w:tcBorders>
            <w:vAlign w:val="center"/>
          </w:tcPr>
          <w:p w14:paraId="57366E46" w14:textId="77777777" w:rsidR="00E6242C" w:rsidRPr="004E3B18" w:rsidRDefault="00E6242C" w:rsidP="00F57F28">
            <w:pPr>
              <w:pStyle w:val="Default"/>
              <w:rPr>
                <w:sz w:val="18"/>
                <w:szCs w:val="18"/>
                <w:lang w:val="en-US"/>
              </w:rPr>
            </w:pPr>
            <w:r w:rsidRPr="004E3B18">
              <w:rPr>
                <w:sz w:val="18"/>
                <w:szCs w:val="18"/>
                <w:lang w:val="en-US"/>
              </w:rPr>
              <w:t xml:space="preserve">SI </w:t>
            </w:r>
          </w:p>
        </w:tc>
        <w:tc>
          <w:tcPr>
            <w:tcW w:w="975" w:type="dxa"/>
            <w:tcBorders>
              <w:top w:val="single" w:sz="4" w:space="0" w:color="000000"/>
              <w:left w:val="single" w:sz="4" w:space="0" w:color="000000"/>
              <w:bottom w:val="single" w:sz="4" w:space="0" w:color="000000"/>
              <w:right w:val="single" w:sz="4" w:space="0" w:color="000000"/>
            </w:tcBorders>
            <w:vAlign w:val="center"/>
          </w:tcPr>
          <w:p w14:paraId="5E3165FE"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85" w:type="dxa"/>
            <w:tcBorders>
              <w:top w:val="single" w:sz="4" w:space="0" w:color="000000"/>
              <w:left w:val="single" w:sz="4" w:space="0" w:color="000000"/>
              <w:bottom w:val="single" w:sz="4" w:space="0" w:color="000000"/>
              <w:right w:val="single" w:sz="4" w:space="0" w:color="000000"/>
            </w:tcBorders>
            <w:vAlign w:val="center"/>
          </w:tcPr>
          <w:p w14:paraId="2822B710"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56D5A8F8"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5DC008DC" w14:textId="77777777" w:rsidR="00E6242C" w:rsidRPr="004E3B18" w:rsidRDefault="00E6242C" w:rsidP="00F57F28">
            <w:pPr>
              <w:pStyle w:val="Default"/>
              <w:jc w:val="center"/>
              <w:rPr>
                <w:sz w:val="18"/>
                <w:szCs w:val="18"/>
                <w:lang w:val="en-US"/>
              </w:rPr>
            </w:pPr>
            <w:r w:rsidRPr="004E3B18">
              <w:rPr>
                <w:sz w:val="18"/>
                <w:szCs w:val="18"/>
                <w:lang w:val="en-US"/>
              </w:rPr>
              <w:t xml:space="preserve">00569 </w:t>
            </w:r>
          </w:p>
        </w:tc>
        <w:tc>
          <w:tcPr>
            <w:tcW w:w="3457" w:type="dxa"/>
            <w:tcBorders>
              <w:top w:val="single" w:sz="4" w:space="0" w:color="000000"/>
              <w:left w:val="single" w:sz="4" w:space="0" w:color="000000"/>
              <w:bottom w:val="single" w:sz="4" w:space="0" w:color="000000"/>
              <w:right w:val="single" w:sz="4" w:space="0" w:color="000000"/>
            </w:tcBorders>
            <w:vAlign w:val="center"/>
          </w:tcPr>
          <w:p w14:paraId="2B20C6CD" w14:textId="77777777" w:rsidR="00E6242C" w:rsidRPr="004E3B18" w:rsidRDefault="00E6242C" w:rsidP="00F57F28">
            <w:pPr>
              <w:pStyle w:val="Default"/>
              <w:rPr>
                <w:sz w:val="18"/>
                <w:szCs w:val="18"/>
                <w:lang w:val="en-US"/>
              </w:rPr>
            </w:pPr>
            <w:r w:rsidRPr="004E3B18">
              <w:rPr>
                <w:sz w:val="18"/>
                <w:szCs w:val="18"/>
                <w:lang w:val="en-US"/>
              </w:rPr>
              <w:t xml:space="preserve">Set ID – OBX </w:t>
            </w:r>
          </w:p>
        </w:tc>
      </w:tr>
      <w:tr w:rsidR="00E6242C" w:rsidRPr="004E3B18" w14:paraId="731213E2"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370456F5" w14:textId="77777777" w:rsidR="00E6242C" w:rsidRPr="004E3B18" w:rsidRDefault="00E6242C" w:rsidP="00F57F28">
            <w:pPr>
              <w:pStyle w:val="Default"/>
              <w:rPr>
                <w:sz w:val="18"/>
                <w:szCs w:val="18"/>
                <w:lang w:val="en-US"/>
              </w:rPr>
            </w:pPr>
            <w:r w:rsidRPr="004E3B18">
              <w:rPr>
                <w:sz w:val="18"/>
                <w:szCs w:val="18"/>
                <w:lang w:val="en-US"/>
              </w:rPr>
              <w:t xml:space="preserve">2 </w:t>
            </w:r>
          </w:p>
        </w:tc>
        <w:tc>
          <w:tcPr>
            <w:tcW w:w="820" w:type="dxa"/>
            <w:tcBorders>
              <w:top w:val="single" w:sz="4" w:space="0" w:color="000000"/>
              <w:left w:val="single" w:sz="4" w:space="0" w:color="000000"/>
              <w:bottom w:val="single" w:sz="4" w:space="0" w:color="000000"/>
              <w:right w:val="single" w:sz="4" w:space="0" w:color="000000"/>
            </w:tcBorders>
            <w:vAlign w:val="center"/>
          </w:tcPr>
          <w:p w14:paraId="3C88B7B1" w14:textId="77777777" w:rsidR="00E6242C" w:rsidRPr="004E3B18" w:rsidRDefault="00E6242C" w:rsidP="00F57F28">
            <w:pPr>
              <w:pStyle w:val="Default"/>
              <w:rPr>
                <w:sz w:val="18"/>
                <w:szCs w:val="18"/>
                <w:lang w:val="en-US"/>
              </w:rPr>
            </w:pPr>
            <w:r w:rsidRPr="004E3B18">
              <w:rPr>
                <w:sz w:val="18"/>
                <w:szCs w:val="18"/>
                <w:lang w:val="en-US"/>
              </w:rPr>
              <w:t xml:space="preserve">2 </w:t>
            </w:r>
          </w:p>
        </w:tc>
        <w:tc>
          <w:tcPr>
            <w:tcW w:w="840" w:type="dxa"/>
            <w:tcBorders>
              <w:top w:val="single" w:sz="4" w:space="0" w:color="000000"/>
              <w:left w:val="single" w:sz="4" w:space="0" w:color="000000"/>
              <w:bottom w:val="single" w:sz="4" w:space="0" w:color="000000"/>
              <w:right w:val="single" w:sz="4" w:space="0" w:color="000000"/>
            </w:tcBorders>
            <w:vAlign w:val="center"/>
          </w:tcPr>
          <w:p w14:paraId="63FBCE1A" w14:textId="77777777" w:rsidR="00E6242C" w:rsidRPr="004E3B18" w:rsidRDefault="00E6242C" w:rsidP="00F57F28">
            <w:pPr>
              <w:pStyle w:val="Default"/>
              <w:rPr>
                <w:sz w:val="18"/>
                <w:szCs w:val="18"/>
                <w:lang w:val="en-US"/>
              </w:rPr>
            </w:pPr>
            <w:r w:rsidRPr="004E3B18">
              <w:rPr>
                <w:sz w:val="18"/>
                <w:szCs w:val="18"/>
                <w:lang w:val="en-US"/>
              </w:rPr>
              <w:t xml:space="preserve">ID </w:t>
            </w:r>
          </w:p>
        </w:tc>
        <w:tc>
          <w:tcPr>
            <w:tcW w:w="975" w:type="dxa"/>
            <w:tcBorders>
              <w:top w:val="single" w:sz="4" w:space="0" w:color="000000"/>
              <w:left w:val="single" w:sz="4" w:space="0" w:color="000000"/>
              <w:bottom w:val="single" w:sz="4" w:space="0" w:color="000000"/>
              <w:right w:val="single" w:sz="4" w:space="0" w:color="000000"/>
            </w:tcBorders>
            <w:vAlign w:val="center"/>
          </w:tcPr>
          <w:p w14:paraId="4E1E9C41"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075D372B"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vAlign w:val="center"/>
          </w:tcPr>
          <w:p w14:paraId="1E1A2006" w14:textId="77777777" w:rsidR="00E6242C" w:rsidRPr="004E3B18" w:rsidRDefault="00E6242C" w:rsidP="00F57F28">
            <w:pPr>
              <w:pStyle w:val="Default"/>
              <w:jc w:val="center"/>
              <w:rPr>
                <w:sz w:val="18"/>
                <w:szCs w:val="18"/>
                <w:lang w:val="en-US"/>
              </w:rPr>
            </w:pPr>
            <w:r w:rsidRPr="004E3B18">
              <w:rPr>
                <w:sz w:val="18"/>
                <w:szCs w:val="18"/>
                <w:lang w:val="en-US"/>
              </w:rPr>
              <w:t xml:space="preserve">0125 </w:t>
            </w:r>
          </w:p>
        </w:tc>
        <w:tc>
          <w:tcPr>
            <w:tcW w:w="962" w:type="dxa"/>
            <w:tcBorders>
              <w:top w:val="single" w:sz="4" w:space="0" w:color="000000"/>
              <w:left w:val="single" w:sz="4" w:space="0" w:color="000000"/>
              <w:bottom w:val="single" w:sz="4" w:space="0" w:color="000000"/>
              <w:right w:val="single" w:sz="4" w:space="0" w:color="000000"/>
            </w:tcBorders>
            <w:vAlign w:val="center"/>
          </w:tcPr>
          <w:p w14:paraId="6B4B50E2" w14:textId="77777777" w:rsidR="00E6242C" w:rsidRPr="004E3B18" w:rsidRDefault="00E6242C" w:rsidP="00F57F28">
            <w:pPr>
              <w:pStyle w:val="Default"/>
              <w:jc w:val="center"/>
              <w:rPr>
                <w:sz w:val="18"/>
                <w:szCs w:val="18"/>
                <w:lang w:val="en-US"/>
              </w:rPr>
            </w:pPr>
            <w:r w:rsidRPr="004E3B18">
              <w:rPr>
                <w:sz w:val="18"/>
                <w:szCs w:val="18"/>
                <w:lang w:val="en-US"/>
              </w:rPr>
              <w:t xml:space="preserve">00570 </w:t>
            </w:r>
          </w:p>
        </w:tc>
        <w:tc>
          <w:tcPr>
            <w:tcW w:w="3457" w:type="dxa"/>
            <w:tcBorders>
              <w:top w:val="single" w:sz="4" w:space="0" w:color="000000"/>
              <w:left w:val="single" w:sz="4" w:space="0" w:color="000000"/>
              <w:bottom w:val="single" w:sz="4" w:space="0" w:color="000000"/>
              <w:right w:val="single" w:sz="4" w:space="0" w:color="000000"/>
            </w:tcBorders>
            <w:vAlign w:val="center"/>
          </w:tcPr>
          <w:p w14:paraId="436ACB9D" w14:textId="77777777" w:rsidR="00E6242C" w:rsidRPr="004E3B18" w:rsidRDefault="00E6242C" w:rsidP="00F57F28">
            <w:pPr>
              <w:pStyle w:val="Default"/>
              <w:rPr>
                <w:sz w:val="18"/>
                <w:szCs w:val="18"/>
                <w:lang w:val="en-US"/>
              </w:rPr>
            </w:pPr>
            <w:r w:rsidRPr="004E3B18">
              <w:rPr>
                <w:sz w:val="18"/>
                <w:szCs w:val="18"/>
                <w:lang w:val="en-US"/>
              </w:rPr>
              <w:t xml:space="preserve">Value Type </w:t>
            </w:r>
          </w:p>
        </w:tc>
      </w:tr>
      <w:tr w:rsidR="00E6242C" w:rsidRPr="004E3B18" w14:paraId="133A47C3" w14:textId="77777777" w:rsidTr="001626EA">
        <w:trPr>
          <w:trHeight w:val="147"/>
        </w:trPr>
        <w:tc>
          <w:tcPr>
            <w:tcW w:w="810" w:type="dxa"/>
            <w:tcBorders>
              <w:top w:val="single" w:sz="4" w:space="0" w:color="000000"/>
              <w:left w:val="single" w:sz="4" w:space="0" w:color="000000"/>
              <w:bottom w:val="single" w:sz="4" w:space="0" w:color="000000"/>
              <w:right w:val="single" w:sz="4" w:space="0" w:color="000000"/>
            </w:tcBorders>
            <w:vAlign w:val="center"/>
          </w:tcPr>
          <w:p w14:paraId="1791BABE" w14:textId="77777777" w:rsidR="00E6242C" w:rsidRPr="004E3B18" w:rsidRDefault="00E6242C" w:rsidP="00F57F28">
            <w:pPr>
              <w:pStyle w:val="Default"/>
              <w:rPr>
                <w:sz w:val="18"/>
                <w:szCs w:val="18"/>
                <w:lang w:val="en-US"/>
              </w:rPr>
            </w:pPr>
            <w:r w:rsidRPr="004E3B18">
              <w:rPr>
                <w:sz w:val="18"/>
                <w:szCs w:val="18"/>
                <w:lang w:val="en-US"/>
              </w:rPr>
              <w:t xml:space="preserve">3 </w:t>
            </w:r>
          </w:p>
        </w:tc>
        <w:tc>
          <w:tcPr>
            <w:tcW w:w="820" w:type="dxa"/>
            <w:tcBorders>
              <w:top w:val="single" w:sz="4" w:space="0" w:color="000000"/>
              <w:left w:val="single" w:sz="4" w:space="0" w:color="000000"/>
              <w:bottom w:val="single" w:sz="4" w:space="0" w:color="000000"/>
              <w:right w:val="single" w:sz="4" w:space="0" w:color="000000"/>
            </w:tcBorders>
            <w:vAlign w:val="center"/>
          </w:tcPr>
          <w:p w14:paraId="4CB5C564"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840" w:type="dxa"/>
            <w:tcBorders>
              <w:top w:val="single" w:sz="4" w:space="0" w:color="000000"/>
              <w:left w:val="single" w:sz="4" w:space="0" w:color="000000"/>
              <w:bottom w:val="single" w:sz="4" w:space="0" w:color="000000"/>
              <w:right w:val="single" w:sz="4" w:space="0" w:color="000000"/>
            </w:tcBorders>
            <w:vAlign w:val="center"/>
          </w:tcPr>
          <w:p w14:paraId="74627A45" w14:textId="77777777" w:rsidR="00E6242C" w:rsidRPr="004E3B18" w:rsidRDefault="00E6242C" w:rsidP="00F57F28">
            <w:pPr>
              <w:pStyle w:val="Default"/>
              <w:rPr>
                <w:sz w:val="18"/>
                <w:szCs w:val="18"/>
                <w:lang w:val="en-US"/>
              </w:rPr>
            </w:pPr>
            <w:r w:rsidRPr="004E3B18">
              <w:rPr>
                <w:sz w:val="18"/>
                <w:szCs w:val="18"/>
                <w:lang w:val="en-US"/>
              </w:rPr>
              <w:t xml:space="preserve">CE </w:t>
            </w:r>
          </w:p>
        </w:tc>
        <w:tc>
          <w:tcPr>
            <w:tcW w:w="975" w:type="dxa"/>
            <w:tcBorders>
              <w:top w:val="single" w:sz="4" w:space="0" w:color="000000"/>
              <w:left w:val="single" w:sz="4" w:space="0" w:color="000000"/>
              <w:bottom w:val="single" w:sz="4" w:space="0" w:color="000000"/>
              <w:right w:val="single" w:sz="4" w:space="0" w:color="000000"/>
            </w:tcBorders>
            <w:vAlign w:val="center"/>
          </w:tcPr>
          <w:p w14:paraId="00F9AD52"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85" w:type="dxa"/>
            <w:tcBorders>
              <w:top w:val="single" w:sz="4" w:space="0" w:color="000000"/>
              <w:left w:val="single" w:sz="4" w:space="0" w:color="000000"/>
              <w:bottom w:val="single" w:sz="4" w:space="0" w:color="000000"/>
              <w:right w:val="single" w:sz="4" w:space="0" w:color="000000"/>
            </w:tcBorders>
            <w:vAlign w:val="center"/>
          </w:tcPr>
          <w:p w14:paraId="057AC6D5"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522A9B04"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4789D249" w14:textId="77777777" w:rsidR="00E6242C" w:rsidRPr="004E3B18" w:rsidRDefault="00E6242C" w:rsidP="00F57F28">
            <w:pPr>
              <w:pStyle w:val="Default"/>
              <w:jc w:val="center"/>
              <w:rPr>
                <w:sz w:val="18"/>
                <w:szCs w:val="18"/>
                <w:lang w:val="en-US"/>
              </w:rPr>
            </w:pPr>
            <w:r w:rsidRPr="004E3B18">
              <w:rPr>
                <w:sz w:val="18"/>
                <w:szCs w:val="18"/>
                <w:lang w:val="en-US"/>
              </w:rPr>
              <w:t xml:space="preserve">00571 </w:t>
            </w:r>
          </w:p>
        </w:tc>
        <w:tc>
          <w:tcPr>
            <w:tcW w:w="3457" w:type="dxa"/>
            <w:tcBorders>
              <w:top w:val="single" w:sz="4" w:space="0" w:color="000000"/>
              <w:left w:val="single" w:sz="4" w:space="0" w:color="000000"/>
              <w:bottom w:val="single" w:sz="4" w:space="0" w:color="000000"/>
              <w:right w:val="single" w:sz="4" w:space="0" w:color="000000"/>
            </w:tcBorders>
            <w:vAlign w:val="center"/>
          </w:tcPr>
          <w:p w14:paraId="0D550F57" w14:textId="77777777" w:rsidR="00E6242C" w:rsidRPr="004E3B18" w:rsidRDefault="00E6242C" w:rsidP="00F57F28">
            <w:pPr>
              <w:pStyle w:val="Default"/>
              <w:rPr>
                <w:sz w:val="18"/>
                <w:szCs w:val="18"/>
                <w:lang w:val="en-US"/>
              </w:rPr>
            </w:pPr>
            <w:r w:rsidRPr="004E3B18">
              <w:rPr>
                <w:sz w:val="18"/>
                <w:szCs w:val="18"/>
                <w:lang w:val="en-US"/>
              </w:rPr>
              <w:t xml:space="preserve">Observation Identifier </w:t>
            </w:r>
          </w:p>
        </w:tc>
      </w:tr>
      <w:tr w:rsidR="00E6242C" w:rsidRPr="004E3B18" w14:paraId="35AA0D62"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3DDFBE6F" w14:textId="77777777" w:rsidR="00E6242C" w:rsidRPr="004E3B18" w:rsidRDefault="00E6242C" w:rsidP="00F57F28">
            <w:pPr>
              <w:pStyle w:val="Default"/>
              <w:rPr>
                <w:sz w:val="18"/>
                <w:szCs w:val="18"/>
                <w:lang w:val="en-US"/>
              </w:rPr>
            </w:pPr>
            <w:r w:rsidRPr="004E3B18">
              <w:rPr>
                <w:sz w:val="18"/>
                <w:szCs w:val="18"/>
                <w:lang w:val="en-US"/>
              </w:rPr>
              <w:t xml:space="preserve">4 </w:t>
            </w:r>
          </w:p>
        </w:tc>
        <w:tc>
          <w:tcPr>
            <w:tcW w:w="820" w:type="dxa"/>
            <w:tcBorders>
              <w:top w:val="single" w:sz="4" w:space="0" w:color="000000"/>
              <w:left w:val="single" w:sz="4" w:space="0" w:color="000000"/>
              <w:bottom w:val="single" w:sz="4" w:space="0" w:color="000000"/>
              <w:right w:val="single" w:sz="4" w:space="0" w:color="000000"/>
            </w:tcBorders>
            <w:vAlign w:val="center"/>
          </w:tcPr>
          <w:p w14:paraId="4B9983D0" w14:textId="77777777" w:rsidR="00E6242C" w:rsidRPr="004E3B18" w:rsidRDefault="00E6242C" w:rsidP="00F57F28">
            <w:pPr>
              <w:pStyle w:val="Default"/>
              <w:rPr>
                <w:sz w:val="18"/>
                <w:szCs w:val="18"/>
                <w:lang w:val="en-US"/>
              </w:rPr>
            </w:pPr>
            <w:r w:rsidRPr="004E3B18">
              <w:rPr>
                <w:sz w:val="18"/>
                <w:szCs w:val="18"/>
                <w:lang w:val="en-US"/>
              </w:rPr>
              <w:t xml:space="preserve">20 </w:t>
            </w:r>
          </w:p>
        </w:tc>
        <w:tc>
          <w:tcPr>
            <w:tcW w:w="840" w:type="dxa"/>
            <w:tcBorders>
              <w:top w:val="single" w:sz="4" w:space="0" w:color="000000"/>
              <w:left w:val="single" w:sz="4" w:space="0" w:color="000000"/>
              <w:bottom w:val="single" w:sz="4" w:space="0" w:color="000000"/>
              <w:right w:val="single" w:sz="4" w:space="0" w:color="000000"/>
            </w:tcBorders>
            <w:vAlign w:val="center"/>
          </w:tcPr>
          <w:p w14:paraId="5B629415" w14:textId="77777777" w:rsidR="00E6242C" w:rsidRPr="004E3B18" w:rsidRDefault="00E6242C" w:rsidP="00F57F28">
            <w:pPr>
              <w:pStyle w:val="Default"/>
              <w:rPr>
                <w:sz w:val="18"/>
                <w:szCs w:val="18"/>
                <w:lang w:val="en-US"/>
              </w:rPr>
            </w:pPr>
            <w:r w:rsidRPr="004E3B18">
              <w:rPr>
                <w:sz w:val="18"/>
                <w:szCs w:val="18"/>
                <w:lang w:val="en-US"/>
              </w:rPr>
              <w:t xml:space="preserve">ST </w:t>
            </w:r>
          </w:p>
        </w:tc>
        <w:tc>
          <w:tcPr>
            <w:tcW w:w="975" w:type="dxa"/>
            <w:tcBorders>
              <w:top w:val="single" w:sz="4" w:space="0" w:color="000000"/>
              <w:left w:val="single" w:sz="4" w:space="0" w:color="000000"/>
              <w:bottom w:val="single" w:sz="4" w:space="0" w:color="000000"/>
              <w:right w:val="single" w:sz="4" w:space="0" w:color="000000"/>
            </w:tcBorders>
            <w:vAlign w:val="center"/>
          </w:tcPr>
          <w:p w14:paraId="6FD7DB71"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470A7AE2"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7818FB40"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716BCD91" w14:textId="77777777" w:rsidR="00E6242C" w:rsidRPr="004E3B18" w:rsidRDefault="00E6242C" w:rsidP="00F57F28">
            <w:pPr>
              <w:pStyle w:val="Default"/>
              <w:jc w:val="center"/>
              <w:rPr>
                <w:sz w:val="18"/>
                <w:szCs w:val="18"/>
                <w:lang w:val="en-US"/>
              </w:rPr>
            </w:pPr>
            <w:r w:rsidRPr="004E3B18">
              <w:rPr>
                <w:sz w:val="18"/>
                <w:szCs w:val="18"/>
                <w:lang w:val="en-US"/>
              </w:rPr>
              <w:t xml:space="preserve">00572 </w:t>
            </w:r>
          </w:p>
        </w:tc>
        <w:tc>
          <w:tcPr>
            <w:tcW w:w="3457" w:type="dxa"/>
            <w:tcBorders>
              <w:top w:val="single" w:sz="4" w:space="0" w:color="000000"/>
              <w:left w:val="single" w:sz="4" w:space="0" w:color="000000"/>
              <w:bottom w:val="single" w:sz="4" w:space="0" w:color="000000"/>
              <w:right w:val="single" w:sz="4" w:space="0" w:color="000000"/>
            </w:tcBorders>
            <w:vAlign w:val="center"/>
          </w:tcPr>
          <w:p w14:paraId="4FBA35AD" w14:textId="77777777" w:rsidR="00E6242C" w:rsidRPr="004E3B18" w:rsidRDefault="00E6242C" w:rsidP="00F57F28">
            <w:pPr>
              <w:pStyle w:val="Default"/>
              <w:rPr>
                <w:sz w:val="18"/>
                <w:szCs w:val="18"/>
                <w:lang w:val="en-US"/>
              </w:rPr>
            </w:pPr>
            <w:r w:rsidRPr="004E3B18">
              <w:rPr>
                <w:sz w:val="18"/>
                <w:szCs w:val="18"/>
                <w:lang w:val="en-US"/>
              </w:rPr>
              <w:t xml:space="preserve">Observation Sub-ID </w:t>
            </w:r>
          </w:p>
        </w:tc>
      </w:tr>
      <w:tr w:rsidR="00E6242C" w:rsidRPr="004E3B18" w14:paraId="448549BF"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57D032C8" w14:textId="77777777" w:rsidR="00E6242C" w:rsidRPr="004E3B18" w:rsidRDefault="00E6242C" w:rsidP="00F57F28">
            <w:pPr>
              <w:pStyle w:val="Default"/>
              <w:rPr>
                <w:sz w:val="18"/>
                <w:szCs w:val="18"/>
                <w:lang w:val="en-US"/>
              </w:rPr>
            </w:pPr>
            <w:r w:rsidRPr="004E3B18">
              <w:rPr>
                <w:sz w:val="18"/>
                <w:szCs w:val="18"/>
                <w:lang w:val="en-US"/>
              </w:rPr>
              <w:t xml:space="preserve">5 </w:t>
            </w:r>
          </w:p>
        </w:tc>
        <w:tc>
          <w:tcPr>
            <w:tcW w:w="820" w:type="dxa"/>
            <w:tcBorders>
              <w:top w:val="single" w:sz="4" w:space="0" w:color="000000"/>
              <w:left w:val="single" w:sz="4" w:space="0" w:color="000000"/>
              <w:bottom w:val="single" w:sz="4" w:space="0" w:color="000000"/>
              <w:right w:val="single" w:sz="4" w:space="0" w:color="000000"/>
            </w:tcBorders>
            <w:vAlign w:val="center"/>
          </w:tcPr>
          <w:p w14:paraId="6938F5C0" w14:textId="77777777" w:rsidR="00E6242C" w:rsidRPr="004E3B18" w:rsidRDefault="00E6242C" w:rsidP="00F57F28">
            <w:pPr>
              <w:pStyle w:val="Default"/>
              <w:rPr>
                <w:sz w:val="18"/>
                <w:szCs w:val="18"/>
                <w:lang w:val="en-US"/>
              </w:rPr>
            </w:pPr>
            <w:r w:rsidRPr="004E3B18">
              <w:rPr>
                <w:sz w:val="18"/>
                <w:szCs w:val="18"/>
                <w:lang w:val="en-US"/>
              </w:rPr>
              <w:t xml:space="preserve">99999 </w:t>
            </w:r>
          </w:p>
        </w:tc>
        <w:tc>
          <w:tcPr>
            <w:tcW w:w="840" w:type="dxa"/>
            <w:tcBorders>
              <w:top w:val="single" w:sz="4" w:space="0" w:color="000000"/>
              <w:left w:val="single" w:sz="4" w:space="0" w:color="000000"/>
              <w:bottom w:val="single" w:sz="4" w:space="0" w:color="000000"/>
              <w:right w:val="single" w:sz="4" w:space="0" w:color="000000"/>
            </w:tcBorders>
            <w:vAlign w:val="center"/>
          </w:tcPr>
          <w:p w14:paraId="4938B173" w14:textId="77777777" w:rsidR="00E6242C" w:rsidRPr="004E3B18" w:rsidRDefault="00E6242C" w:rsidP="00F57F28">
            <w:pPr>
              <w:pStyle w:val="Default"/>
              <w:rPr>
                <w:sz w:val="18"/>
                <w:szCs w:val="18"/>
                <w:lang w:val="en-US"/>
              </w:rPr>
            </w:pPr>
            <w:r w:rsidRPr="004E3B18">
              <w:rPr>
                <w:sz w:val="18"/>
                <w:szCs w:val="18"/>
                <w:lang w:val="en-US"/>
              </w:rPr>
              <w:t xml:space="preserve">Varies </w:t>
            </w:r>
          </w:p>
        </w:tc>
        <w:tc>
          <w:tcPr>
            <w:tcW w:w="975" w:type="dxa"/>
            <w:tcBorders>
              <w:top w:val="single" w:sz="4" w:space="0" w:color="000000"/>
              <w:left w:val="single" w:sz="4" w:space="0" w:color="000000"/>
              <w:bottom w:val="single" w:sz="4" w:space="0" w:color="000000"/>
              <w:right w:val="single" w:sz="4" w:space="0" w:color="000000"/>
            </w:tcBorders>
            <w:vAlign w:val="center"/>
          </w:tcPr>
          <w:p w14:paraId="1EFC556E"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51662FD5"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5845D42C"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09E97501" w14:textId="77777777" w:rsidR="00E6242C" w:rsidRPr="004E3B18" w:rsidRDefault="00E6242C" w:rsidP="00F57F28">
            <w:pPr>
              <w:pStyle w:val="Default"/>
              <w:jc w:val="center"/>
              <w:rPr>
                <w:sz w:val="18"/>
                <w:szCs w:val="18"/>
                <w:lang w:val="en-US"/>
              </w:rPr>
            </w:pPr>
            <w:r w:rsidRPr="004E3B18">
              <w:rPr>
                <w:sz w:val="18"/>
                <w:szCs w:val="18"/>
                <w:lang w:val="en-US"/>
              </w:rPr>
              <w:t xml:space="preserve">00573 </w:t>
            </w:r>
          </w:p>
        </w:tc>
        <w:tc>
          <w:tcPr>
            <w:tcW w:w="3457" w:type="dxa"/>
            <w:tcBorders>
              <w:top w:val="single" w:sz="4" w:space="0" w:color="000000"/>
              <w:left w:val="single" w:sz="4" w:space="0" w:color="000000"/>
              <w:bottom w:val="single" w:sz="4" w:space="0" w:color="000000"/>
              <w:right w:val="single" w:sz="4" w:space="0" w:color="000000"/>
            </w:tcBorders>
            <w:vAlign w:val="center"/>
          </w:tcPr>
          <w:p w14:paraId="5C3A52BF" w14:textId="77777777" w:rsidR="00E6242C" w:rsidRPr="004E3B18" w:rsidRDefault="00E6242C" w:rsidP="00F57F28">
            <w:pPr>
              <w:pStyle w:val="Default"/>
              <w:rPr>
                <w:sz w:val="18"/>
                <w:szCs w:val="18"/>
                <w:lang w:val="en-US"/>
              </w:rPr>
            </w:pPr>
            <w:r w:rsidRPr="004E3B18">
              <w:rPr>
                <w:sz w:val="18"/>
                <w:szCs w:val="18"/>
                <w:lang w:val="en-US"/>
              </w:rPr>
              <w:t xml:space="preserve">Observation Value </w:t>
            </w:r>
          </w:p>
        </w:tc>
      </w:tr>
      <w:tr w:rsidR="00E6242C" w:rsidRPr="004E3B18" w14:paraId="2BCB155C"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486AEE7E" w14:textId="77777777" w:rsidR="00E6242C" w:rsidRPr="004E3B18" w:rsidRDefault="00E6242C" w:rsidP="00F57F28">
            <w:pPr>
              <w:pStyle w:val="Default"/>
              <w:rPr>
                <w:sz w:val="18"/>
                <w:szCs w:val="18"/>
                <w:lang w:val="en-US"/>
              </w:rPr>
            </w:pPr>
            <w:r w:rsidRPr="004E3B18">
              <w:rPr>
                <w:sz w:val="18"/>
                <w:szCs w:val="18"/>
                <w:lang w:val="en-US"/>
              </w:rPr>
              <w:t xml:space="preserve">6 </w:t>
            </w:r>
          </w:p>
        </w:tc>
        <w:tc>
          <w:tcPr>
            <w:tcW w:w="820" w:type="dxa"/>
            <w:tcBorders>
              <w:top w:val="single" w:sz="4" w:space="0" w:color="000000"/>
              <w:left w:val="single" w:sz="4" w:space="0" w:color="000000"/>
              <w:bottom w:val="single" w:sz="4" w:space="0" w:color="000000"/>
              <w:right w:val="single" w:sz="4" w:space="0" w:color="000000"/>
            </w:tcBorders>
            <w:vAlign w:val="center"/>
          </w:tcPr>
          <w:p w14:paraId="494C23E6"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840" w:type="dxa"/>
            <w:tcBorders>
              <w:top w:val="single" w:sz="4" w:space="0" w:color="000000"/>
              <w:left w:val="single" w:sz="4" w:space="0" w:color="000000"/>
              <w:bottom w:val="single" w:sz="4" w:space="0" w:color="000000"/>
              <w:right w:val="single" w:sz="4" w:space="0" w:color="000000"/>
            </w:tcBorders>
            <w:vAlign w:val="center"/>
          </w:tcPr>
          <w:p w14:paraId="090A1D61" w14:textId="77777777" w:rsidR="00E6242C" w:rsidRPr="004E3B18" w:rsidRDefault="00E6242C" w:rsidP="00F57F28">
            <w:pPr>
              <w:pStyle w:val="Default"/>
              <w:rPr>
                <w:sz w:val="18"/>
                <w:szCs w:val="18"/>
                <w:lang w:val="en-US"/>
              </w:rPr>
            </w:pPr>
            <w:r w:rsidRPr="004E3B18">
              <w:rPr>
                <w:sz w:val="18"/>
                <w:szCs w:val="18"/>
                <w:lang w:val="en-US"/>
              </w:rPr>
              <w:t xml:space="preserve">CE </w:t>
            </w:r>
          </w:p>
        </w:tc>
        <w:tc>
          <w:tcPr>
            <w:tcW w:w="975" w:type="dxa"/>
            <w:tcBorders>
              <w:top w:val="single" w:sz="4" w:space="0" w:color="000000"/>
              <w:left w:val="single" w:sz="4" w:space="0" w:color="000000"/>
              <w:bottom w:val="single" w:sz="4" w:space="0" w:color="000000"/>
              <w:right w:val="single" w:sz="4" w:space="0" w:color="000000"/>
            </w:tcBorders>
            <w:vAlign w:val="center"/>
          </w:tcPr>
          <w:p w14:paraId="6415B826"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30468690"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1CA5065A"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01F15B7A" w14:textId="77777777" w:rsidR="00E6242C" w:rsidRPr="004E3B18" w:rsidRDefault="00E6242C" w:rsidP="00F57F28">
            <w:pPr>
              <w:pStyle w:val="Default"/>
              <w:jc w:val="center"/>
              <w:rPr>
                <w:sz w:val="18"/>
                <w:szCs w:val="18"/>
                <w:lang w:val="en-US"/>
              </w:rPr>
            </w:pPr>
            <w:r w:rsidRPr="004E3B18">
              <w:rPr>
                <w:sz w:val="18"/>
                <w:szCs w:val="18"/>
                <w:lang w:val="en-US"/>
              </w:rPr>
              <w:t xml:space="preserve">00574 </w:t>
            </w:r>
          </w:p>
        </w:tc>
        <w:tc>
          <w:tcPr>
            <w:tcW w:w="3457" w:type="dxa"/>
            <w:tcBorders>
              <w:top w:val="single" w:sz="4" w:space="0" w:color="000000"/>
              <w:left w:val="single" w:sz="4" w:space="0" w:color="000000"/>
              <w:bottom w:val="single" w:sz="4" w:space="0" w:color="000000"/>
              <w:right w:val="single" w:sz="4" w:space="0" w:color="000000"/>
            </w:tcBorders>
            <w:vAlign w:val="center"/>
          </w:tcPr>
          <w:p w14:paraId="234F1450" w14:textId="77777777" w:rsidR="00E6242C" w:rsidRPr="004E3B18" w:rsidRDefault="00E6242C" w:rsidP="00F57F28">
            <w:pPr>
              <w:pStyle w:val="Default"/>
              <w:rPr>
                <w:sz w:val="18"/>
                <w:szCs w:val="18"/>
                <w:lang w:val="en-US"/>
              </w:rPr>
            </w:pPr>
            <w:r w:rsidRPr="004E3B18">
              <w:rPr>
                <w:sz w:val="18"/>
                <w:szCs w:val="18"/>
                <w:lang w:val="en-US"/>
              </w:rPr>
              <w:t xml:space="preserve">Units </w:t>
            </w:r>
          </w:p>
        </w:tc>
      </w:tr>
      <w:tr w:rsidR="00E6242C" w:rsidRPr="004E3B18" w14:paraId="464F1839" w14:textId="77777777" w:rsidTr="001626EA">
        <w:trPr>
          <w:trHeight w:val="147"/>
        </w:trPr>
        <w:tc>
          <w:tcPr>
            <w:tcW w:w="810" w:type="dxa"/>
            <w:tcBorders>
              <w:top w:val="single" w:sz="4" w:space="0" w:color="000000"/>
              <w:left w:val="single" w:sz="4" w:space="0" w:color="000000"/>
              <w:bottom w:val="single" w:sz="4" w:space="0" w:color="000000"/>
              <w:right w:val="single" w:sz="4" w:space="0" w:color="000000"/>
            </w:tcBorders>
            <w:vAlign w:val="center"/>
          </w:tcPr>
          <w:p w14:paraId="28FF422A" w14:textId="77777777" w:rsidR="00E6242C" w:rsidRPr="004E3B18" w:rsidRDefault="00E6242C" w:rsidP="00F57F28">
            <w:pPr>
              <w:pStyle w:val="Default"/>
              <w:rPr>
                <w:sz w:val="18"/>
                <w:szCs w:val="18"/>
                <w:lang w:val="en-US"/>
              </w:rPr>
            </w:pPr>
            <w:r w:rsidRPr="004E3B18">
              <w:rPr>
                <w:sz w:val="18"/>
                <w:szCs w:val="18"/>
                <w:lang w:val="en-US"/>
              </w:rPr>
              <w:t xml:space="preserve">7 </w:t>
            </w:r>
          </w:p>
        </w:tc>
        <w:tc>
          <w:tcPr>
            <w:tcW w:w="820" w:type="dxa"/>
            <w:tcBorders>
              <w:top w:val="single" w:sz="4" w:space="0" w:color="000000"/>
              <w:left w:val="single" w:sz="4" w:space="0" w:color="000000"/>
              <w:bottom w:val="single" w:sz="4" w:space="0" w:color="000000"/>
              <w:right w:val="single" w:sz="4" w:space="0" w:color="000000"/>
            </w:tcBorders>
            <w:vAlign w:val="center"/>
          </w:tcPr>
          <w:p w14:paraId="639A13A2" w14:textId="77777777" w:rsidR="00E6242C" w:rsidRPr="004E3B18" w:rsidRDefault="00E6242C" w:rsidP="00F57F28">
            <w:pPr>
              <w:pStyle w:val="Default"/>
              <w:rPr>
                <w:sz w:val="18"/>
                <w:szCs w:val="18"/>
                <w:lang w:val="en-US"/>
              </w:rPr>
            </w:pPr>
            <w:r w:rsidRPr="004E3B18">
              <w:rPr>
                <w:sz w:val="18"/>
                <w:szCs w:val="18"/>
                <w:lang w:val="en-US"/>
              </w:rPr>
              <w:t xml:space="preserve">60 </w:t>
            </w:r>
          </w:p>
        </w:tc>
        <w:tc>
          <w:tcPr>
            <w:tcW w:w="840" w:type="dxa"/>
            <w:tcBorders>
              <w:top w:val="single" w:sz="4" w:space="0" w:color="000000"/>
              <w:left w:val="single" w:sz="4" w:space="0" w:color="000000"/>
              <w:bottom w:val="single" w:sz="4" w:space="0" w:color="000000"/>
              <w:right w:val="single" w:sz="4" w:space="0" w:color="000000"/>
            </w:tcBorders>
            <w:vAlign w:val="center"/>
          </w:tcPr>
          <w:p w14:paraId="28F0078B" w14:textId="77777777" w:rsidR="00E6242C" w:rsidRPr="004E3B18" w:rsidRDefault="00E6242C" w:rsidP="00F57F28">
            <w:pPr>
              <w:pStyle w:val="Default"/>
              <w:rPr>
                <w:sz w:val="18"/>
                <w:szCs w:val="18"/>
                <w:lang w:val="en-US"/>
              </w:rPr>
            </w:pPr>
            <w:r w:rsidRPr="004E3B18">
              <w:rPr>
                <w:sz w:val="18"/>
                <w:szCs w:val="18"/>
                <w:lang w:val="en-US"/>
              </w:rPr>
              <w:t xml:space="preserve">ST </w:t>
            </w:r>
          </w:p>
        </w:tc>
        <w:tc>
          <w:tcPr>
            <w:tcW w:w="975" w:type="dxa"/>
            <w:tcBorders>
              <w:top w:val="single" w:sz="4" w:space="0" w:color="000000"/>
              <w:left w:val="single" w:sz="4" w:space="0" w:color="000000"/>
              <w:bottom w:val="single" w:sz="4" w:space="0" w:color="000000"/>
              <w:right w:val="single" w:sz="4" w:space="0" w:color="000000"/>
            </w:tcBorders>
            <w:vAlign w:val="center"/>
          </w:tcPr>
          <w:p w14:paraId="1B5E233C"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057A7012"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452A09A7"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78C11E76" w14:textId="77777777" w:rsidR="00E6242C" w:rsidRPr="004E3B18" w:rsidRDefault="00E6242C" w:rsidP="00F57F28">
            <w:pPr>
              <w:pStyle w:val="Default"/>
              <w:jc w:val="center"/>
              <w:rPr>
                <w:sz w:val="18"/>
                <w:szCs w:val="18"/>
                <w:lang w:val="en-US"/>
              </w:rPr>
            </w:pPr>
            <w:r w:rsidRPr="004E3B18">
              <w:rPr>
                <w:sz w:val="18"/>
                <w:szCs w:val="18"/>
                <w:lang w:val="en-US"/>
              </w:rPr>
              <w:t xml:space="preserve">00575 </w:t>
            </w:r>
          </w:p>
        </w:tc>
        <w:tc>
          <w:tcPr>
            <w:tcW w:w="3457" w:type="dxa"/>
            <w:tcBorders>
              <w:top w:val="single" w:sz="4" w:space="0" w:color="000000"/>
              <w:left w:val="single" w:sz="4" w:space="0" w:color="000000"/>
              <w:bottom w:val="single" w:sz="4" w:space="0" w:color="000000"/>
              <w:right w:val="single" w:sz="4" w:space="0" w:color="000000"/>
            </w:tcBorders>
            <w:vAlign w:val="center"/>
          </w:tcPr>
          <w:p w14:paraId="23BA8A0F" w14:textId="77777777" w:rsidR="00E6242C" w:rsidRPr="004E3B18" w:rsidRDefault="00E6242C" w:rsidP="00F57F28">
            <w:pPr>
              <w:pStyle w:val="Default"/>
              <w:rPr>
                <w:sz w:val="18"/>
                <w:szCs w:val="18"/>
                <w:lang w:val="en-US"/>
              </w:rPr>
            </w:pPr>
            <w:r w:rsidRPr="004E3B18">
              <w:rPr>
                <w:sz w:val="18"/>
                <w:szCs w:val="18"/>
                <w:lang w:val="en-US"/>
              </w:rPr>
              <w:t xml:space="preserve">References Range </w:t>
            </w:r>
          </w:p>
        </w:tc>
      </w:tr>
      <w:tr w:rsidR="00E6242C" w:rsidRPr="004E3B18" w14:paraId="7DDE6950"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63611414" w14:textId="77777777" w:rsidR="00E6242C" w:rsidRPr="004E3B18" w:rsidRDefault="00E6242C" w:rsidP="00F57F28">
            <w:pPr>
              <w:pStyle w:val="Default"/>
              <w:rPr>
                <w:sz w:val="18"/>
                <w:szCs w:val="18"/>
                <w:lang w:val="en-US"/>
              </w:rPr>
            </w:pPr>
            <w:r w:rsidRPr="004E3B18">
              <w:rPr>
                <w:sz w:val="18"/>
                <w:szCs w:val="18"/>
                <w:lang w:val="en-US"/>
              </w:rPr>
              <w:t xml:space="preserve">8 </w:t>
            </w:r>
          </w:p>
        </w:tc>
        <w:tc>
          <w:tcPr>
            <w:tcW w:w="820" w:type="dxa"/>
            <w:tcBorders>
              <w:top w:val="single" w:sz="4" w:space="0" w:color="000000"/>
              <w:left w:val="single" w:sz="4" w:space="0" w:color="000000"/>
              <w:bottom w:val="single" w:sz="4" w:space="0" w:color="000000"/>
              <w:right w:val="single" w:sz="4" w:space="0" w:color="000000"/>
            </w:tcBorders>
            <w:vAlign w:val="center"/>
          </w:tcPr>
          <w:p w14:paraId="1E4C2726" w14:textId="77777777" w:rsidR="00E6242C" w:rsidRPr="004E3B18" w:rsidRDefault="00E6242C" w:rsidP="00F57F28">
            <w:pPr>
              <w:pStyle w:val="Default"/>
              <w:rPr>
                <w:sz w:val="18"/>
                <w:szCs w:val="18"/>
                <w:lang w:val="en-US"/>
              </w:rPr>
            </w:pPr>
            <w:r w:rsidRPr="004E3B18">
              <w:rPr>
                <w:sz w:val="18"/>
                <w:szCs w:val="18"/>
                <w:lang w:val="en-US"/>
              </w:rPr>
              <w:t xml:space="preserve">5 </w:t>
            </w:r>
          </w:p>
        </w:tc>
        <w:tc>
          <w:tcPr>
            <w:tcW w:w="840" w:type="dxa"/>
            <w:tcBorders>
              <w:top w:val="single" w:sz="4" w:space="0" w:color="000000"/>
              <w:left w:val="single" w:sz="4" w:space="0" w:color="000000"/>
              <w:bottom w:val="single" w:sz="4" w:space="0" w:color="000000"/>
              <w:right w:val="single" w:sz="4" w:space="0" w:color="000000"/>
            </w:tcBorders>
            <w:vAlign w:val="center"/>
          </w:tcPr>
          <w:p w14:paraId="6A869526" w14:textId="77777777" w:rsidR="00E6242C" w:rsidRPr="004E3B18" w:rsidRDefault="00E6242C" w:rsidP="00F57F28">
            <w:pPr>
              <w:pStyle w:val="Default"/>
              <w:rPr>
                <w:sz w:val="18"/>
                <w:szCs w:val="18"/>
                <w:lang w:val="en-US"/>
              </w:rPr>
            </w:pPr>
            <w:r w:rsidRPr="004E3B18">
              <w:rPr>
                <w:sz w:val="18"/>
                <w:szCs w:val="18"/>
                <w:lang w:val="en-US"/>
              </w:rPr>
              <w:t xml:space="preserve">IS </w:t>
            </w:r>
          </w:p>
        </w:tc>
        <w:tc>
          <w:tcPr>
            <w:tcW w:w="975" w:type="dxa"/>
            <w:tcBorders>
              <w:top w:val="single" w:sz="4" w:space="0" w:color="000000"/>
              <w:left w:val="single" w:sz="4" w:space="0" w:color="000000"/>
              <w:bottom w:val="single" w:sz="4" w:space="0" w:color="000000"/>
              <w:right w:val="single" w:sz="4" w:space="0" w:color="000000"/>
            </w:tcBorders>
            <w:vAlign w:val="center"/>
          </w:tcPr>
          <w:p w14:paraId="4814C36C"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5F99E04C"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vAlign w:val="center"/>
          </w:tcPr>
          <w:p w14:paraId="2D3EAA30" w14:textId="77777777" w:rsidR="00E6242C" w:rsidRPr="004E3B18" w:rsidRDefault="00E6242C" w:rsidP="00F57F28">
            <w:pPr>
              <w:pStyle w:val="Default"/>
              <w:jc w:val="center"/>
              <w:rPr>
                <w:sz w:val="18"/>
                <w:szCs w:val="18"/>
                <w:lang w:val="en-US"/>
              </w:rPr>
            </w:pPr>
            <w:r w:rsidRPr="004E3B18">
              <w:rPr>
                <w:sz w:val="18"/>
                <w:szCs w:val="18"/>
                <w:lang w:val="en-US"/>
              </w:rPr>
              <w:t xml:space="preserve">0078 </w:t>
            </w:r>
          </w:p>
        </w:tc>
        <w:tc>
          <w:tcPr>
            <w:tcW w:w="962" w:type="dxa"/>
            <w:tcBorders>
              <w:top w:val="single" w:sz="4" w:space="0" w:color="000000"/>
              <w:left w:val="single" w:sz="4" w:space="0" w:color="000000"/>
              <w:bottom w:val="single" w:sz="4" w:space="0" w:color="000000"/>
              <w:right w:val="single" w:sz="4" w:space="0" w:color="000000"/>
            </w:tcBorders>
            <w:vAlign w:val="center"/>
          </w:tcPr>
          <w:p w14:paraId="5813C076" w14:textId="77777777" w:rsidR="00E6242C" w:rsidRPr="004E3B18" w:rsidRDefault="00E6242C" w:rsidP="00F57F28">
            <w:pPr>
              <w:pStyle w:val="Default"/>
              <w:jc w:val="center"/>
              <w:rPr>
                <w:sz w:val="18"/>
                <w:szCs w:val="18"/>
                <w:lang w:val="en-US"/>
              </w:rPr>
            </w:pPr>
            <w:r w:rsidRPr="004E3B18">
              <w:rPr>
                <w:sz w:val="18"/>
                <w:szCs w:val="18"/>
                <w:lang w:val="en-US"/>
              </w:rPr>
              <w:t xml:space="preserve">00576 </w:t>
            </w:r>
          </w:p>
        </w:tc>
        <w:tc>
          <w:tcPr>
            <w:tcW w:w="3457" w:type="dxa"/>
            <w:tcBorders>
              <w:top w:val="single" w:sz="4" w:space="0" w:color="000000"/>
              <w:left w:val="single" w:sz="4" w:space="0" w:color="000000"/>
              <w:bottom w:val="single" w:sz="4" w:space="0" w:color="000000"/>
              <w:right w:val="single" w:sz="4" w:space="0" w:color="000000"/>
            </w:tcBorders>
            <w:vAlign w:val="center"/>
          </w:tcPr>
          <w:p w14:paraId="08CB6495" w14:textId="77777777" w:rsidR="00E6242C" w:rsidRPr="004E3B18" w:rsidRDefault="00E6242C" w:rsidP="00F57F28">
            <w:pPr>
              <w:pStyle w:val="Default"/>
              <w:rPr>
                <w:sz w:val="18"/>
                <w:szCs w:val="18"/>
                <w:lang w:val="en-US"/>
              </w:rPr>
            </w:pPr>
            <w:r w:rsidRPr="004E3B18">
              <w:rPr>
                <w:sz w:val="18"/>
                <w:szCs w:val="18"/>
                <w:lang w:val="en-US"/>
              </w:rPr>
              <w:t xml:space="preserve">Abnormal Flags </w:t>
            </w:r>
          </w:p>
        </w:tc>
      </w:tr>
      <w:tr w:rsidR="00E6242C" w:rsidRPr="004E3B18" w14:paraId="3E2CEF48" w14:textId="77777777" w:rsidTr="001626EA">
        <w:trPr>
          <w:trHeight w:val="147"/>
        </w:trPr>
        <w:tc>
          <w:tcPr>
            <w:tcW w:w="810" w:type="dxa"/>
            <w:tcBorders>
              <w:top w:val="single" w:sz="4" w:space="0" w:color="000000"/>
              <w:left w:val="single" w:sz="4" w:space="0" w:color="000000"/>
              <w:bottom w:val="single" w:sz="4" w:space="0" w:color="000000"/>
              <w:right w:val="single" w:sz="4" w:space="0" w:color="000000"/>
            </w:tcBorders>
            <w:vAlign w:val="center"/>
          </w:tcPr>
          <w:p w14:paraId="587B2350" w14:textId="77777777" w:rsidR="00E6242C" w:rsidRPr="004E3B18" w:rsidRDefault="00E6242C" w:rsidP="00F57F28">
            <w:pPr>
              <w:pStyle w:val="Default"/>
              <w:rPr>
                <w:sz w:val="18"/>
                <w:szCs w:val="18"/>
                <w:lang w:val="en-US"/>
              </w:rPr>
            </w:pPr>
            <w:r w:rsidRPr="004E3B18">
              <w:rPr>
                <w:sz w:val="18"/>
                <w:szCs w:val="18"/>
                <w:lang w:val="en-US"/>
              </w:rPr>
              <w:t xml:space="preserve">11 </w:t>
            </w:r>
          </w:p>
        </w:tc>
        <w:tc>
          <w:tcPr>
            <w:tcW w:w="820" w:type="dxa"/>
            <w:tcBorders>
              <w:top w:val="single" w:sz="4" w:space="0" w:color="000000"/>
              <w:left w:val="single" w:sz="4" w:space="0" w:color="000000"/>
              <w:bottom w:val="single" w:sz="4" w:space="0" w:color="000000"/>
              <w:right w:val="single" w:sz="4" w:space="0" w:color="000000"/>
            </w:tcBorders>
            <w:vAlign w:val="center"/>
          </w:tcPr>
          <w:p w14:paraId="07069AA5" w14:textId="77777777" w:rsidR="00E6242C" w:rsidRPr="004E3B18" w:rsidRDefault="00E6242C" w:rsidP="00F57F28">
            <w:pPr>
              <w:pStyle w:val="Default"/>
              <w:rPr>
                <w:sz w:val="18"/>
                <w:szCs w:val="18"/>
                <w:lang w:val="en-US"/>
              </w:rPr>
            </w:pPr>
            <w:r w:rsidRPr="004E3B18">
              <w:rPr>
                <w:sz w:val="18"/>
                <w:szCs w:val="18"/>
                <w:lang w:val="en-US"/>
              </w:rPr>
              <w:t xml:space="preserve">1 </w:t>
            </w:r>
          </w:p>
        </w:tc>
        <w:tc>
          <w:tcPr>
            <w:tcW w:w="840" w:type="dxa"/>
            <w:tcBorders>
              <w:top w:val="single" w:sz="4" w:space="0" w:color="000000"/>
              <w:left w:val="single" w:sz="4" w:space="0" w:color="000000"/>
              <w:bottom w:val="single" w:sz="4" w:space="0" w:color="000000"/>
              <w:right w:val="single" w:sz="4" w:space="0" w:color="000000"/>
            </w:tcBorders>
            <w:vAlign w:val="center"/>
          </w:tcPr>
          <w:p w14:paraId="2367529B" w14:textId="77777777" w:rsidR="00E6242C" w:rsidRPr="004E3B18" w:rsidRDefault="00E6242C" w:rsidP="00F57F28">
            <w:pPr>
              <w:pStyle w:val="Default"/>
              <w:rPr>
                <w:sz w:val="18"/>
                <w:szCs w:val="18"/>
                <w:lang w:val="en-US"/>
              </w:rPr>
            </w:pPr>
            <w:r w:rsidRPr="004E3B18">
              <w:rPr>
                <w:sz w:val="18"/>
                <w:szCs w:val="18"/>
                <w:lang w:val="en-US"/>
              </w:rPr>
              <w:t xml:space="preserve">ID </w:t>
            </w:r>
          </w:p>
        </w:tc>
        <w:tc>
          <w:tcPr>
            <w:tcW w:w="975" w:type="dxa"/>
            <w:tcBorders>
              <w:top w:val="single" w:sz="4" w:space="0" w:color="000000"/>
              <w:left w:val="single" w:sz="4" w:space="0" w:color="000000"/>
              <w:bottom w:val="single" w:sz="4" w:space="0" w:color="000000"/>
              <w:right w:val="single" w:sz="4" w:space="0" w:color="000000"/>
            </w:tcBorders>
            <w:vAlign w:val="center"/>
          </w:tcPr>
          <w:p w14:paraId="4DD8D3A8" w14:textId="77777777" w:rsidR="00E6242C" w:rsidRPr="004E3B18" w:rsidRDefault="00E6242C" w:rsidP="00F57F28">
            <w:pPr>
              <w:pStyle w:val="Default"/>
              <w:rPr>
                <w:sz w:val="18"/>
                <w:szCs w:val="18"/>
                <w:lang w:val="en-US"/>
              </w:rPr>
            </w:pPr>
            <w:r w:rsidRPr="004E3B18">
              <w:rPr>
                <w:sz w:val="18"/>
                <w:szCs w:val="18"/>
                <w:lang w:val="en-US"/>
              </w:rPr>
              <w:t xml:space="preserve">R </w:t>
            </w:r>
          </w:p>
        </w:tc>
        <w:tc>
          <w:tcPr>
            <w:tcW w:w="885" w:type="dxa"/>
            <w:tcBorders>
              <w:top w:val="single" w:sz="4" w:space="0" w:color="000000"/>
              <w:left w:val="single" w:sz="4" w:space="0" w:color="000000"/>
              <w:bottom w:val="single" w:sz="4" w:space="0" w:color="000000"/>
              <w:right w:val="single" w:sz="4" w:space="0" w:color="000000"/>
            </w:tcBorders>
            <w:vAlign w:val="center"/>
          </w:tcPr>
          <w:p w14:paraId="123CBB96"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vAlign w:val="center"/>
          </w:tcPr>
          <w:p w14:paraId="3EF51E04" w14:textId="77777777" w:rsidR="00E6242C" w:rsidRPr="004E3B18" w:rsidRDefault="00E6242C" w:rsidP="00F57F28">
            <w:pPr>
              <w:pStyle w:val="Default"/>
              <w:jc w:val="center"/>
              <w:rPr>
                <w:sz w:val="18"/>
                <w:szCs w:val="18"/>
                <w:lang w:val="en-US"/>
              </w:rPr>
            </w:pPr>
            <w:r w:rsidRPr="004E3B18">
              <w:rPr>
                <w:sz w:val="18"/>
                <w:szCs w:val="18"/>
                <w:lang w:val="en-US"/>
              </w:rPr>
              <w:t xml:space="preserve">0085 </w:t>
            </w:r>
          </w:p>
        </w:tc>
        <w:tc>
          <w:tcPr>
            <w:tcW w:w="962" w:type="dxa"/>
            <w:tcBorders>
              <w:top w:val="single" w:sz="4" w:space="0" w:color="000000"/>
              <w:left w:val="single" w:sz="4" w:space="0" w:color="000000"/>
              <w:bottom w:val="single" w:sz="4" w:space="0" w:color="000000"/>
              <w:right w:val="single" w:sz="4" w:space="0" w:color="000000"/>
            </w:tcBorders>
            <w:vAlign w:val="center"/>
          </w:tcPr>
          <w:p w14:paraId="5C8D65F4" w14:textId="77777777" w:rsidR="00E6242C" w:rsidRPr="004E3B18" w:rsidRDefault="00E6242C" w:rsidP="00F57F28">
            <w:pPr>
              <w:pStyle w:val="Default"/>
              <w:jc w:val="center"/>
              <w:rPr>
                <w:sz w:val="18"/>
                <w:szCs w:val="18"/>
                <w:lang w:val="en-US"/>
              </w:rPr>
            </w:pPr>
            <w:r w:rsidRPr="004E3B18">
              <w:rPr>
                <w:sz w:val="18"/>
                <w:szCs w:val="18"/>
                <w:lang w:val="en-US"/>
              </w:rPr>
              <w:t xml:space="preserve">00579 </w:t>
            </w:r>
          </w:p>
        </w:tc>
        <w:tc>
          <w:tcPr>
            <w:tcW w:w="3457" w:type="dxa"/>
            <w:tcBorders>
              <w:top w:val="single" w:sz="4" w:space="0" w:color="000000"/>
              <w:left w:val="single" w:sz="4" w:space="0" w:color="000000"/>
              <w:bottom w:val="single" w:sz="4" w:space="0" w:color="000000"/>
              <w:right w:val="single" w:sz="4" w:space="0" w:color="000000"/>
            </w:tcBorders>
            <w:vAlign w:val="center"/>
          </w:tcPr>
          <w:p w14:paraId="378D2E10" w14:textId="77777777" w:rsidR="00E6242C" w:rsidRPr="004E3B18" w:rsidRDefault="00E6242C" w:rsidP="00F57F28">
            <w:pPr>
              <w:pStyle w:val="Default"/>
              <w:rPr>
                <w:sz w:val="18"/>
                <w:szCs w:val="18"/>
                <w:lang w:val="en-US"/>
              </w:rPr>
            </w:pPr>
            <w:r w:rsidRPr="004E3B18">
              <w:rPr>
                <w:sz w:val="18"/>
                <w:szCs w:val="18"/>
                <w:lang w:val="en-US"/>
              </w:rPr>
              <w:t xml:space="preserve">Observation Result Status </w:t>
            </w:r>
          </w:p>
        </w:tc>
      </w:tr>
      <w:tr w:rsidR="00E6242C" w:rsidRPr="004E3B18" w14:paraId="51ABDB16"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5CE48455" w14:textId="77777777" w:rsidR="00E6242C" w:rsidRPr="004E3B18" w:rsidRDefault="00E6242C" w:rsidP="00F57F28">
            <w:pPr>
              <w:pStyle w:val="Default"/>
              <w:rPr>
                <w:sz w:val="18"/>
                <w:szCs w:val="18"/>
                <w:lang w:val="en-US"/>
              </w:rPr>
            </w:pPr>
            <w:r w:rsidRPr="004E3B18">
              <w:rPr>
                <w:sz w:val="18"/>
                <w:szCs w:val="18"/>
                <w:lang w:val="en-US"/>
              </w:rPr>
              <w:t xml:space="preserve">13 </w:t>
            </w:r>
          </w:p>
        </w:tc>
        <w:tc>
          <w:tcPr>
            <w:tcW w:w="820" w:type="dxa"/>
            <w:tcBorders>
              <w:top w:val="single" w:sz="4" w:space="0" w:color="000000"/>
              <w:left w:val="single" w:sz="4" w:space="0" w:color="000000"/>
              <w:bottom w:val="single" w:sz="4" w:space="0" w:color="000000"/>
              <w:right w:val="single" w:sz="4" w:space="0" w:color="000000"/>
            </w:tcBorders>
            <w:vAlign w:val="center"/>
          </w:tcPr>
          <w:p w14:paraId="45B58F4A" w14:textId="77777777" w:rsidR="00E6242C" w:rsidRPr="004E3B18" w:rsidRDefault="00E6242C" w:rsidP="00F57F28">
            <w:pPr>
              <w:pStyle w:val="Default"/>
              <w:rPr>
                <w:sz w:val="18"/>
                <w:szCs w:val="18"/>
                <w:lang w:val="en-US"/>
              </w:rPr>
            </w:pPr>
            <w:r w:rsidRPr="004E3B18">
              <w:rPr>
                <w:sz w:val="18"/>
                <w:szCs w:val="18"/>
                <w:lang w:val="en-US"/>
              </w:rPr>
              <w:t xml:space="preserve">20 </w:t>
            </w:r>
          </w:p>
        </w:tc>
        <w:tc>
          <w:tcPr>
            <w:tcW w:w="840" w:type="dxa"/>
            <w:tcBorders>
              <w:top w:val="single" w:sz="4" w:space="0" w:color="000000"/>
              <w:left w:val="single" w:sz="4" w:space="0" w:color="000000"/>
              <w:bottom w:val="single" w:sz="4" w:space="0" w:color="000000"/>
              <w:right w:val="single" w:sz="4" w:space="0" w:color="000000"/>
            </w:tcBorders>
            <w:vAlign w:val="center"/>
          </w:tcPr>
          <w:p w14:paraId="6146DEA0" w14:textId="77777777" w:rsidR="00E6242C" w:rsidRPr="004E3B18" w:rsidRDefault="00E6242C" w:rsidP="00F57F28">
            <w:pPr>
              <w:pStyle w:val="Default"/>
              <w:rPr>
                <w:sz w:val="18"/>
                <w:szCs w:val="18"/>
                <w:lang w:val="en-US"/>
              </w:rPr>
            </w:pPr>
            <w:r w:rsidRPr="004E3B18">
              <w:rPr>
                <w:sz w:val="18"/>
                <w:szCs w:val="18"/>
                <w:lang w:val="en-US"/>
              </w:rPr>
              <w:t xml:space="preserve">ST </w:t>
            </w:r>
          </w:p>
        </w:tc>
        <w:tc>
          <w:tcPr>
            <w:tcW w:w="975" w:type="dxa"/>
            <w:tcBorders>
              <w:top w:val="single" w:sz="4" w:space="0" w:color="000000"/>
              <w:left w:val="single" w:sz="4" w:space="0" w:color="000000"/>
              <w:bottom w:val="single" w:sz="4" w:space="0" w:color="000000"/>
              <w:right w:val="single" w:sz="4" w:space="0" w:color="000000"/>
            </w:tcBorders>
            <w:vAlign w:val="center"/>
          </w:tcPr>
          <w:p w14:paraId="76D78AAC"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45EFCD90"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1BADE881"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79BD5282" w14:textId="77777777" w:rsidR="00E6242C" w:rsidRPr="004E3B18" w:rsidRDefault="00E6242C" w:rsidP="00F57F28">
            <w:pPr>
              <w:pStyle w:val="Default"/>
              <w:jc w:val="center"/>
              <w:rPr>
                <w:sz w:val="18"/>
                <w:szCs w:val="18"/>
                <w:lang w:val="en-US"/>
              </w:rPr>
            </w:pPr>
            <w:r w:rsidRPr="004E3B18">
              <w:rPr>
                <w:sz w:val="18"/>
                <w:szCs w:val="18"/>
                <w:lang w:val="en-US"/>
              </w:rPr>
              <w:t xml:space="preserve">00581 </w:t>
            </w:r>
          </w:p>
        </w:tc>
        <w:tc>
          <w:tcPr>
            <w:tcW w:w="3457" w:type="dxa"/>
            <w:tcBorders>
              <w:top w:val="single" w:sz="4" w:space="0" w:color="000000"/>
              <w:left w:val="single" w:sz="4" w:space="0" w:color="000000"/>
              <w:bottom w:val="single" w:sz="4" w:space="0" w:color="000000"/>
              <w:right w:val="single" w:sz="4" w:space="0" w:color="000000"/>
            </w:tcBorders>
            <w:vAlign w:val="center"/>
          </w:tcPr>
          <w:p w14:paraId="6F134786" w14:textId="77777777" w:rsidR="00E6242C" w:rsidRPr="004E3B18" w:rsidRDefault="00E6242C" w:rsidP="00F57F28">
            <w:pPr>
              <w:pStyle w:val="Default"/>
              <w:rPr>
                <w:sz w:val="18"/>
                <w:szCs w:val="18"/>
                <w:lang w:val="en-US"/>
              </w:rPr>
            </w:pPr>
            <w:r w:rsidRPr="004E3B18">
              <w:rPr>
                <w:sz w:val="18"/>
                <w:szCs w:val="18"/>
                <w:lang w:val="en-US"/>
              </w:rPr>
              <w:t xml:space="preserve">User Defined Access Checks </w:t>
            </w:r>
          </w:p>
        </w:tc>
      </w:tr>
      <w:tr w:rsidR="00E6242C" w:rsidRPr="00C95785" w14:paraId="1AE4EDAE"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4900BB20" w14:textId="77777777" w:rsidR="00E6242C" w:rsidRPr="004E3B18" w:rsidRDefault="00E6242C" w:rsidP="00F57F28">
            <w:pPr>
              <w:pStyle w:val="Default"/>
              <w:rPr>
                <w:sz w:val="18"/>
                <w:szCs w:val="18"/>
                <w:lang w:val="en-US"/>
              </w:rPr>
            </w:pPr>
            <w:r w:rsidRPr="004E3B18">
              <w:rPr>
                <w:sz w:val="18"/>
                <w:szCs w:val="18"/>
                <w:lang w:val="en-US"/>
              </w:rPr>
              <w:t xml:space="preserve">14 </w:t>
            </w:r>
          </w:p>
        </w:tc>
        <w:tc>
          <w:tcPr>
            <w:tcW w:w="820" w:type="dxa"/>
            <w:tcBorders>
              <w:top w:val="single" w:sz="4" w:space="0" w:color="000000"/>
              <w:left w:val="single" w:sz="4" w:space="0" w:color="000000"/>
              <w:bottom w:val="single" w:sz="4" w:space="0" w:color="000000"/>
              <w:right w:val="single" w:sz="4" w:space="0" w:color="000000"/>
            </w:tcBorders>
            <w:vAlign w:val="center"/>
          </w:tcPr>
          <w:p w14:paraId="3C179630" w14:textId="77777777" w:rsidR="00E6242C" w:rsidRPr="004E3B18" w:rsidRDefault="00E6242C" w:rsidP="00F57F28">
            <w:pPr>
              <w:pStyle w:val="Default"/>
              <w:rPr>
                <w:sz w:val="18"/>
                <w:szCs w:val="18"/>
                <w:lang w:val="en-US"/>
              </w:rPr>
            </w:pPr>
            <w:r w:rsidRPr="004E3B18">
              <w:rPr>
                <w:sz w:val="18"/>
                <w:szCs w:val="18"/>
                <w:lang w:val="en-US"/>
              </w:rPr>
              <w:t xml:space="preserve">26 </w:t>
            </w:r>
          </w:p>
        </w:tc>
        <w:tc>
          <w:tcPr>
            <w:tcW w:w="840" w:type="dxa"/>
            <w:tcBorders>
              <w:top w:val="single" w:sz="4" w:space="0" w:color="000000"/>
              <w:left w:val="single" w:sz="4" w:space="0" w:color="000000"/>
              <w:bottom w:val="single" w:sz="4" w:space="0" w:color="000000"/>
              <w:right w:val="single" w:sz="4" w:space="0" w:color="000000"/>
            </w:tcBorders>
            <w:vAlign w:val="center"/>
          </w:tcPr>
          <w:p w14:paraId="6FE987ED" w14:textId="77777777" w:rsidR="00E6242C" w:rsidRPr="004E3B18" w:rsidRDefault="00E6242C" w:rsidP="00F57F28">
            <w:pPr>
              <w:pStyle w:val="Default"/>
              <w:rPr>
                <w:sz w:val="18"/>
                <w:szCs w:val="18"/>
                <w:lang w:val="en-US"/>
              </w:rPr>
            </w:pPr>
            <w:r w:rsidRPr="004E3B18">
              <w:rPr>
                <w:sz w:val="18"/>
                <w:szCs w:val="18"/>
                <w:lang w:val="en-US"/>
              </w:rPr>
              <w:t xml:space="preserve">TS </w:t>
            </w:r>
          </w:p>
        </w:tc>
        <w:tc>
          <w:tcPr>
            <w:tcW w:w="975" w:type="dxa"/>
            <w:tcBorders>
              <w:top w:val="single" w:sz="4" w:space="0" w:color="000000"/>
              <w:left w:val="single" w:sz="4" w:space="0" w:color="000000"/>
              <w:bottom w:val="single" w:sz="4" w:space="0" w:color="000000"/>
              <w:right w:val="single" w:sz="4" w:space="0" w:color="000000"/>
            </w:tcBorders>
            <w:vAlign w:val="center"/>
          </w:tcPr>
          <w:p w14:paraId="6D107CCA"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2C904E97"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3723BE6A"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714CADE4" w14:textId="77777777" w:rsidR="00E6242C" w:rsidRPr="004E3B18" w:rsidRDefault="00E6242C" w:rsidP="00F57F28">
            <w:pPr>
              <w:pStyle w:val="Default"/>
              <w:jc w:val="center"/>
              <w:rPr>
                <w:sz w:val="18"/>
                <w:szCs w:val="18"/>
                <w:lang w:val="en-US"/>
              </w:rPr>
            </w:pPr>
            <w:r w:rsidRPr="004E3B18">
              <w:rPr>
                <w:sz w:val="18"/>
                <w:szCs w:val="18"/>
                <w:lang w:val="en-US"/>
              </w:rPr>
              <w:t xml:space="preserve">00582 </w:t>
            </w:r>
          </w:p>
        </w:tc>
        <w:tc>
          <w:tcPr>
            <w:tcW w:w="3457" w:type="dxa"/>
            <w:tcBorders>
              <w:top w:val="single" w:sz="4" w:space="0" w:color="000000"/>
              <w:left w:val="single" w:sz="4" w:space="0" w:color="000000"/>
              <w:bottom w:val="single" w:sz="4" w:space="0" w:color="000000"/>
              <w:right w:val="single" w:sz="4" w:space="0" w:color="000000"/>
            </w:tcBorders>
            <w:vAlign w:val="center"/>
          </w:tcPr>
          <w:p w14:paraId="25B7E550" w14:textId="77777777" w:rsidR="00E6242C" w:rsidRPr="004E3B18" w:rsidRDefault="00E6242C" w:rsidP="00F57F28">
            <w:pPr>
              <w:pStyle w:val="Default"/>
              <w:rPr>
                <w:sz w:val="18"/>
                <w:szCs w:val="18"/>
                <w:lang w:val="en-US"/>
              </w:rPr>
            </w:pPr>
            <w:r w:rsidRPr="004E3B18">
              <w:rPr>
                <w:sz w:val="18"/>
                <w:szCs w:val="18"/>
                <w:lang w:val="en-US"/>
              </w:rPr>
              <w:t xml:space="preserve">Date/Time of the Observation </w:t>
            </w:r>
          </w:p>
        </w:tc>
      </w:tr>
      <w:tr w:rsidR="00E6242C" w:rsidRPr="004E3B18" w14:paraId="679633F7" w14:textId="77777777" w:rsidTr="001626EA">
        <w:trPr>
          <w:trHeight w:val="147"/>
        </w:trPr>
        <w:tc>
          <w:tcPr>
            <w:tcW w:w="810" w:type="dxa"/>
            <w:tcBorders>
              <w:top w:val="single" w:sz="4" w:space="0" w:color="000000"/>
              <w:left w:val="single" w:sz="4" w:space="0" w:color="000000"/>
              <w:bottom w:val="single" w:sz="4" w:space="0" w:color="000000"/>
              <w:right w:val="single" w:sz="4" w:space="0" w:color="000000"/>
            </w:tcBorders>
            <w:vAlign w:val="center"/>
          </w:tcPr>
          <w:p w14:paraId="5B7EE7DA" w14:textId="77777777" w:rsidR="00E6242C" w:rsidRPr="004E3B18" w:rsidRDefault="00E6242C" w:rsidP="00F57F28">
            <w:pPr>
              <w:pStyle w:val="Default"/>
              <w:rPr>
                <w:sz w:val="18"/>
                <w:szCs w:val="18"/>
                <w:lang w:val="en-US"/>
              </w:rPr>
            </w:pPr>
            <w:r w:rsidRPr="004E3B18">
              <w:rPr>
                <w:sz w:val="18"/>
                <w:szCs w:val="18"/>
                <w:lang w:val="en-US"/>
              </w:rPr>
              <w:t xml:space="preserve">15 </w:t>
            </w:r>
          </w:p>
        </w:tc>
        <w:tc>
          <w:tcPr>
            <w:tcW w:w="820" w:type="dxa"/>
            <w:tcBorders>
              <w:top w:val="single" w:sz="4" w:space="0" w:color="000000"/>
              <w:left w:val="single" w:sz="4" w:space="0" w:color="000000"/>
              <w:bottom w:val="single" w:sz="4" w:space="0" w:color="000000"/>
              <w:right w:val="single" w:sz="4" w:space="0" w:color="000000"/>
            </w:tcBorders>
            <w:vAlign w:val="center"/>
          </w:tcPr>
          <w:p w14:paraId="2E918684"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840" w:type="dxa"/>
            <w:tcBorders>
              <w:top w:val="single" w:sz="4" w:space="0" w:color="000000"/>
              <w:left w:val="single" w:sz="4" w:space="0" w:color="000000"/>
              <w:bottom w:val="single" w:sz="4" w:space="0" w:color="000000"/>
              <w:right w:val="single" w:sz="4" w:space="0" w:color="000000"/>
            </w:tcBorders>
            <w:vAlign w:val="center"/>
          </w:tcPr>
          <w:p w14:paraId="1FE23425" w14:textId="77777777" w:rsidR="00E6242C" w:rsidRPr="004E3B18" w:rsidRDefault="00E6242C" w:rsidP="00F57F28">
            <w:pPr>
              <w:pStyle w:val="Default"/>
              <w:rPr>
                <w:sz w:val="18"/>
                <w:szCs w:val="18"/>
                <w:lang w:val="en-US"/>
              </w:rPr>
            </w:pPr>
            <w:r w:rsidRPr="004E3B18">
              <w:rPr>
                <w:sz w:val="18"/>
                <w:szCs w:val="18"/>
                <w:lang w:val="en-US"/>
              </w:rPr>
              <w:t xml:space="preserve">CE </w:t>
            </w:r>
          </w:p>
        </w:tc>
        <w:tc>
          <w:tcPr>
            <w:tcW w:w="975" w:type="dxa"/>
            <w:tcBorders>
              <w:top w:val="single" w:sz="4" w:space="0" w:color="000000"/>
              <w:left w:val="single" w:sz="4" w:space="0" w:color="000000"/>
              <w:bottom w:val="single" w:sz="4" w:space="0" w:color="000000"/>
              <w:right w:val="single" w:sz="4" w:space="0" w:color="000000"/>
            </w:tcBorders>
            <w:vAlign w:val="center"/>
          </w:tcPr>
          <w:p w14:paraId="43F74024"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7F64709A"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4B40C7BE"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0F3BB159" w14:textId="77777777" w:rsidR="00E6242C" w:rsidRPr="004E3B18" w:rsidRDefault="00E6242C" w:rsidP="00F57F28">
            <w:pPr>
              <w:pStyle w:val="Default"/>
              <w:jc w:val="center"/>
              <w:rPr>
                <w:sz w:val="18"/>
                <w:szCs w:val="18"/>
                <w:lang w:val="en-US"/>
              </w:rPr>
            </w:pPr>
            <w:r w:rsidRPr="004E3B18">
              <w:rPr>
                <w:sz w:val="18"/>
                <w:szCs w:val="18"/>
                <w:lang w:val="en-US"/>
              </w:rPr>
              <w:t xml:space="preserve">00583 </w:t>
            </w:r>
          </w:p>
        </w:tc>
        <w:tc>
          <w:tcPr>
            <w:tcW w:w="3457" w:type="dxa"/>
            <w:tcBorders>
              <w:top w:val="single" w:sz="4" w:space="0" w:color="000000"/>
              <w:left w:val="single" w:sz="4" w:space="0" w:color="000000"/>
              <w:bottom w:val="single" w:sz="4" w:space="0" w:color="000000"/>
              <w:right w:val="single" w:sz="4" w:space="0" w:color="000000"/>
            </w:tcBorders>
            <w:vAlign w:val="center"/>
          </w:tcPr>
          <w:p w14:paraId="000F5756" w14:textId="77777777" w:rsidR="00E6242C" w:rsidRPr="004E3B18" w:rsidRDefault="00E6242C" w:rsidP="00F57F28">
            <w:pPr>
              <w:pStyle w:val="Default"/>
              <w:rPr>
                <w:sz w:val="18"/>
                <w:szCs w:val="18"/>
                <w:lang w:val="en-US"/>
              </w:rPr>
            </w:pPr>
            <w:r w:rsidRPr="004E3B18">
              <w:rPr>
                <w:sz w:val="18"/>
                <w:szCs w:val="18"/>
                <w:lang w:val="en-US"/>
              </w:rPr>
              <w:t xml:space="preserve">Producer's ID </w:t>
            </w:r>
          </w:p>
        </w:tc>
      </w:tr>
      <w:tr w:rsidR="00E6242C" w:rsidRPr="004E3B18" w14:paraId="65C8C1C9"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08546DA4" w14:textId="77777777" w:rsidR="00E6242C" w:rsidRPr="004E3B18" w:rsidRDefault="00E6242C" w:rsidP="00F57F28">
            <w:pPr>
              <w:pStyle w:val="Default"/>
              <w:rPr>
                <w:sz w:val="18"/>
                <w:szCs w:val="18"/>
                <w:lang w:val="en-US"/>
              </w:rPr>
            </w:pPr>
            <w:r w:rsidRPr="004E3B18">
              <w:rPr>
                <w:sz w:val="18"/>
                <w:szCs w:val="18"/>
                <w:lang w:val="en-US"/>
              </w:rPr>
              <w:t xml:space="preserve">16 </w:t>
            </w:r>
          </w:p>
        </w:tc>
        <w:tc>
          <w:tcPr>
            <w:tcW w:w="820" w:type="dxa"/>
            <w:tcBorders>
              <w:top w:val="single" w:sz="4" w:space="0" w:color="000000"/>
              <w:left w:val="single" w:sz="4" w:space="0" w:color="000000"/>
              <w:bottom w:val="single" w:sz="4" w:space="0" w:color="000000"/>
              <w:right w:val="single" w:sz="4" w:space="0" w:color="000000"/>
            </w:tcBorders>
            <w:vAlign w:val="center"/>
          </w:tcPr>
          <w:p w14:paraId="29FEE4B3"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840" w:type="dxa"/>
            <w:tcBorders>
              <w:top w:val="single" w:sz="4" w:space="0" w:color="000000"/>
              <w:left w:val="single" w:sz="4" w:space="0" w:color="000000"/>
              <w:bottom w:val="single" w:sz="4" w:space="0" w:color="000000"/>
              <w:right w:val="single" w:sz="4" w:space="0" w:color="000000"/>
            </w:tcBorders>
            <w:vAlign w:val="center"/>
          </w:tcPr>
          <w:p w14:paraId="329882BE" w14:textId="77777777" w:rsidR="00E6242C" w:rsidRPr="004E3B18" w:rsidRDefault="00E6242C" w:rsidP="00F57F28">
            <w:pPr>
              <w:pStyle w:val="Default"/>
              <w:rPr>
                <w:sz w:val="18"/>
                <w:szCs w:val="18"/>
                <w:lang w:val="en-US"/>
              </w:rPr>
            </w:pPr>
            <w:r w:rsidRPr="004E3B18">
              <w:rPr>
                <w:sz w:val="18"/>
                <w:szCs w:val="18"/>
                <w:lang w:val="en-US"/>
              </w:rPr>
              <w:t xml:space="preserve">XCN </w:t>
            </w:r>
          </w:p>
        </w:tc>
        <w:tc>
          <w:tcPr>
            <w:tcW w:w="975" w:type="dxa"/>
            <w:tcBorders>
              <w:top w:val="single" w:sz="4" w:space="0" w:color="000000"/>
              <w:left w:val="single" w:sz="4" w:space="0" w:color="000000"/>
              <w:bottom w:val="single" w:sz="4" w:space="0" w:color="000000"/>
              <w:right w:val="single" w:sz="4" w:space="0" w:color="000000"/>
            </w:tcBorders>
            <w:vAlign w:val="center"/>
          </w:tcPr>
          <w:p w14:paraId="1FDC7317"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6737F871"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69430501"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4B23DE2A" w14:textId="77777777" w:rsidR="00E6242C" w:rsidRPr="004E3B18" w:rsidRDefault="00E6242C" w:rsidP="00F57F28">
            <w:pPr>
              <w:pStyle w:val="Default"/>
              <w:jc w:val="center"/>
              <w:rPr>
                <w:sz w:val="18"/>
                <w:szCs w:val="18"/>
                <w:lang w:val="en-US"/>
              </w:rPr>
            </w:pPr>
            <w:r w:rsidRPr="004E3B18">
              <w:rPr>
                <w:sz w:val="18"/>
                <w:szCs w:val="18"/>
                <w:lang w:val="en-US"/>
              </w:rPr>
              <w:t xml:space="preserve">00584 </w:t>
            </w:r>
          </w:p>
        </w:tc>
        <w:tc>
          <w:tcPr>
            <w:tcW w:w="3457" w:type="dxa"/>
            <w:tcBorders>
              <w:top w:val="single" w:sz="4" w:space="0" w:color="000000"/>
              <w:left w:val="single" w:sz="4" w:space="0" w:color="000000"/>
              <w:bottom w:val="single" w:sz="4" w:space="0" w:color="000000"/>
              <w:right w:val="single" w:sz="4" w:space="0" w:color="000000"/>
            </w:tcBorders>
            <w:vAlign w:val="center"/>
          </w:tcPr>
          <w:p w14:paraId="3A0ED331" w14:textId="77777777" w:rsidR="00E6242C" w:rsidRPr="004E3B18" w:rsidRDefault="00E6242C" w:rsidP="00F57F28">
            <w:pPr>
              <w:pStyle w:val="Default"/>
              <w:rPr>
                <w:sz w:val="18"/>
                <w:szCs w:val="18"/>
                <w:lang w:val="en-US"/>
              </w:rPr>
            </w:pPr>
            <w:r w:rsidRPr="004E3B18">
              <w:rPr>
                <w:sz w:val="18"/>
                <w:szCs w:val="18"/>
                <w:lang w:val="en-US"/>
              </w:rPr>
              <w:t xml:space="preserve">Responsible Observer </w:t>
            </w:r>
          </w:p>
        </w:tc>
      </w:tr>
      <w:tr w:rsidR="00E6242C" w:rsidRPr="004E3B18" w14:paraId="7F6522A8"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61BF24B1" w14:textId="77777777" w:rsidR="00E6242C" w:rsidRPr="004E3B18" w:rsidRDefault="00E6242C" w:rsidP="00F57F28">
            <w:pPr>
              <w:pStyle w:val="Default"/>
              <w:rPr>
                <w:sz w:val="18"/>
                <w:szCs w:val="18"/>
                <w:lang w:val="en-US"/>
              </w:rPr>
            </w:pPr>
            <w:r w:rsidRPr="004E3B18">
              <w:rPr>
                <w:sz w:val="18"/>
                <w:szCs w:val="18"/>
                <w:lang w:val="en-US"/>
              </w:rPr>
              <w:t xml:space="preserve">17 </w:t>
            </w:r>
          </w:p>
        </w:tc>
        <w:tc>
          <w:tcPr>
            <w:tcW w:w="820" w:type="dxa"/>
            <w:tcBorders>
              <w:top w:val="single" w:sz="4" w:space="0" w:color="000000"/>
              <w:left w:val="single" w:sz="4" w:space="0" w:color="000000"/>
              <w:bottom w:val="single" w:sz="4" w:space="0" w:color="000000"/>
              <w:right w:val="single" w:sz="4" w:space="0" w:color="000000"/>
            </w:tcBorders>
            <w:vAlign w:val="center"/>
          </w:tcPr>
          <w:p w14:paraId="7CEF90FC" w14:textId="77777777" w:rsidR="00E6242C" w:rsidRPr="004E3B18" w:rsidRDefault="00E6242C" w:rsidP="00F57F28">
            <w:pPr>
              <w:pStyle w:val="Default"/>
              <w:rPr>
                <w:sz w:val="18"/>
                <w:szCs w:val="18"/>
                <w:lang w:val="en-US"/>
              </w:rPr>
            </w:pPr>
            <w:r w:rsidRPr="004E3B18">
              <w:rPr>
                <w:sz w:val="18"/>
                <w:szCs w:val="18"/>
                <w:lang w:val="en-US"/>
              </w:rPr>
              <w:t xml:space="preserve">250 </w:t>
            </w:r>
          </w:p>
        </w:tc>
        <w:tc>
          <w:tcPr>
            <w:tcW w:w="840" w:type="dxa"/>
            <w:tcBorders>
              <w:top w:val="single" w:sz="4" w:space="0" w:color="000000"/>
              <w:left w:val="single" w:sz="4" w:space="0" w:color="000000"/>
              <w:bottom w:val="single" w:sz="4" w:space="0" w:color="000000"/>
              <w:right w:val="single" w:sz="4" w:space="0" w:color="000000"/>
            </w:tcBorders>
            <w:vAlign w:val="center"/>
          </w:tcPr>
          <w:p w14:paraId="0D9A08F7" w14:textId="77777777" w:rsidR="00E6242C" w:rsidRPr="004E3B18" w:rsidRDefault="00E6242C" w:rsidP="00F57F28">
            <w:pPr>
              <w:pStyle w:val="Default"/>
              <w:rPr>
                <w:sz w:val="18"/>
                <w:szCs w:val="18"/>
                <w:lang w:val="en-US"/>
              </w:rPr>
            </w:pPr>
            <w:r w:rsidRPr="004E3B18">
              <w:rPr>
                <w:sz w:val="18"/>
                <w:szCs w:val="18"/>
                <w:lang w:val="en-US"/>
              </w:rPr>
              <w:t xml:space="preserve">CE </w:t>
            </w:r>
          </w:p>
        </w:tc>
        <w:tc>
          <w:tcPr>
            <w:tcW w:w="975" w:type="dxa"/>
            <w:tcBorders>
              <w:top w:val="single" w:sz="4" w:space="0" w:color="000000"/>
              <w:left w:val="single" w:sz="4" w:space="0" w:color="000000"/>
              <w:bottom w:val="single" w:sz="4" w:space="0" w:color="000000"/>
              <w:right w:val="single" w:sz="4" w:space="0" w:color="000000"/>
            </w:tcBorders>
            <w:vAlign w:val="center"/>
          </w:tcPr>
          <w:p w14:paraId="6956911E"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390A1E3D"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5436EB0B"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59E3D984" w14:textId="77777777" w:rsidR="00E6242C" w:rsidRPr="004E3B18" w:rsidRDefault="00E6242C" w:rsidP="00F57F28">
            <w:pPr>
              <w:pStyle w:val="Default"/>
              <w:jc w:val="center"/>
              <w:rPr>
                <w:sz w:val="18"/>
                <w:szCs w:val="18"/>
                <w:lang w:val="en-US"/>
              </w:rPr>
            </w:pPr>
            <w:r w:rsidRPr="004E3B18">
              <w:rPr>
                <w:sz w:val="18"/>
                <w:szCs w:val="18"/>
                <w:lang w:val="en-US"/>
              </w:rPr>
              <w:t xml:space="preserve">00936 </w:t>
            </w:r>
          </w:p>
        </w:tc>
        <w:tc>
          <w:tcPr>
            <w:tcW w:w="3457" w:type="dxa"/>
            <w:tcBorders>
              <w:top w:val="single" w:sz="4" w:space="0" w:color="000000"/>
              <w:left w:val="single" w:sz="4" w:space="0" w:color="000000"/>
              <w:bottom w:val="single" w:sz="4" w:space="0" w:color="000000"/>
              <w:right w:val="single" w:sz="4" w:space="0" w:color="000000"/>
            </w:tcBorders>
            <w:vAlign w:val="center"/>
          </w:tcPr>
          <w:p w14:paraId="151C7299" w14:textId="77777777" w:rsidR="00E6242C" w:rsidRPr="004E3B18" w:rsidRDefault="00E6242C" w:rsidP="00F57F28">
            <w:pPr>
              <w:pStyle w:val="Default"/>
              <w:rPr>
                <w:sz w:val="18"/>
                <w:szCs w:val="18"/>
                <w:lang w:val="en-US"/>
              </w:rPr>
            </w:pPr>
            <w:r w:rsidRPr="004E3B18">
              <w:rPr>
                <w:sz w:val="18"/>
                <w:szCs w:val="18"/>
                <w:lang w:val="en-US"/>
              </w:rPr>
              <w:t xml:space="preserve">Observation Method </w:t>
            </w:r>
          </w:p>
        </w:tc>
      </w:tr>
      <w:tr w:rsidR="00E6242C" w:rsidRPr="00C95785" w14:paraId="55B55391"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65EF8762" w14:textId="77777777" w:rsidR="00E6242C" w:rsidRPr="004E3B18" w:rsidRDefault="00E6242C" w:rsidP="00F57F28">
            <w:pPr>
              <w:pStyle w:val="Default"/>
              <w:rPr>
                <w:sz w:val="18"/>
                <w:szCs w:val="18"/>
                <w:lang w:val="en-US"/>
              </w:rPr>
            </w:pPr>
            <w:r w:rsidRPr="004E3B18">
              <w:rPr>
                <w:sz w:val="18"/>
                <w:szCs w:val="18"/>
                <w:lang w:val="en-US"/>
              </w:rPr>
              <w:t xml:space="preserve">19 </w:t>
            </w:r>
          </w:p>
        </w:tc>
        <w:tc>
          <w:tcPr>
            <w:tcW w:w="820" w:type="dxa"/>
            <w:tcBorders>
              <w:top w:val="single" w:sz="4" w:space="0" w:color="000000"/>
              <w:left w:val="single" w:sz="4" w:space="0" w:color="000000"/>
              <w:bottom w:val="single" w:sz="4" w:space="0" w:color="000000"/>
              <w:right w:val="single" w:sz="4" w:space="0" w:color="000000"/>
            </w:tcBorders>
            <w:vAlign w:val="center"/>
          </w:tcPr>
          <w:p w14:paraId="31299A49" w14:textId="77777777" w:rsidR="00E6242C" w:rsidRPr="004E3B18" w:rsidRDefault="00E6242C" w:rsidP="00F57F28">
            <w:pPr>
              <w:pStyle w:val="Default"/>
              <w:rPr>
                <w:sz w:val="18"/>
                <w:szCs w:val="18"/>
                <w:lang w:val="en-US"/>
              </w:rPr>
            </w:pPr>
            <w:r w:rsidRPr="004E3B18">
              <w:rPr>
                <w:sz w:val="18"/>
                <w:szCs w:val="18"/>
                <w:lang w:val="en-US"/>
              </w:rPr>
              <w:t xml:space="preserve">26 </w:t>
            </w:r>
          </w:p>
        </w:tc>
        <w:tc>
          <w:tcPr>
            <w:tcW w:w="840" w:type="dxa"/>
            <w:tcBorders>
              <w:top w:val="single" w:sz="4" w:space="0" w:color="000000"/>
              <w:left w:val="single" w:sz="4" w:space="0" w:color="000000"/>
              <w:bottom w:val="single" w:sz="4" w:space="0" w:color="000000"/>
              <w:right w:val="single" w:sz="4" w:space="0" w:color="000000"/>
            </w:tcBorders>
            <w:vAlign w:val="center"/>
          </w:tcPr>
          <w:p w14:paraId="2410BAA3" w14:textId="77777777" w:rsidR="00E6242C" w:rsidRPr="004E3B18" w:rsidRDefault="00E6242C" w:rsidP="00F57F28">
            <w:pPr>
              <w:pStyle w:val="Default"/>
              <w:rPr>
                <w:sz w:val="18"/>
                <w:szCs w:val="18"/>
                <w:lang w:val="en-US"/>
              </w:rPr>
            </w:pPr>
            <w:r w:rsidRPr="004E3B18">
              <w:rPr>
                <w:sz w:val="18"/>
                <w:szCs w:val="18"/>
                <w:lang w:val="en-US"/>
              </w:rPr>
              <w:t xml:space="preserve">TS </w:t>
            </w:r>
          </w:p>
        </w:tc>
        <w:tc>
          <w:tcPr>
            <w:tcW w:w="975" w:type="dxa"/>
            <w:tcBorders>
              <w:top w:val="single" w:sz="4" w:space="0" w:color="000000"/>
              <w:left w:val="single" w:sz="4" w:space="0" w:color="000000"/>
              <w:bottom w:val="single" w:sz="4" w:space="0" w:color="000000"/>
              <w:right w:val="single" w:sz="4" w:space="0" w:color="000000"/>
            </w:tcBorders>
            <w:vAlign w:val="center"/>
          </w:tcPr>
          <w:p w14:paraId="30D4CA12" w14:textId="77777777" w:rsidR="00E6242C" w:rsidRPr="004E3B18" w:rsidRDefault="00E6242C" w:rsidP="00F57F28">
            <w:pPr>
              <w:pStyle w:val="Default"/>
              <w:rPr>
                <w:sz w:val="18"/>
                <w:szCs w:val="18"/>
                <w:lang w:val="en-US"/>
              </w:rPr>
            </w:pPr>
            <w:r w:rsidRPr="004E3B18">
              <w:rPr>
                <w:sz w:val="18"/>
                <w:szCs w:val="18"/>
                <w:lang w:val="en-US"/>
              </w:rPr>
              <w:t xml:space="preserve">RE </w:t>
            </w:r>
          </w:p>
        </w:tc>
        <w:tc>
          <w:tcPr>
            <w:tcW w:w="885" w:type="dxa"/>
            <w:tcBorders>
              <w:top w:val="single" w:sz="4" w:space="0" w:color="000000"/>
              <w:left w:val="single" w:sz="4" w:space="0" w:color="000000"/>
              <w:bottom w:val="single" w:sz="4" w:space="0" w:color="000000"/>
              <w:right w:val="single" w:sz="4" w:space="0" w:color="000000"/>
            </w:tcBorders>
            <w:vAlign w:val="center"/>
          </w:tcPr>
          <w:p w14:paraId="6E58D99F"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61A194BB"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0ED3C066" w14:textId="77777777" w:rsidR="00E6242C" w:rsidRPr="004E3B18" w:rsidRDefault="00E6242C" w:rsidP="00F57F28">
            <w:pPr>
              <w:pStyle w:val="Default"/>
              <w:jc w:val="center"/>
              <w:rPr>
                <w:sz w:val="18"/>
                <w:szCs w:val="18"/>
                <w:lang w:val="en-US"/>
              </w:rPr>
            </w:pPr>
            <w:r w:rsidRPr="004E3B18">
              <w:rPr>
                <w:sz w:val="18"/>
                <w:szCs w:val="18"/>
                <w:lang w:val="en-US"/>
              </w:rPr>
              <w:t xml:space="preserve">01480 </w:t>
            </w:r>
          </w:p>
        </w:tc>
        <w:tc>
          <w:tcPr>
            <w:tcW w:w="3457" w:type="dxa"/>
            <w:tcBorders>
              <w:top w:val="single" w:sz="4" w:space="0" w:color="000000"/>
              <w:left w:val="single" w:sz="4" w:space="0" w:color="000000"/>
              <w:bottom w:val="single" w:sz="4" w:space="0" w:color="000000"/>
              <w:right w:val="single" w:sz="4" w:space="0" w:color="000000"/>
            </w:tcBorders>
            <w:vAlign w:val="center"/>
          </w:tcPr>
          <w:p w14:paraId="6C88C332" w14:textId="77777777" w:rsidR="00E6242C" w:rsidRPr="004E3B18" w:rsidRDefault="00E6242C" w:rsidP="00F57F28">
            <w:pPr>
              <w:pStyle w:val="Default"/>
              <w:rPr>
                <w:sz w:val="18"/>
                <w:szCs w:val="18"/>
                <w:lang w:val="en-US"/>
              </w:rPr>
            </w:pPr>
            <w:r w:rsidRPr="004E3B18">
              <w:rPr>
                <w:sz w:val="18"/>
                <w:szCs w:val="18"/>
                <w:lang w:val="en-US"/>
              </w:rPr>
              <w:t xml:space="preserve">Date/Time of the Analysis </w:t>
            </w:r>
          </w:p>
        </w:tc>
      </w:tr>
      <w:tr w:rsidR="00E6242C" w:rsidRPr="004E3B18" w14:paraId="11170643" w14:textId="77777777" w:rsidTr="001626EA">
        <w:trPr>
          <w:trHeight w:val="148"/>
        </w:trPr>
        <w:tc>
          <w:tcPr>
            <w:tcW w:w="810" w:type="dxa"/>
            <w:tcBorders>
              <w:top w:val="single" w:sz="4" w:space="0" w:color="000000"/>
              <w:left w:val="single" w:sz="4" w:space="0" w:color="000000"/>
              <w:bottom w:val="single" w:sz="4" w:space="0" w:color="000000"/>
              <w:right w:val="single" w:sz="4" w:space="0" w:color="000000"/>
            </w:tcBorders>
            <w:vAlign w:val="center"/>
          </w:tcPr>
          <w:p w14:paraId="2853CC00" w14:textId="77777777" w:rsidR="00E6242C" w:rsidRPr="004E3B18" w:rsidRDefault="00E6242C" w:rsidP="00F57F28">
            <w:pPr>
              <w:pStyle w:val="Default"/>
              <w:rPr>
                <w:sz w:val="18"/>
                <w:szCs w:val="18"/>
                <w:lang w:val="en-US"/>
              </w:rPr>
            </w:pPr>
            <w:r w:rsidRPr="004E3B18">
              <w:rPr>
                <w:sz w:val="18"/>
                <w:szCs w:val="18"/>
                <w:lang w:val="en-US"/>
              </w:rPr>
              <w:t xml:space="preserve">23 </w:t>
            </w:r>
          </w:p>
        </w:tc>
        <w:tc>
          <w:tcPr>
            <w:tcW w:w="820" w:type="dxa"/>
            <w:tcBorders>
              <w:top w:val="single" w:sz="4" w:space="0" w:color="000000"/>
              <w:left w:val="single" w:sz="4" w:space="0" w:color="000000"/>
              <w:bottom w:val="single" w:sz="4" w:space="0" w:color="000000"/>
              <w:right w:val="single" w:sz="4" w:space="0" w:color="000000"/>
            </w:tcBorders>
            <w:vAlign w:val="center"/>
          </w:tcPr>
          <w:p w14:paraId="31C5EC2D" w14:textId="77777777" w:rsidR="00E6242C" w:rsidRPr="004E3B18" w:rsidRDefault="00E6242C" w:rsidP="00F57F28">
            <w:pPr>
              <w:pStyle w:val="Default"/>
              <w:rPr>
                <w:sz w:val="18"/>
                <w:szCs w:val="18"/>
                <w:lang w:val="en-US"/>
              </w:rPr>
            </w:pPr>
            <w:r w:rsidRPr="004E3B18">
              <w:rPr>
                <w:sz w:val="18"/>
                <w:szCs w:val="18"/>
                <w:lang w:val="en-US"/>
              </w:rPr>
              <w:t xml:space="preserve">567 </w:t>
            </w:r>
          </w:p>
        </w:tc>
        <w:tc>
          <w:tcPr>
            <w:tcW w:w="840" w:type="dxa"/>
            <w:tcBorders>
              <w:top w:val="single" w:sz="4" w:space="0" w:color="000000"/>
              <w:left w:val="single" w:sz="4" w:space="0" w:color="000000"/>
              <w:bottom w:val="single" w:sz="4" w:space="0" w:color="000000"/>
              <w:right w:val="single" w:sz="4" w:space="0" w:color="000000"/>
            </w:tcBorders>
            <w:vAlign w:val="center"/>
          </w:tcPr>
          <w:p w14:paraId="11023B77" w14:textId="77777777" w:rsidR="00E6242C" w:rsidRPr="004E3B18" w:rsidRDefault="00E6242C" w:rsidP="00F57F28">
            <w:pPr>
              <w:pStyle w:val="Default"/>
              <w:rPr>
                <w:sz w:val="18"/>
                <w:szCs w:val="18"/>
                <w:lang w:val="en-US"/>
              </w:rPr>
            </w:pPr>
            <w:r w:rsidRPr="004E3B18">
              <w:rPr>
                <w:sz w:val="18"/>
                <w:szCs w:val="18"/>
                <w:lang w:val="en-US"/>
              </w:rPr>
              <w:t xml:space="preserve">XON </w:t>
            </w:r>
          </w:p>
        </w:tc>
        <w:tc>
          <w:tcPr>
            <w:tcW w:w="975" w:type="dxa"/>
            <w:tcBorders>
              <w:top w:val="single" w:sz="4" w:space="0" w:color="000000"/>
              <w:left w:val="single" w:sz="4" w:space="0" w:color="000000"/>
              <w:bottom w:val="single" w:sz="4" w:space="0" w:color="000000"/>
              <w:right w:val="single" w:sz="4" w:space="0" w:color="000000"/>
            </w:tcBorders>
            <w:vAlign w:val="center"/>
          </w:tcPr>
          <w:p w14:paraId="1DAFF1CA" w14:textId="77777777" w:rsidR="00E6242C" w:rsidRPr="004E3B18" w:rsidRDefault="00E6242C" w:rsidP="00F57F28">
            <w:pPr>
              <w:pStyle w:val="Default"/>
              <w:rPr>
                <w:sz w:val="18"/>
                <w:szCs w:val="18"/>
                <w:lang w:val="en-US"/>
              </w:rPr>
            </w:pPr>
            <w:r w:rsidRPr="004E3B18">
              <w:rPr>
                <w:sz w:val="18"/>
                <w:szCs w:val="18"/>
                <w:lang w:val="en-US"/>
              </w:rPr>
              <w:t xml:space="preserve">C </w:t>
            </w:r>
          </w:p>
        </w:tc>
        <w:tc>
          <w:tcPr>
            <w:tcW w:w="885" w:type="dxa"/>
            <w:tcBorders>
              <w:top w:val="single" w:sz="4" w:space="0" w:color="000000"/>
              <w:left w:val="single" w:sz="4" w:space="0" w:color="000000"/>
              <w:bottom w:val="single" w:sz="4" w:space="0" w:color="000000"/>
              <w:right w:val="single" w:sz="4" w:space="0" w:color="000000"/>
            </w:tcBorders>
            <w:vAlign w:val="center"/>
          </w:tcPr>
          <w:p w14:paraId="01DB96A6"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0..</w:t>
            </w:r>
            <w:proofErr w:type="gramEnd"/>
            <w:r w:rsidRPr="004E3B18">
              <w:rPr>
                <w:sz w:val="18"/>
                <w:szCs w:val="18"/>
                <w:lang w:val="en-US"/>
              </w:rPr>
              <w:t xml:space="preserve">1] </w:t>
            </w:r>
          </w:p>
        </w:tc>
        <w:tc>
          <w:tcPr>
            <w:tcW w:w="870" w:type="dxa"/>
            <w:tcBorders>
              <w:top w:val="single" w:sz="4" w:space="0" w:color="000000"/>
              <w:left w:val="single" w:sz="4" w:space="0" w:color="000000"/>
              <w:bottom w:val="single" w:sz="4" w:space="0" w:color="000000"/>
              <w:right w:val="single" w:sz="4" w:space="0" w:color="000000"/>
            </w:tcBorders>
          </w:tcPr>
          <w:p w14:paraId="602EFDA0" w14:textId="77777777" w:rsidR="00E6242C" w:rsidRPr="004E3B18" w:rsidRDefault="00E6242C" w:rsidP="00F57F28">
            <w:pPr>
              <w:pStyle w:val="Default"/>
              <w:jc w:val="center"/>
              <w:rPr>
                <w:color w:val="auto"/>
                <w:lang w:val="en-US"/>
              </w:rPr>
            </w:pPr>
          </w:p>
        </w:tc>
        <w:tc>
          <w:tcPr>
            <w:tcW w:w="962" w:type="dxa"/>
            <w:tcBorders>
              <w:top w:val="single" w:sz="4" w:space="0" w:color="000000"/>
              <w:left w:val="single" w:sz="4" w:space="0" w:color="000000"/>
              <w:bottom w:val="single" w:sz="4" w:space="0" w:color="000000"/>
              <w:right w:val="single" w:sz="4" w:space="0" w:color="000000"/>
            </w:tcBorders>
            <w:vAlign w:val="center"/>
          </w:tcPr>
          <w:p w14:paraId="05C4BA1F" w14:textId="77777777" w:rsidR="00E6242C" w:rsidRPr="004E3B18" w:rsidRDefault="00E6242C" w:rsidP="00F57F28">
            <w:pPr>
              <w:pStyle w:val="Default"/>
              <w:jc w:val="center"/>
              <w:rPr>
                <w:sz w:val="18"/>
                <w:szCs w:val="18"/>
                <w:lang w:val="en-US"/>
              </w:rPr>
            </w:pPr>
            <w:r w:rsidRPr="004E3B18">
              <w:rPr>
                <w:sz w:val="18"/>
                <w:szCs w:val="18"/>
                <w:lang w:val="en-US"/>
              </w:rPr>
              <w:t xml:space="preserve">02283 </w:t>
            </w:r>
          </w:p>
        </w:tc>
        <w:tc>
          <w:tcPr>
            <w:tcW w:w="3457" w:type="dxa"/>
            <w:tcBorders>
              <w:top w:val="single" w:sz="4" w:space="0" w:color="000000"/>
              <w:left w:val="single" w:sz="4" w:space="0" w:color="000000"/>
              <w:bottom w:val="single" w:sz="4" w:space="0" w:color="000000"/>
              <w:right w:val="single" w:sz="4" w:space="0" w:color="000000"/>
            </w:tcBorders>
            <w:vAlign w:val="center"/>
          </w:tcPr>
          <w:p w14:paraId="6724FD51" w14:textId="77777777" w:rsidR="00E6242C" w:rsidRPr="004E3B18" w:rsidRDefault="00E6242C" w:rsidP="00F57F28">
            <w:pPr>
              <w:pStyle w:val="Default"/>
              <w:rPr>
                <w:sz w:val="18"/>
                <w:szCs w:val="18"/>
                <w:lang w:val="en-US"/>
              </w:rPr>
            </w:pPr>
            <w:r w:rsidRPr="004E3B18">
              <w:rPr>
                <w:sz w:val="18"/>
                <w:szCs w:val="18"/>
                <w:lang w:val="en-US"/>
              </w:rPr>
              <w:t xml:space="preserve">Performing Organization Name </w:t>
            </w:r>
          </w:p>
        </w:tc>
      </w:tr>
    </w:tbl>
    <w:p w14:paraId="3B57F927" w14:textId="77777777" w:rsidR="00E6242C" w:rsidRPr="004E3B18" w:rsidRDefault="00E6242C" w:rsidP="001626EA">
      <w:pPr>
        <w:widowControl w:val="0"/>
        <w:autoSpaceDE w:val="0"/>
        <w:autoSpaceDN w:val="0"/>
        <w:adjustRightInd w:val="0"/>
        <w:spacing w:after="152"/>
        <w:jc w:val="center"/>
        <w:rPr>
          <w:rFonts w:ascii="Arial" w:hAnsi="Arial" w:cs="Arial"/>
          <w:b/>
          <w:bCs/>
          <w:color w:val="000000"/>
          <w:sz w:val="22"/>
          <w:szCs w:val="22"/>
          <w:lang w:val="en-US"/>
        </w:rPr>
      </w:pPr>
      <w:r w:rsidRPr="004E3B18">
        <w:rPr>
          <w:rFonts w:ascii="Arial" w:hAnsi="Arial" w:cs="Arial"/>
          <w:b/>
          <w:bCs/>
          <w:color w:val="000000"/>
          <w:sz w:val="22"/>
          <w:szCs w:val="22"/>
          <w:lang w:val="en-US"/>
        </w:rPr>
        <w:t>Table 3.9-</w:t>
      </w:r>
      <w:proofErr w:type="gramStart"/>
      <w:r w:rsidRPr="004E3B18">
        <w:rPr>
          <w:rFonts w:ascii="Arial" w:hAnsi="Arial" w:cs="Arial"/>
          <w:b/>
          <w:bCs/>
          <w:color w:val="000000"/>
          <w:sz w:val="22"/>
          <w:szCs w:val="22"/>
          <w:lang w:val="en-US"/>
        </w:rPr>
        <w:t>1 :</w:t>
      </w:r>
      <w:proofErr w:type="gramEnd"/>
      <w:r w:rsidRPr="004E3B18">
        <w:rPr>
          <w:rFonts w:ascii="Arial" w:hAnsi="Arial" w:cs="Arial"/>
          <w:b/>
          <w:bCs/>
          <w:color w:val="000000"/>
          <w:sz w:val="22"/>
          <w:szCs w:val="22"/>
          <w:lang w:val="en-US"/>
        </w:rPr>
        <w:t xml:space="preserve"> OBX Segment</w:t>
      </w:r>
    </w:p>
    <w:p w14:paraId="38FE2B94" w14:textId="77777777" w:rsidR="00E6242C" w:rsidRPr="004E3B18" w:rsidRDefault="00E6242C" w:rsidP="003F60EF">
      <w:pPr>
        <w:rPr>
          <w:lang w:val="en-US"/>
        </w:rPr>
      </w:pPr>
      <w:r w:rsidRPr="004E3B18">
        <w:rPr>
          <w:lang w:val="en-US"/>
        </w:rPr>
        <w:t xml:space="preserve">No extra information from </w:t>
      </w:r>
      <w:r w:rsidR="00304617">
        <w:rPr>
          <w:lang w:val="en-US"/>
        </w:rPr>
        <w:t>CPOE</w:t>
      </w:r>
      <w:r w:rsidRPr="004E3B18">
        <w:rPr>
          <w:lang w:val="en-US"/>
        </w:rPr>
        <w:t xml:space="preserve"> on top of IHE specification.</w:t>
      </w:r>
    </w:p>
    <w:p w14:paraId="09DAA183" w14:textId="77777777" w:rsidR="00E6242C" w:rsidRPr="004E3B18" w:rsidRDefault="00E6242C" w:rsidP="003F60EF">
      <w:pPr>
        <w:rPr>
          <w:lang w:val="en-US"/>
        </w:rPr>
      </w:pPr>
    </w:p>
    <w:p w14:paraId="2372E2C7" w14:textId="77777777" w:rsidR="00E6242C" w:rsidRPr="004E3B18" w:rsidRDefault="00E6242C" w:rsidP="004768F2">
      <w:pPr>
        <w:pStyle w:val="Heading2"/>
        <w:rPr>
          <w:lang w:val="en-US"/>
        </w:rPr>
      </w:pPr>
      <w:bookmarkStart w:id="27" w:name="_Toc49319464"/>
      <w:r w:rsidRPr="004E3B18">
        <w:rPr>
          <w:lang w:val="en-US"/>
        </w:rPr>
        <w:t>3.11 Microbiology reporting rules</w:t>
      </w:r>
      <w:bookmarkEnd w:id="27"/>
      <w:r w:rsidRPr="004E3B18">
        <w:rPr>
          <w:lang w:val="en-US"/>
        </w:rPr>
        <w:t xml:space="preserve"> </w:t>
      </w:r>
    </w:p>
    <w:p w14:paraId="0972AB03" w14:textId="77777777" w:rsidR="00E6242C" w:rsidRPr="004E3B18" w:rsidRDefault="00E6242C" w:rsidP="003F60EF">
      <w:pPr>
        <w:rPr>
          <w:lang w:val="en-US"/>
        </w:rPr>
      </w:pPr>
    </w:p>
    <w:p w14:paraId="0F1746D8" w14:textId="77777777" w:rsidR="00E6242C" w:rsidRPr="004E3B18" w:rsidRDefault="00304617">
      <w:pPr>
        <w:rPr>
          <w:lang w:val="en-US"/>
        </w:rPr>
      </w:pPr>
      <w:r>
        <w:rPr>
          <w:lang w:val="en-US"/>
        </w:rPr>
        <w:t>CPOE</w:t>
      </w:r>
      <w:r w:rsidR="00E6242C" w:rsidRPr="004E3B18">
        <w:rPr>
          <w:lang w:val="en-US"/>
        </w:rPr>
        <w:t xml:space="preserve"> supports the IHE format for microbiology reporting, with some specific details to keep in mind</w:t>
      </w:r>
    </w:p>
    <w:p w14:paraId="0B057B27" w14:textId="77777777" w:rsidR="00E6242C" w:rsidRPr="004E3B18" w:rsidRDefault="00E6242C" w:rsidP="004768F2">
      <w:pPr>
        <w:pStyle w:val="Heading4"/>
      </w:pPr>
      <w:r w:rsidRPr="004E3B18">
        <w:t>3.11.1 Principle</w:t>
      </w:r>
    </w:p>
    <w:p w14:paraId="6C5240DC" w14:textId="77777777" w:rsidR="00E6242C" w:rsidRPr="004E3B18" w:rsidRDefault="00304617" w:rsidP="004768F2">
      <w:pPr>
        <w:rPr>
          <w:lang w:val="en-US"/>
        </w:rPr>
      </w:pPr>
      <w:r>
        <w:rPr>
          <w:lang w:val="en-US"/>
        </w:rPr>
        <w:t>CPOE</w:t>
      </w:r>
      <w:r w:rsidR="00E6242C" w:rsidRPr="004E3B18">
        <w:rPr>
          <w:lang w:val="en-US"/>
        </w:rPr>
        <w:t xml:space="preserve"> follows the rules mentioned in IHE LAB-TD vol2. under 3.11, but we are not as strict regarding use of LOINC or SNOMED-CT.</w:t>
      </w:r>
    </w:p>
    <w:p w14:paraId="2A8F32E1" w14:textId="77777777" w:rsidR="00E6242C" w:rsidRPr="004E3B18" w:rsidRDefault="00E6242C" w:rsidP="004768F2">
      <w:pPr>
        <w:rPr>
          <w:lang w:val="en-US"/>
        </w:rPr>
      </w:pPr>
      <w:r w:rsidRPr="004E3B18">
        <w:rPr>
          <w:lang w:val="en-US"/>
        </w:rPr>
        <w:t>We interpret the standard needing to use LOINC &amp; SNOMED-CT codes for correct reporting. We apply the following rules</w:t>
      </w:r>
    </w:p>
    <w:p w14:paraId="529FBE6C" w14:textId="77777777" w:rsidR="00E6242C" w:rsidRPr="004E3B18" w:rsidRDefault="00E6242C" w:rsidP="004768F2">
      <w:pPr>
        <w:rPr>
          <w:lang w:val="en-US"/>
        </w:rPr>
      </w:pPr>
    </w:p>
    <w:p w14:paraId="55592986" w14:textId="77777777" w:rsidR="00E6242C" w:rsidRPr="004E3B18" w:rsidRDefault="00E6242C" w:rsidP="004768F2">
      <w:pPr>
        <w:rPr>
          <w:lang w:val="en-US"/>
        </w:rPr>
      </w:pPr>
      <w:r w:rsidRPr="004E3B18">
        <w:rPr>
          <w:lang w:val="en-US"/>
        </w:rPr>
        <w:t xml:space="preserve">1.) Reporting via OBX of a germ identified must use the IHE mentioned </w:t>
      </w:r>
      <w:r w:rsidRPr="004E3B18">
        <w:rPr>
          <w:sz w:val="18"/>
          <w:szCs w:val="18"/>
          <w:lang w:val="en-US"/>
        </w:rPr>
        <w:t>11475-1^MICROORGANISM IDENTIFIED^LN</w:t>
      </w:r>
      <w:r w:rsidRPr="004E3B18">
        <w:rPr>
          <w:sz w:val="12"/>
          <w:szCs w:val="12"/>
          <w:lang w:val="en-US"/>
        </w:rPr>
        <w:t>.</w:t>
      </w:r>
    </w:p>
    <w:p w14:paraId="589ACFEC" w14:textId="77777777" w:rsidR="00E6242C" w:rsidRPr="004E3B18" w:rsidRDefault="00E6242C" w:rsidP="004768F2">
      <w:pPr>
        <w:rPr>
          <w:lang w:val="en-US"/>
        </w:rPr>
      </w:pPr>
      <w:r w:rsidRPr="004E3B18">
        <w:rPr>
          <w:lang w:val="en-US"/>
        </w:rPr>
        <w:t>The second component or name ‘MICROORGANISM IDENTIFIED’ can be translated, but we strictly need ‘11475-1’ as first component and ‘LN’ as third component.</w:t>
      </w:r>
    </w:p>
    <w:p w14:paraId="46276D32" w14:textId="77777777" w:rsidR="00E6242C" w:rsidRPr="004E3B18" w:rsidRDefault="00E6242C" w:rsidP="004768F2">
      <w:pPr>
        <w:rPr>
          <w:lang w:val="en-US"/>
        </w:rPr>
      </w:pPr>
      <w:r w:rsidRPr="004E3B18">
        <w:rPr>
          <w:lang w:val="en-US"/>
        </w:rPr>
        <w:t xml:space="preserve">The value in OBX-5 does not need to be a SNOMED-CT code and can contain the germ result in any </w:t>
      </w:r>
      <w:proofErr w:type="spellStart"/>
      <w:r w:rsidRPr="004E3B18">
        <w:rPr>
          <w:lang w:val="en-US"/>
        </w:rPr>
        <w:t>codesystem</w:t>
      </w:r>
      <w:proofErr w:type="spellEnd"/>
      <w:r w:rsidRPr="004E3B18">
        <w:rPr>
          <w:lang w:val="en-US"/>
        </w:rPr>
        <w:t xml:space="preserve"> used by the LIS.</w:t>
      </w:r>
    </w:p>
    <w:p w14:paraId="7194F68C" w14:textId="77777777" w:rsidR="00E6242C" w:rsidRPr="004E3B18" w:rsidRDefault="00E6242C" w:rsidP="004768F2">
      <w:pPr>
        <w:rPr>
          <w:lang w:val="en-US"/>
        </w:rPr>
      </w:pPr>
      <w:proofErr w:type="gramStart"/>
      <w:r w:rsidRPr="004E3B18">
        <w:rPr>
          <w:lang w:val="en-US"/>
        </w:rPr>
        <w:t>In order to</w:t>
      </w:r>
      <w:proofErr w:type="gramEnd"/>
      <w:r w:rsidRPr="004E3B18">
        <w:rPr>
          <w:lang w:val="en-US"/>
        </w:rPr>
        <w:t xml:space="preserve"> allow a decent label for the test ‘MICROORGANISM IDENTIFIED’, as this is not saying much, we will look at the above OBR4.2 label.</w:t>
      </w:r>
    </w:p>
    <w:p w14:paraId="7AC33B76" w14:textId="77777777" w:rsidR="00E6242C" w:rsidRPr="004E3B18" w:rsidRDefault="00E6242C" w:rsidP="004768F2">
      <w:pPr>
        <w:rPr>
          <w:lang w:val="en-US"/>
        </w:rPr>
      </w:pPr>
    </w:p>
    <w:p w14:paraId="2ECD1F92" w14:textId="77777777" w:rsidR="00E6242C" w:rsidRPr="004E3B18" w:rsidRDefault="00E6242C" w:rsidP="004768F2">
      <w:pPr>
        <w:rPr>
          <w:lang w:val="en-US"/>
        </w:rPr>
      </w:pPr>
      <w:r w:rsidRPr="004E3B18">
        <w:rPr>
          <w:lang w:val="en-US"/>
        </w:rPr>
        <w:t xml:space="preserve">Reasoning: IHE mentions more than 100 codes existing with component name MICROORGANISM IDENTIFIED. Searching through a list of more than 100 codes is not acceptable for an </w:t>
      </w:r>
      <w:proofErr w:type="gramStart"/>
      <w:r w:rsidRPr="004E3B18">
        <w:rPr>
          <w:lang w:val="en-US"/>
        </w:rPr>
        <w:t>ORT, and</w:t>
      </w:r>
      <w:proofErr w:type="gramEnd"/>
      <w:r w:rsidRPr="004E3B18">
        <w:rPr>
          <w:lang w:val="en-US"/>
        </w:rPr>
        <w:t xml:space="preserve"> searching on the exact word ‘MICROORGANISM IDENTIFIED’ is not compatible with the ongoing work of several organizations to translate LOINC to their language.</w:t>
      </w:r>
    </w:p>
    <w:p w14:paraId="0E40E7B4" w14:textId="77777777" w:rsidR="00E6242C" w:rsidRPr="004E3B18" w:rsidRDefault="00E6242C" w:rsidP="004768F2">
      <w:pPr>
        <w:rPr>
          <w:lang w:val="en-US"/>
        </w:rPr>
      </w:pPr>
    </w:p>
    <w:p w14:paraId="6B0598B0" w14:textId="77777777" w:rsidR="00E6242C" w:rsidRPr="004E3B18" w:rsidRDefault="00E6242C" w:rsidP="004768F2">
      <w:pPr>
        <w:rPr>
          <w:sz w:val="18"/>
          <w:szCs w:val="18"/>
          <w:lang w:val="en-US"/>
        </w:rPr>
      </w:pPr>
      <w:r w:rsidRPr="004E3B18">
        <w:rPr>
          <w:lang w:val="en-US"/>
        </w:rPr>
        <w:lastRenderedPageBreak/>
        <w:t xml:space="preserve">2.) Reporting via OBX of a colony count on a specific germ must use the IHE mentioned </w:t>
      </w:r>
      <w:r w:rsidRPr="004E3B18">
        <w:rPr>
          <w:sz w:val="18"/>
          <w:szCs w:val="18"/>
          <w:lang w:val="en-US"/>
        </w:rPr>
        <w:t>564-5^COLONY COUNT^LN.</w:t>
      </w:r>
    </w:p>
    <w:p w14:paraId="50BF8FE6" w14:textId="77777777" w:rsidR="00E6242C" w:rsidRPr="004E3B18" w:rsidRDefault="00E6242C" w:rsidP="002938C5">
      <w:pPr>
        <w:rPr>
          <w:lang w:val="en-US"/>
        </w:rPr>
      </w:pPr>
      <w:r w:rsidRPr="004E3B18">
        <w:rPr>
          <w:lang w:val="en-US"/>
        </w:rPr>
        <w:t>Same remark for the second component</w:t>
      </w:r>
      <w:r>
        <w:rPr>
          <w:lang w:val="en-US"/>
        </w:rPr>
        <w:t>,</w:t>
      </w:r>
      <w:r w:rsidRPr="004E3B18">
        <w:rPr>
          <w:lang w:val="en-US"/>
        </w:rPr>
        <w:t xml:space="preserve"> that can be translated.</w:t>
      </w:r>
    </w:p>
    <w:p w14:paraId="60003D0D" w14:textId="77777777" w:rsidR="00E6242C" w:rsidRPr="004E3B18" w:rsidRDefault="00E6242C" w:rsidP="002938C5">
      <w:pPr>
        <w:rPr>
          <w:lang w:val="en-US"/>
        </w:rPr>
      </w:pPr>
      <w:r w:rsidRPr="004E3B18">
        <w:rPr>
          <w:lang w:val="en-US"/>
        </w:rPr>
        <w:t xml:space="preserve">Use the OBX-4 as </w:t>
      </w:r>
      <w:proofErr w:type="spellStart"/>
      <w:r w:rsidRPr="004E3B18">
        <w:rPr>
          <w:lang w:val="en-US"/>
        </w:rPr>
        <w:t>subidentifier</w:t>
      </w:r>
      <w:proofErr w:type="spellEnd"/>
      <w:r w:rsidRPr="004E3B18">
        <w:rPr>
          <w:lang w:val="en-US"/>
        </w:rPr>
        <w:t xml:space="preserve"> to link the colony count to the correct germ identified, as conform IHE.</w:t>
      </w:r>
    </w:p>
    <w:p w14:paraId="0432F50B" w14:textId="77777777" w:rsidR="00E6242C" w:rsidRPr="004E3B18" w:rsidRDefault="00E6242C" w:rsidP="004768F2">
      <w:pPr>
        <w:rPr>
          <w:sz w:val="18"/>
          <w:szCs w:val="18"/>
          <w:lang w:val="en-US"/>
        </w:rPr>
      </w:pPr>
    </w:p>
    <w:p w14:paraId="31EF47E4" w14:textId="77777777" w:rsidR="00E6242C" w:rsidRPr="004E3B18" w:rsidRDefault="00E6242C" w:rsidP="00304EE5">
      <w:pPr>
        <w:rPr>
          <w:lang w:val="en-US"/>
        </w:rPr>
      </w:pPr>
      <w:r w:rsidRPr="004E3B18">
        <w:rPr>
          <w:lang w:val="en-US"/>
        </w:rPr>
        <w:t>3.) Antibiotic sensitivity testing on germs needs to be reported under an OBR with OBR-26 identifying the germ, conform</w:t>
      </w:r>
      <w:r>
        <w:rPr>
          <w:lang w:val="en-US"/>
        </w:rPr>
        <w:t>ing to</w:t>
      </w:r>
      <w:r w:rsidRPr="004E3B18">
        <w:rPr>
          <w:lang w:val="en-US"/>
        </w:rPr>
        <w:t xml:space="preserve"> IHE. However, the identification of the antibiotic in OBX-3 does not need to be a LOINC </w:t>
      </w:r>
      <w:proofErr w:type="gramStart"/>
      <w:r w:rsidRPr="004E3B18">
        <w:rPr>
          <w:lang w:val="en-US"/>
        </w:rPr>
        <w:t>code, but</w:t>
      </w:r>
      <w:proofErr w:type="gramEnd"/>
      <w:r w:rsidRPr="004E3B18">
        <w:rPr>
          <w:lang w:val="en-US"/>
        </w:rPr>
        <w:t xml:space="preserve"> can be reported in the local code system.</w:t>
      </w:r>
    </w:p>
    <w:p w14:paraId="43A5C5B4" w14:textId="77777777" w:rsidR="00E6242C" w:rsidRPr="004E3B18" w:rsidRDefault="00E6242C" w:rsidP="00304EE5">
      <w:pPr>
        <w:rPr>
          <w:lang w:val="en-US"/>
        </w:rPr>
      </w:pPr>
      <w:r w:rsidRPr="004E3B18">
        <w:rPr>
          <w:lang w:val="en-US"/>
        </w:rPr>
        <w:t>4.) A sensitivity result can be reported in OBX-5 if OBX-2 is of datatype ST. If OBX-2 is of datatype NM, we expect OBX-5 to be filled with the MIC value and OBX-8 containing the susceptibility conform IHE specs in the same chapter.</w:t>
      </w:r>
    </w:p>
    <w:p w14:paraId="499E55FE" w14:textId="77777777" w:rsidR="00E6242C" w:rsidRPr="004E3B18" w:rsidRDefault="00E6242C" w:rsidP="004768F2">
      <w:pPr>
        <w:rPr>
          <w:sz w:val="18"/>
          <w:szCs w:val="18"/>
          <w:lang w:val="en-US"/>
        </w:rPr>
      </w:pPr>
    </w:p>
    <w:p w14:paraId="5A55D5AD" w14:textId="77777777" w:rsidR="00E6242C" w:rsidRPr="004E3B18" w:rsidRDefault="00E6242C" w:rsidP="004768F2">
      <w:pPr>
        <w:rPr>
          <w:sz w:val="18"/>
          <w:szCs w:val="18"/>
          <w:lang w:val="en-US"/>
        </w:rPr>
      </w:pPr>
    </w:p>
    <w:p w14:paraId="29F336F9" w14:textId="77777777" w:rsidR="00E6242C" w:rsidRPr="004E3B18" w:rsidRDefault="00E6242C" w:rsidP="004768F2">
      <w:pPr>
        <w:rPr>
          <w:lang w:val="en-US"/>
        </w:rPr>
      </w:pPr>
    </w:p>
    <w:p w14:paraId="7290C239" w14:textId="77777777" w:rsidR="00E6242C" w:rsidRPr="004E3B18" w:rsidRDefault="00E6242C" w:rsidP="004768F2">
      <w:pPr>
        <w:pStyle w:val="Heading4"/>
      </w:pPr>
      <w:r w:rsidRPr="004E3B18">
        <w:t>3.11.2 AN EXAMPLE</w:t>
      </w:r>
    </w:p>
    <w:p w14:paraId="367807C2"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p>
    <w:p w14:paraId="35CE6B7A"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MSH|^~\&amp;|OF|S_CORDIER|ORBIS|ResultImport|20120201172329||ORU^R01^ORU_R01|8332937201631541894|P|2.5|||||BEL|8859/1|EN||</w:t>
      </w:r>
    </w:p>
    <w:p w14:paraId="4AFE0488"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PID|1||7501052489^^^OF||</w:t>
      </w:r>
      <w:proofErr w:type="spellStart"/>
      <w:r w:rsidRPr="004E3B18">
        <w:rPr>
          <w:rFonts w:ascii="Helv" w:hAnsi="Helv" w:cs="Helv"/>
          <w:color w:val="000000"/>
          <w:sz w:val="20"/>
          <w:szCs w:val="20"/>
          <w:lang w:val="en-US" w:eastAsia="nl-NL"/>
        </w:rPr>
        <w:t>Simpson^Marge</w:t>
      </w:r>
      <w:proofErr w:type="spellEnd"/>
      <w:r w:rsidRPr="004E3B18">
        <w:rPr>
          <w:rFonts w:ascii="Helv" w:hAnsi="Helv" w:cs="Helv"/>
          <w:color w:val="000000"/>
          <w:sz w:val="20"/>
          <w:szCs w:val="20"/>
          <w:lang w:val="en-US" w:eastAsia="nl-NL"/>
        </w:rPr>
        <w:t>^^^</w:t>
      </w:r>
      <w:proofErr w:type="spellStart"/>
      <w:r w:rsidRPr="004E3B18">
        <w:rPr>
          <w:rFonts w:ascii="Helv" w:hAnsi="Helv" w:cs="Helv"/>
          <w:color w:val="000000"/>
          <w:sz w:val="20"/>
          <w:szCs w:val="20"/>
          <w:lang w:val="en-US" w:eastAsia="nl-NL"/>
        </w:rPr>
        <w:t>Mr</w:t>
      </w:r>
      <w:proofErr w:type="spellEnd"/>
      <w:r w:rsidRPr="004E3B18">
        <w:rPr>
          <w:rFonts w:ascii="Helv" w:hAnsi="Helv" w:cs="Helv"/>
          <w:color w:val="000000"/>
          <w:sz w:val="20"/>
          <w:szCs w:val="20"/>
          <w:lang w:val="en-US" w:eastAsia="nl-NL"/>
        </w:rPr>
        <w:t>||19641120|F|||^^A F C^^01090^100</w:t>
      </w:r>
    </w:p>
    <w:p w14:paraId="0E00ADC0"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PV1||I|||||||||||||||||JC0000407|||||||||||||||||||||||||20120103101100|||||||V</w:t>
      </w:r>
    </w:p>
    <w:p w14:paraId="4B165825"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ORC|SC|41468^OF|41468^OF|661201000013^OF|CM||||20120201142045|||005305^PEDIATRIE^^^^^^ward|||||^^^S_CORDIER^BIOCH_HEMATO^OF</w:t>
      </w:r>
    </w:p>
    <w:p w14:paraId="33406287"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OBR|1|41468^OF|41468^OF|OF_MC_GEN^Culture generale^OF|||20120131172300|||||||||005305^PEDIATRIE^^^^^^ward||||||||S_CORDIER|F</w:t>
      </w:r>
    </w:p>
    <w:p w14:paraId="48109BC6"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TQ1|||||||||R</w:t>
      </w:r>
    </w:p>
    <w:p w14:paraId="4034E6C0"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SPM|1|120100001301&amp;OF^120100001301&amp;OF||OF_MAT_GEN^Genital^OF||||OF_CLIT^Clitoris^OF||||0.0^&amp;&amp;&amp;qt&amp;&amp;L|||||20120131172300|20120131173808||Y</w:t>
      </w:r>
    </w:p>
    <w:p w14:paraId="48853C33"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 xml:space="preserve">OBX|1|CE|11475-1^MICROORGANISM </w:t>
      </w:r>
      <w:proofErr w:type="spellStart"/>
      <w:r w:rsidRPr="004E3B18">
        <w:rPr>
          <w:rFonts w:ascii="Helv" w:hAnsi="Helv" w:cs="Helv"/>
          <w:color w:val="000000"/>
          <w:sz w:val="20"/>
          <w:szCs w:val="20"/>
          <w:lang w:val="en-US" w:eastAsia="nl-NL"/>
        </w:rPr>
        <w:t>IDENTIFIED^LN^MB_CULT_BK_GEN^Culture</w:t>
      </w:r>
      <w:proofErr w:type="spellEnd"/>
      <w:r w:rsidRPr="004E3B18">
        <w:rPr>
          <w:rFonts w:ascii="Helv" w:hAnsi="Helv" w:cs="Helv"/>
          <w:color w:val="000000"/>
          <w:sz w:val="20"/>
          <w:szCs w:val="20"/>
          <w:lang w:val="en-US" w:eastAsia="nl-NL"/>
        </w:rPr>
        <w:t xml:space="preserve"> generale^OF|1|OF_CANDAL^Candida albicans^OF|||A|||F|||20120131172300|^^^S_CORDIER^BIOCH_HEMATO^OF|jd^Do^John|||20120201113900</w:t>
      </w:r>
    </w:p>
    <w:p w14:paraId="3A63524F"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OBX|2|ST|564-5^COLONY COUNT^LN|1|frequent|||A|||F|||20120131172300|^^^S_CORDIER^BIOCH_HEMATO^OF|jd^Do^John|||20120201113900</w:t>
      </w:r>
    </w:p>
    <w:p w14:paraId="0F597C1D"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 xml:space="preserve">OBX|3|CE|11475-1^MICROORGANISM </w:t>
      </w:r>
      <w:proofErr w:type="spellStart"/>
      <w:r w:rsidRPr="004E3B18">
        <w:rPr>
          <w:rFonts w:ascii="Helv" w:hAnsi="Helv" w:cs="Helv"/>
          <w:color w:val="000000"/>
          <w:sz w:val="20"/>
          <w:szCs w:val="20"/>
          <w:lang w:val="en-US" w:eastAsia="nl-NL"/>
        </w:rPr>
        <w:t>IDENTIFIED^LN^MB_CULT_BK_GEN^Culture</w:t>
      </w:r>
      <w:proofErr w:type="spellEnd"/>
      <w:r w:rsidRPr="004E3B18">
        <w:rPr>
          <w:rFonts w:ascii="Helv" w:hAnsi="Helv" w:cs="Helv"/>
          <w:color w:val="000000"/>
          <w:sz w:val="20"/>
          <w:szCs w:val="20"/>
          <w:lang w:val="en-US" w:eastAsia="nl-NL"/>
        </w:rPr>
        <w:t xml:space="preserve"> generale^OF|2|OF_GARDVAG^Gardnerella vaginalis^OF|||A|||F|||20120131172300|^^^S_CORDIER^BIOCH_HEMATO^OF|jd^Do^John|||20120201113901</w:t>
      </w:r>
    </w:p>
    <w:p w14:paraId="76FB2F16"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OBX|4|ST|564-5^COLONY COUNT^LN|2|frequent|||A|||F|||20120131172300|^^^S_CORDIER^BIOCH_HEMATO^OF|jd^Do^John|||20120201113901</w:t>
      </w:r>
    </w:p>
    <w:p w14:paraId="1D4A54EF"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ORC|SC|41472^OF|41472^OF|661201000013^OF|CM||||20120201142045|||005305^PEDIATRIE^^^^^^ward|||||S_CORDIER^BIOCH_HEMATO^OF</w:t>
      </w:r>
    </w:p>
    <w:p w14:paraId="47A904B4"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 xml:space="preserve">OBR|2|41472^OF|41472^OF|ATB^Antibiogramme^OF||||||||||||005305^PEDIATRIE^^^^^^ward||||||||S_CORDIER|F|11475-1&amp;MICROORGANISM </w:t>
      </w:r>
      <w:proofErr w:type="spellStart"/>
      <w:r w:rsidRPr="004E3B18">
        <w:rPr>
          <w:rFonts w:ascii="Helv" w:hAnsi="Helv" w:cs="Helv"/>
          <w:color w:val="000000"/>
          <w:sz w:val="20"/>
          <w:szCs w:val="20"/>
          <w:lang w:val="en-US" w:eastAsia="nl-NL"/>
        </w:rPr>
        <w:t>IDENTIFIED&amp;LN&amp;MB_CULT_BK_GEN&amp;Culture</w:t>
      </w:r>
      <w:proofErr w:type="spellEnd"/>
      <w:r w:rsidRPr="004E3B18">
        <w:rPr>
          <w:rFonts w:ascii="Helv" w:hAnsi="Helv" w:cs="Helv"/>
          <w:color w:val="000000"/>
          <w:sz w:val="20"/>
          <w:szCs w:val="20"/>
          <w:lang w:val="en-US" w:eastAsia="nl-NL"/>
        </w:rPr>
        <w:t xml:space="preserve"> generale&amp;OF^1^Candida albicans|||41468&amp;OF^41468&amp;OF</w:t>
      </w:r>
    </w:p>
    <w:p w14:paraId="3A2649DA"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SPM|1|120100001301&amp;OF^120100001301&amp;OF||OF_MAT_GEN^Genital^OF||||OF_CLIT^Clitoris^OF||||0.0^&amp;&amp;&amp;qt&amp;&amp;L|||||20120131172300|20120131173808||Y</w:t>
      </w:r>
    </w:p>
    <w:p w14:paraId="69EC0F94"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OBX|1|ST|OF_DIFFUS^DIFFUSION^OF|1||||S|||F|||20120131172300|^^^S_CORDIER^BIOCH_HEMATO^OF|jd^Do^John|||20120201113900</w:t>
      </w:r>
    </w:p>
    <w:p w14:paraId="201E8360"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OBX|2|ST|OF_AMX^AMOXICILLINE^OF|1||||S|||F|||20120131172300|^^^S_CORDIER^BIOCH_HEMATO^OF|jd^Do^John|||20120201113900</w:t>
      </w:r>
    </w:p>
    <w:p w14:paraId="4DA2AED9"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lastRenderedPageBreak/>
        <w:t>OBX|3|ST|OF_GEH^GENTAMICINE^OF|1||||S|||F|||20120131172300|^^^S_CORDIER^BIOCH_HEMATO^OF|jd^Do^John|||20120201113900</w:t>
      </w:r>
    </w:p>
    <w:p w14:paraId="751AA4C7"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ORC|SC|41473^OF|41473^OF|661201000013^OF|CM||||20120201142045|||005305^PEDIATRIE^^^^^^ward|||||S_CORDIER^BIOCH_HEMATO^OF</w:t>
      </w:r>
    </w:p>
    <w:p w14:paraId="1A30605B"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 xml:space="preserve">OBR|3|41473^OF|41473^OF|ATB^Antibiogramme^OF||||||||||||005305^PEDIATRIE^^^^^^ward||||||||S_CORDIER|F|11475-1&amp;MICROORGANISM </w:t>
      </w:r>
      <w:proofErr w:type="spellStart"/>
      <w:r w:rsidRPr="004E3B18">
        <w:rPr>
          <w:rFonts w:ascii="Helv" w:hAnsi="Helv" w:cs="Helv"/>
          <w:color w:val="000000"/>
          <w:sz w:val="20"/>
          <w:szCs w:val="20"/>
          <w:lang w:val="en-US" w:eastAsia="nl-NL"/>
        </w:rPr>
        <w:t>IDENTIFIED&amp;LN&amp;MB_CULT_BK_GEN&amp;Culture</w:t>
      </w:r>
      <w:proofErr w:type="spellEnd"/>
      <w:r w:rsidRPr="004E3B18">
        <w:rPr>
          <w:rFonts w:ascii="Helv" w:hAnsi="Helv" w:cs="Helv"/>
          <w:color w:val="000000"/>
          <w:sz w:val="20"/>
          <w:szCs w:val="20"/>
          <w:lang w:val="en-US" w:eastAsia="nl-NL"/>
        </w:rPr>
        <w:t xml:space="preserve"> generale&amp;OF^2^Gardnerella vaginalis|||41468&amp;OF^41468&amp;OF</w:t>
      </w:r>
    </w:p>
    <w:p w14:paraId="4CED327D"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SPM|1|120100001301&amp;OF^120100001301&amp;OF||OF_MAT_GEN^Genital^OF||||OF_CLIT^Clitoris^OF||||0.0^&amp;&amp;&amp;qt&amp;&amp;L|||||20120131172300|20120131173808||Y</w:t>
      </w:r>
    </w:p>
    <w:p w14:paraId="42B6BE6D"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lang w:val="en-US" w:eastAsia="nl-NL"/>
        </w:rPr>
      </w:pPr>
      <w:r w:rsidRPr="004E3B18">
        <w:rPr>
          <w:rFonts w:ascii="Helv" w:hAnsi="Helv" w:cs="Helv"/>
          <w:color w:val="000000"/>
          <w:sz w:val="20"/>
          <w:szCs w:val="20"/>
          <w:lang w:val="en-US" w:eastAsia="nl-NL"/>
        </w:rPr>
        <w:t>OBX|1|ST|OF_DIFFUS^DIFFUSION^OF|2||||S|||F|||20120131172300|^^^S_CORDIER^BIOCH_HEMATO^OF|jd^Do^John|||20120201113901</w:t>
      </w:r>
    </w:p>
    <w:p w14:paraId="77B42D57"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lang w:val="en-US" w:eastAsia="nl-NL"/>
        </w:rPr>
      </w:pPr>
      <w:r w:rsidRPr="004E3B18">
        <w:rPr>
          <w:lang w:val="en-US" w:eastAsia="nl-NL"/>
        </w:rPr>
        <w:t>OBX|2|ST|OF_AMX^AMOXICILLINE^OF|2||||S|||F|||20120131172300|^^^S_CORDIER^BIOCH_HEMATO^OF|jd^Do^John|||20120201113901</w:t>
      </w:r>
    </w:p>
    <w:p w14:paraId="563C6953" w14:textId="77777777" w:rsidR="00E6242C" w:rsidRPr="004E3B18" w:rsidRDefault="00E6242C" w:rsidP="00C072B9">
      <w:pPr>
        <w:tabs>
          <w:tab w:val="left" w:pos="-720"/>
          <w:tab w:val="left" w:pos="0"/>
          <w:tab w:val="left" w:pos="720"/>
          <w:tab w:val="left" w:pos="1440"/>
          <w:tab w:val="left" w:pos="2160"/>
          <w:tab w:val="left" w:pos="2880"/>
          <w:tab w:val="left" w:pos="3600"/>
          <w:tab w:val="left" w:pos="4320"/>
        </w:tabs>
        <w:autoSpaceDE w:val="0"/>
        <w:autoSpaceDN w:val="0"/>
        <w:adjustRightInd w:val="0"/>
        <w:rPr>
          <w:spacing w:val="15"/>
          <w:sz w:val="22"/>
          <w:szCs w:val="22"/>
          <w:lang w:val="en-US"/>
        </w:rPr>
      </w:pPr>
      <w:r w:rsidRPr="004E3B18">
        <w:rPr>
          <w:lang w:val="en-US" w:eastAsia="nl-NL"/>
        </w:rPr>
        <w:t>OBX|3|ST|OF_GEH^GENTAMICINE^OF|2||||S|||F|||20120131172300|^^^S_CORDIER^BIOCH_HEMATO^OF|jd^Do^John|||2012020111390</w:t>
      </w:r>
      <w:r w:rsidRPr="004E3B18">
        <w:rPr>
          <w:lang w:val="en-US"/>
        </w:rPr>
        <w:br w:type="page"/>
      </w:r>
    </w:p>
    <w:p w14:paraId="66A185C4" w14:textId="77777777" w:rsidR="00E6242C" w:rsidRPr="004E3B18" w:rsidRDefault="00E6242C" w:rsidP="004150C9">
      <w:pPr>
        <w:pStyle w:val="Heading2"/>
        <w:rPr>
          <w:lang w:val="en-US"/>
        </w:rPr>
      </w:pPr>
      <w:bookmarkStart w:id="28" w:name="_Toc49319465"/>
      <w:r w:rsidRPr="004E3B18">
        <w:rPr>
          <w:lang w:val="en-US"/>
        </w:rPr>
        <w:lastRenderedPageBreak/>
        <w:t>3.13MFI – Master File Identification segment</w:t>
      </w:r>
      <w:bookmarkEnd w:id="28"/>
      <w:r w:rsidRPr="004E3B18">
        <w:rPr>
          <w:lang w:val="en-US"/>
        </w:rPr>
        <w:t xml:space="preserve"> </w:t>
      </w:r>
    </w:p>
    <w:p w14:paraId="5D95B0A1" w14:textId="77777777" w:rsidR="00E6242C" w:rsidRPr="004E3B18" w:rsidRDefault="00E6242C" w:rsidP="004150C9">
      <w:pPr>
        <w:rPr>
          <w:lang w:val="en-US"/>
        </w:rPr>
      </w:pPr>
    </w:p>
    <w:tbl>
      <w:tblPr>
        <w:tblW w:w="8483" w:type="dxa"/>
        <w:tblLayout w:type="fixed"/>
        <w:tblLook w:val="0000" w:firstRow="0" w:lastRow="0" w:firstColumn="0" w:lastColumn="0" w:noHBand="0" w:noVBand="0"/>
      </w:tblPr>
      <w:tblGrid>
        <w:gridCol w:w="797"/>
        <w:gridCol w:w="760"/>
        <w:gridCol w:w="665"/>
        <w:gridCol w:w="962"/>
        <w:gridCol w:w="870"/>
        <w:gridCol w:w="862"/>
        <w:gridCol w:w="947"/>
        <w:gridCol w:w="2620"/>
      </w:tblGrid>
      <w:tr w:rsidR="00E6242C" w:rsidRPr="004E3B18" w14:paraId="44404B9F" w14:textId="77777777" w:rsidTr="00AA325F">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2A5F710"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4041434"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LEN </w:t>
            </w:r>
          </w:p>
        </w:tc>
        <w:tc>
          <w:tcPr>
            <w:tcW w:w="66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B87DE3D"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DT </w:t>
            </w:r>
          </w:p>
        </w:tc>
        <w:tc>
          <w:tcPr>
            <w:tcW w:w="9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665B1B6"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Usage </w:t>
            </w:r>
          </w:p>
        </w:tc>
        <w:tc>
          <w:tcPr>
            <w:tcW w:w="8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65F6E28"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6611C29B"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4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263987D" w14:textId="77777777" w:rsidR="00E6242C" w:rsidRPr="004E3B18" w:rsidRDefault="00E6242C" w:rsidP="00AA325F">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262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1DDC7A1" w14:textId="77777777" w:rsidR="00E6242C" w:rsidRPr="004E3B18" w:rsidRDefault="00E6242C" w:rsidP="00AA325F">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5FE029AF" w14:textId="77777777" w:rsidTr="00AA325F">
        <w:trPr>
          <w:trHeight w:val="125"/>
        </w:trPr>
        <w:tc>
          <w:tcPr>
            <w:tcW w:w="797" w:type="dxa"/>
            <w:tcBorders>
              <w:top w:val="single" w:sz="4" w:space="0" w:color="000000"/>
              <w:left w:val="single" w:sz="4" w:space="0" w:color="000000"/>
              <w:bottom w:val="single" w:sz="4" w:space="0" w:color="000000"/>
              <w:right w:val="single" w:sz="4" w:space="0" w:color="000000"/>
            </w:tcBorders>
            <w:vAlign w:val="center"/>
          </w:tcPr>
          <w:p w14:paraId="71A1EE52" w14:textId="77777777" w:rsidR="00E6242C" w:rsidRPr="004E3B18" w:rsidRDefault="00E6242C" w:rsidP="00AA325F">
            <w:pPr>
              <w:pStyle w:val="Default"/>
              <w:jc w:val="center"/>
              <w:rPr>
                <w:sz w:val="18"/>
                <w:szCs w:val="18"/>
                <w:lang w:val="en-US"/>
              </w:rPr>
            </w:pPr>
            <w:r w:rsidRPr="004E3B18">
              <w:rPr>
                <w:sz w:val="18"/>
                <w:szCs w:val="18"/>
                <w:lang w:val="en-US"/>
              </w:rPr>
              <w:t xml:space="preserve">1 </w:t>
            </w:r>
          </w:p>
        </w:tc>
        <w:tc>
          <w:tcPr>
            <w:tcW w:w="760" w:type="dxa"/>
            <w:tcBorders>
              <w:top w:val="single" w:sz="4" w:space="0" w:color="000000"/>
              <w:left w:val="single" w:sz="4" w:space="0" w:color="000000"/>
              <w:bottom w:val="single" w:sz="4" w:space="0" w:color="000000"/>
              <w:right w:val="single" w:sz="4" w:space="0" w:color="000000"/>
            </w:tcBorders>
            <w:vAlign w:val="center"/>
          </w:tcPr>
          <w:p w14:paraId="6C40BEA4" w14:textId="77777777" w:rsidR="00E6242C" w:rsidRPr="004E3B18" w:rsidRDefault="00E6242C" w:rsidP="00AA325F">
            <w:pPr>
              <w:pStyle w:val="Default"/>
              <w:jc w:val="center"/>
              <w:rPr>
                <w:sz w:val="18"/>
                <w:szCs w:val="18"/>
                <w:lang w:val="en-US"/>
              </w:rPr>
            </w:pPr>
            <w:r w:rsidRPr="004E3B18">
              <w:rPr>
                <w:sz w:val="18"/>
                <w:szCs w:val="18"/>
                <w:lang w:val="en-US"/>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14:paraId="0ADE875A" w14:textId="77777777" w:rsidR="00E6242C" w:rsidRPr="004E3B18" w:rsidRDefault="00E6242C" w:rsidP="00AA325F">
            <w:pPr>
              <w:pStyle w:val="Default"/>
              <w:jc w:val="center"/>
              <w:rPr>
                <w:sz w:val="18"/>
                <w:szCs w:val="18"/>
                <w:lang w:val="en-US"/>
              </w:rPr>
            </w:pPr>
            <w:r w:rsidRPr="004E3B18">
              <w:rPr>
                <w:sz w:val="18"/>
                <w:szCs w:val="18"/>
                <w:lang w:val="en-US"/>
              </w:rPr>
              <w:t xml:space="preserve">ID </w:t>
            </w:r>
          </w:p>
        </w:tc>
        <w:tc>
          <w:tcPr>
            <w:tcW w:w="962" w:type="dxa"/>
            <w:tcBorders>
              <w:top w:val="single" w:sz="4" w:space="0" w:color="000000"/>
              <w:left w:val="single" w:sz="4" w:space="0" w:color="000000"/>
              <w:bottom w:val="single" w:sz="4" w:space="0" w:color="000000"/>
              <w:right w:val="single" w:sz="4" w:space="0" w:color="000000"/>
            </w:tcBorders>
            <w:vAlign w:val="center"/>
          </w:tcPr>
          <w:p w14:paraId="15FB3F38" w14:textId="77777777" w:rsidR="00E6242C" w:rsidRPr="004E3B18" w:rsidRDefault="00E6242C" w:rsidP="00AA325F">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62B511AC" w14:textId="77777777" w:rsidR="00E6242C" w:rsidRPr="004E3B18" w:rsidRDefault="00E6242C" w:rsidP="00AA325F">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5773D484" w14:textId="77777777" w:rsidR="00E6242C" w:rsidRPr="004E3B18" w:rsidRDefault="00E6242C" w:rsidP="00AA325F">
            <w:pPr>
              <w:pStyle w:val="Default"/>
              <w:jc w:val="center"/>
              <w:rPr>
                <w:sz w:val="18"/>
                <w:szCs w:val="18"/>
                <w:lang w:val="en-US"/>
              </w:rPr>
            </w:pPr>
            <w:r w:rsidRPr="004E3B18">
              <w:rPr>
                <w:sz w:val="18"/>
                <w:szCs w:val="18"/>
                <w:lang w:val="en-US"/>
              </w:rPr>
              <w:t xml:space="preserve">0180 </w:t>
            </w:r>
          </w:p>
        </w:tc>
        <w:tc>
          <w:tcPr>
            <w:tcW w:w="947" w:type="dxa"/>
            <w:tcBorders>
              <w:top w:val="single" w:sz="4" w:space="0" w:color="000000"/>
              <w:left w:val="single" w:sz="4" w:space="0" w:color="000000"/>
              <w:bottom w:val="single" w:sz="4" w:space="0" w:color="000000"/>
              <w:right w:val="single" w:sz="4" w:space="0" w:color="000000"/>
            </w:tcBorders>
            <w:vAlign w:val="center"/>
          </w:tcPr>
          <w:p w14:paraId="11ACAE69" w14:textId="77777777" w:rsidR="00E6242C" w:rsidRPr="004E3B18" w:rsidRDefault="00E6242C" w:rsidP="00AA325F">
            <w:pPr>
              <w:pStyle w:val="Default"/>
              <w:jc w:val="center"/>
              <w:rPr>
                <w:sz w:val="18"/>
                <w:szCs w:val="18"/>
                <w:lang w:val="en-US"/>
              </w:rPr>
            </w:pPr>
            <w:r w:rsidRPr="004E3B18">
              <w:rPr>
                <w:sz w:val="18"/>
                <w:szCs w:val="18"/>
                <w:lang w:val="en-US"/>
              </w:rPr>
              <w:t xml:space="preserve">00664 </w:t>
            </w:r>
          </w:p>
        </w:tc>
        <w:tc>
          <w:tcPr>
            <w:tcW w:w="2620" w:type="dxa"/>
            <w:tcBorders>
              <w:top w:val="single" w:sz="4" w:space="0" w:color="000000"/>
              <w:left w:val="single" w:sz="4" w:space="0" w:color="000000"/>
              <w:bottom w:val="single" w:sz="4" w:space="0" w:color="000000"/>
              <w:right w:val="single" w:sz="4" w:space="0" w:color="000000"/>
            </w:tcBorders>
            <w:vAlign w:val="center"/>
          </w:tcPr>
          <w:p w14:paraId="28ABBF8C" w14:textId="77777777" w:rsidR="00E6242C" w:rsidRPr="004E3B18" w:rsidRDefault="00E6242C" w:rsidP="00AA325F">
            <w:pPr>
              <w:pStyle w:val="Default"/>
              <w:rPr>
                <w:sz w:val="18"/>
                <w:szCs w:val="18"/>
                <w:lang w:val="en-US"/>
              </w:rPr>
            </w:pPr>
            <w:r w:rsidRPr="004E3B18">
              <w:rPr>
                <w:sz w:val="18"/>
                <w:szCs w:val="18"/>
                <w:lang w:val="en-US"/>
              </w:rPr>
              <w:t xml:space="preserve">Record-Level Event Code </w:t>
            </w:r>
          </w:p>
        </w:tc>
      </w:tr>
      <w:tr w:rsidR="00E6242C" w:rsidRPr="004E3B18" w14:paraId="740E722C" w14:textId="77777777" w:rsidTr="00AA325F">
        <w:trPr>
          <w:trHeight w:val="125"/>
        </w:trPr>
        <w:tc>
          <w:tcPr>
            <w:tcW w:w="797" w:type="dxa"/>
            <w:tcBorders>
              <w:top w:val="single" w:sz="4" w:space="0" w:color="000000"/>
              <w:left w:val="single" w:sz="4" w:space="0" w:color="000000"/>
              <w:bottom w:val="single" w:sz="4" w:space="0" w:color="000000"/>
              <w:right w:val="single" w:sz="4" w:space="0" w:color="000000"/>
            </w:tcBorders>
            <w:vAlign w:val="center"/>
          </w:tcPr>
          <w:p w14:paraId="35AC17E2" w14:textId="77777777" w:rsidR="00E6242C" w:rsidRPr="004E3B18" w:rsidRDefault="00E6242C" w:rsidP="00AA325F">
            <w:pPr>
              <w:pStyle w:val="Default"/>
              <w:jc w:val="center"/>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261D15DD" w14:textId="77777777" w:rsidR="00E6242C" w:rsidRPr="004E3B18" w:rsidRDefault="00E6242C" w:rsidP="00AA325F">
            <w:pPr>
              <w:pStyle w:val="Default"/>
              <w:jc w:val="center"/>
              <w:rPr>
                <w:sz w:val="18"/>
                <w:szCs w:val="18"/>
                <w:lang w:val="en-US"/>
              </w:rPr>
            </w:pPr>
            <w:r w:rsidRPr="004E3B18">
              <w:rPr>
                <w:sz w:val="18"/>
                <w:szCs w:val="18"/>
                <w:lang w:val="en-US"/>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14:paraId="44DC942E" w14:textId="77777777" w:rsidR="00E6242C" w:rsidRPr="004E3B18" w:rsidRDefault="00E6242C" w:rsidP="00AA325F">
            <w:pPr>
              <w:pStyle w:val="Default"/>
              <w:jc w:val="center"/>
              <w:rPr>
                <w:sz w:val="18"/>
                <w:szCs w:val="18"/>
                <w:lang w:val="en-US"/>
              </w:rPr>
            </w:pPr>
            <w:r w:rsidRPr="004E3B18">
              <w:rPr>
                <w:sz w:val="18"/>
                <w:szCs w:val="18"/>
                <w:lang w:val="en-US"/>
              </w:rPr>
              <w:t xml:space="preserve">ST </w:t>
            </w:r>
          </w:p>
        </w:tc>
        <w:tc>
          <w:tcPr>
            <w:tcW w:w="962" w:type="dxa"/>
            <w:tcBorders>
              <w:top w:val="single" w:sz="4" w:space="0" w:color="000000"/>
              <w:left w:val="single" w:sz="4" w:space="0" w:color="000000"/>
              <w:bottom w:val="single" w:sz="4" w:space="0" w:color="000000"/>
              <w:right w:val="single" w:sz="4" w:space="0" w:color="000000"/>
            </w:tcBorders>
            <w:vAlign w:val="center"/>
          </w:tcPr>
          <w:p w14:paraId="5D2D7AD5" w14:textId="77777777" w:rsidR="00E6242C" w:rsidRPr="004E3B18" w:rsidRDefault="00E6242C" w:rsidP="00AA325F">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34CE1A37" w14:textId="77777777" w:rsidR="00E6242C" w:rsidRPr="004E3B18" w:rsidRDefault="00E6242C" w:rsidP="00AA325F">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61D08BD7" w14:textId="77777777" w:rsidR="00E6242C" w:rsidRPr="004E3B18" w:rsidRDefault="00E6242C" w:rsidP="00AA325F">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1891AB79" w14:textId="77777777" w:rsidR="00E6242C" w:rsidRPr="004E3B18" w:rsidRDefault="00E6242C" w:rsidP="00AA325F">
            <w:pPr>
              <w:pStyle w:val="Default"/>
              <w:jc w:val="center"/>
              <w:rPr>
                <w:sz w:val="18"/>
                <w:szCs w:val="18"/>
                <w:lang w:val="en-US"/>
              </w:rPr>
            </w:pPr>
            <w:r w:rsidRPr="004E3B18">
              <w:rPr>
                <w:sz w:val="18"/>
                <w:szCs w:val="18"/>
                <w:lang w:val="en-US"/>
              </w:rPr>
              <w:t xml:space="preserve">00665 </w:t>
            </w:r>
          </w:p>
        </w:tc>
        <w:tc>
          <w:tcPr>
            <w:tcW w:w="2620" w:type="dxa"/>
            <w:tcBorders>
              <w:top w:val="single" w:sz="4" w:space="0" w:color="000000"/>
              <w:left w:val="single" w:sz="4" w:space="0" w:color="000000"/>
              <w:bottom w:val="single" w:sz="4" w:space="0" w:color="000000"/>
              <w:right w:val="single" w:sz="4" w:space="0" w:color="000000"/>
            </w:tcBorders>
            <w:vAlign w:val="center"/>
          </w:tcPr>
          <w:p w14:paraId="276BF7CE" w14:textId="77777777" w:rsidR="00E6242C" w:rsidRPr="004E3B18" w:rsidRDefault="00E6242C" w:rsidP="00AA325F">
            <w:pPr>
              <w:pStyle w:val="Default"/>
              <w:rPr>
                <w:sz w:val="18"/>
                <w:szCs w:val="18"/>
                <w:lang w:val="en-US"/>
              </w:rPr>
            </w:pPr>
            <w:r w:rsidRPr="004E3B18">
              <w:rPr>
                <w:sz w:val="18"/>
                <w:szCs w:val="18"/>
                <w:lang w:val="en-US"/>
              </w:rPr>
              <w:t xml:space="preserve">MFN Control ID </w:t>
            </w:r>
          </w:p>
        </w:tc>
      </w:tr>
      <w:tr w:rsidR="00E6242C" w:rsidRPr="004E3B18" w14:paraId="75FDE87C" w14:textId="77777777" w:rsidTr="00AA325F">
        <w:trPr>
          <w:trHeight w:val="126"/>
        </w:trPr>
        <w:tc>
          <w:tcPr>
            <w:tcW w:w="797" w:type="dxa"/>
            <w:tcBorders>
              <w:top w:val="single" w:sz="4" w:space="0" w:color="000000"/>
              <w:left w:val="single" w:sz="4" w:space="0" w:color="000000"/>
              <w:bottom w:val="single" w:sz="4" w:space="0" w:color="000000"/>
              <w:right w:val="single" w:sz="4" w:space="0" w:color="000000"/>
            </w:tcBorders>
            <w:vAlign w:val="center"/>
          </w:tcPr>
          <w:p w14:paraId="693F081B" w14:textId="77777777" w:rsidR="00E6242C" w:rsidRPr="004E3B18" w:rsidRDefault="00E6242C" w:rsidP="00AA325F">
            <w:pPr>
              <w:pStyle w:val="Default"/>
              <w:jc w:val="center"/>
              <w:rPr>
                <w:sz w:val="18"/>
                <w:szCs w:val="18"/>
                <w:lang w:val="en-US"/>
              </w:rPr>
            </w:pPr>
            <w:r w:rsidRPr="004E3B18">
              <w:rPr>
                <w:sz w:val="18"/>
                <w:szCs w:val="18"/>
                <w:lang w:val="en-US"/>
              </w:rPr>
              <w:t xml:space="preserve">4 </w:t>
            </w:r>
          </w:p>
        </w:tc>
        <w:tc>
          <w:tcPr>
            <w:tcW w:w="760" w:type="dxa"/>
            <w:tcBorders>
              <w:top w:val="single" w:sz="4" w:space="0" w:color="000000"/>
              <w:left w:val="single" w:sz="4" w:space="0" w:color="000000"/>
              <w:bottom w:val="single" w:sz="4" w:space="0" w:color="000000"/>
              <w:right w:val="single" w:sz="4" w:space="0" w:color="000000"/>
            </w:tcBorders>
            <w:vAlign w:val="center"/>
          </w:tcPr>
          <w:p w14:paraId="3226D30B" w14:textId="77777777" w:rsidR="00E6242C" w:rsidRPr="004E3B18" w:rsidRDefault="00E6242C" w:rsidP="00AA325F">
            <w:pPr>
              <w:pStyle w:val="Default"/>
              <w:jc w:val="center"/>
              <w:rPr>
                <w:sz w:val="18"/>
                <w:szCs w:val="18"/>
                <w:lang w:val="en-US"/>
              </w:rPr>
            </w:pPr>
            <w:r w:rsidRPr="004E3B18">
              <w:rPr>
                <w:sz w:val="18"/>
                <w:szCs w:val="18"/>
                <w:lang w:val="en-US"/>
              </w:rPr>
              <w:t xml:space="preserve">200 </w:t>
            </w:r>
          </w:p>
        </w:tc>
        <w:tc>
          <w:tcPr>
            <w:tcW w:w="665" w:type="dxa"/>
            <w:tcBorders>
              <w:top w:val="single" w:sz="4" w:space="0" w:color="000000"/>
              <w:left w:val="single" w:sz="4" w:space="0" w:color="000000"/>
              <w:bottom w:val="single" w:sz="4" w:space="0" w:color="000000"/>
              <w:right w:val="single" w:sz="4" w:space="0" w:color="000000"/>
            </w:tcBorders>
            <w:vAlign w:val="center"/>
          </w:tcPr>
          <w:p w14:paraId="167B21AB" w14:textId="77777777" w:rsidR="00E6242C" w:rsidRPr="004E3B18" w:rsidRDefault="00E6242C" w:rsidP="00AA325F">
            <w:pPr>
              <w:pStyle w:val="Default"/>
              <w:jc w:val="center"/>
              <w:rPr>
                <w:sz w:val="18"/>
                <w:szCs w:val="18"/>
                <w:lang w:val="en-US"/>
              </w:rPr>
            </w:pPr>
            <w:r w:rsidRPr="004E3B18">
              <w:rPr>
                <w:sz w:val="18"/>
                <w:szCs w:val="18"/>
                <w:lang w:val="en-US"/>
              </w:rPr>
              <w:t xml:space="preserve">Varies </w:t>
            </w:r>
          </w:p>
        </w:tc>
        <w:tc>
          <w:tcPr>
            <w:tcW w:w="962" w:type="dxa"/>
            <w:tcBorders>
              <w:top w:val="single" w:sz="4" w:space="0" w:color="000000"/>
              <w:left w:val="single" w:sz="4" w:space="0" w:color="000000"/>
              <w:bottom w:val="single" w:sz="4" w:space="0" w:color="000000"/>
              <w:right w:val="single" w:sz="4" w:space="0" w:color="000000"/>
            </w:tcBorders>
            <w:vAlign w:val="center"/>
          </w:tcPr>
          <w:p w14:paraId="0CC75A57" w14:textId="77777777" w:rsidR="00E6242C" w:rsidRPr="004E3B18" w:rsidRDefault="00E6242C" w:rsidP="00AA325F">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56E17E71" w14:textId="77777777" w:rsidR="00E6242C" w:rsidRPr="004E3B18" w:rsidRDefault="00E6242C" w:rsidP="00AA325F">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23BC8FCA" w14:textId="77777777" w:rsidR="00E6242C" w:rsidRPr="004E3B18" w:rsidRDefault="00E6242C" w:rsidP="00AA325F">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13E510F3" w14:textId="77777777" w:rsidR="00E6242C" w:rsidRPr="004E3B18" w:rsidRDefault="00E6242C" w:rsidP="00AA325F">
            <w:pPr>
              <w:pStyle w:val="Default"/>
              <w:jc w:val="center"/>
              <w:rPr>
                <w:sz w:val="18"/>
                <w:szCs w:val="18"/>
                <w:lang w:val="en-US"/>
              </w:rPr>
            </w:pPr>
            <w:r w:rsidRPr="004E3B18">
              <w:rPr>
                <w:sz w:val="18"/>
                <w:szCs w:val="18"/>
                <w:lang w:val="en-US"/>
              </w:rPr>
              <w:t xml:space="preserve">00667 </w:t>
            </w:r>
          </w:p>
        </w:tc>
        <w:tc>
          <w:tcPr>
            <w:tcW w:w="2620" w:type="dxa"/>
            <w:tcBorders>
              <w:top w:val="single" w:sz="4" w:space="0" w:color="000000"/>
              <w:left w:val="single" w:sz="4" w:space="0" w:color="000000"/>
              <w:bottom w:val="single" w:sz="4" w:space="0" w:color="000000"/>
              <w:right w:val="single" w:sz="4" w:space="0" w:color="000000"/>
            </w:tcBorders>
            <w:vAlign w:val="center"/>
          </w:tcPr>
          <w:p w14:paraId="55C80894" w14:textId="77777777" w:rsidR="00E6242C" w:rsidRPr="004E3B18" w:rsidRDefault="00E6242C" w:rsidP="00AA325F">
            <w:pPr>
              <w:pStyle w:val="Default"/>
              <w:rPr>
                <w:sz w:val="18"/>
                <w:szCs w:val="18"/>
                <w:lang w:val="en-US"/>
              </w:rPr>
            </w:pPr>
            <w:r w:rsidRPr="004E3B18">
              <w:rPr>
                <w:sz w:val="18"/>
                <w:szCs w:val="18"/>
                <w:lang w:val="en-US"/>
              </w:rPr>
              <w:t xml:space="preserve">Primary Key Value – MFE </w:t>
            </w:r>
          </w:p>
        </w:tc>
      </w:tr>
      <w:tr w:rsidR="00E6242C" w:rsidRPr="004E3B18" w14:paraId="7F0E9128" w14:textId="77777777" w:rsidTr="00AA325F">
        <w:trPr>
          <w:trHeight w:val="126"/>
        </w:trPr>
        <w:tc>
          <w:tcPr>
            <w:tcW w:w="797" w:type="dxa"/>
            <w:tcBorders>
              <w:top w:val="single" w:sz="4" w:space="0" w:color="000000"/>
              <w:left w:val="single" w:sz="4" w:space="0" w:color="000000"/>
              <w:bottom w:val="single" w:sz="6" w:space="0" w:color="000000"/>
              <w:right w:val="single" w:sz="4" w:space="0" w:color="000000"/>
            </w:tcBorders>
            <w:vAlign w:val="center"/>
          </w:tcPr>
          <w:p w14:paraId="28CCCB45" w14:textId="77777777" w:rsidR="00E6242C" w:rsidRPr="004E3B18" w:rsidRDefault="00E6242C" w:rsidP="00AA325F">
            <w:pPr>
              <w:pStyle w:val="Default"/>
              <w:jc w:val="center"/>
              <w:rPr>
                <w:sz w:val="18"/>
                <w:szCs w:val="18"/>
                <w:lang w:val="en-US"/>
              </w:rPr>
            </w:pPr>
            <w:r w:rsidRPr="004E3B18">
              <w:rPr>
                <w:sz w:val="18"/>
                <w:szCs w:val="18"/>
                <w:lang w:val="en-US"/>
              </w:rPr>
              <w:t xml:space="preserve">5 </w:t>
            </w:r>
          </w:p>
        </w:tc>
        <w:tc>
          <w:tcPr>
            <w:tcW w:w="760" w:type="dxa"/>
            <w:tcBorders>
              <w:top w:val="single" w:sz="4" w:space="0" w:color="000000"/>
              <w:left w:val="single" w:sz="4" w:space="0" w:color="000000"/>
              <w:bottom w:val="single" w:sz="6" w:space="0" w:color="000000"/>
              <w:right w:val="single" w:sz="4" w:space="0" w:color="000000"/>
            </w:tcBorders>
            <w:vAlign w:val="center"/>
          </w:tcPr>
          <w:p w14:paraId="539ED109" w14:textId="77777777" w:rsidR="00E6242C" w:rsidRPr="004E3B18" w:rsidRDefault="00E6242C" w:rsidP="00AA325F">
            <w:pPr>
              <w:pStyle w:val="Default"/>
              <w:jc w:val="center"/>
              <w:rPr>
                <w:sz w:val="18"/>
                <w:szCs w:val="18"/>
                <w:lang w:val="en-US"/>
              </w:rPr>
            </w:pPr>
            <w:r w:rsidRPr="004E3B18">
              <w:rPr>
                <w:sz w:val="18"/>
                <w:szCs w:val="18"/>
                <w:lang w:val="en-US"/>
              </w:rPr>
              <w:t xml:space="preserve">3 </w:t>
            </w:r>
          </w:p>
        </w:tc>
        <w:tc>
          <w:tcPr>
            <w:tcW w:w="665" w:type="dxa"/>
            <w:tcBorders>
              <w:top w:val="single" w:sz="4" w:space="0" w:color="000000"/>
              <w:left w:val="single" w:sz="4" w:space="0" w:color="000000"/>
              <w:bottom w:val="single" w:sz="6" w:space="0" w:color="000000"/>
              <w:right w:val="single" w:sz="4" w:space="0" w:color="000000"/>
            </w:tcBorders>
            <w:vAlign w:val="center"/>
          </w:tcPr>
          <w:p w14:paraId="0EC61E3D" w14:textId="77777777" w:rsidR="00E6242C" w:rsidRPr="004E3B18" w:rsidRDefault="00E6242C" w:rsidP="00AA325F">
            <w:pPr>
              <w:pStyle w:val="Default"/>
              <w:jc w:val="center"/>
              <w:rPr>
                <w:sz w:val="18"/>
                <w:szCs w:val="18"/>
                <w:lang w:val="en-US"/>
              </w:rPr>
            </w:pPr>
            <w:r w:rsidRPr="004E3B18">
              <w:rPr>
                <w:sz w:val="18"/>
                <w:szCs w:val="18"/>
                <w:lang w:val="en-US"/>
              </w:rPr>
              <w:t xml:space="preserve">ID </w:t>
            </w:r>
          </w:p>
        </w:tc>
        <w:tc>
          <w:tcPr>
            <w:tcW w:w="962" w:type="dxa"/>
            <w:tcBorders>
              <w:top w:val="single" w:sz="4" w:space="0" w:color="000000"/>
              <w:left w:val="single" w:sz="4" w:space="0" w:color="000000"/>
              <w:bottom w:val="single" w:sz="6" w:space="0" w:color="000000"/>
              <w:right w:val="single" w:sz="4" w:space="0" w:color="000000"/>
            </w:tcBorders>
            <w:vAlign w:val="center"/>
          </w:tcPr>
          <w:p w14:paraId="6182C713" w14:textId="77777777" w:rsidR="00E6242C" w:rsidRPr="004E3B18" w:rsidRDefault="00E6242C" w:rsidP="00AA325F">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6" w:space="0" w:color="000000"/>
              <w:right w:val="single" w:sz="4" w:space="0" w:color="000000"/>
            </w:tcBorders>
            <w:vAlign w:val="center"/>
          </w:tcPr>
          <w:p w14:paraId="711C1797" w14:textId="77777777" w:rsidR="00E6242C" w:rsidRPr="004E3B18" w:rsidRDefault="00E6242C" w:rsidP="00AA325F">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6" w:space="0" w:color="000000"/>
              <w:right w:val="single" w:sz="4" w:space="0" w:color="000000"/>
            </w:tcBorders>
            <w:vAlign w:val="center"/>
          </w:tcPr>
          <w:p w14:paraId="5DC1E714" w14:textId="77777777" w:rsidR="00E6242C" w:rsidRPr="004E3B18" w:rsidRDefault="00E6242C" w:rsidP="00AA325F">
            <w:pPr>
              <w:pStyle w:val="Default"/>
              <w:jc w:val="center"/>
              <w:rPr>
                <w:sz w:val="18"/>
                <w:szCs w:val="18"/>
                <w:lang w:val="en-US"/>
              </w:rPr>
            </w:pPr>
            <w:r w:rsidRPr="004E3B18">
              <w:rPr>
                <w:sz w:val="18"/>
                <w:szCs w:val="18"/>
                <w:lang w:val="en-US"/>
              </w:rPr>
              <w:t xml:space="preserve">0355 </w:t>
            </w:r>
          </w:p>
        </w:tc>
        <w:tc>
          <w:tcPr>
            <w:tcW w:w="947" w:type="dxa"/>
            <w:tcBorders>
              <w:top w:val="single" w:sz="4" w:space="0" w:color="000000"/>
              <w:left w:val="single" w:sz="4" w:space="0" w:color="000000"/>
              <w:bottom w:val="single" w:sz="6" w:space="0" w:color="000000"/>
              <w:right w:val="single" w:sz="4" w:space="0" w:color="000000"/>
            </w:tcBorders>
            <w:vAlign w:val="center"/>
          </w:tcPr>
          <w:p w14:paraId="72CAC168" w14:textId="77777777" w:rsidR="00E6242C" w:rsidRPr="004E3B18" w:rsidRDefault="00E6242C" w:rsidP="00AA325F">
            <w:pPr>
              <w:pStyle w:val="Default"/>
              <w:jc w:val="center"/>
              <w:rPr>
                <w:sz w:val="18"/>
                <w:szCs w:val="18"/>
                <w:lang w:val="en-US"/>
              </w:rPr>
            </w:pPr>
            <w:r w:rsidRPr="004E3B18">
              <w:rPr>
                <w:sz w:val="18"/>
                <w:szCs w:val="18"/>
                <w:lang w:val="en-US"/>
              </w:rPr>
              <w:t xml:space="preserve">01319 </w:t>
            </w:r>
          </w:p>
        </w:tc>
        <w:tc>
          <w:tcPr>
            <w:tcW w:w="2620" w:type="dxa"/>
            <w:tcBorders>
              <w:top w:val="single" w:sz="4" w:space="0" w:color="000000"/>
              <w:left w:val="single" w:sz="4" w:space="0" w:color="000000"/>
              <w:bottom w:val="single" w:sz="6" w:space="0" w:color="000000"/>
              <w:right w:val="single" w:sz="4" w:space="0" w:color="000000"/>
            </w:tcBorders>
            <w:vAlign w:val="center"/>
          </w:tcPr>
          <w:p w14:paraId="676A9622" w14:textId="77777777" w:rsidR="00E6242C" w:rsidRPr="004E3B18" w:rsidRDefault="00E6242C" w:rsidP="00AA325F">
            <w:pPr>
              <w:pStyle w:val="Default"/>
              <w:rPr>
                <w:sz w:val="18"/>
                <w:szCs w:val="18"/>
                <w:lang w:val="en-US"/>
              </w:rPr>
            </w:pPr>
            <w:r w:rsidRPr="004E3B18">
              <w:rPr>
                <w:sz w:val="18"/>
                <w:szCs w:val="18"/>
                <w:lang w:val="en-US"/>
              </w:rPr>
              <w:t xml:space="preserve">Primary Key Value Type </w:t>
            </w:r>
          </w:p>
        </w:tc>
      </w:tr>
    </w:tbl>
    <w:p w14:paraId="6CE3A091" w14:textId="77777777" w:rsidR="00E6242C" w:rsidRPr="004E3B18" w:rsidRDefault="00E6242C" w:rsidP="004150C9">
      <w:pPr>
        <w:widowControl w:val="0"/>
        <w:autoSpaceDE w:val="0"/>
        <w:autoSpaceDN w:val="0"/>
        <w:adjustRightInd w:val="0"/>
        <w:spacing w:after="152"/>
        <w:jc w:val="center"/>
        <w:rPr>
          <w:rFonts w:ascii="Arial" w:hAnsi="Arial" w:cs="Arial"/>
          <w:b/>
          <w:bCs/>
          <w:color w:val="000000"/>
          <w:sz w:val="22"/>
          <w:szCs w:val="22"/>
          <w:lang w:val="en-US"/>
        </w:rPr>
      </w:pPr>
      <w:r w:rsidRPr="004E3B18">
        <w:rPr>
          <w:rFonts w:ascii="Arial" w:hAnsi="Arial" w:cs="Arial"/>
          <w:b/>
          <w:bCs/>
          <w:color w:val="000000"/>
          <w:sz w:val="22"/>
          <w:szCs w:val="22"/>
          <w:lang w:val="en-US"/>
        </w:rPr>
        <w:t xml:space="preserve">Table 3.12-1 MFI – Master File Identification </w:t>
      </w:r>
    </w:p>
    <w:p w14:paraId="7393D063" w14:textId="77777777" w:rsidR="00E6242C" w:rsidRPr="000B4310" w:rsidRDefault="00E6242C" w:rsidP="004150C9">
      <w:pPr>
        <w:rPr>
          <w:b/>
          <w:lang w:val="fr-FR"/>
        </w:rPr>
      </w:pPr>
      <w:r w:rsidRPr="000B4310">
        <w:rPr>
          <w:b/>
          <w:lang w:val="fr-FR"/>
        </w:rPr>
        <w:t>MFI-1 Master File Identifier (CE)</w:t>
      </w:r>
    </w:p>
    <w:p w14:paraId="08AE4D98" w14:textId="77777777" w:rsidR="00E6242C" w:rsidRPr="004E3B18" w:rsidRDefault="00E6242C" w:rsidP="004150C9">
      <w:pPr>
        <w:rPr>
          <w:lang w:val="en-US"/>
        </w:rPr>
      </w:pPr>
      <w:r w:rsidRPr="004E3B18">
        <w:rPr>
          <w:lang w:val="en-US"/>
        </w:rPr>
        <w:t>For Test/Observation Batteries, the value shall contain OMC (Battery Observations Master File M10)</w:t>
      </w:r>
    </w:p>
    <w:p w14:paraId="21E37BCA" w14:textId="77777777" w:rsidR="00E6242C" w:rsidRPr="004E3B18" w:rsidRDefault="00E6242C" w:rsidP="004150C9">
      <w:pPr>
        <w:rPr>
          <w:lang w:val="en-US"/>
        </w:rPr>
      </w:pPr>
    </w:p>
    <w:p w14:paraId="2F10B75F" w14:textId="77777777" w:rsidR="00E6242C" w:rsidRPr="004E3B18" w:rsidRDefault="00E6242C" w:rsidP="00093B38">
      <w:pPr>
        <w:pStyle w:val="Heading2"/>
        <w:rPr>
          <w:lang w:val="en-US"/>
        </w:rPr>
      </w:pPr>
      <w:bookmarkStart w:id="29" w:name="_Toc49319466"/>
      <w:r w:rsidRPr="004E3B18">
        <w:rPr>
          <w:lang w:val="en-US"/>
        </w:rPr>
        <w:t>3.14MFE – Master File Entry Segment</w:t>
      </w:r>
      <w:bookmarkEnd w:id="29"/>
      <w:r w:rsidRPr="004E3B18">
        <w:rPr>
          <w:lang w:val="en-US"/>
        </w:rPr>
        <w:t xml:space="preserve"> </w:t>
      </w:r>
    </w:p>
    <w:p w14:paraId="2F5779D3" w14:textId="77777777" w:rsidR="00E6242C" w:rsidRPr="004E3B18" w:rsidRDefault="00E6242C" w:rsidP="00F0211D">
      <w:pPr>
        <w:pStyle w:val="Default"/>
        <w:rPr>
          <w:color w:val="auto"/>
          <w:lang w:val="en-US"/>
        </w:rPr>
      </w:pPr>
    </w:p>
    <w:tbl>
      <w:tblPr>
        <w:tblW w:w="8483" w:type="dxa"/>
        <w:tblLayout w:type="fixed"/>
        <w:tblLook w:val="0000" w:firstRow="0" w:lastRow="0" w:firstColumn="0" w:lastColumn="0" w:noHBand="0" w:noVBand="0"/>
      </w:tblPr>
      <w:tblGrid>
        <w:gridCol w:w="797"/>
        <w:gridCol w:w="760"/>
        <w:gridCol w:w="665"/>
        <w:gridCol w:w="962"/>
        <w:gridCol w:w="870"/>
        <w:gridCol w:w="862"/>
        <w:gridCol w:w="947"/>
        <w:gridCol w:w="2620"/>
      </w:tblGrid>
      <w:tr w:rsidR="00E6242C" w:rsidRPr="004E3B18" w14:paraId="1AF2F058" w14:textId="77777777" w:rsidTr="00F62774">
        <w:trPr>
          <w:trHeight w:val="165"/>
        </w:trPr>
        <w:tc>
          <w:tcPr>
            <w:tcW w:w="79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9E963FA"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SEQ </w:t>
            </w:r>
          </w:p>
        </w:tc>
        <w:tc>
          <w:tcPr>
            <w:tcW w:w="76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19AD3CDF"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LEN </w:t>
            </w:r>
          </w:p>
        </w:tc>
        <w:tc>
          <w:tcPr>
            <w:tcW w:w="665"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60502B1"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DT </w:t>
            </w:r>
          </w:p>
        </w:tc>
        <w:tc>
          <w:tcPr>
            <w:tcW w:w="9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9450550"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Usage </w:t>
            </w:r>
          </w:p>
        </w:tc>
        <w:tc>
          <w:tcPr>
            <w:tcW w:w="87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57E98CB4"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Card. </w:t>
            </w:r>
          </w:p>
        </w:tc>
        <w:tc>
          <w:tcPr>
            <w:tcW w:w="862"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35C7A989"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TBL# </w:t>
            </w:r>
          </w:p>
        </w:tc>
        <w:tc>
          <w:tcPr>
            <w:tcW w:w="947"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47BFC5EF" w14:textId="77777777" w:rsidR="00E6242C" w:rsidRPr="004E3B18" w:rsidRDefault="00E6242C" w:rsidP="00F57F28">
            <w:pPr>
              <w:pStyle w:val="Default"/>
              <w:jc w:val="center"/>
              <w:rPr>
                <w:rFonts w:ascii="Arial" w:hAnsi="Arial" w:cs="Arial"/>
                <w:sz w:val="20"/>
                <w:szCs w:val="20"/>
                <w:lang w:val="en-US"/>
              </w:rPr>
            </w:pPr>
            <w:r w:rsidRPr="004E3B18">
              <w:rPr>
                <w:rFonts w:ascii="Arial" w:hAnsi="Arial" w:cs="Arial"/>
                <w:b/>
                <w:bCs/>
                <w:sz w:val="20"/>
                <w:szCs w:val="20"/>
                <w:lang w:val="en-US"/>
              </w:rPr>
              <w:t xml:space="preserve">ITEM# </w:t>
            </w:r>
          </w:p>
        </w:tc>
        <w:tc>
          <w:tcPr>
            <w:tcW w:w="2620" w:type="dxa"/>
            <w:tcBorders>
              <w:top w:val="single" w:sz="6" w:space="0" w:color="000000"/>
              <w:left w:val="single" w:sz="4" w:space="0" w:color="000000"/>
              <w:bottom w:val="single" w:sz="4" w:space="0" w:color="000000"/>
              <w:right w:val="single" w:sz="4" w:space="0" w:color="000000"/>
            </w:tcBorders>
            <w:shd w:val="clear" w:color="auto" w:fill="D9D9D9"/>
            <w:vAlign w:val="center"/>
          </w:tcPr>
          <w:p w14:paraId="23194182" w14:textId="77777777" w:rsidR="00E6242C" w:rsidRPr="004E3B18" w:rsidRDefault="00E6242C" w:rsidP="00F57F28">
            <w:pPr>
              <w:pStyle w:val="Default"/>
              <w:rPr>
                <w:rFonts w:ascii="Arial" w:hAnsi="Arial" w:cs="Arial"/>
                <w:sz w:val="20"/>
                <w:szCs w:val="20"/>
                <w:lang w:val="en-US"/>
              </w:rPr>
            </w:pPr>
            <w:r w:rsidRPr="004E3B18">
              <w:rPr>
                <w:rFonts w:ascii="Arial" w:hAnsi="Arial" w:cs="Arial"/>
                <w:b/>
                <w:bCs/>
                <w:sz w:val="20"/>
                <w:szCs w:val="20"/>
                <w:lang w:val="en-US"/>
              </w:rPr>
              <w:t xml:space="preserve">Element name </w:t>
            </w:r>
          </w:p>
        </w:tc>
      </w:tr>
      <w:tr w:rsidR="00E6242C" w:rsidRPr="004E3B18" w14:paraId="1060A03A" w14:textId="77777777" w:rsidTr="00F62774">
        <w:trPr>
          <w:trHeight w:val="125"/>
        </w:trPr>
        <w:tc>
          <w:tcPr>
            <w:tcW w:w="797" w:type="dxa"/>
            <w:tcBorders>
              <w:top w:val="single" w:sz="4" w:space="0" w:color="000000"/>
              <w:left w:val="single" w:sz="4" w:space="0" w:color="000000"/>
              <w:bottom w:val="single" w:sz="4" w:space="0" w:color="000000"/>
              <w:right w:val="single" w:sz="4" w:space="0" w:color="000000"/>
            </w:tcBorders>
            <w:vAlign w:val="center"/>
          </w:tcPr>
          <w:p w14:paraId="74FB2AD2" w14:textId="77777777" w:rsidR="00E6242C" w:rsidRPr="004E3B18" w:rsidRDefault="00E6242C" w:rsidP="00F57F28">
            <w:pPr>
              <w:pStyle w:val="Default"/>
              <w:jc w:val="center"/>
              <w:rPr>
                <w:sz w:val="18"/>
                <w:szCs w:val="18"/>
                <w:lang w:val="en-US"/>
              </w:rPr>
            </w:pPr>
            <w:r w:rsidRPr="004E3B18">
              <w:rPr>
                <w:sz w:val="18"/>
                <w:szCs w:val="18"/>
                <w:lang w:val="en-US"/>
              </w:rPr>
              <w:t xml:space="preserve">1 </w:t>
            </w:r>
          </w:p>
        </w:tc>
        <w:tc>
          <w:tcPr>
            <w:tcW w:w="760" w:type="dxa"/>
            <w:tcBorders>
              <w:top w:val="single" w:sz="4" w:space="0" w:color="000000"/>
              <w:left w:val="single" w:sz="4" w:space="0" w:color="000000"/>
              <w:bottom w:val="single" w:sz="4" w:space="0" w:color="000000"/>
              <w:right w:val="single" w:sz="4" w:space="0" w:color="000000"/>
            </w:tcBorders>
            <w:vAlign w:val="center"/>
          </w:tcPr>
          <w:p w14:paraId="62A6A5BC" w14:textId="77777777" w:rsidR="00E6242C" w:rsidRPr="004E3B18" w:rsidRDefault="00E6242C" w:rsidP="00F57F28">
            <w:pPr>
              <w:pStyle w:val="Default"/>
              <w:jc w:val="center"/>
              <w:rPr>
                <w:sz w:val="18"/>
                <w:szCs w:val="18"/>
                <w:lang w:val="en-US"/>
              </w:rPr>
            </w:pPr>
            <w:r w:rsidRPr="004E3B18">
              <w:rPr>
                <w:sz w:val="18"/>
                <w:szCs w:val="18"/>
                <w:lang w:val="en-US"/>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14:paraId="2E31096B" w14:textId="77777777" w:rsidR="00E6242C" w:rsidRPr="004E3B18" w:rsidRDefault="00E6242C" w:rsidP="00F57F28">
            <w:pPr>
              <w:pStyle w:val="Default"/>
              <w:jc w:val="center"/>
              <w:rPr>
                <w:sz w:val="18"/>
                <w:szCs w:val="18"/>
                <w:lang w:val="en-US"/>
              </w:rPr>
            </w:pPr>
            <w:r w:rsidRPr="004E3B18">
              <w:rPr>
                <w:sz w:val="18"/>
                <w:szCs w:val="18"/>
                <w:lang w:val="en-US"/>
              </w:rPr>
              <w:t xml:space="preserve">ID </w:t>
            </w:r>
          </w:p>
        </w:tc>
        <w:tc>
          <w:tcPr>
            <w:tcW w:w="962" w:type="dxa"/>
            <w:tcBorders>
              <w:top w:val="single" w:sz="4" w:space="0" w:color="000000"/>
              <w:left w:val="single" w:sz="4" w:space="0" w:color="000000"/>
              <w:bottom w:val="single" w:sz="4" w:space="0" w:color="000000"/>
              <w:right w:val="single" w:sz="4" w:space="0" w:color="000000"/>
            </w:tcBorders>
            <w:vAlign w:val="center"/>
          </w:tcPr>
          <w:p w14:paraId="2A432BD5" w14:textId="77777777" w:rsidR="00E6242C" w:rsidRPr="004E3B18" w:rsidRDefault="00E6242C" w:rsidP="00F57F28">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6DF55BAC"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vAlign w:val="center"/>
          </w:tcPr>
          <w:p w14:paraId="78CAD8C1" w14:textId="77777777" w:rsidR="00E6242C" w:rsidRPr="004E3B18" w:rsidRDefault="00E6242C" w:rsidP="00F57F28">
            <w:pPr>
              <w:pStyle w:val="Default"/>
              <w:jc w:val="center"/>
              <w:rPr>
                <w:sz w:val="18"/>
                <w:szCs w:val="18"/>
                <w:lang w:val="en-US"/>
              </w:rPr>
            </w:pPr>
            <w:r w:rsidRPr="004E3B18">
              <w:rPr>
                <w:sz w:val="18"/>
                <w:szCs w:val="18"/>
                <w:lang w:val="en-US"/>
              </w:rPr>
              <w:t xml:space="preserve">0180 </w:t>
            </w:r>
          </w:p>
        </w:tc>
        <w:tc>
          <w:tcPr>
            <w:tcW w:w="947" w:type="dxa"/>
            <w:tcBorders>
              <w:top w:val="single" w:sz="4" w:space="0" w:color="000000"/>
              <w:left w:val="single" w:sz="4" w:space="0" w:color="000000"/>
              <w:bottom w:val="single" w:sz="4" w:space="0" w:color="000000"/>
              <w:right w:val="single" w:sz="4" w:space="0" w:color="000000"/>
            </w:tcBorders>
            <w:vAlign w:val="center"/>
          </w:tcPr>
          <w:p w14:paraId="18EA6D4F" w14:textId="77777777" w:rsidR="00E6242C" w:rsidRPr="004E3B18" w:rsidRDefault="00E6242C" w:rsidP="00F57F28">
            <w:pPr>
              <w:pStyle w:val="Default"/>
              <w:jc w:val="center"/>
              <w:rPr>
                <w:sz w:val="18"/>
                <w:szCs w:val="18"/>
                <w:lang w:val="en-US"/>
              </w:rPr>
            </w:pPr>
            <w:r w:rsidRPr="004E3B18">
              <w:rPr>
                <w:sz w:val="18"/>
                <w:szCs w:val="18"/>
                <w:lang w:val="en-US"/>
              </w:rPr>
              <w:t xml:space="preserve">00664 </w:t>
            </w:r>
          </w:p>
        </w:tc>
        <w:tc>
          <w:tcPr>
            <w:tcW w:w="2620" w:type="dxa"/>
            <w:tcBorders>
              <w:top w:val="single" w:sz="4" w:space="0" w:color="000000"/>
              <w:left w:val="single" w:sz="4" w:space="0" w:color="000000"/>
              <w:bottom w:val="single" w:sz="4" w:space="0" w:color="000000"/>
              <w:right w:val="single" w:sz="4" w:space="0" w:color="000000"/>
            </w:tcBorders>
            <w:vAlign w:val="center"/>
          </w:tcPr>
          <w:p w14:paraId="747039A7" w14:textId="77777777" w:rsidR="00E6242C" w:rsidRPr="004E3B18" w:rsidRDefault="00E6242C" w:rsidP="00F57F28">
            <w:pPr>
              <w:pStyle w:val="Default"/>
              <w:rPr>
                <w:sz w:val="18"/>
                <w:szCs w:val="18"/>
                <w:lang w:val="en-US"/>
              </w:rPr>
            </w:pPr>
            <w:r w:rsidRPr="004E3B18">
              <w:rPr>
                <w:sz w:val="18"/>
                <w:szCs w:val="18"/>
                <w:lang w:val="en-US"/>
              </w:rPr>
              <w:t xml:space="preserve">Record-Level Event Code </w:t>
            </w:r>
          </w:p>
        </w:tc>
      </w:tr>
      <w:tr w:rsidR="00E6242C" w:rsidRPr="004E3B18" w14:paraId="3EA388BB" w14:textId="77777777" w:rsidTr="00F62774">
        <w:trPr>
          <w:trHeight w:val="125"/>
        </w:trPr>
        <w:tc>
          <w:tcPr>
            <w:tcW w:w="797" w:type="dxa"/>
            <w:tcBorders>
              <w:top w:val="single" w:sz="4" w:space="0" w:color="000000"/>
              <w:left w:val="single" w:sz="4" w:space="0" w:color="000000"/>
              <w:bottom w:val="single" w:sz="4" w:space="0" w:color="000000"/>
              <w:right w:val="single" w:sz="4" w:space="0" w:color="000000"/>
            </w:tcBorders>
            <w:vAlign w:val="center"/>
          </w:tcPr>
          <w:p w14:paraId="65EF7B8D" w14:textId="77777777" w:rsidR="00E6242C" w:rsidRPr="004E3B18" w:rsidRDefault="00E6242C" w:rsidP="00F57F28">
            <w:pPr>
              <w:pStyle w:val="Default"/>
              <w:jc w:val="center"/>
              <w:rPr>
                <w:sz w:val="18"/>
                <w:szCs w:val="18"/>
                <w:lang w:val="en-US"/>
              </w:rPr>
            </w:pPr>
            <w:r w:rsidRPr="004E3B18">
              <w:rPr>
                <w:sz w:val="18"/>
                <w:szCs w:val="18"/>
                <w:lang w:val="en-US"/>
              </w:rPr>
              <w:t xml:space="preserve">2 </w:t>
            </w:r>
          </w:p>
        </w:tc>
        <w:tc>
          <w:tcPr>
            <w:tcW w:w="760" w:type="dxa"/>
            <w:tcBorders>
              <w:top w:val="single" w:sz="4" w:space="0" w:color="000000"/>
              <w:left w:val="single" w:sz="4" w:space="0" w:color="000000"/>
              <w:bottom w:val="single" w:sz="4" w:space="0" w:color="000000"/>
              <w:right w:val="single" w:sz="4" w:space="0" w:color="000000"/>
            </w:tcBorders>
            <w:vAlign w:val="center"/>
          </w:tcPr>
          <w:p w14:paraId="2F63D00D" w14:textId="77777777" w:rsidR="00E6242C" w:rsidRPr="004E3B18" w:rsidRDefault="00E6242C" w:rsidP="00F57F28">
            <w:pPr>
              <w:pStyle w:val="Default"/>
              <w:jc w:val="center"/>
              <w:rPr>
                <w:sz w:val="18"/>
                <w:szCs w:val="18"/>
                <w:lang w:val="en-US"/>
              </w:rPr>
            </w:pPr>
            <w:r w:rsidRPr="004E3B18">
              <w:rPr>
                <w:sz w:val="18"/>
                <w:szCs w:val="18"/>
                <w:lang w:val="en-US"/>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14:paraId="233157EB" w14:textId="77777777" w:rsidR="00E6242C" w:rsidRPr="004E3B18" w:rsidRDefault="00E6242C" w:rsidP="00F57F28">
            <w:pPr>
              <w:pStyle w:val="Default"/>
              <w:jc w:val="center"/>
              <w:rPr>
                <w:sz w:val="18"/>
                <w:szCs w:val="18"/>
                <w:lang w:val="en-US"/>
              </w:rPr>
            </w:pPr>
            <w:r w:rsidRPr="004E3B18">
              <w:rPr>
                <w:sz w:val="18"/>
                <w:szCs w:val="18"/>
                <w:lang w:val="en-US"/>
              </w:rPr>
              <w:t xml:space="preserve">ST </w:t>
            </w:r>
          </w:p>
        </w:tc>
        <w:tc>
          <w:tcPr>
            <w:tcW w:w="962" w:type="dxa"/>
            <w:tcBorders>
              <w:top w:val="single" w:sz="4" w:space="0" w:color="000000"/>
              <w:left w:val="single" w:sz="4" w:space="0" w:color="000000"/>
              <w:bottom w:val="single" w:sz="4" w:space="0" w:color="000000"/>
              <w:right w:val="single" w:sz="4" w:space="0" w:color="000000"/>
            </w:tcBorders>
            <w:vAlign w:val="center"/>
          </w:tcPr>
          <w:p w14:paraId="37069A01" w14:textId="77777777" w:rsidR="00E6242C" w:rsidRPr="004E3B18" w:rsidRDefault="00E6242C" w:rsidP="00F57F28">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134EE4B8"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54A91DD7"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76EAA761" w14:textId="77777777" w:rsidR="00E6242C" w:rsidRPr="004E3B18" w:rsidRDefault="00E6242C" w:rsidP="00F57F28">
            <w:pPr>
              <w:pStyle w:val="Default"/>
              <w:jc w:val="center"/>
              <w:rPr>
                <w:sz w:val="18"/>
                <w:szCs w:val="18"/>
                <w:lang w:val="en-US"/>
              </w:rPr>
            </w:pPr>
            <w:r w:rsidRPr="004E3B18">
              <w:rPr>
                <w:sz w:val="18"/>
                <w:szCs w:val="18"/>
                <w:lang w:val="en-US"/>
              </w:rPr>
              <w:t xml:space="preserve">00665 </w:t>
            </w:r>
          </w:p>
        </w:tc>
        <w:tc>
          <w:tcPr>
            <w:tcW w:w="2620" w:type="dxa"/>
            <w:tcBorders>
              <w:top w:val="single" w:sz="4" w:space="0" w:color="000000"/>
              <w:left w:val="single" w:sz="4" w:space="0" w:color="000000"/>
              <w:bottom w:val="single" w:sz="4" w:space="0" w:color="000000"/>
              <w:right w:val="single" w:sz="4" w:space="0" w:color="000000"/>
            </w:tcBorders>
            <w:vAlign w:val="center"/>
          </w:tcPr>
          <w:p w14:paraId="2324321F" w14:textId="77777777" w:rsidR="00E6242C" w:rsidRPr="004E3B18" w:rsidRDefault="00E6242C" w:rsidP="00F57F28">
            <w:pPr>
              <w:pStyle w:val="Default"/>
              <w:rPr>
                <w:sz w:val="18"/>
                <w:szCs w:val="18"/>
                <w:lang w:val="en-US"/>
              </w:rPr>
            </w:pPr>
            <w:r w:rsidRPr="004E3B18">
              <w:rPr>
                <w:sz w:val="18"/>
                <w:szCs w:val="18"/>
                <w:lang w:val="en-US"/>
              </w:rPr>
              <w:t xml:space="preserve">MFN Control ID </w:t>
            </w:r>
          </w:p>
        </w:tc>
      </w:tr>
      <w:tr w:rsidR="00E6242C" w:rsidRPr="004E3B18" w14:paraId="55C5205D" w14:textId="77777777" w:rsidTr="00F62774">
        <w:trPr>
          <w:trHeight w:val="126"/>
        </w:trPr>
        <w:tc>
          <w:tcPr>
            <w:tcW w:w="797" w:type="dxa"/>
            <w:tcBorders>
              <w:top w:val="single" w:sz="4" w:space="0" w:color="000000"/>
              <w:left w:val="single" w:sz="4" w:space="0" w:color="000000"/>
              <w:bottom w:val="single" w:sz="4" w:space="0" w:color="000000"/>
              <w:right w:val="single" w:sz="4" w:space="0" w:color="000000"/>
            </w:tcBorders>
            <w:vAlign w:val="center"/>
          </w:tcPr>
          <w:p w14:paraId="22C153FD" w14:textId="77777777" w:rsidR="00E6242C" w:rsidRPr="004E3B18" w:rsidRDefault="00E6242C" w:rsidP="00F57F28">
            <w:pPr>
              <w:pStyle w:val="Default"/>
              <w:jc w:val="center"/>
              <w:rPr>
                <w:sz w:val="18"/>
                <w:szCs w:val="18"/>
                <w:lang w:val="en-US"/>
              </w:rPr>
            </w:pPr>
            <w:r w:rsidRPr="004E3B18">
              <w:rPr>
                <w:sz w:val="18"/>
                <w:szCs w:val="18"/>
                <w:lang w:val="en-US"/>
              </w:rPr>
              <w:t xml:space="preserve">4 </w:t>
            </w:r>
          </w:p>
        </w:tc>
        <w:tc>
          <w:tcPr>
            <w:tcW w:w="760" w:type="dxa"/>
            <w:tcBorders>
              <w:top w:val="single" w:sz="4" w:space="0" w:color="000000"/>
              <w:left w:val="single" w:sz="4" w:space="0" w:color="000000"/>
              <w:bottom w:val="single" w:sz="4" w:space="0" w:color="000000"/>
              <w:right w:val="single" w:sz="4" w:space="0" w:color="000000"/>
            </w:tcBorders>
            <w:vAlign w:val="center"/>
          </w:tcPr>
          <w:p w14:paraId="6DBFD385" w14:textId="77777777" w:rsidR="00E6242C" w:rsidRPr="004E3B18" w:rsidRDefault="00E6242C" w:rsidP="00F57F28">
            <w:pPr>
              <w:pStyle w:val="Default"/>
              <w:jc w:val="center"/>
              <w:rPr>
                <w:sz w:val="18"/>
                <w:szCs w:val="18"/>
                <w:lang w:val="en-US"/>
              </w:rPr>
            </w:pPr>
            <w:r w:rsidRPr="004E3B18">
              <w:rPr>
                <w:sz w:val="18"/>
                <w:szCs w:val="18"/>
                <w:lang w:val="en-US"/>
              </w:rPr>
              <w:t xml:space="preserve">200 </w:t>
            </w:r>
          </w:p>
        </w:tc>
        <w:tc>
          <w:tcPr>
            <w:tcW w:w="665" w:type="dxa"/>
            <w:tcBorders>
              <w:top w:val="single" w:sz="4" w:space="0" w:color="000000"/>
              <w:left w:val="single" w:sz="4" w:space="0" w:color="000000"/>
              <w:bottom w:val="single" w:sz="4" w:space="0" w:color="000000"/>
              <w:right w:val="single" w:sz="4" w:space="0" w:color="000000"/>
            </w:tcBorders>
            <w:vAlign w:val="center"/>
          </w:tcPr>
          <w:p w14:paraId="73228183" w14:textId="77777777" w:rsidR="00E6242C" w:rsidRPr="004E3B18" w:rsidRDefault="00E6242C" w:rsidP="00F57F28">
            <w:pPr>
              <w:pStyle w:val="Default"/>
              <w:jc w:val="center"/>
              <w:rPr>
                <w:sz w:val="18"/>
                <w:szCs w:val="18"/>
                <w:lang w:val="en-US"/>
              </w:rPr>
            </w:pPr>
            <w:r w:rsidRPr="004E3B18">
              <w:rPr>
                <w:sz w:val="18"/>
                <w:szCs w:val="18"/>
                <w:lang w:val="en-US"/>
              </w:rPr>
              <w:t xml:space="preserve">Varies </w:t>
            </w:r>
          </w:p>
        </w:tc>
        <w:tc>
          <w:tcPr>
            <w:tcW w:w="962" w:type="dxa"/>
            <w:tcBorders>
              <w:top w:val="single" w:sz="4" w:space="0" w:color="000000"/>
              <w:left w:val="single" w:sz="4" w:space="0" w:color="000000"/>
              <w:bottom w:val="single" w:sz="4" w:space="0" w:color="000000"/>
              <w:right w:val="single" w:sz="4" w:space="0" w:color="000000"/>
            </w:tcBorders>
            <w:vAlign w:val="center"/>
          </w:tcPr>
          <w:p w14:paraId="0DCF6386" w14:textId="77777777" w:rsidR="00E6242C" w:rsidRPr="004E3B18" w:rsidRDefault="00E6242C" w:rsidP="00F57F28">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4" w:space="0" w:color="000000"/>
              <w:right w:val="single" w:sz="4" w:space="0" w:color="000000"/>
            </w:tcBorders>
            <w:vAlign w:val="center"/>
          </w:tcPr>
          <w:p w14:paraId="6829B291"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4" w:space="0" w:color="000000"/>
              <w:right w:val="single" w:sz="4" w:space="0" w:color="000000"/>
            </w:tcBorders>
          </w:tcPr>
          <w:p w14:paraId="22B448EF" w14:textId="77777777" w:rsidR="00E6242C" w:rsidRPr="004E3B18" w:rsidRDefault="00E6242C" w:rsidP="00F57F28">
            <w:pPr>
              <w:pStyle w:val="Default"/>
              <w:jc w:val="center"/>
              <w:rPr>
                <w:color w:val="auto"/>
                <w:lang w:val="en-US"/>
              </w:rPr>
            </w:pPr>
          </w:p>
        </w:tc>
        <w:tc>
          <w:tcPr>
            <w:tcW w:w="947" w:type="dxa"/>
            <w:tcBorders>
              <w:top w:val="single" w:sz="4" w:space="0" w:color="000000"/>
              <w:left w:val="single" w:sz="4" w:space="0" w:color="000000"/>
              <w:bottom w:val="single" w:sz="4" w:space="0" w:color="000000"/>
              <w:right w:val="single" w:sz="4" w:space="0" w:color="000000"/>
            </w:tcBorders>
            <w:vAlign w:val="center"/>
          </w:tcPr>
          <w:p w14:paraId="795EADA5" w14:textId="77777777" w:rsidR="00E6242C" w:rsidRPr="004E3B18" w:rsidRDefault="00E6242C" w:rsidP="00F57F28">
            <w:pPr>
              <w:pStyle w:val="Default"/>
              <w:jc w:val="center"/>
              <w:rPr>
                <w:sz w:val="18"/>
                <w:szCs w:val="18"/>
                <w:lang w:val="en-US"/>
              </w:rPr>
            </w:pPr>
            <w:r w:rsidRPr="004E3B18">
              <w:rPr>
                <w:sz w:val="18"/>
                <w:szCs w:val="18"/>
                <w:lang w:val="en-US"/>
              </w:rPr>
              <w:t xml:space="preserve">00667 </w:t>
            </w:r>
          </w:p>
        </w:tc>
        <w:tc>
          <w:tcPr>
            <w:tcW w:w="2620" w:type="dxa"/>
            <w:tcBorders>
              <w:top w:val="single" w:sz="4" w:space="0" w:color="000000"/>
              <w:left w:val="single" w:sz="4" w:space="0" w:color="000000"/>
              <w:bottom w:val="single" w:sz="4" w:space="0" w:color="000000"/>
              <w:right w:val="single" w:sz="4" w:space="0" w:color="000000"/>
            </w:tcBorders>
            <w:vAlign w:val="center"/>
          </w:tcPr>
          <w:p w14:paraId="40389551" w14:textId="77777777" w:rsidR="00E6242C" w:rsidRPr="004E3B18" w:rsidRDefault="00E6242C" w:rsidP="00F57F28">
            <w:pPr>
              <w:pStyle w:val="Default"/>
              <w:rPr>
                <w:sz w:val="18"/>
                <w:szCs w:val="18"/>
                <w:lang w:val="en-US"/>
              </w:rPr>
            </w:pPr>
            <w:r w:rsidRPr="004E3B18">
              <w:rPr>
                <w:sz w:val="18"/>
                <w:szCs w:val="18"/>
                <w:lang w:val="en-US"/>
              </w:rPr>
              <w:t xml:space="preserve">Primary Key Value – MFE </w:t>
            </w:r>
          </w:p>
        </w:tc>
      </w:tr>
      <w:tr w:rsidR="00E6242C" w:rsidRPr="004E3B18" w14:paraId="2535187E" w14:textId="77777777" w:rsidTr="00F62774">
        <w:trPr>
          <w:trHeight w:val="126"/>
        </w:trPr>
        <w:tc>
          <w:tcPr>
            <w:tcW w:w="797" w:type="dxa"/>
            <w:tcBorders>
              <w:top w:val="single" w:sz="4" w:space="0" w:color="000000"/>
              <w:left w:val="single" w:sz="4" w:space="0" w:color="000000"/>
              <w:bottom w:val="single" w:sz="6" w:space="0" w:color="000000"/>
              <w:right w:val="single" w:sz="4" w:space="0" w:color="000000"/>
            </w:tcBorders>
            <w:vAlign w:val="center"/>
          </w:tcPr>
          <w:p w14:paraId="067764C2" w14:textId="77777777" w:rsidR="00E6242C" w:rsidRPr="004E3B18" w:rsidRDefault="00E6242C" w:rsidP="00F57F28">
            <w:pPr>
              <w:pStyle w:val="Default"/>
              <w:jc w:val="center"/>
              <w:rPr>
                <w:sz w:val="18"/>
                <w:szCs w:val="18"/>
                <w:lang w:val="en-US"/>
              </w:rPr>
            </w:pPr>
            <w:r w:rsidRPr="004E3B18">
              <w:rPr>
                <w:sz w:val="18"/>
                <w:szCs w:val="18"/>
                <w:lang w:val="en-US"/>
              </w:rPr>
              <w:t xml:space="preserve">5 </w:t>
            </w:r>
          </w:p>
        </w:tc>
        <w:tc>
          <w:tcPr>
            <w:tcW w:w="760" w:type="dxa"/>
            <w:tcBorders>
              <w:top w:val="single" w:sz="4" w:space="0" w:color="000000"/>
              <w:left w:val="single" w:sz="4" w:space="0" w:color="000000"/>
              <w:bottom w:val="single" w:sz="6" w:space="0" w:color="000000"/>
              <w:right w:val="single" w:sz="4" w:space="0" w:color="000000"/>
            </w:tcBorders>
            <w:vAlign w:val="center"/>
          </w:tcPr>
          <w:p w14:paraId="2D611934" w14:textId="77777777" w:rsidR="00E6242C" w:rsidRPr="004E3B18" w:rsidRDefault="00E6242C" w:rsidP="00F57F28">
            <w:pPr>
              <w:pStyle w:val="Default"/>
              <w:jc w:val="center"/>
              <w:rPr>
                <w:sz w:val="18"/>
                <w:szCs w:val="18"/>
                <w:lang w:val="en-US"/>
              </w:rPr>
            </w:pPr>
            <w:r w:rsidRPr="004E3B18">
              <w:rPr>
                <w:sz w:val="18"/>
                <w:szCs w:val="18"/>
                <w:lang w:val="en-US"/>
              </w:rPr>
              <w:t xml:space="preserve">3 </w:t>
            </w:r>
          </w:p>
        </w:tc>
        <w:tc>
          <w:tcPr>
            <w:tcW w:w="665" w:type="dxa"/>
            <w:tcBorders>
              <w:top w:val="single" w:sz="4" w:space="0" w:color="000000"/>
              <w:left w:val="single" w:sz="4" w:space="0" w:color="000000"/>
              <w:bottom w:val="single" w:sz="6" w:space="0" w:color="000000"/>
              <w:right w:val="single" w:sz="4" w:space="0" w:color="000000"/>
            </w:tcBorders>
            <w:vAlign w:val="center"/>
          </w:tcPr>
          <w:p w14:paraId="0110B89C" w14:textId="77777777" w:rsidR="00E6242C" w:rsidRPr="004E3B18" w:rsidRDefault="00E6242C" w:rsidP="00F57F28">
            <w:pPr>
              <w:pStyle w:val="Default"/>
              <w:jc w:val="center"/>
              <w:rPr>
                <w:sz w:val="18"/>
                <w:szCs w:val="18"/>
                <w:lang w:val="en-US"/>
              </w:rPr>
            </w:pPr>
            <w:r w:rsidRPr="004E3B18">
              <w:rPr>
                <w:sz w:val="18"/>
                <w:szCs w:val="18"/>
                <w:lang w:val="en-US"/>
              </w:rPr>
              <w:t xml:space="preserve">ID </w:t>
            </w:r>
          </w:p>
        </w:tc>
        <w:tc>
          <w:tcPr>
            <w:tcW w:w="962" w:type="dxa"/>
            <w:tcBorders>
              <w:top w:val="single" w:sz="4" w:space="0" w:color="000000"/>
              <w:left w:val="single" w:sz="4" w:space="0" w:color="000000"/>
              <w:bottom w:val="single" w:sz="6" w:space="0" w:color="000000"/>
              <w:right w:val="single" w:sz="4" w:space="0" w:color="000000"/>
            </w:tcBorders>
            <w:vAlign w:val="center"/>
          </w:tcPr>
          <w:p w14:paraId="7986EE8B" w14:textId="77777777" w:rsidR="00E6242C" w:rsidRPr="004E3B18" w:rsidRDefault="00E6242C" w:rsidP="00F57F28">
            <w:pPr>
              <w:pStyle w:val="Default"/>
              <w:jc w:val="center"/>
              <w:rPr>
                <w:sz w:val="18"/>
                <w:szCs w:val="18"/>
                <w:lang w:val="en-US"/>
              </w:rPr>
            </w:pPr>
            <w:r w:rsidRPr="004E3B18">
              <w:rPr>
                <w:sz w:val="18"/>
                <w:szCs w:val="18"/>
                <w:lang w:val="en-US"/>
              </w:rPr>
              <w:t xml:space="preserve">R </w:t>
            </w:r>
          </w:p>
        </w:tc>
        <w:tc>
          <w:tcPr>
            <w:tcW w:w="870" w:type="dxa"/>
            <w:tcBorders>
              <w:top w:val="single" w:sz="4" w:space="0" w:color="000000"/>
              <w:left w:val="single" w:sz="4" w:space="0" w:color="000000"/>
              <w:bottom w:val="single" w:sz="6" w:space="0" w:color="000000"/>
              <w:right w:val="single" w:sz="4" w:space="0" w:color="000000"/>
            </w:tcBorders>
            <w:vAlign w:val="center"/>
          </w:tcPr>
          <w:p w14:paraId="487A3B57" w14:textId="77777777" w:rsidR="00E6242C" w:rsidRPr="004E3B18" w:rsidRDefault="00E6242C" w:rsidP="00F57F28">
            <w:pPr>
              <w:pStyle w:val="Default"/>
              <w:jc w:val="center"/>
              <w:rPr>
                <w:sz w:val="18"/>
                <w:szCs w:val="18"/>
                <w:lang w:val="en-US"/>
              </w:rPr>
            </w:pPr>
            <w:r w:rsidRPr="004E3B18">
              <w:rPr>
                <w:sz w:val="18"/>
                <w:szCs w:val="18"/>
                <w:lang w:val="en-US"/>
              </w:rPr>
              <w:t>[</w:t>
            </w:r>
            <w:proofErr w:type="gramStart"/>
            <w:r w:rsidRPr="004E3B18">
              <w:rPr>
                <w:sz w:val="18"/>
                <w:szCs w:val="18"/>
                <w:lang w:val="en-US"/>
              </w:rPr>
              <w:t>1..</w:t>
            </w:r>
            <w:proofErr w:type="gramEnd"/>
            <w:r w:rsidRPr="004E3B18">
              <w:rPr>
                <w:sz w:val="18"/>
                <w:szCs w:val="18"/>
                <w:lang w:val="en-US"/>
              </w:rPr>
              <w:t xml:space="preserve">1] </w:t>
            </w:r>
          </w:p>
        </w:tc>
        <w:tc>
          <w:tcPr>
            <w:tcW w:w="862" w:type="dxa"/>
            <w:tcBorders>
              <w:top w:val="single" w:sz="4" w:space="0" w:color="000000"/>
              <w:left w:val="single" w:sz="4" w:space="0" w:color="000000"/>
              <w:bottom w:val="single" w:sz="6" w:space="0" w:color="000000"/>
              <w:right w:val="single" w:sz="4" w:space="0" w:color="000000"/>
            </w:tcBorders>
            <w:vAlign w:val="center"/>
          </w:tcPr>
          <w:p w14:paraId="14434CC1" w14:textId="77777777" w:rsidR="00E6242C" w:rsidRPr="004E3B18" w:rsidRDefault="00E6242C" w:rsidP="00F57F28">
            <w:pPr>
              <w:pStyle w:val="Default"/>
              <w:jc w:val="center"/>
              <w:rPr>
                <w:sz w:val="18"/>
                <w:szCs w:val="18"/>
                <w:lang w:val="en-US"/>
              </w:rPr>
            </w:pPr>
            <w:r w:rsidRPr="004E3B18">
              <w:rPr>
                <w:sz w:val="18"/>
                <w:szCs w:val="18"/>
                <w:lang w:val="en-US"/>
              </w:rPr>
              <w:t xml:space="preserve">0355 </w:t>
            </w:r>
          </w:p>
        </w:tc>
        <w:tc>
          <w:tcPr>
            <w:tcW w:w="947" w:type="dxa"/>
            <w:tcBorders>
              <w:top w:val="single" w:sz="4" w:space="0" w:color="000000"/>
              <w:left w:val="single" w:sz="4" w:space="0" w:color="000000"/>
              <w:bottom w:val="single" w:sz="6" w:space="0" w:color="000000"/>
              <w:right w:val="single" w:sz="4" w:space="0" w:color="000000"/>
            </w:tcBorders>
            <w:vAlign w:val="center"/>
          </w:tcPr>
          <w:p w14:paraId="74E43AE9" w14:textId="77777777" w:rsidR="00E6242C" w:rsidRPr="004E3B18" w:rsidRDefault="00E6242C" w:rsidP="00F57F28">
            <w:pPr>
              <w:pStyle w:val="Default"/>
              <w:jc w:val="center"/>
              <w:rPr>
                <w:sz w:val="18"/>
                <w:szCs w:val="18"/>
                <w:lang w:val="en-US"/>
              </w:rPr>
            </w:pPr>
            <w:r w:rsidRPr="004E3B18">
              <w:rPr>
                <w:sz w:val="18"/>
                <w:szCs w:val="18"/>
                <w:lang w:val="en-US"/>
              </w:rPr>
              <w:t xml:space="preserve">01319 </w:t>
            </w:r>
          </w:p>
        </w:tc>
        <w:tc>
          <w:tcPr>
            <w:tcW w:w="2620" w:type="dxa"/>
            <w:tcBorders>
              <w:top w:val="single" w:sz="4" w:space="0" w:color="000000"/>
              <w:left w:val="single" w:sz="4" w:space="0" w:color="000000"/>
              <w:bottom w:val="single" w:sz="6" w:space="0" w:color="000000"/>
              <w:right w:val="single" w:sz="4" w:space="0" w:color="000000"/>
            </w:tcBorders>
            <w:vAlign w:val="center"/>
          </w:tcPr>
          <w:p w14:paraId="72B502B0" w14:textId="77777777" w:rsidR="00E6242C" w:rsidRPr="004E3B18" w:rsidRDefault="00E6242C" w:rsidP="00F57F28">
            <w:pPr>
              <w:pStyle w:val="Default"/>
              <w:rPr>
                <w:sz w:val="18"/>
                <w:szCs w:val="18"/>
                <w:lang w:val="en-US"/>
              </w:rPr>
            </w:pPr>
            <w:r w:rsidRPr="004E3B18">
              <w:rPr>
                <w:sz w:val="18"/>
                <w:szCs w:val="18"/>
                <w:lang w:val="en-US"/>
              </w:rPr>
              <w:t xml:space="preserve">Primary Key Value Type </w:t>
            </w:r>
          </w:p>
        </w:tc>
      </w:tr>
    </w:tbl>
    <w:p w14:paraId="00F96BAD" w14:textId="77777777" w:rsidR="00E6242C" w:rsidRPr="004E3B18" w:rsidRDefault="00E6242C" w:rsidP="00F62774">
      <w:pPr>
        <w:widowControl w:val="0"/>
        <w:autoSpaceDE w:val="0"/>
        <w:autoSpaceDN w:val="0"/>
        <w:adjustRightInd w:val="0"/>
        <w:spacing w:after="152"/>
        <w:jc w:val="center"/>
        <w:rPr>
          <w:rFonts w:ascii="Arial" w:hAnsi="Arial" w:cs="Arial"/>
          <w:b/>
          <w:bCs/>
          <w:color w:val="000000"/>
          <w:sz w:val="22"/>
          <w:szCs w:val="22"/>
          <w:lang w:val="en-US"/>
        </w:rPr>
      </w:pPr>
      <w:r w:rsidRPr="004E3B18">
        <w:rPr>
          <w:rFonts w:ascii="Arial" w:hAnsi="Arial" w:cs="Arial"/>
          <w:b/>
          <w:bCs/>
          <w:color w:val="000000"/>
          <w:sz w:val="22"/>
          <w:szCs w:val="22"/>
          <w:lang w:val="en-US"/>
        </w:rPr>
        <w:t xml:space="preserve">Table 3.13-1 MFE – Master File Entry Segment </w:t>
      </w:r>
    </w:p>
    <w:p w14:paraId="7BA46D6A" w14:textId="77777777" w:rsidR="00E6242C" w:rsidRPr="004E3B18" w:rsidRDefault="00E6242C" w:rsidP="00F62774">
      <w:pPr>
        <w:widowControl w:val="0"/>
        <w:autoSpaceDE w:val="0"/>
        <w:autoSpaceDN w:val="0"/>
        <w:adjustRightInd w:val="0"/>
        <w:spacing w:after="152"/>
        <w:jc w:val="center"/>
        <w:rPr>
          <w:lang w:val="en-US"/>
        </w:rPr>
      </w:pPr>
      <w:r w:rsidRPr="004E3B18">
        <w:rPr>
          <w:b/>
          <w:bCs/>
          <w:lang w:val="en-US"/>
        </w:rPr>
        <w:t>MFE-2 MFN Control ID (ST)</w:t>
      </w:r>
      <w:r w:rsidRPr="004E3B18">
        <w:rPr>
          <w:lang w:val="en-US"/>
        </w:rPr>
        <w:t xml:space="preserve"> is required since the response level code is </w:t>
      </w:r>
      <w:r w:rsidRPr="004E3B18">
        <w:rPr>
          <w:rFonts w:ascii="Courier New" w:hAnsi="Courier New" w:cs="Courier New"/>
          <w:lang w:val="en-US"/>
        </w:rPr>
        <w:t>ER</w:t>
      </w:r>
      <w:r w:rsidRPr="004E3B18">
        <w:rPr>
          <w:lang w:val="en-US"/>
        </w:rPr>
        <w:t xml:space="preserve">. It contains an identifier that uniquely identifies the change to the record.  </w:t>
      </w:r>
    </w:p>
    <w:p w14:paraId="6E0663BB" w14:textId="77777777" w:rsidR="00E6242C" w:rsidRPr="004E3B18" w:rsidRDefault="00E6242C" w:rsidP="00F0211D">
      <w:pPr>
        <w:pStyle w:val="CM161"/>
        <w:spacing w:after="115" w:line="278" w:lineRule="atLeast"/>
        <w:jc w:val="both"/>
        <w:rPr>
          <w:sz w:val="23"/>
          <w:szCs w:val="23"/>
          <w:lang w:val="en-US"/>
        </w:rPr>
      </w:pPr>
      <w:r w:rsidRPr="004E3B18">
        <w:rPr>
          <w:b/>
          <w:bCs/>
          <w:sz w:val="23"/>
          <w:szCs w:val="23"/>
          <w:lang w:val="en-US"/>
        </w:rPr>
        <w:t>MFE-4 Primary Key Value – MFE</w:t>
      </w:r>
    </w:p>
    <w:p w14:paraId="062CFBCB" w14:textId="77777777" w:rsidR="00E6242C" w:rsidRPr="004E3B18" w:rsidRDefault="00E6242C" w:rsidP="00F62774">
      <w:pPr>
        <w:pStyle w:val="Default"/>
        <w:rPr>
          <w:lang w:val="en-US"/>
        </w:rPr>
      </w:pPr>
      <w:r w:rsidRPr="004E3B18">
        <w:rPr>
          <w:lang w:val="en-US"/>
        </w:rPr>
        <w:t>It is important to mention that IHE has specified this datatype as CE.</w:t>
      </w:r>
    </w:p>
    <w:p w14:paraId="06C43BCB" w14:textId="77777777" w:rsidR="00E6242C" w:rsidRPr="004E3B18" w:rsidRDefault="00E6242C" w:rsidP="00F62774">
      <w:pPr>
        <w:pStyle w:val="Default"/>
        <w:rPr>
          <w:lang w:val="en-US"/>
        </w:rPr>
      </w:pPr>
      <w:r w:rsidRPr="004E3B18">
        <w:rPr>
          <w:lang w:val="en-US"/>
        </w:rPr>
        <w:t>This field is the only property of an LCSD record which can be used to uniquely identify the record.</w:t>
      </w:r>
    </w:p>
    <w:p w14:paraId="31369232" w14:textId="77777777" w:rsidR="00E6242C" w:rsidRPr="004E3B18" w:rsidRDefault="00E6242C" w:rsidP="00F62774">
      <w:pPr>
        <w:pStyle w:val="Default"/>
        <w:rPr>
          <w:lang w:val="en-US"/>
        </w:rPr>
      </w:pPr>
      <w:r w:rsidRPr="004E3B18">
        <w:rPr>
          <w:lang w:val="en-US"/>
        </w:rPr>
        <w:t xml:space="preserve">Not to be confused with the value of OM1-2. </w:t>
      </w:r>
    </w:p>
    <w:p w14:paraId="15934B87" w14:textId="77777777" w:rsidR="00E6242C" w:rsidRPr="004E3B18" w:rsidRDefault="00E6242C" w:rsidP="00F62774">
      <w:pPr>
        <w:pStyle w:val="Default"/>
        <w:rPr>
          <w:lang w:val="en-US"/>
        </w:rPr>
      </w:pPr>
      <w:r w:rsidRPr="004E3B18">
        <w:rPr>
          <w:lang w:val="en-US"/>
        </w:rPr>
        <w:t>MFE-4 can only be the same as OM1-2 if no 2 OM1-2 records in the LCSD file need the same value.</w:t>
      </w:r>
    </w:p>
    <w:p w14:paraId="4EC538D5" w14:textId="77777777" w:rsidR="00E6242C" w:rsidRPr="004E3B18" w:rsidRDefault="00E6242C">
      <w:pPr>
        <w:rPr>
          <w:rFonts w:ascii="Calibri" w:hAnsi="Calibri"/>
          <w:b/>
          <w:bCs/>
          <w:caps/>
          <w:color w:val="FFFFFF"/>
          <w:spacing w:val="15"/>
          <w:sz w:val="22"/>
          <w:szCs w:val="22"/>
          <w:lang w:val="en-US"/>
        </w:rPr>
      </w:pPr>
    </w:p>
    <w:p w14:paraId="7F222575" w14:textId="77777777" w:rsidR="00E6242C" w:rsidRPr="004E3B18" w:rsidRDefault="00E6242C">
      <w:pPr>
        <w:rPr>
          <w:rFonts w:ascii="Calibri" w:hAnsi="Calibri"/>
          <w:b/>
          <w:bCs/>
          <w:caps/>
          <w:color w:val="FFFFFF"/>
          <w:spacing w:val="15"/>
          <w:sz w:val="22"/>
          <w:szCs w:val="22"/>
          <w:lang w:val="en-US"/>
        </w:rPr>
      </w:pPr>
      <w:r w:rsidRPr="004E3B18">
        <w:rPr>
          <w:lang w:val="en-US"/>
        </w:rPr>
        <w:br w:type="page"/>
      </w:r>
    </w:p>
    <w:p w14:paraId="5C03F0CA" w14:textId="77777777" w:rsidR="00E6242C" w:rsidRPr="004E3B18" w:rsidRDefault="00E6242C" w:rsidP="00BA57CF">
      <w:pPr>
        <w:pStyle w:val="Heading1"/>
        <w:rPr>
          <w:lang w:val="en-US"/>
        </w:rPr>
      </w:pPr>
      <w:bookmarkStart w:id="30" w:name="_Toc49319467"/>
      <w:r w:rsidRPr="004E3B18">
        <w:rPr>
          <w:lang w:val="en-US"/>
        </w:rPr>
        <w:lastRenderedPageBreak/>
        <w:t>4 Transaction LAB-1: Placer Order Management</w:t>
      </w:r>
      <w:bookmarkEnd w:id="30"/>
      <w:r w:rsidRPr="004E3B18">
        <w:rPr>
          <w:lang w:val="en-US"/>
        </w:rPr>
        <w:t xml:space="preserve"> </w:t>
      </w:r>
    </w:p>
    <w:p w14:paraId="1E3955D1" w14:textId="77777777" w:rsidR="00E6242C" w:rsidRPr="004E3B18" w:rsidRDefault="00E6242C" w:rsidP="00E349D5">
      <w:pPr>
        <w:rPr>
          <w:lang w:val="en-US"/>
        </w:rPr>
      </w:pPr>
    </w:p>
    <w:p w14:paraId="189E0400" w14:textId="77777777" w:rsidR="00E6242C" w:rsidRPr="004E3B18" w:rsidRDefault="00E6242C" w:rsidP="00E349D5">
      <w:pPr>
        <w:pStyle w:val="Heading2"/>
        <w:rPr>
          <w:lang w:val="en-US"/>
        </w:rPr>
      </w:pPr>
      <w:bookmarkStart w:id="31" w:name="_Toc49319468"/>
      <w:r w:rsidRPr="004E3B18">
        <w:rPr>
          <w:lang w:val="en-US"/>
        </w:rPr>
        <w:t>4.1 SUPPORTED USE CASES IN LAB-1</w:t>
      </w:r>
      <w:bookmarkEnd w:id="31"/>
      <w:r w:rsidRPr="004E3B18">
        <w:rPr>
          <w:lang w:val="en-US"/>
        </w:rPr>
        <w:t xml:space="preserve"> </w:t>
      </w:r>
    </w:p>
    <w:p w14:paraId="010C3C03" w14:textId="77777777" w:rsidR="00E6242C" w:rsidRPr="004E3B18" w:rsidRDefault="00E6242C" w:rsidP="00E349D5">
      <w:pPr>
        <w:pStyle w:val="Heading3"/>
        <w:rPr>
          <w:lang w:val="en-US"/>
        </w:rPr>
      </w:pPr>
      <w:bookmarkStart w:id="32" w:name="_Toc49319469"/>
      <w:r w:rsidRPr="004E3B18">
        <w:rPr>
          <w:lang w:val="en-US"/>
        </w:rPr>
        <w:t xml:space="preserve">Use Case </w:t>
      </w:r>
      <w:proofErr w:type="gramStart"/>
      <w:r w:rsidRPr="004E3B18">
        <w:rPr>
          <w:lang w:val="en-US"/>
        </w:rPr>
        <w:t>1 :</w:t>
      </w:r>
      <w:proofErr w:type="gramEnd"/>
      <w:r w:rsidRPr="004E3B18">
        <w:rPr>
          <w:lang w:val="en-US"/>
        </w:rPr>
        <w:t xml:space="preserve"> Normal Process of a Placer Order</w:t>
      </w:r>
      <w:bookmarkEnd w:id="32"/>
    </w:p>
    <w:p w14:paraId="4D66E18E" w14:textId="77777777" w:rsidR="00E6242C" w:rsidRPr="004E3B18" w:rsidRDefault="00E6242C" w:rsidP="00E349D5">
      <w:pPr>
        <w:rPr>
          <w:lang w:val="en-US"/>
        </w:rPr>
      </w:pPr>
    </w:p>
    <w:p w14:paraId="7EE7F3B4" w14:textId="77777777" w:rsidR="00E6242C" w:rsidRPr="004E3B18" w:rsidRDefault="009722AB" w:rsidP="00E349D5">
      <w:pPr>
        <w:jc w:val="center"/>
        <w:rPr>
          <w:lang w:val="en-US"/>
        </w:rPr>
      </w:pPr>
      <w:r>
        <w:rPr>
          <w:noProof/>
          <w:lang w:val="en-US" w:eastAsia="en-US"/>
        </w:rPr>
        <w:drawing>
          <wp:inline distT="0" distB="0" distL="0" distR="0" wp14:anchorId="5BB43C6C" wp14:editId="2C7EDEAA">
            <wp:extent cx="5993130" cy="34944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130" cy="3494405"/>
                    </a:xfrm>
                    <a:prstGeom prst="rect">
                      <a:avLst/>
                    </a:prstGeom>
                    <a:noFill/>
                    <a:ln>
                      <a:noFill/>
                    </a:ln>
                  </pic:spPr>
                </pic:pic>
              </a:graphicData>
            </a:graphic>
          </wp:inline>
        </w:drawing>
      </w:r>
    </w:p>
    <w:p w14:paraId="237D3402" w14:textId="77777777" w:rsidR="00E6242C" w:rsidRPr="004E3B18" w:rsidRDefault="00E6242C" w:rsidP="00E349D5">
      <w:pPr>
        <w:jc w:val="center"/>
        <w:rPr>
          <w:lang w:val="en-US"/>
        </w:rPr>
      </w:pPr>
    </w:p>
    <w:p w14:paraId="1540EEB2" w14:textId="77777777" w:rsidR="00E6242C" w:rsidRPr="004E3B18" w:rsidRDefault="00E6242C" w:rsidP="00E349D5">
      <w:pPr>
        <w:rPr>
          <w:lang w:val="en-US"/>
        </w:rPr>
      </w:pPr>
      <w:r w:rsidRPr="004E3B18">
        <w:rPr>
          <w:lang w:val="en-US"/>
        </w:rPr>
        <w:t>Simplification of the message flow when actors OP and ORT are grouped</w:t>
      </w:r>
      <w:r>
        <w:rPr>
          <w:lang w:val="en-US"/>
        </w:rPr>
        <w:t>:</w:t>
      </w:r>
    </w:p>
    <w:p w14:paraId="7711DE74" w14:textId="77777777" w:rsidR="00E6242C" w:rsidRPr="004E3B18" w:rsidRDefault="00E6242C" w:rsidP="00E349D5">
      <w:pPr>
        <w:rPr>
          <w:lang w:val="en-US"/>
        </w:rPr>
      </w:pPr>
      <w:r w:rsidRPr="004E3B18">
        <w:rPr>
          <w:lang w:val="en-US"/>
        </w:rPr>
        <w:t>When Order Placer and Order Result Tracker Actors are grouped in one application, which is the case in ORBIS, no status changes on orders, trigger</w:t>
      </w:r>
      <w:r>
        <w:rPr>
          <w:lang w:val="en-US"/>
        </w:rPr>
        <w:t>ed by the Order Filler, are sent</w:t>
      </w:r>
      <w:r w:rsidRPr="004E3B18">
        <w:rPr>
          <w:lang w:val="en-US"/>
        </w:rPr>
        <w:t xml:space="preserve"> back to ORBIS with the LAB-1 transaction.</w:t>
      </w:r>
    </w:p>
    <w:p w14:paraId="03900666" w14:textId="77777777" w:rsidR="00E6242C" w:rsidRPr="004E3B18" w:rsidRDefault="00E6242C" w:rsidP="00E349D5">
      <w:pPr>
        <w:rPr>
          <w:lang w:val="en-US"/>
        </w:rPr>
      </w:pPr>
      <w:r w:rsidRPr="004E3B18">
        <w:rPr>
          <w:lang w:val="en-US"/>
        </w:rPr>
        <w:t>Status changes on</w:t>
      </w:r>
      <w:r>
        <w:rPr>
          <w:lang w:val="en-US"/>
        </w:rPr>
        <w:t xml:space="preserve"> existing orders are always sent</w:t>
      </w:r>
      <w:r w:rsidRPr="004E3B18">
        <w:rPr>
          <w:lang w:val="en-US"/>
        </w:rPr>
        <w:t xml:space="preserve"> back from Order Filler to ORBIS with the LAB-3 transaction (out of scope of this document).</w:t>
      </w:r>
    </w:p>
    <w:p w14:paraId="47522D14" w14:textId="77777777" w:rsidR="00E6242C" w:rsidRPr="004E3B18" w:rsidRDefault="00E6242C" w:rsidP="00E349D5">
      <w:pPr>
        <w:rPr>
          <w:lang w:val="en-US"/>
        </w:rPr>
      </w:pPr>
    </w:p>
    <w:p w14:paraId="369830AF" w14:textId="77777777" w:rsidR="00E6242C" w:rsidRPr="004E3B18" w:rsidRDefault="00E6242C" w:rsidP="00E349D5">
      <w:pPr>
        <w:rPr>
          <w:lang w:val="en-US"/>
        </w:rPr>
      </w:pPr>
      <w:r w:rsidRPr="004E3B18">
        <w:rPr>
          <w:lang w:val="en-US"/>
        </w:rPr>
        <w:t>In theory, the OF (Order Filler) can send a LAB-1 message to OP (Order Placer) for replacement or cancellation of a battery, but that would require an extra interface running, and is only relevant in theoretical cases where no LAB-3 is sent yet. By default, this interface will not be set up.</w:t>
      </w:r>
    </w:p>
    <w:p w14:paraId="079069F1" w14:textId="77777777" w:rsidR="00E6242C" w:rsidRPr="004E3B18" w:rsidRDefault="00E6242C" w:rsidP="00E349D5">
      <w:pPr>
        <w:rPr>
          <w:lang w:val="en-US"/>
        </w:rPr>
      </w:pPr>
    </w:p>
    <w:p w14:paraId="4A3CF726" w14:textId="77777777" w:rsidR="00E6242C" w:rsidRPr="004E3B18" w:rsidRDefault="00E6242C" w:rsidP="00E349D5">
      <w:pPr>
        <w:rPr>
          <w:b/>
          <w:bCs/>
          <w:lang w:val="en-US"/>
        </w:rPr>
      </w:pPr>
      <w:r w:rsidRPr="004E3B18">
        <w:rPr>
          <w:b/>
          <w:bCs/>
          <w:lang w:val="en-US"/>
        </w:rPr>
        <w:t xml:space="preserve">When ORBIS = LIP (When </w:t>
      </w:r>
      <w:r w:rsidR="00304617">
        <w:rPr>
          <w:b/>
          <w:bCs/>
          <w:lang w:val="en-US"/>
        </w:rPr>
        <w:t>ORBIS</w:t>
      </w:r>
      <w:r w:rsidRPr="004E3B18">
        <w:rPr>
          <w:b/>
          <w:bCs/>
          <w:lang w:val="en-US"/>
        </w:rPr>
        <w:t xml:space="preserve"> is Label Information Provider)</w:t>
      </w:r>
    </w:p>
    <w:p w14:paraId="1FE25A47" w14:textId="77777777" w:rsidR="00E6242C" w:rsidRPr="004E3B18" w:rsidRDefault="00E6242C" w:rsidP="00E349D5">
      <w:pPr>
        <w:rPr>
          <w:lang w:val="en-US"/>
        </w:rPr>
      </w:pPr>
      <w:r w:rsidRPr="004E3B18">
        <w:rPr>
          <w:lang w:val="en-US"/>
        </w:rPr>
        <w:t>An order group with one or more orders is created in ORBIS, but no transaction LAB-1 is sent. It is only once specimen are confirmed after collection, or when labels are printed out in ORBIS, that orders linked to the specimen are sent with LAB-1 and status NW.</w:t>
      </w:r>
    </w:p>
    <w:p w14:paraId="49AE17BB" w14:textId="77777777" w:rsidR="00E6242C" w:rsidRPr="004E3B18" w:rsidRDefault="00E6242C" w:rsidP="00E349D5">
      <w:pPr>
        <w:rPr>
          <w:lang w:val="en-US"/>
        </w:rPr>
      </w:pPr>
      <w:r w:rsidRPr="004E3B18">
        <w:rPr>
          <w:lang w:val="en-US"/>
        </w:rPr>
        <w:t>There is no current need to support the ORC-1=RU or OC control codes, as the order placer in ORBIS is not interested.</w:t>
      </w:r>
    </w:p>
    <w:p w14:paraId="36D134C7" w14:textId="77777777" w:rsidR="00E6242C" w:rsidRPr="004E3B18" w:rsidRDefault="00E6242C" w:rsidP="00E349D5">
      <w:pPr>
        <w:rPr>
          <w:lang w:val="en-US"/>
        </w:rPr>
      </w:pPr>
      <w:r w:rsidRPr="004E3B18">
        <w:rPr>
          <w:lang w:val="en-US"/>
        </w:rPr>
        <w:lastRenderedPageBreak/>
        <w:t>There is no current need to support updates on information related to an existing order with ORC-1=XO, as Order Groups will be validated and specimen taken before the first message is sent to LIS, so all the information necessary is available.</w:t>
      </w:r>
    </w:p>
    <w:p w14:paraId="12E299F3" w14:textId="77777777" w:rsidR="00E6242C" w:rsidRPr="004E3B18" w:rsidRDefault="00E6242C" w:rsidP="00E349D5">
      <w:pPr>
        <w:jc w:val="center"/>
        <w:rPr>
          <w:lang w:val="en-US"/>
        </w:rPr>
      </w:pPr>
    </w:p>
    <w:p w14:paraId="1A38C916" w14:textId="77777777" w:rsidR="00E6242C" w:rsidRPr="004E3B18" w:rsidRDefault="00E6242C" w:rsidP="00AF6403">
      <w:pPr>
        <w:rPr>
          <w:b/>
          <w:bCs/>
          <w:lang w:val="en-US"/>
        </w:rPr>
      </w:pPr>
      <w:r w:rsidRPr="004E3B18">
        <w:rPr>
          <w:b/>
          <w:bCs/>
          <w:lang w:val="en-US"/>
        </w:rPr>
        <w:t>When LIS = LIP (Labo System = Label Information Provider)</w:t>
      </w:r>
    </w:p>
    <w:p w14:paraId="0F870140" w14:textId="77777777" w:rsidR="00E6242C" w:rsidRPr="004E3B18" w:rsidRDefault="00E6242C" w:rsidP="00AF6403">
      <w:pPr>
        <w:rPr>
          <w:lang w:val="en-US"/>
        </w:rPr>
      </w:pPr>
      <w:r w:rsidRPr="004E3B18">
        <w:rPr>
          <w:lang w:val="en-US"/>
        </w:rPr>
        <w:t>An order group with one or more orders is created in ORBIS, and a transaction LAB-1, OML is sent when the group is signed. (not when only prepared)</w:t>
      </w:r>
    </w:p>
    <w:p w14:paraId="4947A6D4" w14:textId="77777777" w:rsidR="00E6242C" w:rsidRPr="004E3B18" w:rsidRDefault="00E6242C" w:rsidP="00AF6403">
      <w:pPr>
        <w:rPr>
          <w:lang w:val="en-US"/>
        </w:rPr>
      </w:pPr>
      <w:r w:rsidRPr="004E3B18">
        <w:rPr>
          <w:lang w:val="en-US"/>
        </w:rPr>
        <w:t>We then expect specimen identification to be sent back in the LAB-1, ORL.</w:t>
      </w:r>
    </w:p>
    <w:p w14:paraId="5CD7DDCB" w14:textId="77777777" w:rsidR="00E6242C" w:rsidRPr="004E3B18" w:rsidRDefault="00E6242C" w:rsidP="00AF6403">
      <w:pPr>
        <w:rPr>
          <w:lang w:val="en-US"/>
        </w:rPr>
      </w:pPr>
      <w:r w:rsidRPr="004E3B18">
        <w:rPr>
          <w:lang w:val="en-US"/>
        </w:rPr>
        <w:t>There is no current need to support the ORC-1=RU or OC control codes, as the order placer in ORBIS is not interested</w:t>
      </w:r>
    </w:p>
    <w:p w14:paraId="60649939" w14:textId="77777777" w:rsidR="00E6242C" w:rsidRPr="004E3B18" w:rsidRDefault="00E6242C" w:rsidP="00AF6403">
      <w:pPr>
        <w:rPr>
          <w:lang w:val="en-US"/>
        </w:rPr>
      </w:pPr>
      <w:r w:rsidRPr="004E3B18">
        <w:rPr>
          <w:lang w:val="en-US"/>
        </w:rPr>
        <w:t>There is no current need to support updates on information related to an existing order with ORC-1= XO, as order groups will be canceled and recreated instead by the Order Placer.</w:t>
      </w:r>
    </w:p>
    <w:p w14:paraId="0E570FCE" w14:textId="77777777" w:rsidR="00E6242C" w:rsidRPr="004E3B18" w:rsidRDefault="00E6242C" w:rsidP="00E349D5">
      <w:pPr>
        <w:pStyle w:val="Heading3"/>
        <w:rPr>
          <w:lang w:val="en-US"/>
        </w:rPr>
      </w:pPr>
      <w:bookmarkStart w:id="33" w:name="_Toc49319470"/>
      <w:r w:rsidRPr="004E3B18">
        <w:rPr>
          <w:lang w:val="en-US"/>
        </w:rPr>
        <w:t>Use Case 2: Cancellation of an Order by the Order Placer</w:t>
      </w:r>
      <w:bookmarkEnd w:id="33"/>
    </w:p>
    <w:p w14:paraId="3D05FB1F" w14:textId="77777777" w:rsidR="00E6242C" w:rsidRPr="004E3B18" w:rsidRDefault="00E6242C" w:rsidP="00E349D5">
      <w:pPr>
        <w:rPr>
          <w:lang w:val="en-US"/>
        </w:rPr>
      </w:pPr>
    </w:p>
    <w:p w14:paraId="297FB153" w14:textId="77777777" w:rsidR="00E6242C" w:rsidRPr="004E3B18" w:rsidRDefault="00E6242C" w:rsidP="00E349D5">
      <w:pPr>
        <w:rPr>
          <w:lang w:val="en-US"/>
        </w:rPr>
      </w:pPr>
    </w:p>
    <w:p w14:paraId="22C2878F" w14:textId="77777777" w:rsidR="00E6242C" w:rsidRPr="004E3B18" w:rsidRDefault="009722AB" w:rsidP="00E349D5">
      <w:pPr>
        <w:jc w:val="center"/>
        <w:rPr>
          <w:lang w:val="en-US"/>
        </w:rPr>
      </w:pPr>
      <w:r>
        <w:rPr>
          <w:noProof/>
          <w:lang w:val="en-US" w:eastAsia="en-US"/>
        </w:rPr>
        <w:drawing>
          <wp:inline distT="0" distB="0" distL="0" distR="0" wp14:anchorId="1A30FB06" wp14:editId="641AD1CB">
            <wp:extent cx="5876925" cy="23704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2370455"/>
                    </a:xfrm>
                    <a:prstGeom prst="rect">
                      <a:avLst/>
                    </a:prstGeom>
                    <a:noFill/>
                    <a:ln>
                      <a:noFill/>
                    </a:ln>
                  </pic:spPr>
                </pic:pic>
              </a:graphicData>
            </a:graphic>
          </wp:inline>
        </w:drawing>
      </w:r>
    </w:p>
    <w:p w14:paraId="1BD73A97" w14:textId="77777777" w:rsidR="00E6242C" w:rsidRPr="004E3B18" w:rsidRDefault="00E6242C" w:rsidP="00E349D5">
      <w:pPr>
        <w:jc w:val="center"/>
        <w:rPr>
          <w:lang w:val="en-US"/>
        </w:rPr>
      </w:pPr>
    </w:p>
    <w:p w14:paraId="2AEF6AD4" w14:textId="77777777" w:rsidR="00E6242C" w:rsidRPr="004E3B18" w:rsidRDefault="00E6242C" w:rsidP="00E349D5">
      <w:pPr>
        <w:rPr>
          <w:lang w:val="en-US"/>
        </w:rPr>
      </w:pPr>
      <w:r w:rsidRPr="004E3B18">
        <w:rPr>
          <w:lang w:val="en-US"/>
        </w:rPr>
        <w:t>The ORBIS order placer can cancel an existing order in an existing order group and an update will be sent to the order filler with ORC-1=CA. The filler can respond with CR or UC.</w:t>
      </w:r>
    </w:p>
    <w:p w14:paraId="3DE214CB" w14:textId="77777777" w:rsidR="00E6242C" w:rsidRPr="004E3B18" w:rsidRDefault="00E6242C" w:rsidP="00E349D5">
      <w:pPr>
        <w:rPr>
          <w:lang w:val="en-US"/>
        </w:rPr>
      </w:pPr>
      <w:r w:rsidRPr="004E3B18">
        <w:rPr>
          <w:lang w:val="en-US"/>
        </w:rPr>
        <w:t xml:space="preserve">The ORBIS order placer </w:t>
      </w:r>
      <w:r>
        <w:rPr>
          <w:lang w:val="en-US"/>
        </w:rPr>
        <w:t>c</w:t>
      </w:r>
      <w:r w:rsidRPr="004E3B18">
        <w:rPr>
          <w:lang w:val="en-US"/>
        </w:rPr>
        <w:t>an add new orders to an existing order group by following Use Case 1.</w:t>
      </w:r>
    </w:p>
    <w:p w14:paraId="2544780E" w14:textId="77777777" w:rsidR="00E6242C" w:rsidRPr="004E3B18" w:rsidRDefault="00E6242C" w:rsidP="00E349D5">
      <w:pPr>
        <w:pStyle w:val="Heading3"/>
        <w:rPr>
          <w:lang w:val="en-US"/>
        </w:rPr>
      </w:pPr>
      <w:bookmarkStart w:id="34" w:name="_Toc49319471"/>
      <w:r w:rsidRPr="004E3B18">
        <w:rPr>
          <w:lang w:val="en-US"/>
        </w:rPr>
        <w:t>Use Case 3: Cancellation of an Order initiated by the Order Filler</w:t>
      </w:r>
      <w:bookmarkEnd w:id="34"/>
    </w:p>
    <w:p w14:paraId="4EBE6F6D" w14:textId="77777777" w:rsidR="00E6242C" w:rsidRPr="004E3B18" w:rsidRDefault="00E6242C" w:rsidP="00E349D5">
      <w:pPr>
        <w:rPr>
          <w:lang w:val="en-US"/>
        </w:rPr>
      </w:pPr>
      <w:r w:rsidRPr="004E3B18">
        <w:rPr>
          <w:lang w:val="en-US"/>
        </w:rPr>
        <w:t>Not supported.</w:t>
      </w:r>
    </w:p>
    <w:p w14:paraId="7AC5873B" w14:textId="77777777" w:rsidR="00E6242C" w:rsidRPr="004E3B18" w:rsidRDefault="00E6242C" w:rsidP="00E349D5">
      <w:pPr>
        <w:pStyle w:val="Heading3"/>
        <w:rPr>
          <w:lang w:val="en-US"/>
        </w:rPr>
      </w:pPr>
      <w:bookmarkStart w:id="35" w:name="_Toc49319472"/>
      <w:r w:rsidRPr="004E3B18">
        <w:rPr>
          <w:lang w:val="en-US"/>
        </w:rPr>
        <w:t xml:space="preserve">Use Case 4: </w:t>
      </w:r>
      <w:r w:rsidR="00304617">
        <w:rPr>
          <w:u w:val="single"/>
          <w:lang w:val="en-US"/>
        </w:rPr>
        <w:t>CPOE</w:t>
      </w:r>
      <w:r w:rsidRPr="004E3B18">
        <w:rPr>
          <w:u w:val="single"/>
          <w:lang w:val="en-US"/>
        </w:rPr>
        <w:t>-specific</w:t>
      </w:r>
      <w:r w:rsidRPr="004E3B18">
        <w:rPr>
          <w:lang w:val="en-US"/>
        </w:rPr>
        <w:t>: A multi-LIS DOMAIN environment</w:t>
      </w:r>
      <w:bookmarkEnd w:id="35"/>
    </w:p>
    <w:p w14:paraId="06E1CC16" w14:textId="77777777" w:rsidR="00E6242C" w:rsidRPr="004E3B18" w:rsidRDefault="00E6242C" w:rsidP="00E349D5">
      <w:pPr>
        <w:rPr>
          <w:lang w:val="en-US"/>
        </w:rPr>
      </w:pPr>
    </w:p>
    <w:p w14:paraId="1F5F1FF7" w14:textId="77777777" w:rsidR="00E6242C" w:rsidRPr="004E3B18" w:rsidRDefault="00E6242C" w:rsidP="00E349D5">
      <w:pPr>
        <w:rPr>
          <w:lang w:val="en-US"/>
        </w:rPr>
      </w:pPr>
      <w:r w:rsidRPr="004E3B18">
        <w:rPr>
          <w:lang w:val="en-US"/>
        </w:rPr>
        <w:t>With a multi-domain environment in the laboratory workflow, we mean that one test ordered by a physician can be routed to more than one possible destination. The destinations can have different physical lab systems in place, so different interface connections need to be made.</w:t>
      </w:r>
    </w:p>
    <w:p w14:paraId="1F5A1482" w14:textId="77777777" w:rsidR="00E6242C" w:rsidRPr="004E3B18" w:rsidRDefault="00E6242C" w:rsidP="00E349D5">
      <w:pPr>
        <w:rPr>
          <w:lang w:val="en-US"/>
        </w:rPr>
      </w:pPr>
    </w:p>
    <w:p w14:paraId="5DD18788" w14:textId="77777777" w:rsidR="00E6242C" w:rsidRPr="004E3B18" w:rsidRDefault="00304617" w:rsidP="00E349D5">
      <w:pPr>
        <w:rPr>
          <w:lang w:val="en-US"/>
        </w:rPr>
      </w:pPr>
      <w:r>
        <w:rPr>
          <w:lang w:val="en-US"/>
        </w:rPr>
        <w:lastRenderedPageBreak/>
        <w:t>CPOE</w:t>
      </w:r>
      <w:r w:rsidR="00E6242C" w:rsidRPr="004E3B18">
        <w:rPr>
          <w:lang w:val="en-US"/>
        </w:rPr>
        <w:t xml:space="preserve"> can rout each order in an order group, based on routing rules, to the correct physical laboratory department.</w:t>
      </w:r>
    </w:p>
    <w:p w14:paraId="4A49511C" w14:textId="77777777" w:rsidR="00E6242C" w:rsidRPr="004E3B18" w:rsidRDefault="00E6242C" w:rsidP="00E349D5">
      <w:pPr>
        <w:rPr>
          <w:lang w:val="en-US"/>
        </w:rPr>
      </w:pPr>
    </w:p>
    <w:p w14:paraId="79B97DCE" w14:textId="77777777" w:rsidR="00E6242C" w:rsidRPr="004E3B18" w:rsidRDefault="00E6242C" w:rsidP="00E349D5">
      <w:pPr>
        <w:rPr>
          <w:lang w:val="en-US"/>
        </w:rPr>
      </w:pPr>
      <w:r w:rsidRPr="004E3B18">
        <w:rPr>
          <w:lang w:val="en-US"/>
        </w:rPr>
        <w:t>Considering an order group is created with 2 orders &amp; specimen collected, and both orders are realized in different laboratories, 2 LAB-1 messages will be sent to the filler, each containing in the MSH segment the correct destination.</w:t>
      </w:r>
    </w:p>
    <w:p w14:paraId="5C1C317C" w14:textId="77777777" w:rsidR="00E6242C" w:rsidRPr="004E3B18" w:rsidRDefault="00E6242C" w:rsidP="00E349D5">
      <w:pPr>
        <w:rPr>
          <w:lang w:val="en-US"/>
        </w:rPr>
      </w:pPr>
    </w:p>
    <w:p w14:paraId="40A34062" w14:textId="77777777" w:rsidR="00E6242C" w:rsidRPr="004E3B18" w:rsidRDefault="009722AB" w:rsidP="003E700D">
      <w:pPr>
        <w:rPr>
          <w:lang w:val="en-US"/>
        </w:rPr>
      </w:pPr>
      <w:r>
        <w:rPr>
          <w:noProof/>
          <w:lang w:val="en-US" w:eastAsia="en-US"/>
        </w:rPr>
        <w:drawing>
          <wp:inline distT="0" distB="0" distL="0" distR="0" wp14:anchorId="73EF56EC" wp14:editId="3FE69771">
            <wp:extent cx="4496435"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6435" cy="2981960"/>
                    </a:xfrm>
                    <a:prstGeom prst="rect">
                      <a:avLst/>
                    </a:prstGeom>
                    <a:noFill/>
                    <a:ln>
                      <a:noFill/>
                    </a:ln>
                  </pic:spPr>
                </pic:pic>
              </a:graphicData>
            </a:graphic>
          </wp:inline>
        </w:drawing>
      </w:r>
    </w:p>
    <w:p w14:paraId="51E9BD60" w14:textId="77777777" w:rsidR="00E6242C" w:rsidRPr="004E3B18" w:rsidRDefault="00E6242C" w:rsidP="00E349D5">
      <w:pPr>
        <w:pStyle w:val="Heading3"/>
        <w:rPr>
          <w:lang w:val="en-US"/>
        </w:rPr>
      </w:pPr>
    </w:p>
    <w:p w14:paraId="0F12FA8C" w14:textId="77777777" w:rsidR="00E6242C" w:rsidRPr="004E3B18" w:rsidRDefault="00E6242C" w:rsidP="00E349D5">
      <w:pPr>
        <w:jc w:val="center"/>
        <w:rPr>
          <w:lang w:val="en-US"/>
        </w:rPr>
      </w:pPr>
    </w:p>
    <w:p w14:paraId="66228B33" w14:textId="77777777" w:rsidR="00E6242C" w:rsidRPr="004E3B18" w:rsidRDefault="00E6242C" w:rsidP="00DC549E">
      <w:pPr>
        <w:pStyle w:val="Heading3"/>
        <w:rPr>
          <w:lang w:val="en-US"/>
        </w:rPr>
      </w:pPr>
      <w:bookmarkStart w:id="36" w:name="_Toc49319473"/>
      <w:r w:rsidRPr="004E3B18">
        <w:rPr>
          <w:lang w:val="en-US"/>
        </w:rPr>
        <w:t>USE CASE 5: Status change of an order by the order placer</w:t>
      </w:r>
      <w:bookmarkEnd w:id="36"/>
    </w:p>
    <w:p w14:paraId="56430229" w14:textId="77777777" w:rsidR="00E6242C" w:rsidRPr="004E3B18" w:rsidRDefault="00E6242C" w:rsidP="00DC549E">
      <w:pPr>
        <w:rPr>
          <w:lang w:val="en-US"/>
        </w:rPr>
      </w:pPr>
    </w:p>
    <w:p w14:paraId="63B6C88B" w14:textId="77777777" w:rsidR="00E6242C" w:rsidRPr="004E3B18" w:rsidRDefault="00E6242C" w:rsidP="00DC549E">
      <w:pPr>
        <w:rPr>
          <w:lang w:val="en-US"/>
        </w:rPr>
      </w:pPr>
      <w:r w:rsidRPr="004E3B18">
        <w:rPr>
          <w:lang w:val="en-US"/>
        </w:rPr>
        <w:t>Support of ORC-1 status SC in case of some specimen updates</w:t>
      </w:r>
    </w:p>
    <w:p w14:paraId="76385AAE" w14:textId="77777777" w:rsidR="00E6242C" w:rsidRPr="004E3B18" w:rsidRDefault="00E6242C" w:rsidP="00DC549E">
      <w:pPr>
        <w:rPr>
          <w:lang w:val="en-US"/>
        </w:rPr>
      </w:pPr>
      <w:r w:rsidRPr="004E3B18">
        <w:rPr>
          <w:lang w:val="en-US"/>
        </w:rPr>
        <w:t>We will support ORC-1 with status SC in OML LAB-1 messages when there is only a collection or rejection done for an existing specimen linked to an OBR.</w:t>
      </w:r>
    </w:p>
    <w:p w14:paraId="6AFBAB69" w14:textId="77777777" w:rsidR="00E6242C" w:rsidRPr="004E3B18" w:rsidRDefault="00E6242C" w:rsidP="00DC549E">
      <w:pPr>
        <w:rPr>
          <w:lang w:val="en-US"/>
        </w:rPr>
      </w:pPr>
      <w:r w:rsidRPr="004E3B18">
        <w:rPr>
          <w:lang w:val="en-US"/>
        </w:rPr>
        <w:t>When an ORC-1 is sent with status SC, only the following fields can change</w:t>
      </w:r>
    </w:p>
    <w:p w14:paraId="53EBD20E" w14:textId="77777777" w:rsidR="00E6242C" w:rsidRPr="004E3B18" w:rsidRDefault="00E6242C" w:rsidP="00DC549E">
      <w:pPr>
        <w:numPr>
          <w:ilvl w:val="0"/>
          <w:numId w:val="20"/>
        </w:numPr>
        <w:rPr>
          <w:lang w:val="en-US"/>
        </w:rPr>
      </w:pPr>
      <w:r w:rsidRPr="004E3B18">
        <w:rPr>
          <w:lang w:val="en-US"/>
        </w:rPr>
        <w:t>SPM-17 as specimen date/time of collection</w:t>
      </w:r>
    </w:p>
    <w:p w14:paraId="18E6471E" w14:textId="77777777" w:rsidR="00E6242C" w:rsidRPr="004E3B18" w:rsidRDefault="00E6242C" w:rsidP="00DC549E">
      <w:pPr>
        <w:numPr>
          <w:ilvl w:val="0"/>
          <w:numId w:val="20"/>
        </w:numPr>
        <w:rPr>
          <w:lang w:val="en-US"/>
        </w:rPr>
      </w:pPr>
      <w:r w:rsidRPr="004E3B18">
        <w:rPr>
          <w:lang w:val="en-US"/>
        </w:rPr>
        <w:t xml:space="preserve">An OBX can be added to an </w:t>
      </w:r>
      <w:proofErr w:type="gramStart"/>
      <w:r w:rsidRPr="004E3B18">
        <w:rPr>
          <w:lang w:val="en-US"/>
        </w:rPr>
        <w:t>OBR  as</w:t>
      </w:r>
      <w:proofErr w:type="gramEnd"/>
      <w:r w:rsidRPr="004E3B18">
        <w:rPr>
          <w:lang w:val="en-US"/>
        </w:rPr>
        <w:t xml:space="preserve"> a clinical observation filled in by the nurse</w:t>
      </w:r>
    </w:p>
    <w:p w14:paraId="5543102E" w14:textId="77777777" w:rsidR="00E6242C" w:rsidRPr="004E3B18" w:rsidRDefault="00E6242C" w:rsidP="00DC549E">
      <w:pPr>
        <w:numPr>
          <w:ilvl w:val="0"/>
          <w:numId w:val="19"/>
        </w:numPr>
        <w:rPr>
          <w:lang w:val="en-US"/>
        </w:rPr>
      </w:pPr>
      <w:r w:rsidRPr="004E3B18">
        <w:rPr>
          <w:lang w:val="en-US"/>
        </w:rPr>
        <w:t>SPM-14 as a specimen specific comment by the nurse</w:t>
      </w:r>
    </w:p>
    <w:p w14:paraId="08D09D17" w14:textId="77777777" w:rsidR="00E6242C" w:rsidRPr="004E3B18" w:rsidRDefault="00E6242C" w:rsidP="00DC549E">
      <w:pPr>
        <w:numPr>
          <w:ilvl w:val="0"/>
          <w:numId w:val="19"/>
        </w:numPr>
        <w:rPr>
          <w:lang w:val="en-US"/>
        </w:rPr>
      </w:pPr>
      <w:r w:rsidRPr="004E3B18">
        <w:rPr>
          <w:lang w:val="en-US"/>
        </w:rPr>
        <w:t>SPM-20 as availability information. Can be set to N when specimen was not collected. It will not become available anymore to LIS</w:t>
      </w:r>
    </w:p>
    <w:p w14:paraId="46272FCE" w14:textId="77777777" w:rsidR="00E6242C" w:rsidRPr="004E3B18" w:rsidRDefault="00E6242C" w:rsidP="00DC549E">
      <w:pPr>
        <w:numPr>
          <w:ilvl w:val="0"/>
          <w:numId w:val="19"/>
        </w:numPr>
        <w:rPr>
          <w:lang w:val="en-US"/>
        </w:rPr>
      </w:pPr>
      <w:r w:rsidRPr="004E3B18">
        <w:rPr>
          <w:lang w:val="en-US"/>
        </w:rPr>
        <w:t>OBR-10: collector information</w:t>
      </w:r>
    </w:p>
    <w:p w14:paraId="6861D15E" w14:textId="77777777" w:rsidR="00E6242C" w:rsidRPr="004E3B18" w:rsidRDefault="00E6242C" w:rsidP="008E3072">
      <w:pPr>
        <w:rPr>
          <w:lang w:val="en-US"/>
        </w:rPr>
      </w:pPr>
    </w:p>
    <w:p w14:paraId="0BA9F3B2" w14:textId="77777777" w:rsidR="00E6242C" w:rsidRPr="004E3B18" w:rsidRDefault="00E6242C" w:rsidP="008E3072">
      <w:pPr>
        <w:rPr>
          <w:lang w:val="en-US"/>
        </w:rPr>
      </w:pPr>
      <w:r w:rsidRPr="004E3B18">
        <w:rPr>
          <w:lang w:val="en-US"/>
        </w:rPr>
        <w:t>There are 3 cases possible to know if a specimen has been collected:</w:t>
      </w:r>
    </w:p>
    <w:p w14:paraId="11F6A066" w14:textId="77777777" w:rsidR="00E6242C" w:rsidRPr="004E3B18" w:rsidRDefault="00E6242C" w:rsidP="00F344C5">
      <w:pPr>
        <w:numPr>
          <w:ilvl w:val="0"/>
          <w:numId w:val="36"/>
        </w:numPr>
        <w:rPr>
          <w:lang w:val="en-US"/>
        </w:rPr>
      </w:pPr>
      <w:r w:rsidRPr="004E3B18">
        <w:rPr>
          <w:lang w:val="en-US"/>
        </w:rPr>
        <w:t xml:space="preserve">The specimen is collected. In the update message, SPM segment is present, SPM-20 is </w:t>
      </w:r>
      <w:proofErr w:type="gramStart"/>
      <w:r w:rsidRPr="004E3B18">
        <w:rPr>
          <w:lang w:val="en-US"/>
        </w:rPr>
        <w:t>empty</w:t>
      </w:r>
      <w:proofErr w:type="gramEnd"/>
      <w:r w:rsidRPr="004E3B18">
        <w:rPr>
          <w:lang w:val="en-US"/>
        </w:rPr>
        <w:t xml:space="preserve"> and SPM-17 is filled in with specimen collection date/time.</w:t>
      </w:r>
    </w:p>
    <w:p w14:paraId="3D742D64" w14:textId="77777777" w:rsidR="00E6242C" w:rsidRPr="004E3B18" w:rsidRDefault="00E6242C" w:rsidP="008E3072">
      <w:pPr>
        <w:numPr>
          <w:ilvl w:val="0"/>
          <w:numId w:val="36"/>
        </w:numPr>
        <w:rPr>
          <w:lang w:val="en-US"/>
        </w:rPr>
      </w:pPr>
      <w:r w:rsidRPr="004E3B18">
        <w:rPr>
          <w:lang w:val="en-US"/>
        </w:rPr>
        <w:t>The specimen is not collected yet, but replanned. In the update message, SPM segment is present, SPM-20 = empty and SPM-17 is empty</w:t>
      </w:r>
    </w:p>
    <w:p w14:paraId="2CFE21FB" w14:textId="77777777" w:rsidR="00E6242C" w:rsidRPr="004E3B18" w:rsidRDefault="00E6242C" w:rsidP="008E3072">
      <w:pPr>
        <w:numPr>
          <w:ilvl w:val="0"/>
          <w:numId w:val="36"/>
        </w:numPr>
        <w:rPr>
          <w:lang w:val="en-US"/>
        </w:rPr>
      </w:pPr>
      <w:r w:rsidRPr="004E3B18">
        <w:rPr>
          <w:lang w:val="en-US"/>
        </w:rPr>
        <w:lastRenderedPageBreak/>
        <w:t xml:space="preserve">The specimen is not collected, due to rejection. It will not be sent to the </w:t>
      </w:r>
      <w:proofErr w:type="spellStart"/>
      <w:r w:rsidRPr="004E3B18">
        <w:rPr>
          <w:lang w:val="en-US"/>
        </w:rPr>
        <w:t>labo</w:t>
      </w:r>
      <w:proofErr w:type="spellEnd"/>
      <w:r w:rsidRPr="004E3B18">
        <w:rPr>
          <w:lang w:val="en-US"/>
        </w:rPr>
        <w:t xml:space="preserve"> anymore. In the update message, SPM segment is present, SPM-20 = ‘N’, SPM17 is empty.</w:t>
      </w:r>
    </w:p>
    <w:p w14:paraId="2C6A6D0E" w14:textId="77777777" w:rsidR="00E6242C" w:rsidRPr="004E3B18" w:rsidRDefault="00E6242C" w:rsidP="00DC549E">
      <w:pPr>
        <w:rPr>
          <w:lang w:val="en-US"/>
        </w:rPr>
      </w:pPr>
    </w:p>
    <w:p w14:paraId="09E687E2" w14:textId="77777777" w:rsidR="00E6242C" w:rsidRPr="004E3B18" w:rsidRDefault="00E6242C" w:rsidP="008E3072">
      <w:pPr>
        <w:rPr>
          <w:lang w:val="en-US"/>
        </w:rPr>
      </w:pPr>
      <w:r w:rsidRPr="004E3B18">
        <w:rPr>
          <w:lang w:val="en-US"/>
        </w:rPr>
        <w:t>The SC status is not used when the physician updates the order.</w:t>
      </w:r>
    </w:p>
    <w:p w14:paraId="6BF79BC0" w14:textId="77777777" w:rsidR="00E6242C" w:rsidRPr="004E3B18" w:rsidRDefault="00E6242C" w:rsidP="00DC549E">
      <w:pPr>
        <w:rPr>
          <w:lang w:val="en-US"/>
        </w:rPr>
      </w:pPr>
    </w:p>
    <w:p w14:paraId="151F0CDD" w14:textId="77777777" w:rsidR="00E6242C" w:rsidRPr="004E3B18" w:rsidRDefault="00E6242C" w:rsidP="00DC549E">
      <w:pPr>
        <w:rPr>
          <w:lang w:val="en-US"/>
        </w:rPr>
      </w:pPr>
      <w:r w:rsidRPr="004E3B18">
        <w:rPr>
          <w:lang w:val="en-US"/>
        </w:rPr>
        <w:t>The status SC is of course never used for the first message of the order to the LIS, even if SPM collection fields are already filled in. The first message always has NW.</w:t>
      </w:r>
    </w:p>
    <w:p w14:paraId="633D345A" w14:textId="77777777" w:rsidR="00E6242C" w:rsidRPr="004E3B18" w:rsidRDefault="00E6242C" w:rsidP="00DC549E">
      <w:pPr>
        <w:rPr>
          <w:lang w:val="en-US"/>
        </w:rPr>
      </w:pPr>
    </w:p>
    <w:p w14:paraId="3E0E5822" w14:textId="77777777" w:rsidR="00E6242C" w:rsidRPr="004E3B18" w:rsidRDefault="00E6242C" w:rsidP="00E064D4">
      <w:pPr>
        <w:pStyle w:val="Heading3"/>
        <w:rPr>
          <w:lang w:val="en-US"/>
        </w:rPr>
      </w:pPr>
      <w:bookmarkStart w:id="37" w:name="_Toc49319474"/>
      <w:r w:rsidRPr="004E3B18">
        <w:rPr>
          <w:lang w:val="en-US"/>
        </w:rPr>
        <w:t>USE CASE: ORDER MODIFICATION by the order placer</w:t>
      </w:r>
      <w:bookmarkEnd w:id="37"/>
    </w:p>
    <w:p w14:paraId="4757D85C" w14:textId="77777777" w:rsidR="00E6242C" w:rsidRPr="004E3B18" w:rsidRDefault="00E6242C" w:rsidP="00DC549E">
      <w:pPr>
        <w:rPr>
          <w:lang w:val="en-US"/>
        </w:rPr>
      </w:pPr>
    </w:p>
    <w:p w14:paraId="10140A41" w14:textId="77777777" w:rsidR="00E6242C" w:rsidRPr="004E3B18" w:rsidRDefault="00E6242C" w:rsidP="00E064D4">
      <w:pPr>
        <w:rPr>
          <w:lang w:val="en-US"/>
        </w:rPr>
      </w:pPr>
      <w:proofErr w:type="gramStart"/>
      <w:r w:rsidRPr="004E3B18">
        <w:rPr>
          <w:lang w:val="en-US"/>
        </w:rPr>
        <w:t>As long as</w:t>
      </w:r>
      <w:proofErr w:type="gramEnd"/>
      <w:r w:rsidRPr="004E3B18">
        <w:rPr>
          <w:lang w:val="en-US"/>
        </w:rPr>
        <w:t xml:space="preserve"> no specimen label is printed out for the order group in ORBIS, the clinician, or a colleague with sufficient rights, is allowed to modify the order functionally.</w:t>
      </w:r>
    </w:p>
    <w:p w14:paraId="6BDA285E" w14:textId="77777777" w:rsidR="00E6242C" w:rsidRPr="004E3B18" w:rsidRDefault="00E6242C" w:rsidP="00E064D4">
      <w:pPr>
        <w:rPr>
          <w:lang w:val="en-US"/>
        </w:rPr>
      </w:pPr>
    </w:p>
    <w:p w14:paraId="2B4B864D" w14:textId="77777777" w:rsidR="00E6242C" w:rsidRPr="004E3B18" w:rsidRDefault="00E6242C" w:rsidP="00E064D4">
      <w:pPr>
        <w:rPr>
          <w:lang w:val="en-US"/>
        </w:rPr>
      </w:pPr>
      <w:r w:rsidRPr="004E3B18">
        <w:rPr>
          <w:lang w:val="en-US"/>
        </w:rPr>
        <w:t xml:space="preserve">Technically however, this results in a cancellation message of the first order group, and a </w:t>
      </w:r>
      <w:proofErr w:type="gramStart"/>
      <w:r w:rsidRPr="004E3B18">
        <w:rPr>
          <w:lang w:val="en-US"/>
        </w:rPr>
        <w:t>complete</w:t>
      </w:r>
      <w:proofErr w:type="gramEnd"/>
      <w:r w:rsidRPr="004E3B18">
        <w:rPr>
          <w:lang w:val="en-US"/>
        </w:rPr>
        <w:t xml:space="preserve"> new order group initiated. </w:t>
      </w:r>
    </w:p>
    <w:p w14:paraId="0B6BFE09" w14:textId="77777777" w:rsidR="00E6242C" w:rsidRPr="004E3B18" w:rsidRDefault="00E6242C" w:rsidP="00E064D4">
      <w:pPr>
        <w:rPr>
          <w:lang w:val="en-US"/>
        </w:rPr>
      </w:pPr>
      <w:r w:rsidRPr="004E3B18">
        <w:rPr>
          <w:lang w:val="en-US"/>
        </w:rPr>
        <w:t xml:space="preserve">Reasoning: the request of orders in one </w:t>
      </w:r>
      <w:proofErr w:type="spellStart"/>
      <w:r w:rsidRPr="004E3B18">
        <w:rPr>
          <w:lang w:val="en-US"/>
        </w:rPr>
        <w:t>ordergroup</w:t>
      </w:r>
      <w:proofErr w:type="spellEnd"/>
      <w:r w:rsidRPr="004E3B18">
        <w:rPr>
          <w:lang w:val="en-US"/>
        </w:rPr>
        <w:t xml:space="preserve"> leads to specimen calculation for the entire group, and consequently leads to routing to the correct laboratories, possibly based on opening hours of </w:t>
      </w:r>
      <w:proofErr w:type="spellStart"/>
      <w:r w:rsidRPr="004E3B18">
        <w:rPr>
          <w:lang w:val="en-US"/>
        </w:rPr>
        <w:t>labos</w:t>
      </w:r>
      <w:proofErr w:type="spellEnd"/>
      <w:r w:rsidRPr="004E3B18">
        <w:rPr>
          <w:lang w:val="en-US"/>
        </w:rPr>
        <w:t xml:space="preserve">. These 2 algorithms lead us to technical difficulties when recalculating after modification. We could end up with the same order and order group ids that need a cancellation message to labo1, and at the same time an update message to labo2. </w:t>
      </w:r>
    </w:p>
    <w:p w14:paraId="48FD4C60" w14:textId="77777777" w:rsidR="00E6242C" w:rsidRPr="004E3B18" w:rsidRDefault="00E6242C" w:rsidP="00CD7D8B">
      <w:pPr>
        <w:rPr>
          <w:lang w:val="en-US"/>
        </w:rPr>
      </w:pPr>
      <w:r w:rsidRPr="004E3B18">
        <w:rPr>
          <w:lang w:val="en-US"/>
        </w:rPr>
        <w:t>This situation is not described by the current IHE standard, so we currently prefer to send CA and then a new NW.</w:t>
      </w:r>
    </w:p>
    <w:p w14:paraId="3867E60D" w14:textId="77777777" w:rsidR="00E6242C" w:rsidRPr="004E3B18" w:rsidRDefault="00E6242C" w:rsidP="00DC549E">
      <w:pPr>
        <w:rPr>
          <w:lang w:val="en-US"/>
        </w:rPr>
      </w:pPr>
    </w:p>
    <w:p w14:paraId="04F15F23" w14:textId="77777777" w:rsidR="00E6242C" w:rsidRPr="004E3B18" w:rsidRDefault="00E6242C" w:rsidP="00DC549E">
      <w:pPr>
        <w:rPr>
          <w:lang w:val="en-US"/>
        </w:rPr>
      </w:pPr>
    </w:p>
    <w:p w14:paraId="3ADB7019" w14:textId="77777777" w:rsidR="00E6242C" w:rsidRPr="004E3B18" w:rsidRDefault="00E6242C" w:rsidP="00DC549E">
      <w:pPr>
        <w:rPr>
          <w:lang w:val="en-US"/>
        </w:rPr>
      </w:pPr>
    </w:p>
    <w:p w14:paraId="0F683345" w14:textId="77777777" w:rsidR="00E6242C" w:rsidRPr="004E3B18" w:rsidRDefault="00E6242C" w:rsidP="00543E69">
      <w:pPr>
        <w:pStyle w:val="Heading2"/>
        <w:rPr>
          <w:lang w:val="en-US"/>
        </w:rPr>
      </w:pPr>
      <w:bookmarkStart w:id="38" w:name="_Toc286317777"/>
      <w:bookmarkStart w:id="39" w:name="_Toc49319475"/>
      <w:r w:rsidRPr="004E3B18">
        <w:rPr>
          <w:lang w:val="en-US"/>
        </w:rPr>
        <w:t>Other points</w:t>
      </w:r>
      <w:bookmarkEnd w:id="38"/>
      <w:bookmarkEnd w:id="39"/>
    </w:p>
    <w:p w14:paraId="2B839CC8" w14:textId="77777777" w:rsidR="00E6242C" w:rsidRPr="004E3B18" w:rsidRDefault="00E6242C" w:rsidP="00E349D5">
      <w:pPr>
        <w:rPr>
          <w:lang w:val="en-US"/>
        </w:rPr>
      </w:pPr>
      <w:r w:rsidRPr="004E3B18">
        <w:rPr>
          <w:lang w:val="en-US"/>
        </w:rPr>
        <w:t xml:space="preserve">The LAB-TF interfaces cover the workflow for diagnostic service </w:t>
      </w:r>
      <w:proofErr w:type="gramStart"/>
      <w:r w:rsidRPr="004E3B18">
        <w:rPr>
          <w:lang w:val="en-US"/>
        </w:rPr>
        <w:t>sections :</w:t>
      </w:r>
      <w:proofErr w:type="gramEnd"/>
      <w:r w:rsidRPr="004E3B18">
        <w:rPr>
          <w:lang w:val="en-US"/>
        </w:rPr>
        <w:t xml:space="preserve"> Blood Gases, Chemistry, Hematology, Immunology, Laboratory, Microbiology, Mycobacteriology, Mycology, Serology, Toxicology, Virology.</w:t>
      </w:r>
    </w:p>
    <w:p w14:paraId="73227FC4" w14:textId="77777777" w:rsidR="00E6242C" w:rsidRPr="004E3B18" w:rsidRDefault="00E6242C" w:rsidP="00E349D5">
      <w:pPr>
        <w:rPr>
          <w:lang w:val="en-US"/>
        </w:rPr>
      </w:pPr>
    </w:p>
    <w:p w14:paraId="0D8C7D9D" w14:textId="77777777" w:rsidR="00E6242C" w:rsidRPr="004E3B18" w:rsidRDefault="00E6242C" w:rsidP="00E349D5">
      <w:pPr>
        <w:rPr>
          <w:lang w:val="en-US"/>
        </w:rPr>
      </w:pPr>
      <w:r w:rsidRPr="004E3B18">
        <w:rPr>
          <w:lang w:val="en-US"/>
        </w:rPr>
        <w:t xml:space="preserve">It does not theoretically cover </w:t>
      </w:r>
      <w:proofErr w:type="spellStart"/>
      <w:r w:rsidRPr="004E3B18">
        <w:rPr>
          <w:lang w:val="en-US"/>
        </w:rPr>
        <w:t>Anatomo</w:t>
      </w:r>
      <w:proofErr w:type="spellEnd"/>
      <w:r w:rsidRPr="004E3B18">
        <w:rPr>
          <w:lang w:val="en-US"/>
        </w:rPr>
        <w:t>-Pathology, as there is a specific IHE framework for this</w:t>
      </w:r>
    </w:p>
    <w:p w14:paraId="61BBA9CE" w14:textId="77777777" w:rsidR="00E6242C" w:rsidRPr="004E3B18" w:rsidRDefault="00E6242C" w:rsidP="00E349D5">
      <w:pPr>
        <w:rPr>
          <w:lang w:val="en-US"/>
        </w:rPr>
      </w:pPr>
      <w:r w:rsidRPr="004E3B18">
        <w:rPr>
          <w:lang w:val="en-US"/>
        </w:rPr>
        <w:t>.</w:t>
      </w:r>
    </w:p>
    <w:p w14:paraId="776E1F65" w14:textId="77777777" w:rsidR="00E6242C" w:rsidRPr="004E3B18" w:rsidRDefault="00E6242C" w:rsidP="00543E69">
      <w:pPr>
        <w:pStyle w:val="Heading2"/>
        <w:rPr>
          <w:lang w:val="en-US"/>
        </w:rPr>
      </w:pPr>
      <w:bookmarkStart w:id="40" w:name="_Toc286317778"/>
      <w:bookmarkStart w:id="41" w:name="_Toc49319476"/>
      <w:r w:rsidRPr="004E3B18">
        <w:rPr>
          <w:lang w:val="en-US"/>
        </w:rPr>
        <w:t>Supported Events</w:t>
      </w:r>
      <w:bookmarkEnd w:id="40"/>
      <w:bookmarkEnd w:id="41"/>
    </w:p>
    <w:p w14:paraId="56B7648B" w14:textId="77777777" w:rsidR="00E6242C" w:rsidRPr="004E3B18" w:rsidRDefault="00E6242C" w:rsidP="00E349D5">
      <w:pPr>
        <w:rPr>
          <w:lang w:val="en-US"/>
        </w:rPr>
      </w:pPr>
      <w:r w:rsidRPr="004E3B18">
        <w:rPr>
          <w:lang w:val="en-US"/>
        </w:rPr>
        <w:t xml:space="preserve">In the tables below, events with a green background are standard IHE; events with a grey background are not supported by </w:t>
      </w:r>
      <w:r w:rsidR="00304617">
        <w:rPr>
          <w:lang w:val="en-US"/>
        </w:rPr>
        <w:t>CPOE</w:t>
      </w:r>
      <w:r w:rsidRPr="004E3B18">
        <w:rPr>
          <w:lang w:val="en-US"/>
        </w:rPr>
        <w:t>.</w:t>
      </w:r>
    </w:p>
    <w:p w14:paraId="54991644" w14:textId="77777777" w:rsidR="00E6242C" w:rsidRPr="004E3B18" w:rsidRDefault="00E6242C" w:rsidP="00E349D5">
      <w:pPr>
        <w:rPr>
          <w:lang w:val="en-US"/>
        </w:rPr>
      </w:pPr>
    </w:p>
    <w:p w14:paraId="0FF80C84" w14:textId="77777777" w:rsidR="00E6242C" w:rsidRPr="004E3B18" w:rsidRDefault="00E6242C" w:rsidP="00543E69">
      <w:pPr>
        <w:pStyle w:val="Heading3"/>
        <w:rPr>
          <w:lang w:val="en-US"/>
        </w:rPr>
      </w:pPr>
      <w:bookmarkStart w:id="42" w:name="_Toc286317779"/>
      <w:bookmarkStart w:id="43" w:name="_Toc49319477"/>
      <w:r w:rsidRPr="004E3B18">
        <w:rPr>
          <w:lang w:val="en-US"/>
        </w:rPr>
        <w:t>LAB-1</w:t>
      </w:r>
      <w:bookmarkEnd w:id="42"/>
      <w:bookmarkEnd w:id="43"/>
    </w:p>
    <w:p w14:paraId="3A04E750" w14:textId="77777777" w:rsidR="00E6242C" w:rsidRPr="004E3B18" w:rsidRDefault="00E6242C" w:rsidP="00E349D5">
      <w:pPr>
        <w:rPr>
          <w:lang w:val="en-US"/>
        </w:rPr>
      </w:pPr>
    </w:p>
    <w:p w14:paraId="692ACD37" w14:textId="77777777" w:rsidR="00E6242C" w:rsidRPr="004E3B18" w:rsidRDefault="00E6242C" w:rsidP="00E349D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48"/>
        <w:gridCol w:w="1790"/>
        <w:gridCol w:w="2890"/>
      </w:tblGrid>
      <w:tr w:rsidR="00E6242C" w:rsidRPr="004E3B18" w14:paraId="717F9601" w14:textId="77777777" w:rsidTr="00E349D5">
        <w:tc>
          <w:tcPr>
            <w:tcW w:w="5148" w:type="dxa"/>
          </w:tcPr>
          <w:p w14:paraId="2A0F9910" w14:textId="77777777" w:rsidR="00E6242C" w:rsidRPr="004E3B18" w:rsidRDefault="00E6242C" w:rsidP="00E349D5">
            <w:pPr>
              <w:rPr>
                <w:b/>
                <w:lang w:val="en-US"/>
              </w:rPr>
            </w:pPr>
            <w:bookmarkStart w:id="44" w:name="OLE_LINK15"/>
            <w:bookmarkStart w:id="45" w:name="OLE_LINK16"/>
            <w:r w:rsidRPr="004E3B18">
              <w:rPr>
                <w:b/>
                <w:lang w:val="en-US"/>
              </w:rPr>
              <w:t>Event</w:t>
            </w:r>
          </w:p>
        </w:tc>
        <w:tc>
          <w:tcPr>
            <w:tcW w:w="1790" w:type="dxa"/>
          </w:tcPr>
          <w:p w14:paraId="336FCBBC" w14:textId="77777777" w:rsidR="00E6242C" w:rsidRPr="004E3B18" w:rsidRDefault="00E6242C" w:rsidP="00E349D5">
            <w:pPr>
              <w:rPr>
                <w:b/>
                <w:lang w:val="en-US"/>
              </w:rPr>
            </w:pPr>
            <w:r w:rsidRPr="004E3B18">
              <w:rPr>
                <w:b/>
                <w:lang w:val="en-US"/>
              </w:rPr>
              <w:t>Code</w:t>
            </w:r>
          </w:p>
        </w:tc>
        <w:tc>
          <w:tcPr>
            <w:tcW w:w="2890" w:type="dxa"/>
          </w:tcPr>
          <w:p w14:paraId="62E7CBBA" w14:textId="77777777" w:rsidR="00E6242C" w:rsidRPr="004E3B18" w:rsidRDefault="00E6242C" w:rsidP="00E349D5">
            <w:pPr>
              <w:rPr>
                <w:b/>
                <w:lang w:val="en-US"/>
              </w:rPr>
            </w:pPr>
            <w:r w:rsidRPr="004E3B18">
              <w:rPr>
                <w:b/>
                <w:lang w:val="en-US"/>
              </w:rPr>
              <w:t>Event type</w:t>
            </w:r>
          </w:p>
        </w:tc>
      </w:tr>
      <w:tr w:rsidR="00E6242C" w:rsidRPr="004E3B18" w14:paraId="54EA9410" w14:textId="77777777" w:rsidTr="00E349D5">
        <w:tc>
          <w:tcPr>
            <w:tcW w:w="5148" w:type="dxa"/>
          </w:tcPr>
          <w:p w14:paraId="46AA92BC" w14:textId="77777777" w:rsidR="00E6242C" w:rsidRPr="004E3B18" w:rsidRDefault="00E6242C" w:rsidP="00E349D5">
            <w:pPr>
              <w:rPr>
                <w:lang w:val="en-US"/>
              </w:rPr>
            </w:pPr>
            <w:r w:rsidRPr="004E3B18">
              <w:rPr>
                <w:lang w:val="en-US"/>
              </w:rPr>
              <w:t>Laboratory order message</w:t>
            </w:r>
          </w:p>
        </w:tc>
        <w:tc>
          <w:tcPr>
            <w:tcW w:w="1790" w:type="dxa"/>
            <w:shd w:val="clear" w:color="auto" w:fill="92D050"/>
          </w:tcPr>
          <w:p w14:paraId="18CBFF34" w14:textId="77777777" w:rsidR="00E6242C" w:rsidRPr="004E3B18" w:rsidRDefault="00E6242C" w:rsidP="00E349D5">
            <w:pPr>
              <w:rPr>
                <w:lang w:val="en-US"/>
              </w:rPr>
            </w:pPr>
            <w:r w:rsidRPr="004E3B18">
              <w:rPr>
                <w:lang w:val="en-US"/>
              </w:rPr>
              <w:t>OML^O21</w:t>
            </w:r>
          </w:p>
        </w:tc>
        <w:tc>
          <w:tcPr>
            <w:tcW w:w="2890" w:type="dxa"/>
          </w:tcPr>
          <w:p w14:paraId="650A3D9D" w14:textId="77777777" w:rsidR="00E6242C" w:rsidRPr="004E3B18" w:rsidRDefault="00E6242C" w:rsidP="00E349D5">
            <w:pPr>
              <w:rPr>
                <w:lang w:val="en-US"/>
              </w:rPr>
            </w:pPr>
            <w:r w:rsidRPr="004E3B18">
              <w:rPr>
                <w:lang w:val="en-US"/>
              </w:rPr>
              <w:t>OML^O21^OML_O21</w:t>
            </w:r>
          </w:p>
        </w:tc>
      </w:tr>
      <w:tr w:rsidR="00E6242C" w:rsidRPr="004E3B18" w14:paraId="02BA68C3" w14:textId="77777777" w:rsidTr="00E349D5">
        <w:tc>
          <w:tcPr>
            <w:tcW w:w="5148" w:type="dxa"/>
          </w:tcPr>
          <w:p w14:paraId="463F1675" w14:textId="77777777" w:rsidR="00E6242C" w:rsidRPr="004E3B18" w:rsidRDefault="00E6242C" w:rsidP="00E349D5">
            <w:pPr>
              <w:rPr>
                <w:lang w:val="en-US" w:eastAsia="nl-NL"/>
              </w:rPr>
            </w:pPr>
            <w:r w:rsidRPr="004E3B18">
              <w:rPr>
                <w:lang w:val="en-US" w:eastAsia="nl-NL"/>
              </w:rPr>
              <w:t xml:space="preserve">Response message </w:t>
            </w:r>
            <w:bookmarkStart w:id="46" w:name="OLE_LINK35"/>
            <w:bookmarkStart w:id="47" w:name="OLE_LINK36"/>
            <w:r w:rsidRPr="004E3B18">
              <w:rPr>
                <w:lang w:val="en-US" w:eastAsia="nl-NL"/>
              </w:rPr>
              <w:t>to OML^O21</w:t>
            </w:r>
            <w:bookmarkEnd w:id="46"/>
            <w:bookmarkEnd w:id="47"/>
          </w:p>
        </w:tc>
        <w:tc>
          <w:tcPr>
            <w:tcW w:w="1790" w:type="dxa"/>
            <w:shd w:val="clear" w:color="auto" w:fill="99CC00"/>
          </w:tcPr>
          <w:p w14:paraId="7D4D6EE0" w14:textId="77777777" w:rsidR="00E6242C" w:rsidRPr="004E3B18" w:rsidRDefault="00E6242C" w:rsidP="00E349D5">
            <w:pPr>
              <w:rPr>
                <w:lang w:val="en-US"/>
              </w:rPr>
            </w:pPr>
            <w:r w:rsidRPr="004E3B18">
              <w:rPr>
                <w:lang w:val="en-US"/>
              </w:rPr>
              <w:t>ORL^O22</w:t>
            </w:r>
          </w:p>
        </w:tc>
        <w:tc>
          <w:tcPr>
            <w:tcW w:w="2890" w:type="dxa"/>
          </w:tcPr>
          <w:p w14:paraId="1EA3888E" w14:textId="77777777" w:rsidR="00E6242C" w:rsidRPr="004E3B18" w:rsidRDefault="00E6242C" w:rsidP="00E349D5">
            <w:pPr>
              <w:rPr>
                <w:lang w:val="en-US"/>
              </w:rPr>
            </w:pPr>
            <w:r w:rsidRPr="004E3B18">
              <w:rPr>
                <w:lang w:val="en-US"/>
              </w:rPr>
              <w:t>ORL^O22^ORL_O22</w:t>
            </w:r>
          </w:p>
        </w:tc>
      </w:tr>
      <w:tr w:rsidR="00E6242C" w:rsidRPr="004E3B18" w14:paraId="3D8D071A" w14:textId="77777777" w:rsidTr="00E349D5">
        <w:tc>
          <w:tcPr>
            <w:tcW w:w="5148" w:type="dxa"/>
          </w:tcPr>
          <w:p w14:paraId="4451A4A8" w14:textId="77777777" w:rsidR="00E6242C" w:rsidRPr="004E3B18" w:rsidRDefault="00E6242C" w:rsidP="00B31860">
            <w:pPr>
              <w:rPr>
                <w:lang w:val="en-US"/>
              </w:rPr>
            </w:pPr>
            <w:r w:rsidRPr="004E3B18">
              <w:rPr>
                <w:lang w:val="en-US" w:eastAsia="nl-NL"/>
              </w:rPr>
              <w:lastRenderedPageBreak/>
              <w:t>Laboratory order for multiple orders related to a single</w:t>
            </w:r>
            <w:r>
              <w:rPr>
                <w:lang w:val="en-US" w:eastAsia="nl-NL"/>
              </w:rPr>
              <w:t xml:space="preserve"> </w:t>
            </w:r>
            <w:r w:rsidRPr="004E3B18">
              <w:rPr>
                <w:lang w:val="en-US" w:eastAsia="nl-NL"/>
              </w:rPr>
              <w:t>specimen.</w:t>
            </w:r>
          </w:p>
        </w:tc>
        <w:tc>
          <w:tcPr>
            <w:tcW w:w="1790" w:type="dxa"/>
            <w:shd w:val="clear" w:color="auto" w:fill="C0C0C0"/>
          </w:tcPr>
          <w:p w14:paraId="0B269422" w14:textId="77777777" w:rsidR="00E6242C" w:rsidRPr="004E3B18" w:rsidRDefault="00E6242C" w:rsidP="00E349D5">
            <w:pPr>
              <w:rPr>
                <w:lang w:val="en-US"/>
              </w:rPr>
            </w:pPr>
            <w:bookmarkStart w:id="48" w:name="OLE_LINK3"/>
            <w:bookmarkStart w:id="49" w:name="OLE_LINK4"/>
            <w:r w:rsidRPr="004E3B18">
              <w:rPr>
                <w:lang w:val="en-US"/>
              </w:rPr>
              <w:t>OML^O33</w:t>
            </w:r>
            <w:bookmarkEnd w:id="48"/>
            <w:bookmarkEnd w:id="49"/>
          </w:p>
        </w:tc>
        <w:tc>
          <w:tcPr>
            <w:tcW w:w="2890" w:type="dxa"/>
          </w:tcPr>
          <w:p w14:paraId="620D9153" w14:textId="77777777" w:rsidR="00E6242C" w:rsidRPr="004E3B18" w:rsidRDefault="00E6242C" w:rsidP="00E349D5">
            <w:pPr>
              <w:rPr>
                <w:lang w:val="en-US"/>
              </w:rPr>
            </w:pPr>
            <w:r w:rsidRPr="004E3B18">
              <w:rPr>
                <w:lang w:val="en-US"/>
              </w:rPr>
              <w:t>OML^O33^OML_O33</w:t>
            </w:r>
          </w:p>
        </w:tc>
      </w:tr>
      <w:tr w:rsidR="00E6242C" w:rsidRPr="004E3B18" w14:paraId="579F0666" w14:textId="77777777" w:rsidTr="00E349D5">
        <w:tc>
          <w:tcPr>
            <w:tcW w:w="5148" w:type="dxa"/>
          </w:tcPr>
          <w:p w14:paraId="66564423" w14:textId="77777777" w:rsidR="00E6242C" w:rsidRPr="004E3B18" w:rsidRDefault="00E6242C" w:rsidP="00E349D5">
            <w:pPr>
              <w:rPr>
                <w:lang w:val="en-US" w:eastAsia="nl-NL"/>
              </w:rPr>
            </w:pPr>
            <w:r w:rsidRPr="004E3B18">
              <w:rPr>
                <w:lang w:val="en-US" w:eastAsia="nl-NL"/>
              </w:rPr>
              <w:t>Response message to OML^O33</w:t>
            </w:r>
          </w:p>
        </w:tc>
        <w:tc>
          <w:tcPr>
            <w:tcW w:w="1790" w:type="dxa"/>
            <w:shd w:val="clear" w:color="auto" w:fill="C0C0C0"/>
          </w:tcPr>
          <w:p w14:paraId="1680EECD" w14:textId="77777777" w:rsidR="00E6242C" w:rsidRPr="004E3B18" w:rsidRDefault="00E6242C" w:rsidP="00E349D5">
            <w:pPr>
              <w:rPr>
                <w:lang w:val="en-US"/>
              </w:rPr>
            </w:pPr>
            <w:r w:rsidRPr="004E3B18">
              <w:rPr>
                <w:lang w:val="en-US"/>
              </w:rPr>
              <w:t>ORL^O34</w:t>
            </w:r>
          </w:p>
        </w:tc>
        <w:tc>
          <w:tcPr>
            <w:tcW w:w="2890" w:type="dxa"/>
          </w:tcPr>
          <w:p w14:paraId="6B55DA27" w14:textId="77777777" w:rsidR="00E6242C" w:rsidRPr="004E3B18" w:rsidRDefault="00E6242C" w:rsidP="00E349D5">
            <w:pPr>
              <w:rPr>
                <w:lang w:val="en-US"/>
              </w:rPr>
            </w:pPr>
            <w:r w:rsidRPr="004E3B18">
              <w:rPr>
                <w:lang w:val="en-US"/>
              </w:rPr>
              <w:t>ORL^O34^ORL_O34</w:t>
            </w:r>
          </w:p>
        </w:tc>
      </w:tr>
      <w:tr w:rsidR="00E6242C" w:rsidRPr="004E3B18" w14:paraId="3104091B" w14:textId="77777777" w:rsidTr="00E349D5">
        <w:tc>
          <w:tcPr>
            <w:tcW w:w="5148" w:type="dxa"/>
          </w:tcPr>
          <w:p w14:paraId="0AC55731" w14:textId="77777777" w:rsidR="00E6242C" w:rsidRPr="004E3B18" w:rsidRDefault="00E6242C" w:rsidP="00B31860">
            <w:pPr>
              <w:ind w:right="72"/>
              <w:rPr>
                <w:lang w:val="en-US"/>
              </w:rPr>
            </w:pPr>
            <w:r w:rsidRPr="004E3B18">
              <w:rPr>
                <w:lang w:val="en-US" w:eastAsia="nl-NL"/>
              </w:rPr>
              <w:t>Laboratory order for multiple orders related to a single</w:t>
            </w:r>
            <w:r>
              <w:rPr>
                <w:lang w:val="en-US" w:eastAsia="nl-NL"/>
              </w:rPr>
              <w:t xml:space="preserve"> </w:t>
            </w:r>
            <w:r w:rsidRPr="004E3B18">
              <w:rPr>
                <w:lang w:val="en-US" w:eastAsia="nl-NL"/>
              </w:rPr>
              <w:t>container of a specimen.</w:t>
            </w:r>
          </w:p>
        </w:tc>
        <w:tc>
          <w:tcPr>
            <w:tcW w:w="1790" w:type="dxa"/>
            <w:shd w:val="clear" w:color="auto" w:fill="C0C0C0"/>
          </w:tcPr>
          <w:p w14:paraId="4FAEA800" w14:textId="77777777" w:rsidR="00E6242C" w:rsidRPr="004E3B18" w:rsidRDefault="00E6242C" w:rsidP="00E349D5">
            <w:pPr>
              <w:rPr>
                <w:lang w:val="en-US"/>
              </w:rPr>
            </w:pPr>
            <w:r w:rsidRPr="004E3B18">
              <w:rPr>
                <w:lang w:val="en-US"/>
              </w:rPr>
              <w:t>OML^O35</w:t>
            </w:r>
          </w:p>
        </w:tc>
        <w:tc>
          <w:tcPr>
            <w:tcW w:w="2890" w:type="dxa"/>
          </w:tcPr>
          <w:p w14:paraId="7A6FE07D" w14:textId="77777777" w:rsidR="00E6242C" w:rsidRPr="004E3B18" w:rsidRDefault="00E6242C" w:rsidP="00E349D5">
            <w:pPr>
              <w:rPr>
                <w:lang w:val="en-US"/>
              </w:rPr>
            </w:pPr>
            <w:r w:rsidRPr="004E3B18">
              <w:rPr>
                <w:lang w:val="en-US"/>
              </w:rPr>
              <w:t>OML^O35^OML_O35</w:t>
            </w:r>
          </w:p>
        </w:tc>
      </w:tr>
      <w:tr w:rsidR="00E6242C" w:rsidRPr="004E3B18" w14:paraId="60BB4FBC" w14:textId="77777777" w:rsidTr="00E349D5">
        <w:tc>
          <w:tcPr>
            <w:tcW w:w="5148" w:type="dxa"/>
          </w:tcPr>
          <w:p w14:paraId="02DE27A8" w14:textId="77777777" w:rsidR="00E6242C" w:rsidRPr="004E3B18" w:rsidRDefault="00E6242C" w:rsidP="00E349D5">
            <w:pPr>
              <w:rPr>
                <w:lang w:val="en-US" w:eastAsia="nl-NL"/>
              </w:rPr>
            </w:pPr>
            <w:r w:rsidRPr="004E3B18">
              <w:rPr>
                <w:lang w:val="en-US" w:eastAsia="nl-NL"/>
              </w:rPr>
              <w:t>Response message to OML^O35</w:t>
            </w:r>
          </w:p>
        </w:tc>
        <w:tc>
          <w:tcPr>
            <w:tcW w:w="1790" w:type="dxa"/>
            <w:shd w:val="clear" w:color="auto" w:fill="C0C0C0"/>
          </w:tcPr>
          <w:p w14:paraId="1FA3F927" w14:textId="77777777" w:rsidR="00E6242C" w:rsidRPr="004E3B18" w:rsidRDefault="00E6242C" w:rsidP="00E349D5">
            <w:pPr>
              <w:rPr>
                <w:lang w:val="en-US"/>
              </w:rPr>
            </w:pPr>
            <w:r w:rsidRPr="004E3B18">
              <w:rPr>
                <w:lang w:val="en-US"/>
              </w:rPr>
              <w:t>ORL^O36</w:t>
            </w:r>
          </w:p>
        </w:tc>
        <w:tc>
          <w:tcPr>
            <w:tcW w:w="2890" w:type="dxa"/>
          </w:tcPr>
          <w:p w14:paraId="709A0B95" w14:textId="77777777" w:rsidR="00E6242C" w:rsidRPr="004E3B18" w:rsidRDefault="00E6242C" w:rsidP="00E349D5">
            <w:pPr>
              <w:rPr>
                <w:lang w:val="en-US"/>
              </w:rPr>
            </w:pPr>
            <w:r w:rsidRPr="004E3B18">
              <w:rPr>
                <w:lang w:val="en-US"/>
              </w:rPr>
              <w:t>ORL^O36^ORL_O36</w:t>
            </w:r>
          </w:p>
        </w:tc>
      </w:tr>
      <w:bookmarkEnd w:id="44"/>
      <w:bookmarkEnd w:id="45"/>
    </w:tbl>
    <w:p w14:paraId="0CEEBBD6" w14:textId="77777777" w:rsidR="00E6242C" w:rsidRPr="004E3B18" w:rsidRDefault="00E6242C" w:rsidP="00E349D5">
      <w:pPr>
        <w:rPr>
          <w:lang w:val="en-US"/>
        </w:rPr>
      </w:pPr>
    </w:p>
    <w:p w14:paraId="3DA8C0BB" w14:textId="77777777" w:rsidR="00E6242C" w:rsidRPr="004E3B18" w:rsidRDefault="00E6242C" w:rsidP="00E349D5">
      <w:pPr>
        <w:rPr>
          <w:lang w:val="en-US"/>
        </w:rPr>
      </w:pPr>
      <w:r w:rsidRPr="004E3B18">
        <w:rPr>
          <w:lang w:val="en-US"/>
        </w:rPr>
        <w:t>The Order Placer Actor ORBIS can choose the type of message they send to the order filler. All 3 messages can contain the same information, only the grouping is different. Because the order placer is mainly focused on providing order related info, we have chosen OML^O21. The Order Filler will respond with an ORL^O22 response message.</w:t>
      </w:r>
    </w:p>
    <w:p w14:paraId="0DF6A46C" w14:textId="77777777" w:rsidR="00E6242C" w:rsidRPr="004E3B18" w:rsidRDefault="00E6242C" w:rsidP="00E349D5">
      <w:pPr>
        <w:rPr>
          <w:lang w:val="en-US"/>
        </w:rPr>
      </w:pPr>
    </w:p>
    <w:p w14:paraId="4A0E7895" w14:textId="77777777" w:rsidR="00E6242C" w:rsidRPr="004E3B18" w:rsidRDefault="00E6242C" w:rsidP="00E349D5">
      <w:pPr>
        <w:rPr>
          <w:lang w:val="en-US"/>
        </w:rPr>
      </w:pPr>
    </w:p>
    <w:p w14:paraId="2834D28F" w14:textId="77777777" w:rsidR="00E6242C" w:rsidRPr="004E3B18" w:rsidRDefault="00E6242C" w:rsidP="00543E69">
      <w:pPr>
        <w:pStyle w:val="Heading2"/>
        <w:rPr>
          <w:lang w:val="en-US"/>
        </w:rPr>
      </w:pPr>
      <w:r w:rsidRPr="004E3B18">
        <w:rPr>
          <w:lang w:val="en-US"/>
        </w:rPr>
        <w:br w:type="page"/>
      </w:r>
      <w:bookmarkStart w:id="50" w:name="_Toc286317780"/>
      <w:bookmarkStart w:id="51" w:name="_Toc49319478"/>
      <w:r w:rsidRPr="004E3B18">
        <w:rPr>
          <w:lang w:val="en-US"/>
        </w:rPr>
        <w:lastRenderedPageBreak/>
        <w:t>Supported segments</w:t>
      </w:r>
      <w:bookmarkEnd w:id="50"/>
      <w:bookmarkEnd w:id="51"/>
    </w:p>
    <w:p w14:paraId="0D7E770B" w14:textId="77777777" w:rsidR="00E6242C" w:rsidRPr="004E3B18" w:rsidRDefault="00E6242C" w:rsidP="00E349D5">
      <w:pPr>
        <w:rPr>
          <w:lang w:val="en-US"/>
        </w:rPr>
      </w:pPr>
      <w:r w:rsidRPr="004E3B18">
        <w:rPr>
          <w:lang w:val="en-US"/>
        </w:rPr>
        <w:t>Segments in the table below with a green background will be supported by Orbis, segments with a grey background will not be supported by Orbis.</w:t>
      </w:r>
    </w:p>
    <w:p w14:paraId="47A99239" w14:textId="77777777" w:rsidR="00E6242C" w:rsidRPr="004E3B18" w:rsidRDefault="00E6242C" w:rsidP="00E349D5">
      <w:pPr>
        <w:rPr>
          <w:lang w:val="en-US"/>
        </w:rPr>
      </w:pPr>
    </w:p>
    <w:p w14:paraId="4F5B7B82" w14:textId="77777777" w:rsidR="00E6242C" w:rsidRPr="004E3B18" w:rsidRDefault="00E6242C" w:rsidP="00E349D5">
      <w:pPr>
        <w:rPr>
          <w:lang w:val="en-US"/>
        </w:rPr>
      </w:pPr>
    </w:p>
    <w:tbl>
      <w:tblPr>
        <w:tblW w:w="7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1"/>
        <w:gridCol w:w="2292"/>
        <w:gridCol w:w="828"/>
        <w:gridCol w:w="1091"/>
        <w:gridCol w:w="2685"/>
      </w:tblGrid>
      <w:tr w:rsidR="00E6242C" w:rsidRPr="004E3B18" w14:paraId="61546EA3" w14:textId="77777777" w:rsidTr="0061732E">
        <w:tc>
          <w:tcPr>
            <w:tcW w:w="1081" w:type="dxa"/>
          </w:tcPr>
          <w:p w14:paraId="039E0C29" w14:textId="77777777" w:rsidR="00E6242C" w:rsidRPr="004E3B18" w:rsidRDefault="00E6242C" w:rsidP="00E349D5">
            <w:pPr>
              <w:rPr>
                <w:b/>
                <w:lang w:val="en-US"/>
              </w:rPr>
            </w:pPr>
            <w:r w:rsidRPr="004E3B18">
              <w:rPr>
                <w:b/>
                <w:lang w:val="en-US"/>
              </w:rPr>
              <w:t>Segment</w:t>
            </w:r>
          </w:p>
        </w:tc>
        <w:tc>
          <w:tcPr>
            <w:tcW w:w="2292" w:type="dxa"/>
          </w:tcPr>
          <w:p w14:paraId="614543E1" w14:textId="77777777" w:rsidR="00E6242C" w:rsidRPr="004E3B18" w:rsidRDefault="00E6242C" w:rsidP="00E349D5">
            <w:pPr>
              <w:rPr>
                <w:b/>
                <w:lang w:val="en-US"/>
              </w:rPr>
            </w:pPr>
            <w:r w:rsidRPr="004E3B18">
              <w:rPr>
                <w:b/>
                <w:lang w:val="en-US"/>
              </w:rPr>
              <w:t>Meaning</w:t>
            </w:r>
          </w:p>
        </w:tc>
        <w:tc>
          <w:tcPr>
            <w:tcW w:w="828" w:type="dxa"/>
          </w:tcPr>
          <w:p w14:paraId="3949F76A" w14:textId="77777777" w:rsidR="00E6242C" w:rsidRPr="004E3B18" w:rsidRDefault="00E6242C" w:rsidP="00E349D5">
            <w:pPr>
              <w:rPr>
                <w:b/>
                <w:lang w:val="en-US"/>
              </w:rPr>
            </w:pPr>
            <w:r w:rsidRPr="004E3B18">
              <w:rPr>
                <w:b/>
                <w:lang w:val="en-US"/>
              </w:rPr>
              <w:t>Usage</w:t>
            </w:r>
          </w:p>
        </w:tc>
        <w:tc>
          <w:tcPr>
            <w:tcW w:w="1091" w:type="dxa"/>
          </w:tcPr>
          <w:p w14:paraId="65A56DD4" w14:textId="77777777" w:rsidR="00E6242C" w:rsidRPr="004E3B18" w:rsidRDefault="00E6242C" w:rsidP="00E349D5">
            <w:pPr>
              <w:rPr>
                <w:b/>
                <w:lang w:val="en-US"/>
              </w:rPr>
            </w:pPr>
            <w:r w:rsidRPr="004E3B18">
              <w:rPr>
                <w:b/>
                <w:lang w:val="en-US"/>
              </w:rPr>
              <w:t>Card.</w:t>
            </w:r>
          </w:p>
        </w:tc>
        <w:tc>
          <w:tcPr>
            <w:tcW w:w="2685" w:type="dxa"/>
          </w:tcPr>
          <w:p w14:paraId="1673536E" w14:textId="77777777" w:rsidR="00E6242C" w:rsidRPr="004E3B18" w:rsidRDefault="00E6242C" w:rsidP="00E349D5">
            <w:pPr>
              <w:rPr>
                <w:b/>
                <w:lang w:val="en-US"/>
              </w:rPr>
            </w:pPr>
            <w:proofErr w:type="spellStart"/>
            <w:r w:rsidRPr="004E3B18">
              <w:rPr>
                <w:b/>
                <w:lang w:val="en-US"/>
              </w:rPr>
              <w:t>Commentaires</w:t>
            </w:r>
            <w:proofErr w:type="spellEnd"/>
          </w:p>
        </w:tc>
      </w:tr>
      <w:tr w:rsidR="00E6242C" w:rsidRPr="004E3B18" w14:paraId="26A8EB13" w14:textId="77777777" w:rsidTr="0061732E">
        <w:tc>
          <w:tcPr>
            <w:tcW w:w="1081" w:type="dxa"/>
            <w:shd w:val="clear" w:color="auto" w:fill="92D050"/>
          </w:tcPr>
          <w:p w14:paraId="7F254E95" w14:textId="77777777" w:rsidR="00E6242C" w:rsidRPr="004E3B18" w:rsidRDefault="00E6242C" w:rsidP="00E349D5">
            <w:pPr>
              <w:rPr>
                <w:lang w:val="en-US"/>
              </w:rPr>
            </w:pPr>
            <w:r w:rsidRPr="004E3B18">
              <w:rPr>
                <w:lang w:val="en-US"/>
              </w:rPr>
              <w:t>MSH</w:t>
            </w:r>
          </w:p>
        </w:tc>
        <w:tc>
          <w:tcPr>
            <w:tcW w:w="2292" w:type="dxa"/>
          </w:tcPr>
          <w:p w14:paraId="5544B57F" w14:textId="77777777" w:rsidR="00E6242C" w:rsidRPr="004E3B18" w:rsidRDefault="00E6242C" w:rsidP="00E349D5">
            <w:pPr>
              <w:rPr>
                <w:lang w:val="en-US"/>
              </w:rPr>
            </w:pPr>
            <w:r w:rsidRPr="004E3B18">
              <w:rPr>
                <w:lang w:val="en-US"/>
              </w:rPr>
              <w:t>Message Header</w:t>
            </w:r>
          </w:p>
        </w:tc>
        <w:tc>
          <w:tcPr>
            <w:tcW w:w="828" w:type="dxa"/>
          </w:tcPr>
          <w:p w14:paraId="47F39D48" w14:textId="77777777" w:rsidR="00E6242C" w:rsidRPr="004E3B18" w:rsidRDefault="00E6242C" w:rsidP="00E349D5">
            <w:pPr>
              <w:rPr>
                <w:lang w:val="en-US"/>
              </w:rPr>
            </w:pPr>
            <w:r w:rsidRPr="004E3B18">
              <w:rPr>
                <w:lang w:val="en-US"/>
              </w:rPr>
              <w:t>R</w:t>
            </w:r>
          </w:p>
        </w:tc>
        <w:tc>
          <w:tcPr>
            <w:tcW w:w="1091" w:type="dxa"/>
          </w:tcPr>
          <w:p w14:paraId="67E5AC52"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1]</w:t>
            </w:r>
          </w:p>
        </w:tc>
        <w:tc>
          <w:tcPr>
            <w:tcW w:w="2685" w:type="dxa"/>
          </w:tcPr>
          <w:p w14:paraId="7110A578" w14:textId="77777777" w:rsidR="00E6242C" w:rsidRPr="004E3B18" w:rsidRDefault="00E6242C" w:rsidP="00E349D5">
            <w:pPr>
              <w:rPr>
                <w:lang w:val="en-US"/>
              </w:rPr>
            </w:pPr>
          </w:p>
        </w:tc>
      </w:tr>
      <w:tr w:rsidR="00E6242C" w:rsidRPr="004E3B18" w14:paraId="39D6B01E" w14:textId="77777777" w:rsidTr="0061732E">
        <w:tc>
          <w:tcPr>
            <w:tcW w:w="1081" w:type="dxa"/>
            <w:shd w:val="clear" w:color="auto" w:fill="92D050"/>
          </w:tcPr>
          <w:p w14:paraId="394F02C2" w14:textId="77777777" w:rsidR="00E6242C" w:rsidRPr="004E3B18" w:rsidRDefault="00E6242C" w:rsidP="00E349D5">
            <w:pPr>
              <w:rPr>
                <w:lang w:val="en-US"/>
              </w:rPr>
            </w:pPr>
            <w:r w:rsidRPr="004E3B18">
              <w:rPr>
                <w:lang w:val="en-US"/>
              </w:rPr>
              <w:t>PID</w:t>
            </w:r>
          </w:p>
        </w:tc>
        <w:tc>
          <w:tcPr>
            <w:tcW w:w="2292" w:type="dxa"/>
          </w:tcPr>
          <w:p w14:paraId="27299190" w14:textId="77777777" w:rsidR="00E6242C" w:rsidRPr="004E3B18" w:rsidRDefault="00E6242C" w:rsidP="00E349D5">
            <w:pPr>
              <w:rPr>
                <w:lang w:val="en-US"/>
              </w:rPr>
            </w:pPr>
            <w:r w:rsidRPr="004E3B18">
              <w:rPr>
                <w:lang w:val="en-US" w:eastAsia="nl-NL"/>
              </w:rPr>
              <w:t>Patient Identification</w:t>
            </w:r>
          </w:p>
        </w:tc>
        <w:tc>
          <w:tcPr>
            <w:tcW w:w="828" w:type="dxa"/>
          </w:tcPr>
          <w:p w14:paraId="00C206ED" w14:textId="77777777" w:rsidR="00E6242C" w:rsidRPr="004E3B18" w:rsidRDefault="00E6242C" w:rsidP="00E349D5">
            <w:pPr>
              <w:rPr>
                <w:lang w:val="en-US"/>
              </w:rPr>
            </w:pPr>
            <w:r w:rsidRPr="004E3B18">
              <w:rPr>
                <w:lang w:val="en-US"/>
              </w:rPr>
              <w:t>R</w:t>
            </w:r>
          </w:p>
        </w:tc>
        <w:tc>
          <w:tcPr>
            <w:tcW w:w="1091" w:type="dxa"/>
          </w:tcPr>
          <w:p w14:paraId="2E905BC2"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1]</w:t>
            </w:r>
          </w:p>
        </w:tc>
        <w:tc>
          <w:tcPr>
            <w:tcW w:w="2685" w:type="dxa"/>
          </w:tcPr>
          <w:p w14:paraId="731CFB04" w14:textId="77777777" w:rsidR="00E6242C" w:rsidRPr="004E3B18" w:rsidRDefault="00E6242C" w:rsidP="00E349D5">
            <w:pPr>
              <w:rPr>
                <w:lang w:val="en-US"/>
              </w:rPr>
            </w:pPr>
          </w:p>
        </w:tc>
      </w:tr>
      <w:tr w:rsidR="00E6242C" w:rsidRPr="004E3B18" w14:paraId="23446F86" w14:textId="77777777" w:rsidTr="0061732E">
        <w:tc>
          <w:tcPr>
            <w:tcW w:w="1081" w:type="dxa"/>
            <w:shd w:val="clear" w:color="auto" w:fill="92D050"/>
          </w:tcPr>
          <w:p w14:paraId="7C2F4117" w14:textId="77777777" w:rsidR="00E6242C" w:rsidRPr="004E3B18" w:rsidRDefault="00E6242C" w:rsidP="00E349D5">
            <w:pPr>
              <w:rPr>
                <w:lang w:val="en-US"/>
              </w:rPr>
            </w:pPr>
            <w:r w:rsidRPr="004E3B18">
              <w:rPr>
                <w:lang w:val="en-US"/>
              </w:rPr>
              <w:t>PV1</w:t>
            </w:r>
          </w:p>
        </w:tc>
        <w:tc>
          <w:tcPr>
            <w:tcW w:w="2292" w:type="dxa"/>
          </w:tcPr>
          <w:p w14:paraId="3BE11986" w14:textId="77777777" w:rsidR="00E6242C" w:rsidRPr="004E3B18" w:rsidRDefault="00E6242C" w:rsidP="00E349D5">
            <w:pPr>
              <w:rPr>
                <w:lang w:val="en-US"/>
              </w:rPr>
            </w:pPr>
            <w:r w:rsidRPr="004E3B18">
              <w:rPr>
                <w:lang w:val="en-US" w:eastAsia="nl-NL"/>
              </w:rPr>
              <w:t>Patient Visit</w:t>
            </w:r>
          </w:p>
        </w:tc>
        <w:tc>
          <w:tcPr>
            <w:tcW w:w="828" w:type="dxa"/>
          </w:tcPr>
          <w:p w14:paraId="459D016C" w14:textId="77777777" w:rsidR="00E6242C" w:rsidRPr="004E3B18" w:rsidRDefault="00E6242C" w:rsidP="00E349D5">
            <w:pPr>
              <w:rPr>
                <w:lang w:val="en-US"/>
              </w:rPr>
            </w:pPr>
            <w:r w:rsidRPr="004E3B18">
              <w:rPr>
                <w:lang w:val="en-US"/>
              </w:rPr>
              <w:t>RE</w:t>
            </w:r>
          </w:p>
        </w:tc>
        <w:tc>
          <w:tcPr>
            <w:tcW w:w="1091" w:type="dxa"/>
          </w:tcPr>
          <w:p w14:paraId="334C5A9C"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1]</w:t>
            </w:r>
          </w:p>
        </w:tc>
        <w:tc>
          <w:tcPr>
            <w:tcW w:w="2685" w:type="dxa"/>
          </w:tcPr>
          <w:p w14:paraId="133CEC5D" w14:textId="77777777" w:rsidR="00E6242C" w:rsidRPr="004E3B18" w:rsidRDefault="00E6242C" w:rsidP="00E349D5">
            <w:pPr>
              <w:rPr>
                <w:lang w:val="en-US"/>
              </w:rPr>
            </w:pPr>
          </w:p>
        </w:tc>
      </w:tr>
      <w:tr w:rsidR="00E6242C" w:rsidRPr="004E3B18" w14:paraId="614CA74E" w14:textId="77777777" w:rsidTr="0061732E">
        <w:tc>
          <w:tcPr>
            <w:tcW w:w="1081" w:type="dxa"/>
            <w:shd w:val="clear" w:color="auto" w:fill="92D050"/>
          </w:tcPr>
          <w:p w14:paraId="137722F3" w14:textId="77777777" w:rsidR="00E6242C" w:rsidRPr="004E3B18" w:rsidRDefault="00E6242C" w:rsidP="00E349D5">
            <w:pPr>
              <w:rPr>
                <w:lang w:val="en-US"/>
              </w:rPr>
            </w:pPr>
            <w:r w:rsidRPr="004E3B18">
              <w:rPr>
                <w:lang w:val="en-US"/>
              </w:rPr>
              <w:t>ORC</w:t>
            </w:r>
          </w:p>
        </w:tc>
        <w:tc>
          <w:tcPr>
            <w:tcW w:w="2292" w:type="dxa"/>
          </w:tcPr>
          <w:p w14:paraId="5C8491C0" w14:textId="77777777" w:rsidR="00E6242C" w:rsidRPr="004E3B18" w:rsidRDefault="00E6242C" w:rsidP="00E349D5">
            <w:pPr>
              <w:rPr>
                <w:lang w:val="en-US"/>
              </w:rPr>
            </w:pPr>
            <w:r w:rsidRPr="004E3B18">
              <w:rPr>
                <w:lang w:val="en-US" w:eastAsia="nl-NL"/>
              </w:rPr>
              <w:t>Common Order (for one battery)</w:t>
            </w:r>
          </w:p>
        </w:tc>
        <w:tc>
          <w:tcPr>
            <w:tcW w:w="828" w:type="dxa"/>
          </w:tcPr>
          <w:p w14:paraId="64D86BE8" w14:textId="77777777" w:rsidR="00E6242C" w:rsidRPr="004E3B18" w:rsidRDefault="00E6242C" w:rsidP="00E349D5">
            <w:pPr>
              <w:rPr>
                <w:lang w:val="en-US"/>
              </w:rPr>
            </w:pPr>
            <w:r w:rsidRPr="004E3B18">
              <w:rPr>
                <w:lang w:val="en-US"/>
              </w:rPr>
              <w:t>R</w:t>
            </w:r>
          </w:p>
        </w:tc>
        <w:tc>
          <w:tcPr>
            <w:tcW w:w="1091" w:type="dxa"/>
          </w:tcPr>
          <w:p w14:paraId="5DB09878"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5AD610BA" w14:textId="77777777" w:rsidR="00E6242C" w:rsidRPr="004E3B18" w:rsidRDefault="00E6242C" w:rsidP="00E349D5">
            <w:pPr>
              <w:rPr>
                <w:lang w:val="en-US"/>
              </w:rPr>
            </w:pPr>
          </w:p>
        </w:tc>
      </w:tr>
      <w:tr w:rsidR="00E6242C" w:rsidRPr="004E3B18" w14:paraId="40D64121" w14:textId="77777777" w:rsidTr="0061732E">
        <w:tc>
          <w:tcPr>
            <w:tcW w:w="1081" w:type="dxa"/>
            <w:shd w:val="clear" w:color="auto" w:fill="92D050"/>
          </w:tcPr>
          <w:p w14:paraId="54BB3F37" w14:textId="77777777" w:rsidR="00E6242C" w:rsidRPr="004E3B18" w:rsidRDefault="00E6242C" w:rsidP="00E349D5">
            <w:pPr>
              <w:rPr>
                <w:lang w:val="en-US"/>
              </w:rPr>
            </w:pPr>
            <w:r w:rsidRPr="004E3B18">
              <w:rPr>
                <w:lang w:val="en-US"/>
              </w:rPr>
              <w:t>TQ1</w:t>
            </w:r>
          </w:p>
        </w:tc>
        <w:tc>
          <w:tcPr>
            <w:tcW w:w="2292" w:type="dxa"/>
          </w:tcPr>
          <w:p w14:paraId="2E74FFB1" w14:textId="77777777" w:rsidR="00E6242C" w:rsidRPr="004E3B18" w:rsidRDefault="00E6242C" w:rsidP="00E349D5">
            <w:pPr>
              <w:rPr>
                <w:lang w:val="en-US"/>
              </w:rPr>
            </w:pPr>
            <w:r w:rsidRPr="004E3B18">
              <w:rPr>
                <w:lang w:val="en-US" w:eastAsia="nl-NL"/>
              </w:rPr>
              <w:t>Timing Quantity</w:t>
            </w:r>
          </w:p>
        </w:tc>
        <w:tc>
          <w:tcPr>
            <w:tcW w:w="828" w:type="dxa"/>
          </w:tcPr>
          <w:p w14:paraId="5981F38E" w14:textId="77777777" w:rsidR="00E6242C" w:rsidRPr="004E3B18" w:rsidRDefault="00E6242C" w:rsidP="00E349D5">
            <w:pPr>
              <w:rPr>
                <w:lang w:val="en-US"/>
              </w:rPr>
            </w:pPr>
            <w:r w:rsidRPr="004E3B18">
              <w:rPr>
                <w:lang w:val="en-US"/>
              </w:rPr>
              <w:t>RE</w:t>
            </w:r>
          </w:p>
        </w:tc>
        <w:tc>
          <w:tcPr>
            <w:tcW w:w="1091" w:type="dxa"/>
          </w:tcPr>
          <w:p w14:paraId="696968A6"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0BE08EE3" w14:textId="77777777" w:rsidR="00E6242C" w:rsidRPr="004E3B18" w:rsidRDefault="00E6242C" w:rsidP="00E349D5">
            <w:pPr>
              <w:rPr>
                <w:lang w:val="en-US"/>
              </w:rPr>
            </w:pPr>
          </w:p>
        </w:tc>
      </w:tr>
      <w:tr w:rsidR="00E6242C" w:rsidRPr="004E3B18" w14:paraId="7A05BAC5" w14:textId="77777777" w:rsidTr="0061732E">
        <w:tc>
          <w:tcPr>
            <w:tcW w:w="1081" w:type="dxa"/>
            <w:shd w:val="clear" w:color="auto" w:fill="92D050"/>
          </w:tcPr>
          <w:p w14:paraId="768D5E56" w14:textId="77777777" w:rsidR="00E6242C" w:rsidRPr="004E3B18" w:rsidRDefault="00E6242C" w:rsidP="00E349D5">
            <w:pPr>
              <w:rPr>
                <w:lang w:val="en-US"/>
              </w:rPr>
            </w:pPr>
            <w:r w:rsidRPr="004E3B18">
              <w:rPr>
                <w:lang w:val="en-US"/>
              </w:rPr>
              <w:t>OBR</w:t>
            </w:r>
          </w:p>
        </w:tc>
        <w:tc>
          <w:tcPr>
            <w:tcW w:w="2292" w:type="dxa"/>
          </w:tcPr>
          <w:p w14:paraId="2868F0CB" w14:textId="77777777" w:rsidR="00E6242C" w:rsidRPr="004E3B18" w:rsidRDefault="00E6242C" w:rsidP="00E349D5">
            <w:pPr>
              <w:rPr>
                <w:lang w:val="en-US"/>
              </w:rPr>
            </w:pPr>
            <w:r w:rsidRPr="004E3B18">
              <w:rPr>
                <w:lang w:val="en-US" w:eastAsia="nl-NL"/>
              </w:rPr>
              <w:t>Observation Request</w:t>
            </w:r>
          </w:p>
        </w:tc>
        <w:tc>
          <w:tcPr>
            <w:tcW w:w="828" w:type="dxa"/>
          </w:tcPr>
          <w:p w14:paraId="5CEA76C8" w14:textId="77777777" w:rsidR="00E6242C" w:rsidRPr="004E3B18" w:rsidRDefault="00E6242C" w:rsidP="00E349D5">
            <w:pPr>
              <w:rPr>
                <w:lang w:val="en-US"/>
              </w:rPr>
            </w:pPr>
            <w:r w:rsidRPr="004E3B18">
              <w:rPr>
                <w:lang w:val="en-US"/>
              </w:rPr>
              <w:t>R</w:t>
            </w:r>
          </w:p>
        </w:tc>
        <w:tc>
          <w:tcPr>
            <w:tcW w:w="1091" w:type="dxa"/>
          </w:tcPr>
          <w:p w14:paraId="29DBCB19"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700B3BE5" w14:textId="77777777" w:rsidR="00E6242C" w:rsidRPr="004E3B18" w:rsidRDefault="00E6242C" w:rsidP="00E349D5">
            <w:pPr>
              <w:rPr>
                <w:lang w:val="en-US"/>
              </w:rPr>
            </w:pPr>
          </w:p>
        </w:tc>
      </w:tr>
      <w:tr w:rsidR="00E6242C" w:rsidRPr="004E3B18" w14:paraId="2ABA6DE5" w14:textId="77777777" w:rsidTr="0061732E">
        <w:tc>
          <w:tcPr>
            <w:tcW w:w="1081" w:type="dxa"/>
            <w:shd w:val="clear" w:color="auto" w:fill="92D050"/>
          </w:tcPr>
          <w:p w14:paraId="48DB1E10" w14:textId="77777777" w:rsidR="00E6242C" w:rsidRPr="004E3B18" w:rsidRDefault="00E6242C" w:rsidP="00E349D5">
            <w:pPr>
              <w:rPr>
                <w:lang w:val="en-US"/>
              </w:rPr>
            </w:pPr>
            <w:r w:rsidRPr="004E3B18">
              <w:rPr>
                <w:lang w:val="en-US"/>
              </w:rPr>
              <w:t>NTE</w:t>
            </w:r>
          </w:p>
        </w:tc>
        <w:tc>
          <w:tcPr>
            <w:tcW w:w="2292" w:type="dxa"/>
          </w:tcPr>
          <w:p w14:paraId="191D2774" w14:textId="77777777" w:rsidR="00E6242C" w:rsidRPr="004E3B18" w:rsidRDefault="00E6242C" w:rsidP="00E349D5">
            <w:pPr>
              <w:rPr>
                <w:lang w:val="en-US"/>
              </w:rPr>
            </w:pPr>
            <w:r w:rsidRPr="004E3B18">
              <w:rPr>
                <w:lang w:val="en-US" w:eastAsia="nl-NL"/>
              </w:rPr>
              <w:t>Notes and Comments</w:t>
            </w:r>
          </w:p>
        </w:tc>
        <w:tc>
          <w:tcPr>
            <w:tcW w:w="828" w:type="dxa"/>
          </w:tcPr>
          <w:p w14:paraId="0E7F463D" w14:textId="77777777" w:rsidR="00E6242C" w:rsidRPr="004E3B18" w:rsidRDefault="00E6242C" w:rsidP="00E349D5">
            <w:pPr>
              <w:rPr>
                <w:lang w:val="en-US"/>
              </w:rPr>
            </w:pPr>
            <w:r w:rsidRPr="004E3B18">
              <w:rPr>
                <w:lang w:val="en-US"/>
              </w:rPr>
              <w:t>O</w:t>
            </w:r>
          </w:p>
        </w:tc>
        <w:tc>
          <w:tcPr>
            <w:tcW w:w="1091" w:type="dxa"/>
          </w:tcPr>
          <w:p w14:paraId="43B6555F"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44F5F4BA" w14:textId="77777777" w:rsidR="00E6242C" w:rsidRPr="004E3B18" w:rsidRDefault="00E6242C" w:rsidP="00E349D5">
            <w:pPr>
              <w:rPr>
                <w:lang w:val="en-US"/>
              </w:rPr>
            </w:pPr>
          </w:p>
        </w:tc>
      </w:tr>
      <w:tr w:rsidR="00E6242C" w:rsidRPr="004E3B18" w14:paraId="3D4D997B" w14:textId="77777777" w:rsidTr="0061732E">
        <w:tc>
          <w:tcPr>
            <w:tcW w:w="1081" w:type="dxa"/>
            <w:shd w:val="clear" w:color="auto" w:fill="92D050"/>
          </w:tcPr>
          <w:p w14:paraId="4D16BA5D" w14:textId="77777777" w:rsidR="00E6242C" w:rsidRPr="004E3B18" w:rsidRDefault="00E6242C" w:rsidP="00E349D5">
            <w:pPr>
              <w:rPr>
                <w:lang w:val="en-US"/>
              </w:rPr>
            </w:pPr>
            <w:r w:rsidRPr="004E3B18">
              <w:rPr>
                <w:lang w:val="en-US"/>
              </w:rPr>
              <w:t>OBX</w:t>
            </w:r>
          </w:p>
        </w:tc>
        <w:tc>
          <w:tcPr>
            <w:tcW w:w="2292" w:type="dxa"/>
          </w:tcPr>
          <w:p w14:paraId="7BF86942" w14:textId="77777777" w:rsidR="00E6242C" w:rsidRPr="004E3B18" w:rsidRDefault="00E6242C" w:rsidP="00E349D5">
            <w:pPr>
              <w:rPr>
                <w:lang w:val="en-US"/>
              </w:rPr>
            </w:pPr>
            <w:r w:rsidRPr="004E3B18">
              <w:rPr>
                <w:lang w:val="en-US" w:eastAsia="nl-NL"/>
              </w:rPr>
              <w:t>Observation Result</w:t>
            </w:r>
          </w:p>
        </w:tc>
        <w:tc>
          <w:tcPr>
            <w:tcW w:w="828" w:type="dxa"/>
          </w:tcPr>
          <w:p w14:paraId="03EB0343" w14:textId="77777777" w:rsidR="00E6242C" w:rsidRPr="004E3B18" w:rsidRDefault="00E6242C" w:rsidP="00E349D5">
            <w:pPr>
              <w:rPr>
                <w:lang w:val="en-US"/>
              </w:rPr>
            </w:pPr>
            <w:r w:rsidRPr="004E3B18">
              <w:rPr>
                <w:lang w:val="en-US"/>
              </w:rPr>
              <w:t>O</w:t>
            </w:r>
          </w:p>
        </w:tc>
        <w:tc>
          <w:tcPr>
            <w:tcW w:w="1091" w:type="dxa"/>
          </w:tcPr>
          <w:p w14:paraId="69E8E599"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26BD0AA1" w14:textId="77777777" w:rsidR="00E6242C" w:rsidRPr="004E3B18" w:rsidRDefault="00E6242C" w:rsidP="00E349D5">
            <w:pPr>
              <w:rPr>
                <w:lang w:val="en-US"/>
              </w:rPr>
            </w:pPr>
          </w:p>
        </w:tc>
      </w:tr>
      <w:tr w:rsidR="00E6242C" w:rsidRPr="004E3B18" w14:paraId="19FDE687" w14:textId="77777777" w:rsidTr="0061732E">
        <w:tc>
          <w:tcPr>
            <w:tcW w:w="1081" w:type="dxa"/>
            <w:shd w:val="clear" w:color="auto" w:fill="92D050"/>
          </w:tcPr>
          <w:p w14:paraId="6505D91A" w14:textId="77777777" w:rsidR="00E6242C" w:rsidRPr="004E3B18" w:rsidRDefault="00E6242C" w:rsidP="00E349D5">
            <w:pPr>
              <w:rPr>
                <w:lang w:val="en-US"/>
              </w:rPr>
            </w:pPr>
            <w:r w:rsidRPr="004E3B18">
              <w:rPr>
                <w:lang w:val="en-US"/>
              </w:rPr>
              <w:t>SPM</w:t>
            </w:r>
          </w:p>
        </w:tc>
        <w:tc>
          <w:tcPr>
            <w:tcW w:w="2292" w:type="dxa"/>
          </w:tcPr>
          <w:p w14:paraId="2C6696FC" w14:textId="77777777" w:rsidR="00E6242C" w:rsidRPr="004E3B18" w:rsidRDefault="00E6242C" w:rsidP="00E349D5">
            <w:pPr>
              <w:rPr>
                <w:lang w:val="en-US"/>
              </w:rPr>
            </w:pPr>
            <w:r w:rsidRPr="004E3B18">
              <w:rPr>
                <w:lang w:val="en-US"/>
              </w:rPr>
              <w:t>Specimen</w:t>
            </w:r>
          </w:p>
        </w:tc>
        <w:tc>
          <w:tcPr>
            <w:tcW w:w="828" w:type="dxa"/>
          </w:tcPr>
          <w:p w14:paraId="76BB0188" w14:textId="77777777" w:rsidR="00E6242C" w:rsidRPr="004E3B18" w:rsidRDefault="00E6242C" w:rsidP="00E349D5">
            <w:pPr>
              <w:rPr>
                <w:lang w:val="en-US"/>
              </w:rPr>
            </w:pPr>
            <w:r w:rsidRPr="004E3B18">
              <w:rPr>
                <w:lang w:val="en-US"/>
              </w:rPr>
              <w:t>R</w:t>
            </w:r>
          </w:p>
        </w:tc>
        <w:tc>
          <w:tcPr>
            <w:tcW w:w="1091" w:type="dxa"/>
          </w:tcPr>
          <w:p w14:paraId="7F36C340"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72ED7066" w14:textId="77777777" w:rsidR="00E6242C" w:rsidRPr="004E3B18" w:rsidRDefault="00E6242C" w:rsidP="00E349D5">
            <w:pPr>
              <w:rPr>
                <w:lang w:val="en-US"/>
              </w:rPr>
            </w:pPr>
          </w:p>
        </w:tc>
      </w:tr>
      <w:tr w:rsidR="00E6242C" w:rsidRPr="00C95785" w14:paraId="3FE8FB8F" w14:textId="77777777" w:rsidTr="0061732E">
        <w:tc>
          <w:tcPr>
            <w:tcW w:w="1081" w:type="dxa"/>
            <w:shd w:val="clear" w:color="auto" w:fill="C0C0C0"/>
          </w:tcPr>
          <w:p w14:paraId="3C818B0E" w14:textId="77777777" w:rsidR="00E6242C" w:rsidRPr="004E3B18" w:rsidRDefault="00E6242C" w:rsidP="00E349D5">
            <w:pPr>
              <w:rPr>
                <w:lang w:val="en-US"/>
              </w:rPr>
            </w:pPr>
            <w:r w:rsidRPr="004E3B18">
              <w:rPr>
                <w:lang w:val="en-US"/>
              </w:rPr>
              <w:t>SAC</w:t>
            </w:r>
          </w:p>
        </w:tc>
        <w:tc>
          <w:tcPr>
            <w:tcW w:w="2292" w:type="dxa"/>
          </w:tcPr>
          <w:p w14:paraId="50C072E6" w14:textId="77777777" w:rsidR="00E6242C" w:rsidRPr="004E3B18" w:rsidRDefault="00E6242C" w:rsidP="00E349D5">
            <w:pPr>
              <w:rPr>
                <w:lang w:val="en-US"/>
              </w:rPr>
            </w:pPr>
            <w:r w:rsidRPr="004E3B18">
              <w:rPr>
                <w:lang w:val="en-US"/>
              </w:rPr>
              <w:t>Container</w:t>
            </w:r>
          </w:p>
        </w:tc>
        <w:tc>
          <w:tcPr>
            <w:tcW w:w="828" w:type="dxa"/>
          </w:tcPr>
          <w:p w14:paraId="0204C118" w14:textId="77777777" w:rsidR="00E6242C" w:rsidRPr="004E3B18" w:rsidRDefault="00E6242C" w:rsidP="00E349D5">
            <w:pPr>
              <w:rPr>
                <w:lang w:val="en-US"/>
              </w:rPr>
            </w:pPr>
            <w:r w:rsidRPr="004E3B18">
              <w:rPr>
                <w:lang w:val="en-US"/>
              </w:rPr>
              <w:t>C</w:t>
            </w:r>
          </w:p>
        </w:tc>
        <w:tc>
          <w:tcPr>
            <w:tcW w:w="1091" w:type="dxa"/>
          </w:tcPr>
          <w:p w14:paraId="0B70598A"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7027AFDD" w14:textId="77777777" w:rsidR="00E6242C" w:rsidRPr="004E3B18" w:rsidRDefault="00E6242C" w:rsidP="00E349D5">
            <w:pPr>
              <w:rPr>
                <w:lang w:val="en-US"/>
              </w:rPr>
            </w:pPr>
            <w:r w:rsidRPr="004E3B18">
              <w:rPr>
                <w:lang w:val="en-US"/>
              </w:rPr>
              <w:t xml:space="preserve">SAC segment is not supported. </w:t>
            </w:r>
          </w:p>
          <w:p w14:paraId="3D92B2FA" w14:textId="77777777" w:rsidR="00E6242C" w:rsidRPr="004E3B18" w:rsidRDefault="00E6242C" w:rsidP="00E349D5">
            <w:pPr>
              <w:rPr>
                <w:lang w:val="en-US"/>
              </w:rPr>
            </w:pPr>
          </w:p>
        </w:tc>
      </w:tr>
      <w:tr w:rsidR="00E6242C" w:rsidRPr="004E3B18" w14:paraId="61BAA0D0" w14:textId="77777777" w:rsidTr="0061732E">
        <w:tc>
          <w:tcPr>
            <w:tcW w:w="1081" w:type="dxa"/>
            <w:shd w:val="clear" w:color="auto" w:fill="92D050"/>
          </w:tcPr>
          <w:p w14:paraId="68077583" w14:textId="77777777" w:rsidR="00E6242C" w:rsidRPr="004E3B18" w:rsidRDefault="00E6242C" w:rsidP="00E349D5">
            <w:pPr>
              <w:rPr>
                <w:lang w:val="en-US"/>
              </w:rPr>
            </w:pPr>
            <w:r w:rsidRPr="004E3B18">
              <w:rPr>
                <w:lang w:val="en-US"/>
              </w:rPr>
              <w:t>MSA</w:t>
            </w:r>
          </w:p>
        </w:tc>
        <w:tc>
          <w:tcPr>
            <w:tcW w:w="2292" w:type="dxa"/>
          </w:tcPr>
          <w:p w14:paraId="01341742" w14:textId="77777777" w:rsidR="00E6242C" w:rsidRPr="004E3B18" w:rsidRDefault="00E6242C" w:rsidP="00E349D5">
            <w:pPr>
              <w:rPr>
                <w:lang w:val="en-US"/>
              </w:rPr>
            </w:pPr>
            <w:r w:rsidRPr="004E3B18">
              <w:rPr>
                <w:lang w:val="en-US"/>
              </w:rPr>
              <w:t>Message Acknowledgement</w:t>
            </w:r>
          </w:p>
        </w:tc>
        <w:tc>
          <w:tcPr>
            <w:tcW w:w="828" w:type="dxa"/>
          </w:tcPr>
          <w:p w14:paraId="466CEB56" w14:textId="77777777" w:rsidR="00E6242C" w:rsidRPr="004E3B18" w:rsidRDefault="00E6242C" w:rsidP="00E349D5">
            <w:pPr>
              <w:rPr>
                <w:lang w:val="en-US"/>
              </w:rPr>
            </w:pPr>
            <w:r w:rsidRPr="004E3B18">
              <w:rPr>
                <w:lang w:val="en-US"/>
              </w:rPr>
              <w:t>R</w:t>
            </w:r>
          </w:p>
        </w:tc>
        <w:tc>
          <w:tcPr>
            <w:tcW w:w="1091" w:type="dxa"/>
          </w:tcPr>
          <w:p w14:paraId="5B8D0A19" w14:textId="77777777" w:rsidR="00E6242C" w:rsidRPr="004E3B18" w:rsidRDefault="00E6242C" w:rsidP="00E349D5">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4CC94DCD" w14:textId="77777777" w:rsidR="00E6242C" w:rsidRPr="004E3B18" w:rsidRDefault="00E6242C" w:rsidP="00E349D5">
            <w:pPr>
              <w:rPr>
                <w:lang w:val="en-US"/>
              </w:rPr>
            </w:pPr>
          </w:p>
        </w:tc>
      </w:tr>
      <w:tr w:rsidR="00E6242C" w:rsidRPr="004E3B18" w14:paraId="5355796D" w14:textId="77777777" w:rsidTr="0061732E">
        <w:tc>
          <w:tcPr>
            <w:tcW w:w="1081" w:type="dxa"/>
            <w:shd w:val="clear" w:color="auto" w:fill="92D050"/>
          </w:tcPr>
          <w:p w14:paraId="4FB8489E" w14:textId="77777777" w:rsidR="00E6242C" w:rsidRPr="004E3B18" w:rsidRDefault="00E6242C" w:rsidP="00E349D5">
            <w:pPr>
              <w:rPr>
                <w:lang w:val="en-US"/>
              </w:rPr>
            </w:pPr>
            <w:r w:rsidRPr="004E3B18">
              <w:rPr>
                <w:lang w:val="en-US"/>
              </w:rPr>
              <w:t>ERR</w:t>
            </w:r>
          </w:p>
        </w:tc>
        <w:tc>
          <w:tcPr>
            <w:tcW w:w="2292" w:type="dxa"/>
          </w:tcPr>
          <w:p w14:paraId="6BC6B54E" w14:textId="77777777" w:rsidR="00E6242C" w:rsidRPr="004E3B18" w:rsidRDefault="00E6242C" w:rsidP="00E349D5">
            <w:pPr>
              <w:rPr>
                <w:lang w:val="en-US"/>
              </w:rPr>
            </w:pPr>
            <w:r w:rsidRPr="004E3B18">
              <w:rPr>
                <w:lang w:val="en-US"/>
              </w:rPr>
              <w:t>Error</w:t>
            </w:r>
          </w:p>
        </w:tc>
        <w:tc>
          <w:tcPr>
            <w:tcW w:w="828" w:type="dxa"/>
          </w:tcPr>
          <w:p w14:paraId="41265E5B" w14:textId="77777777" w:rsidR="00E6242C" w:rsidRPr="004E3B18" w:rsidRDefault="00E6242C" w:rsidP="00E349D5">
            <w:pPr>
              <w:rPr>
                <w:lang w:val="en-US"/>
              </w:rPr>
            </w:pPr>
            <w:r w:rsidRPr="004E3B18">
              <w:rPr>
                <w:lang w:val="en-US"/>
              </w:rPr>
              <w:t>C</w:t>
            </w:r>
          </w:p>
        </w:tc>
        <w:tc>
          <w:tcPr>
            <w:tcW w:w="1091" w:type="dxa"/>
          </w:tcPr>
          <w:p w14:paraId="77FEADFC" w14:textId="77777777" w:rsidR="00E6242C" w:rsidRPr="004E3B18" w:rsidRDefault="00E6242C" w:rsidP="00E349D5">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00659017" w14:textId="77777777" w:rsidR="00E6242C" w:rsidRPr="004E3B18" w:rsidRDefault="00E6242C" w:rsidP="00E349D5">
            <w:pPr>
              <w:rPr>
                <w:lang w:val="en-US"/>
              </w:rPr>
            </w:pPr>
          </w:p>
        </w:tc>
      </w:tr>
    </w:tbl>
    <w:p w14:paraId="112037D9" w14:textId="77777777" w:rsidR="00E6242C" w:rsidRPr="004E3B18" w:rsidRDefault="00E6242C" w:rsidP="00E349D5">
      <w:pPr>
        <w:rPr>
          <w:lang w:val="en-US"/>
        </w:rPr>
      </w:pPr>
    </w:p>
    <w:p w14:paraId="1C0B3B41" w14:textId="77777777" w:rsidR="00E6242C" w:rsidRPr="004E3B18" w:rsidRDefault="00E6242C" w:rsidP="00543E69">
      <w:pPr>
        <w:rPr>
          <w:lang w:val="en-US"/>
        </w:rPr>
      </w:pPr>
    </w:p>
    <w:p w14:paraId="75ECE1A9" w14:textId="77777777" w:rsidR="00E6242C" w:rsidRPr="004E3B18" w:rsidRDefault="00E6242C" w:rsidP="00E349D5">
      <w:pPr>
        <w:pStyle w:val="Heading2"/>
        <w:rPr>
          <w:lang w:val="en-US"/>
        </w:rPr>
      </w:pPr>
      <w:r w:rsidRPr="004E3B18">
        <w:rPr>
          <w:lang w:val="en-US"/>
        </w:rPr>
        <w:br w:type="page"/>
      </w:r>
      <w:bookmarkStart w:id="52" w:name="_Toc286317781"/>
      <w:bookmarkStart w:id="53" w:name="_Toc49319479"/>
      <w:r w:rsidRPr="004E3B18">
        <w:rPr>
          <w:lang w:val="en-US"/>
        </w:rPr>
        <w:lastRenderedPageBreak/>
        <w:t>Static message definition for transaction LAB-1 OML^O21</w:t>
      </w:r>
      <w:bookmarkEnd w:id="52"/>
      <w:bookmarkEnd w:id="53"/>
      <w:r w:rsidRPr="004E3B18">
        <w:rPr>
          <w:lang w:val="en-US"/>
        </w:rPr>
        <w:t> </w:t>
      </w:r>
    </w:p>
    <w:p w14:paraId="1B9A0150" w14:textId="77777777" w:rsidR="00E6242C" w:rsidRPr="004E3B18" w:rsidRDefault="00E6242C" w:rsidP="00E349D5">
      <w:pPr>
        <w:rPr>
          <w:lang w:val="en-US"/>
        </w:rPr>
      </w:pPr>
      <w:r w:rsidRPr="004E3B18">
        <w:rPr>
          <w:lang w:val="en-US"/>
        </w:rPr>
        <w:t xml:space="preserve">Supported segments in green, </w:t>
      </w:r>
      <w:proofErr w:type="spellStart"/>
      <w:r w:rsidRPr="004E3B18">
        <w:rPr>
          <w:lang w:val="en-US"/>
        </w:rPr>
        <w:t>non supported</w:t>
      </w:r>
      <w:proofErr w:type="spellEnd"/>
      <w:r w:rsidRPr="004E3B18">
        <w:rPr>
          <w:lang w:val="en-US"/>
        </w:rPr>
        <w:t xml:space="preserve"> segments in grey.</w:t>
      </w:r>
    </w:p>
    <w:p w14:paraId="7E3129B5" w14:textId="77777777" w:rsidR="00E6242C" w:rsidRPr="004E3B18" w:rsidRDefault="00E6242C" w:rsidP="00E349D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91"/>
        <w:gridCol w:w="4364"/>
        <w:gridCol w:w="1016"/>
        <w:gridCol w:w="1012"/>
      </w:tblGrid>
      <w:tr w:rsidR="00E6242C" w:rsidRPr="004E3B18" w14:paraId="514DBAFD" w14:textId="77777777" w:rsidTr="0068746D">
        <w:tc>
          <w:tcPr>
            <w:tcW w:w="2012" w:type="dxa"/>
            <w:tcBorders>
              <w:bottom w:val="single" w:sz="4" w:space="0" w:color="auto"/>
            </w:tcBorders>
            <w:shd w:val="clear" w:color="auto" w:fill="C0C0C0"/>
          </w:tcPr>
          <w:p w14:paraId="3F1A082E" w14:textId="77777777" w:rsidR="00E6242C" w:rsidRPr="004E3B18" w:rsidRDefault="00E6242C" w:rsidP="0068746D">
            <w:pPr>
              <w:jc w:val="center"/>
              <w:rPr>
                <w:b/>
                <w:lang w:val="en-US"/>
              </w:rPr>
            </w:pPr>
            <w:r w:rsidRPr="004E3B18">
              <w:rPr>
                <w:b/>
                <w:lang w:val="en-US"/>
              </w:rPr>
              <w:t>Segment</w:t>
            </w:r>
          </w:p>
        </w:tc>
        <w:tc>
          <w:tcPr>
            <w:tcW w:w="5116" w:type="dxa"/>
            <w:shd w:val="clear" w:color="auto" w:fill="C0C0C0"/>
          </w:tcPr>
          <w:p w14:paraId="64B89743" w14:textId="77777777" w:rsidR="00E6242C" w:rsidRPr="004E3B18" w:rsidRDefault="00E6242C" w:rsidP="0068746D">
            <w:pPr>
              <w:jc w:val="center"/>
              <w:rPr>
                <w:b/>
                <w:lang w:val="en-US"/>
              </w:rPr>
            </w:pPr>
            <w:r w:rsidRPr="004E3B18">
              <w:rPr>
                <w:b/>
                <w:lang w:val="en-US"/>
              </w:rPr>
              <w:t>Meaning</w:t>
            </w:r>
          </w:p>
        </w:tc>
        <w:tc>
          <w:tcPr>
            <w:tcW w:w="1080" w:type="dxa"/>
            <w:shd w:val="clear" w:color="auto" w:fill="C0C0C0"/>
          </w:tcPr>
          <w:p w14:paraId="188FDB48" w14:textId="77777777" w:rsidR="00E6242C" w:rsidRPr="004E3B18" w:rsidRDefault="00E6242C" w:rsidP="0068746D">
            <w:pPr>
              <w:jc w:val="center"/>
              <w:rPr>
                <w:b/>
                <w:lang w:val="en-US"/>
              </w:rPr>
            </w:pPr>
            <w:r w:rsidRPr="004E3B18">
              <w:rPr>
                <w:b/>
                <w:lang w:val="en-US"/>
              </w:rPr>
              <w:t>Usage</w:t>
            </w:r>
          </w:p>
        </w:tc>
        <w:tc>
          <w:tcPr>
            <w:tcW w:w="1080" w:type="dxa"/>
            <w:shd w:val="clear" w:color="auto" w:fill="C0C0C0"/>
          </w:tcPr>
          <w:p w14:paraId="61DC08E2" w14:textId="77777777" w:rsidR="00E6242C" w:rsidRPr="004E3B18" w:rsidRDefault="00E6242C" w:rsidP="0068746D">
            <w:pPr>
              <w:jc w:val="center"/>
              <w:rPr>
                <w:b/>
                <w:lang w:val="en-US"/>
              </w:rPr>
            </w:pPr>
            <w:r w:rsidRPr="004E3B18">
              <w:rPr>
                <w:b/>
                <w:lang w:val="en-US"/>
              </w:rPr>
              <w:t>Card.</w:t>
            </w:r>
          </w:p>
        </w:tc>
      </w:tr>
      <w:tr w:rsidR="00E6242C" w:rsidRPr="004E3B18" w14:paraId="22B05C58" w14:textId="77777777" w:rsidTr="0068746D">
        <w:trPr>
          <w:trHeight w:val="340"/>
        </w:trPr>
        <w:tc>
          <w:tcPr>
            <w:tcW w:w="2012" w:type="dxa"/>
            <w:shd w:val="clear" w:color="auto" w:fill="99CC00"/>
          </w:tcPr>
          <w:p w14:paraId="2E0B638A" w14:textId="77777777" w:rsidR="00E6242C" w:rsidRPr="004E3B18" w:rsidRDefault="00E6242C" w:rsidP="00E349D5">
            <w:pPr>
              <w:rPr>
                <w:lang w:val="en-US"/>
              </w:rPr>
            </w:pPr>
            <w:r w:rsidRPr="004E3B18">
              <w:rPr>
                <w:lang w:val="en-US"/>
              </w:rPr>
              <w:t>MSH</w:t>
            </w:r>
          </w:p>
        </w:tc>
        <w:tc>
          <w:tcPr>
            <w:tcW w:w="5116" w:type="dxa"/>
          </w:tcPr>
          <w:p w14:paraId="05F660A1" w14:textId="77777777" w:rsidR="00E6242C" w:rsidRPr="004E3B18" w:rsidRDefault="00E6242C" w:rsidP="00E349D5">
            <w:pPr>
              <w:rPr>
                <w:lang w:val="en-US"/>
              </w:rPr>
            </w:pPr>
            <w:r w:rsidRPr="004E3B18">
              <w:rPr>
                <w:lang w:val="en-US"/>
              </w:rPr>
              <w:t>Message Header</w:t>
            </w:r>
          </w:p>
        </w:tc>
        <w:tc>
          <w:tcPr>
            <w:tcW w:w="1080" w:type="dxa"/>
          </w:tcPr>
          <w:p w14:paraId="57E5BC81" w14:textId="77777777" w:rsidR="00E6242C" w:rsidRPr="004E3B18" w:rsidRDefault="00E6242C" w:rsidP="0068746D">
            <w:pPr>
              <w:jc w:val="center"/>
              <w:rPr>
                <w:lang w:val="en-US"/>
              </w:rPr>
            </w:pPr>
            <w:r w:rsidRPr="004E3B18">
              <w:rPr>
                <w:lang w:val="en-US"/>
              </w:rPr>
              <w:t>R</w:t>
            </w:r>
          </w:p>
        </w:tc>
        <w:tc>
          <w:tcPr>
            <w:tcW w:w="1080" w:type="dxa"/>
          </w:tcPr>
          <w:p w14:paraId="237D8DA9"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9CC2AE6" w14:textId="77777777" w:rsidTr="0068746D">
        <w:trPr>
          <w:trHeight w:val="340"/>
        </w:trPr>
        <w:tc>
          <w:tcPr>
            <w:tcW w:w="2012" w:type="dxa"/>
            <w:shd w:val="clear" w:color="auto" w:fill="99CC00"/>
          </w:tcPr>
          <w:p w14:paraId="62D36E8A" w14:textId="77777777" w:rsidR="00E6242C" w:rsidRPr="004E3B18" w:rsidRDefault="00E6242C" w:rsidP="00E349D5">
            <w:pPr>
              <w:rPr>
                <w:lang w:val="en-US"/>
              </w:rPr>
            </w:pPr>
            <w:r w:rsidRPr="004E3B18">
              <w:rPr>
                <w:lang w:val="en-US"/>
              </w:rPr>
              <w:t>[</w:t>
            </w:r>
          </w:p>
        </w:tc>
        <w:tc>
          <w:tcPr>
            <w:tcW w:w="5116" w:type="dxa"/>
          </w:tcPr>
          <w:p w14:paraId="6444846A" w14:textId="77777777" w:rsidR="00E6242C" w:rsidRPr="004E3B18" w:rsidRDefault="00E6242C" w:rsidP="00E349D5">
            <w:pPr>
              <w:rPr>
                <w:lang w:val="en-US"/>
              </w:rPr>
            </w:pPr>
            <w:r w:rsidRPr="004E3B18">
              <w:rPr>
                <w:lang w:val="en-US"/>
              </w:rPr>
              <w:t>---PATIENT begin</w:t>
            </w:r>
          </w:p>
        </w:tc>
        <w:tc>
          <w:tcPr>
            <w:tcW w:w="1080" w:type="dxa"/>
          </w:tcPr>
          <w:p w14:paraId="3398C002" w14:textId="77777777" w:rsidR="00E6242C" w:rsidRPr="004E3B18" w:rsidRDefault="00E6242C" w:rsidP="0068746D">
            <w:pPr>
              <w:jc w:val="center"/>
              <w:rPr>
                <w:lang w:val="en-US"/>
              </w:rPr>
            </w:pPr>
            <w:r w:rsidRPr="004E3B18">
              <w:rPr>
                <w:lang w:val="en-US"/>
              </w:rPr>
              <w:t>RE</w:t>
            </w:r>
          </w:p>
        </w:tc>
        <w:tc>
          <w:tcPr>
            <w:tcW w:w="1080" w:type="dxa"/>
          </w:tcPr>
          <w:p w14:paraId="060ADCFB"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92E48A2" w14:textId="77777777" w:rsidTr="0068746D">
        <w:trPr>
          <w:trHeight w:val="340"/>
        </w:trPr>
        <w:tc>
          <w:tcPr>
            <w:tcW w:w="2012" w:type="dxa"/>
            <w:shd w:val="clear" w:color="auto" w:fill="99CC00"/>
          </w:tcPr>
          <w:p w14:paraId="5896AFB7" w14:textId="77777777" w:rsidR="00E6242C" w:rsidRPr="004E3B18" w:rsidRDefault="00E6242C" w:rsidP="00E349D5">
            <w:pPr>
              <w:rPr>
                <w:lang w:val="en-US"/>
              </w:rPr>
            </w:pPr>
            <w:r w:rsidRPr="004E3B18">
              <w:rPr>
                <w:lang w:val="en-US"/>
              </w:rPr>
              <w:t xml:space="preserve">  PID</w:t>
            </w:r>
          </w:p>
        </w:tc>
        <w:tc>
          <w:tcPr>
            <w:tcW w:w="5116" w:type="dxa"/>
          </w:tcPr>
          <w:p w14:paraId="27DFEA7B" w14:textId="77777777" w:rsidR="00E6242C" w:rsidRPr="004E3B18" w:rsidRDefault="00E6242C" w:rsidP="00E349D5">
            <w:pPr>
              <w:rPr>
                <w:lang w:val="en-US"/>
              </w:rPr>
            </w:pPr>
            <w:r w:rsidRPr="004E3B18">
              <w:rPr>
                <w:lang w:val="en-US"/>
              </w:rPr>
              <w:t>Patient Identification</w:t>
            </w:r>
          </w:p>
        </w:tc>
        <w:tc>
          <w:tcPr>
            <w:tcW w:w="1080" w:type="dxa"/>
          </w:tcPr>
          <w:p w14:paraId="543332D8" w14:textId="77777777" w:rsidR="00E6242C" w:rsidRPr="004E3B18" w:rsidRDefault="00E6242C" w:rsidP="0068746D">
            <w:pPr>
              <w:jc w:val="center"/>
              <w:rPr>
                <w:lang w:val="en-US"/>
              </w:rPr>
            </w:pPr>
            <w:r w:rsidRPr="004E3B18">
              <w:rPr>
                <w:lang w:val="en-US"/>
              </w:rPr>
              <w:t>R</w:t>
            </w:r>
          </w:p>
        </w:tc>
        <w:tc>
          <w:tcPr>
            <w:tcW w:w="1080" w:type="dxa"/>
          </w:tcPr>
          <w:p w14:paraId="4B327138"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7D0F071" w14:textId="77777777" w:rsidTr="0068746D">
        <w:trPr>
          <w:trHeight w:val="340"/>
        </w:trPr>
        <w:tc>
          <w:tcPr>
            <w:tcW w:w="2012" w:type="dxa"/>
            <w:shd w:val="clear" w:color="auto" w:fill="99CC00"/>
          </w:tcPr>
          <w:p w14:paraId="2FA56025" w14:textId="77777777" w:rsidR="00E6242C" w:rsidRPr="004E3B18" w:rsidRDefault="00E6242C" w:rsidP="00E349D5">
            <w:pPr>
              <w:rPr>
                <w:lang w:val="en-US"/>
              </w:rPr>
            </w:pPr>
            <w:r w:rsidRPr="004E3B18">
              <w:rPr>
                <w:lang w:val="en-US"/>
              </w:rPr>
              <w:t xml:space="preserve">  [PV1]</w:t>
            </w:r>
          </w:p>
        </w:tc>
        <w:tc>
          <w:tcPr>
            <w:tcW w:w="5116" w:type="dxa"/>
          </w:tcPr>
          <w:p w14:paraId="7666377E" w14:textId="77777777" w:rsidR="00E6242C" w:rsidRPr="004E3B18" w:rsidRDefault="00E6242C" w:rsidP="00E349D5">
            <w:pPr>
              <w:rPr>
                <w:lang w:val="en-US"/>
              </w:rPr>
            </w:pPr>
            <w:r w:rsidRPr="004E3B18">
              <w:rPr>
                <w:lang w:val="en-US"/>
              </w:rPr>
              <w:t>Patient Visit</w:t>
            </w:r>
          </w:p>
        </w:tc>
        <w:tc>
          <w:tcPr>
            <w:tcW w:w="1080" w:type="dxa"/>
          </w:tcPr>
          <w:p w14:paraId="4A6BC4A0" w14:textId="77777777" w:rsidR="00E6242C" w:rsidRPr="004E3B18" w:rsidRDefault="00E6242C" w:rsidP="0068746D">
            <w:pPr>
              <w:jc w:val="center"/>
              <w:rPr>
                <w:lang w:val="en-US"/>
              </w:rPr>
            </w:pPr>
            <w:r w:rsidRPr="004E3B18">
              <w:rPr>
                <w:lang w:val="en-US"/>
              </w:rPr>
              <w:t>RE</w:t>
            </w:r>
          </w:p>
        </w:tc>
        <w:tc>
          <w:tcPr>
            <w:tcW w:w="1080" w:type="dxa"/>
          </w:tcPr>
          <w:p w14:paraId="2362FEAD"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70404C15" w14:textId="77777777" w:rsidTr="0068746D">
        <w:trPr>
          <w:trHeight w:val="340"/>
        </w:trPr>
        <w:tc>
          <w:tcPr>
            <w:tcW w:w="2012" w:type="dxa"/>
            <w:shd w:val="clear" w:color="auto" w:fill="99CC00"/>
          </w:tcPr>
          <w:p w14:paraId="15A4DE5E" w14:textId="77777777" w:rsidR="00E6242C" w:rsidRPr="004E3B18" w:rsidRDefault="00E6242C" w:rsidP="00E349D5">
            <w:pPr>
              <w:rPr>
                <w:lang w:val="en-US"/>
              </w:rPr>
            </w:pPr>
            <w:r w:rsidRPr="004E3B18">
              <w:rPr>
                <w:lang w:val="en-US"/>
              </w:rPr>
              <w:t>]</w:t>
            </w:r>
          </w:p>
        </w:tc>
        <w:tc>
          <w:tcPr>
            <w:tcW w:w="5116" w:type="dxa"/>
          </w:tcPr>
          <w:p w14:paraId="70F38247" w14:textId="77777777" w:rsidR="00E6242C" w:rsidRPr="004E3B18" w:rsidRDefault="00E6242C" w:rsidP="00E349D5">
            <w:pPr>
              <w:rPr>
                <w:lang w:val="en-US"/>
              </w:rPr>
            </w:pPr>
            <w:r w:rsidRPr="004E3B18">
              <w:rPr>
                <w:lang w:val="en-US"/>
              </w:rPr>
              <w:t>---PATIENT end</w:t>
            </w:r>
          </w:p>
        </w:tc>
        <w:tc>
          <w:tcPr>
            <w:tcW w:w="1080" w:type="dxa"/>
          </w:tcPr>
          <w:p w14:paraId="48D9DE98" w14:textId="77777777" w:rsidR="00E6242C" w:rsidRPr="004E3B18" w:rsidRDefault="00E6242C" w:rsidP="0068746D">
            <w:pPr>
              <w:jc w:val="center"/>
              <w:rPr>
                <w:lang w:val="en-US"/>
              </w:rPr>
            </w:pPr>
            <w:r w:rsidRPr="004E3B18">
              <w:rPr>
                <w:lang w:val="en-US"/>
              </w:rPr>
              <w:t>R</w:t>
            </w:r>
          </w:p>
        </w:tc>
        <w:tc>
          <w:tcPr>
            <w:tcW w:w="1080" w:type="dxa"/>
          </w:tcPr>
          <w:p w14:paraId="693D5059"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AF5F5F5" w14:textId="77777777" w:rsidTr="0068746D">
        <w:trPr>
          <w:trHeight w:val="340"/>
        </w:trPr>
        <w:tc>
          <w:tcPr>
            <w:tcW w:w="2012" w:type="dxa"/>
            <w:shd w:val="clear" w:color="auto" w:fill="99CC00"/>
          </w:tcPr>
          <w:p w14:paraId="6DB3B517" w14:textId="77777777" w:rsidR="00E6242C" w:rsidRPr="004E3B18" w:rsidRDefault="00E6242C" w:rsidP="00E349D5">
            <w:pPr>
              <w:rPr>
                <w:lang w:val="en-US"/>
              </w:rPr>
            </w:pPr>
            <w:r w:rsidRPr="004E3B18">
              <w:rPr>
                <w:lang w:val="en-US"/>
              </w:rPr>
              <w:t xml:space="preserve">{   </w:t>
            </w:r>
          </w:p>
        </w:tc>
        <w:tc>
          <w:tcPr>
            <w:tcW w:w="5116" w:type="dxa"/>
          </w:tcPr>
          <w:p w14:paraId="2237301D" w14:textId="77777777" w:rsidR="00E6242C" w:rsidRPr="004E3B18" w:rsidRDefault="00E6242C" w:rsidP="00E349D5">
            <w:pPr>
              <w:rPr>
                <w:lang w:val="en-US"/>
              </w:rPr>
            </w:pPr>
            <w:r w:rsidRPr="004E3B18">
              <w:rPr>
                <w:lang w:val="en-US"/>
              </w:rPr>
              <w:t>---ORDER begin</w:t>
            </w:r>
          </w:p>
        </w:tc>
        <w:tc>
          <w:tcPr>
            <w:tcW w:w="1080" w:type="dxa"/>
          </w:tcPr>
          <w:p w14:paraId="3A3D8CA5" w14:textId="77777777" w:rsidR="00E6242C" w:rsidRPr="004E3B18" w:rsidRDefault="00E6242C" w:rsidP="0068746D">
            <w:pPr>
              <w:jc w:val="center"/>
              <w:rPr>
                <w:lang w:val="en-US"/>
              </w:rPr>
            </w:pPr>
            <w:r w:rsidRPr="004E3B18">
              <w:rPr>
                <w:lang w:val="en-US"/>
              </w:rPr>
              <w:t>R</w:t>
            </w:r>
          </w:p>
        </w:tc>
        <w:tc>
          <w:tcPr>
            <w:tcW w:w="1080" w:type="dxa"/>
          </w:tcPr>
          <w:p w14:paraId="6649740D"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2E583B95" w14:textId="77777777" w:rsidTr="0068746D">
        <w:trPr>
          <w:trHeight w:val="340"/>
        </w:trPr>
        <w:tc>
          <w:tcPr>
            <w:tcW w:w="2012" w:type="dxa"/>
            <w:shd w:val="clear" w:color="auto" w:fill="99CC00"/>
          </w:tcPr>
          <w:p w14:paraId="38E98CAC" w14:textId="77777777" w:rsidR="00E6242C" w:rsidRPr="004E3B18" w:rsidRDefault="00E6242C" w:rsidP="00E349D5">
            <w:pPr>
              <w:rPr>
                <w:lang w:val="en-US"/>
              </w:rPr>
            </w:pPr>
            <w:r w:rsidRPr="004E3B18">
              <w:rPr>
                <w:lang w:val="en-US"/>
              </w:rPr>
              <w:t xml:space="preserve">  ORC</w:t>
            </w:r>
          </w:p>
        </w:tc>
        <w:tc>
          <w:tcPr>
            <w:tcW w:w="5116" w:type="dxa"/>
          </w:tcPr>
          <w:p w14:paraId="72C68610" w14:textId="77777777" w:rsidR="00E6242C" w:rsidRPr="004E3B18" w:rsidRDefault="00E6242C" w:rsidP="00E349D5">
            <w:pPr>
              <w:rPr>
                <w:lang w:val="en-US"/>
              </w:rPr>
            </w:pPr>
            <w:r w:rsidRPr="004E3B18">
              <w:rPr>
                <w:lang w:val="en-US"/>
              </w:rPr>
              <w:t>Common Order (for one battery)</w:t>
            </w:r>
          </w:p>
        </w:tc>
        <w:tc>
          <w:tcPr>
            <w:tcW w:w="1080" w:type="dxa"/>
          </w:tcPr>
          <w:p w14:paraId="4511FD03" w14:textId="77777777" w:rsidR="00E6242C" w:rsidRPr="004E3B18" w:rsidRDefault="00E6242C" w:rsidP="0068746D">
            <w:pPr>
              <w:jc w:val="center"/>
              <w:rPr>
                <w:lang w:val="en-US"/>
              </w:rPr>
            </w:pPr>
            <w:r w:rsidRPr="004E3B18">
              <w:rPr>
                <w:lang w:val="en-US"/>
              </w:rPr>
              <w:t>R</w:t>
            </w:r>
          </w:p>
        </w:tc>
        <w:tc>
          <w:tcPr>
            <w:tcW w:w="1080" w:type="dxa"/>
          </w:tcPr>
          <w:p w14:paraId="5E2436D4"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ACCAE58" w14:textId="77777777" w:rsidTr="0068746D">
        <w:trPr>
          <w:trHeight w:val="340"/>
        </w:trPr>
        <w:tc>
          <w:tcPr>
            <w:tcW w:w="2012" w:type="dxa"/>
            <w:shd w:val="clear" w:color="auto" w:fill="99CC00"/>
          </w:tcPr>
          <w:p w14:paraId="09F2916F" w14:textId="77777777" w:rsidR="00E6242C" w:rsidRPr="004E3B18" w:rsidRDefault="00E6242C" w:rsidP="00E349D5">
            <w:pPr>
              <w:rPr>
                <w:lang w:val="en-US"/>
              </w:rPr>
            </w:pPr>
            <w:r w:rsidRPr="004E3B18">
              <w:rPr>
                <w:lang w:val="en-US"/>
              </w:rPr>
              <w:t xml:space="preserve">  [TQ1]</w:t>
            </w:r>
          </w:p>
        </w:tc>
        <w:tc>
          <w:tcPr>
            <w:tcW w:w="5116" w:type="dxa"/>
          </w:tcPr>
          <w:p w14:paraId="39C1FBAF" w14:textId="77777777" w:rsidR="00E6242C" w:rsidRPr="004E3B18" w:rsidRDefault="00E6242C" w:rsidP="00E349D5">
            <w:pPr>
              <w:rPr>
                <w:lang w:val="en-US"/>
              </w:rPr>
            </w:pPr>
            <w:r w:rsidRPr="004E3B18">
              <w:rPr>
                <w:lang w:val="en-US"/>
              </w:rPr>
              <w:t>Timing Quantity</w:t>
            </w:r>
          </w:p>
        </w:tc>
        <w:tc>
          <w:tcPr>
            <w:tcW w:w="1080" w:type="dxa"/>
          </w:tcPr>
          <w:p w14:paraId="61E1306E" w14:textId="77777777" w:rsidR="00E6242C" w:rsidRPr="004E3B18" w:rsidRDefault="00E6242C" w:rsidP="0068746D">
            <w:pPr>
              <w:jc w:val="center"/>
              <w:rPr>
                <w:lang w:val="en-US"/>
              </w:rPr>
            </w:pPr>
            <w:r w:rsidRPr="004E3B18">
              <w:rPr>
                <w:lang w:val="en-US"/>
              </w:rPr>
              <w:t>RE</w:t>
            </w:r>
          </w:p>
        </w:tc>
        <w:tc>
          <w:tcPr>
            <w:tcW w:w="1080" w:type="dxa"/>
          </w:tcPr>
          <w:p w14:paraId="170BCD38"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3537388F" w14:textId="77777777" w:rsidTr="0068746D">
        <w:trPr>
          <w:trHeight w:val="340"/>
        </w:trPr>
        <w:tc>
          <w:tcPr>
            <w:tcW w:w="2012" w:type="dxa"/>
            <w:shd w:val="clear" w:color="auto" w:fill="99CC00"/>
          </w:tcPr>
          <w:p w14:paraId="59492701" w14:textId="77777777" w:rsidR="00E6242C" w:rsidRPr="004E3B18" w:rsidRDefault="00E6242C" w:rsidP="00E349D5">
            <w:pPr>
              <w:rPr>
                <w:lang w:val="en-US"/>
              </w:rPr>
            </w:pPr>
          </w:p>
        </w:tc>
        <w:tc>
          <w:tcPr>
            <w:tcW w:w="5116" w:type="dxa"/>
          </w:tcPr>
          <w:p w14:paraId="666A44AD" w14:textId="77777777" w:rsidR="00E6242C" w:rsidRPr="004E3B18" w:rsidRDefault="00E6242C" w:rsidP="00E349D5">
            <w:pPr>
              <w:rPr>
                <w:lang w:val="en-US"/>
              </w:rPr>
            </w:pPr>
            <w:r w:rsidRPr="004E3B18">
              <w:rPr>
                <w:lang w:val="en-US"/>
              </w:rPr>
              <w:t>---OBSERVATION REQUEST begin</w:t>
            </w:r>
          </w:p>
        </w:tc>
        <w:tc>
          <w:tcPr>
            <w:tcW w:w="1080" w:type="dxa"/>
          </w:tcPr>
          <w:p w14:paraId="15D98F98" w14:textId="77777777" w:rsidR="00E6242C" w:rsidRPr="004E3B18" w:rsidRDefault="00E6242C" w:rsidP="0068746D">
            <w:pPr>
              <w:jc w:val="center"/>
              <w:rPr>
                <w:lang w:val="en-US"/>
              </w:rPr>
            </w:pPr>
            <w:r w:rsidRPr="004E3B18">
              <w:rPr>
                <w:lang w:val="en-US"/>
              </w:rPr>
              <w:t>R</w:t>
            </w:r>
          </w:p>
        </w:tc>
        <w:tc>
          <w:tcPr>
            <w:tcW w:w="1080" w:type="dxa"/>
          </w:tcPr>
          <w:p w14:paraId="56667F87"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7B90364" w14:textId="77777777" w:rsidTr="0068746D">
        <w:trPr>
          <w:trHeight w:val="340"/>
        </w:trPr>
        <w:tc>
          <w:tcPr>
            <w:tcW w:w="2012" w:type="dxa"/>
            <w:shd w:val="clear" w:color="auto" w:fill="99CC00"/>
          </w:tcPr>
          <w:p w14:paraId="2281899D" w14:textId="77777777" w:rsidR="00E6242C" w:rsidRPr="004E3B18" w:rsidRDefault="00E6242C" w:rsidP="00E349D5">
            <w:pPr>
              <w:rPr>
                <w:lang w:val="en-US"/>
              </w:rPr>
            </w:pPr>
            <w:r w:rsidRPr="004E3B18">
              <w:rPr>
                <w:lang w:val="en-US"/>
              </w:rPr>
              <w:t xml:space="preserve">    OBR</w:t>
            </w:r>
          </w:p>
        </w:tc>
        <w:tc>
          <w:tcPr>
            <w:tcW w:w="5116" w:type="dxa"/>
          </w:tcPr>
          <w:p w14:paraId="5E890055" w14:textId="77777777" w:rsidR="00E6242C" w:rsidRPr="004E3B18" w:rsidRDefault="00E6242C" w:rsidP="00E349D5">
            <w:pPr>
              <w:rPr>
                <w:lang w:val="en-US"/>
              </w:rPr>
            </w:pPr>
            <w:r w:rsidRPr="004E3B18">
              <w:rPr>
                <w:lang w:val="en-US"/>
              </w:rPr>
              <w:t>Observation Request</w:t>
            </w:r>
          </w:p>
        </w:tc>
        <w:tc>
          <w:tcPr>
            <w:tcW w:w="1080" w:type="dxa"/>
          </w:tcPr>
          <w:p w14:paraId="48DEB4D7" w14:textId="77777777" w:rsidR="00E6242C" w:rsidRPr="004E3B18" w:rsidRDefault="00E6242C" w:rsidP="0068746D">
            <w:pPr>
              <w:jc w:val="center"/>
              <w:rPr>
                <w:lang w:val="en-US"/>
              </w:rPr>
            </w:pPr>
            <w:r w:rsidRPr="004E3B18">
              <w:rPr>
                <w:lang w:val="en-US"/>
              </w:rPr>
              <w:t>R</w:t>
            </w:r>
          </w:p>
        </w:tc>
        <w:tc>
          <w:tcPr>
            <w:tcW w:w="1080" w:type="dxa"/>
          </w:tcPr>
          <w:p w14:paraId="22CC6E87"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752DD97" w14:textId="77777777" w:rsidTr="0068746D">
        <w:trPr>
          <w:trHeight w:val="340"/>
        </w:trPr>
        <w:tc>
          <w:tcPr>
            <w:tcW w:w="2012" w:type="dxa"/>
            <w:shd w:val="clear" w:color="auto" w:fill="99CC00"/>
          </w:tcPr>
          <w:p w14:paraId="2FC3DEB5" w14:textId="77777777" w:rsidR="00E6242C" w:rsidRPr="004E3B18" w:rsidRDefault="00E6242C" w:rsidP="00E349D5">
            <w:pPr>
              <w:rPr>
                <w:lang w:val="en-US"/>
              </w:rPr>
            </w:pPr>
            <w:r w:rsidRPr="004E3B18">
              <w:rPr>
                <w:lang w:val="en-US"/>
              </w:rPr>
              <w:t xml:space="preserve">    {[NTE]}</w:t>
            </w:r>
          </w:p>
        </w:tc>
        <w:tc>
          <w:tcPr>
            <w:tcW w:w="5116" w:type="dxa"/>
          </w:tcPr>
          <w:p w14:paraId="08439542" w14:textId="77777777" w:rsidR="00E6242C" w:rsidRPr="004E3B18" w:rsidRDefault="00E6242C" w:rsidP="00E349D5">
            <w:pPr>
              <w:rPr>
                <w:lang w:val="en-US"/>
              </w:rPr>
            </w:pPr>
            <w:r w:rsidRPr="004E3B18">
              <w:rPr>
                <w:lang w:val="en-US"/>
              </w:rPr>
              <w:t>Notes and Comments</w:t>
            </w:r>
          </w:p>
        </w:tc>
        <w:tc>
          <w:tcPr>
            <w:tcW w:w="1080" w:type="dxa"/>
          </w:tcPr>
          <w:p w14:paraId="23C1ADBD" w14:textId="77777777" w:rsidR="00E6242C" w:rsidRPr="004E3B18" w:rsidRDefault="00E6242C" w:rsidP="0068746D">
            <w:pPr>
              <w:jc w:val="center"/>
              <w:rPr>
                <w:lang w:val="en-US"/>
              </w:rPr>
            </w:pPr>
            <w:r w:rsidRPr="004E3B18">
              <w:rPr>
                <w:lang w:val="en-US"/>
              </w:rPr>
              <w:t>O</w:t>
            </w:r>
          </w:p>
        </w:tc>
        <w:tc>
          <w:tcPr>
            <w:tcW w:w="1080" w:type="dxa"/>
          </w:tcPr>
          <w:p w14:paraId="5832FE4E"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72B64F21" w14:textId="77777777" w:rsidTr="0068746D">
        <w:trPr>
          <w:trHeight w:val="340"/>
        </w:trPr>
        <w:tc>
          <w:tcPr>
            <w:tcW w:w="2012" w:type="dxa"/>
            <w:shd w:val="clear" w:color="auto" w:fill="99CC00"/>
          </w:tcPr>
          <w:p w14:paraId="010BA8E0" w14:textId="77777777" w:rsidR="00E6242C" w:rsidRPr="004E3B18" w:rsidRDefault="00E6242C" w:rsidP="00E349D5">
            <w:pPr>
              <w:rPr>
                <w:lang w:val="en-US"/>
              </w:rPr>
            </w:pPr>
            <w:r w:rsidRPr="004E3B18">
              <w:rPr>
                <w:lang w:val="en-US"/>
              </w:rPr>
              <w:t xml:space="preserve">    [{</w:t>
            </w:r>
          </w:p>
        </w:tc>
        <w:tc>
          <w:tcPr>
            <w:tcW w:w="5116" w:type="dxa"/>
          </w:tcPr>
          <w:p w14:paraId="375A43A3" w14:textId="77777777" w:rsidR="00E6242C" w:rsidRPr="004E3B18" w:rsidRDefault="00E6242C" w:rsidP="00E349D5">
            <w:pPr>
              <w:rPr>
                <w:lang w:val="en-US"/>
              </w:rPr>
            </w:pPr>
            <w:r w:rsidRPr="004E3B18">
              <w:rPr>
                <w:lang w:val="en-US"/>
              </w:rPr>
              <w:t>---OBSERVATION begin</w:t>
            </w:r>
          </w:p>
        </w:tc>
        <w:tc>
          <w:tcPr>
            <w:tcW w:w="1080" w:type="dxa"/>
          </w:tcPr>
          <w:p w14:paraId="1CE188C7" w14:textId="77777777" w:rsidR="00E6242C" w:rsidRPr="004E3B18" w:rsidRDefault="00E6242C" w:rsidP="0068746D">
            <w:pPr>
              <w:jc w:val="center"/>
              <w:rPr>
                <w:lang w:val="en-US"/>
              </w:rPr>
            </w:pPr>
            <w:r w:rsidRPr="004E3B18">
              <w:rPr>
                <w:lang w:val="en-US"/>
              </w:rPr>
              <w:t>O</w:t>
            </w:r>
          </w:p>
        </w:tc>
        <w:tc>
          <w:tcPr>
            <w:tcW w:w="1080" w:type="dxa"/>
          </w:tcPr>
          <w:p w14:paraId="134900F4"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6A87C83A" w14:textId="77777777" w:rsidTr="0068746D">
        <w:trPr>
          <w:trHeight w:val="340"/>
        </w:trPr>
        <w:tc>
          <w:tcPr>
            <w:tcW w:w="2012" w:type="dxa"/>
            <w:shd w:val="clear" w:color="auto" w:fill="99CC00"/>
          </w:tcPr>
          <w:p w14:paraId="5706918F" w14:textId="77777777" w:rsidR="00E6242C" w:rsidRPr="004E3B18" w:rsidRDefault="00E6242C" w:rsidP="00E349D5">
            <w:pPr>
              <w:rPr>
                <w:lang w:val="en-US"/>
              </w:rPr>
            </w:pPr>
            <w:r w:rsidRPr="004E3B18">
              <w:rPr>
                <w:lang w:val="en-US"/>
              </w:rPr>
              <w:t xml:space="preserve">      OBX</w:t>
            </w:r>
          </w:p>
        </w:tc>
        <w:tc>
          <w:tcPr>
            <w:tcW w:w="5116" w:type="dxa"/>
          </w:tcPr>
          <w:p w14:paraId="320AFC6F" w14:textId="77777777" w:rsidR="00E6242C" w:rsidRPr="004E3B18" w:rsidRDefault="00E6242C" w:rsidP="00E349D5">
            <w:pPr>
              <w:rPr>
                <w:lang w:val="en-US"/>
              </w:rPr>
            </w:pPr>
            <w:r w:rsidRPr="004E3B18">
              <w:rPr>
                <w:lang w:val="en-US"/>
              </w:rPr>
              <w:t>Observation Result</w:t>
            </w:r>
          </w:p>
        </w:tc>
        <w:tc>
          <w:tcPr>
            <w:tcW w:w="1080" w:type="dxa"/>
          </w:tcPr>
          <w:p w14:paraId="6A82EDDC" w14:textId="77777777" w:rsidR="00E6242C" w:rsidRPr="004E3B18" w:rsidRDefault="00E6242C" w:rsidP="0068746D">
            <w:pPr>
              <w:jc w:val="center"/>
              <w:rPr>
                <w:lang w:val="en-US"/>
              </w:rPr>
            </w:pPr>
            <w:r w:rsidRPr="004E3B18">
              <w:rPr>
                <w:lang w:val="en-US"/>
              </w:rPr>
              <w:t>R</w:t>
            </w:r>
          </w:p>
        </w:tc>
        <w:tc>
          <w:tcPr>
            <w:tcW w:w="1080" w:type="dxa"/>
          </w:tcPr>
          <w:p w14:paraId="3BEC1253"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AB6B6D7" w14:textId="77777777" w:rsidTr="0068746D">
        <w:trPr>
          <w:trHeight w:val="340"/>
        </w:trPr>
        <w:tc>
          <w:tcPr>
            <w:tcW w:w="2012" w:type="dxa"/>
            <w:tcBorders>
              <w:bottom w:val="single" w:sz="4" w:space="0" w:color="auto"/>
            </w:tcBorders>
            <w:shd w:val="clear" w:color="auto" w:fill="C0C0C0"/>
          </w:tcPr>
          <w:p w14:paraId="76193D3F" w14:textId="77777777" w:rsidR="00E6242C" w:rsidRPr="004E3B18" w:rsidRDefault="00E6242C" w:rsidP="00E349D5">
            <w:pPr>
              <w:rPr>
                <w:lang w:val="en-US"/>
              </w:rPr>
            </w:pPr>
            <w:r w:rsidRPr="004E3B18">
              <w:rPr>
                <w:lang w:val="en-US"/>
              </w:rPr>
              <w:t xml:space="preserve">      [{NTE]}</w:t>
            </w:r>
          </w:p>
        </w:tc>
        <w:tc>
          <w:tcPr>
            <w:tcW w:w="5116" w:type="dxa"/>
          </w:tcPr>
          <w:p w14:paraId="414F9478" w14:textId="77777777" w:rsidR="00E6242C" w:rsidRPr="004E3B18" w:rsidRDefault="00E6242C" w:rsidP="00E349D5">
            <w:pPr>
              <w:rPr>
                <w:lang w:val="en-US"/>
              </w:rPr>
            </w:pPr>
            <w:r w:rsidRPr="004E3B18">
              <w:rPr>
                <w:lang w:val="en-US"/>
              </w:rPr>
              <w:t>Comment of the result</w:t>
            </w:r>
          </w:p>
        </w:tc>
        <w:tc>
          <w:tcPr>
            <w:tcW w:w="1080" w:type="dxa"/>
          </w:tcPr>
          <w:p w14:paraId="24FF9FBB" w14:textId="77777777" w:rsidR="00E6242C" w:rsidRPr="004E3B18" w:rsidRDefault="00E6242C" w:rsidP="0068746D">
            <w:pPr>
              <w:jc w:val="center"/>
              <w:rPr>
                <w:lang w:val="en-US"/>
              </w:rPr>
            </w:pPr>
            <w:r w:rsidRPr="004E3B18">
              <w:rPr>
                <w:lang w:val="en-US"/>
              </w:rPr>
              <w:t>C</w:t>
            </w:r>
          </w:p>
        </w:tc>
        <w:tc>
          <w:tcPr>
            <w:tcW w:w="1080" w:type="dxa"/>
          </w:tcPr>
          <w:p w14:paraId="7D9F7E21"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69869992" w14:textId="77777777" w:rsidTr="0068746D">
        <w:trPr>
          <w:trHeight w:val="340"/>
        </w:trPr>
        <w:tc>
          <w:tcPr>
            <w:tcW w:w="2012" w:type="dxa"/>
            <w:shd w:val="clear" w:color="auto" w:fill="99CC00"/>
          </w:tcPr>
          <w:p w14:paraId="7E9143DF" w14:textId="77777777" w:rsidR="00E6242C" w:rsidRPr="004E3B18" w:rsidRDefault="00E6242C" w:rsidP="00E349D5">
            <w:pPr>
              <w:rPr>
                <w:lang w:val="en-US"/>
              </w:rPr>
            </w:pPr>
            <w:r w:rsidRPr="004E3B18">
              <w:rPr>
                <w:lang w:val="en-US"/>
              </w:rPr>
              <w:t xml:space="preserve">    }]</w:t>
            </w:r>
          </w:p>
        </w:tc>
        <w:tc>
          <w:tcPr>
            <w:tcW w:w="5116" w:type="dxa"/>
          </w:tcPr>
          <w:p w14:paraId="25E5C630" w14:textId="77777777" w:rsidR="00E6242C" w:rsidRPr="004E3B18" w:rsidRDefault="00E6242C" w:rsidP="00E349D5">
            <w:pPr>
              <w:rPr>
                <w:lang w:val="en-US"/>
              </w:rPr>
            </w:pPr>
            <w:r w:rsidRPr="004E3B18">
              <w:rPr>
                <w:lang w:val="en-US"/>
              </w:rPr>
              <w:t>---OBSERVATION end</w:t>
            </w:r>
          </w:p>
        </w:tc>
        <w:tc>
          <w:tcPr>
            <w:tcW w:w="1080" w:type="dxa"/>
          </w:tcPr>
          <w:p w14:paraId="7AF0E2CB" w14:textId="77777777" w:rsidR="00E6242C" w:rsidRPr="004E3B18" w:rsidRDefault="00E6242C" w:rsidP="0068746D">
            <w:pPr>
              <w:jc w:val="center"/>
              <w:rPr>
                <w:lang w:val="en-US"/>
              </w:rPr>
            </w:pPr>
          </w:p>
        </w:tc>
        <w:tc>
          <w:tcPr>
            <w:tcW w:w="1080" w:type="dxa"/>
          </w:tcPr>
          <w:p w14:paraId="06399144" w14:textId="77777777" w:rsidR="00E6242C" w:rsidRPr="004E3B18" w:rsidRDefault="00E6242C" w:rsidP="0068746D">
            <w:pPr>
              <w:jc w:val="center"/>
              <w:rPr>
                <w:lang w:val="en-US"/>
              </w:rPr>
            </w:pPr>
          </w:p>
        </w:tc>
      </w:tr>
      <w:tr w:rsidR="00E6242C" w:rsidRPr="004E3B18" w14:paraId="57D8B3DF" w14:textId="77777777" w:rsidTr="0068746D">
        <w:trPr>
          <w:trHeight w:val="340"/>
        </w:trPr>
        <w:tc>
          <w:tcPr>
            <w:tcW w:w="2012" w:type="dxa"/>
            <w:shd w:val="clear" w:color="auto" w:fill="99CC00"/>
          </w:tcPr>
          <w:p w14:paraId="6BBE54E5" w14:textId="77777777" w:rsidR="00E6242C" w:rsidRPr="004E3B18" w:rsidRDefault="00E6242C" w:rsidP="00E349D5">
            <w:pPr>
              <w:rPr>
                <w:lang w:val="en-US"/>
              </w:rPr>
            </w:pPr>
            <w:r w:rsidRPr="004E3B18">
              <w:rPr>
                <w:lang w:val="en-US"/>
              </w:rPr>
              <w:t xml:space="preserve">    [{</w:t>
            </w:r>
          </w:p>
        </w:tc>
        <w:tc>
          <w:tcPr>
            <w:tcW w:w="5116" w:type="dxa"/>
          </w:tcPr>
          <w:p w14:paraId="7FCBD3BE" w14:textId="77777777" w:rsidR="00E6242C" w:rsidRPr="004E3B18" w:rsidRDefault="00E6242C" w:rsidP="00E349D5">
            <w:pPr>
              <w:rPr>
                <w:lang w:val="en-US"/>
              </w:rPr>
            </w:pPr>
            <w:r w:rsidRPr="004E3B18">
              <w:rPr>
                <w:lang w:val="en-US"/>
              </w:rPr>
              <w:t>---SPECIMEN begin</w:t>
            </w:r>
          </w:p>
        </w:tc>
        <w:tc>
          <w:tcPr>
            <w:tcW w:w="1080" w:type="dxa"/>
          </w:tcPr>
          <w:p w14:paraId="49871848" w14:textId="77777777" w:rsidR="00E6242C" w:rsidRPr="004E3B18" w:rsidRDefault="00E6242C" w:rsidP="0068746D">
            <w:pPr>
              <w:jc w:val="center"/>
              <w:rPr>
                <w:lang w:val="en-US"/>
              </w:rPr>
            </w:pPr>
            <w:r w:rsidRPr="004E3B18">
              <w:rPr>
                <w:lang w:val="en-US"/>
              </w:rPr>
              <w:t>O</w:t>
            </w:r>
          </w:p>
        </w:tc>
        <w:tc>
          <w:tcPr>
            <w:tcW w:w="1080" w:type="dxa"/>
          </w:tcPr>
          <w:p w14:paraId="5EBB7086"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628EDE78" w14:textId="77777777" w:rsidTr="0068746D">
        <w:trPr>
          <w:trHeight w:val="340"/>
        </w:trPr>
        <w:tc>
          <w:tcPr>
            <w:tcW w:w="2012" w:type="dxa"/>
            <w:shd w:val="clear" w:color="auto" w:fill="99CC00"/>
          </w:tcPr>
          <w:p w14:paraId="2F796122" w14:textId="77777777" w:rsidR="00E6242C" w:rsidRPr="004E3B18" w:rsidRDefault="00E6242C" w:rsidP="00E349D5">
            <w:pPr>
              <w:rPr>
                <w:lang w:val="en-US"/>
              </w:rPr>
            </w:pPr>
            <w:r w:rsidRPr="004E3B18">
              <w:rPr>
                <w:lang w:val="en-US"/>
              </w:rPr>
              <w:t xml:space="preserve">      SPM</w:t>
            </w:r>
          </w:p>
        </w:tc>
        <w:tc>
          <w:tcPr>
            <w:tcW w:w="5116" w:type="dxa"/>
          </w:tcPr>
          <w:p w14:paraId="5E901723" w14:textId="77777777" w:rsidR="00E6242C" w:rsidRPr="004E3B18" w:rsidRDefault="00E6242C" w:rsidP="00E349D5">
            <w:pPr>
              <w:rPr>
                <w:lang w:val="en-US"/>
              </w:rPr>
            </w:pPr>
            <w:r w:rsidRPr="004E3B18">
              <w:rPr>
                <w:lang w:val="en-US"/>
              </w:rPr>
              <w:t>Specimen</w:t>
            </w:r>
          </w:p>
        </w:tc>
        <w:tc>
          <w:tcPr>
            <w:tcW w:w="1080" w:type="dxa"/>
          </w:tcPr>
          <w:p w14:paraId="58D485FC" w14:textId="77777777" w:rsidR="00E6242C" w:rsidRPr="004E3B18" w:rsidRDefault="00E6242C" w:rsidP="0068746D">
            <w:pPr>
              <w:jc w:val="center"/>
              <w:rPr>
                <w:lang w:val="en-US"/>
              </w:rPr>
            </w:pPr>
            <w:r w:rsidRPr="004E3B18">
              <w:rPr>
                <w:lang w:val="en-US"/>
              </w:rPr>
              <w:t>R</w:t>
            </w:r>
          </w:p>
        </w:tc>
        <w:tc>
          <w:tcPr>
            <w:tcW w:w="1080" w:type="dxa"/>
          </w:tcPr>
          <w:p w14:paraId="6C250071"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FB77C81" w14:textId="77777777" w:rsidTr="0068746D">
        <w:trPr>
          <w:trHeight w:val="340"/>
        </w:trPr>
        <w:tc>
          <w:tcPr>
            <w:tcW w:w="2012" w:type="dxa"/>
            <w:shd w:val="clear" w:color="auto" w:fill="C0C0C0"/>
          </w:tcPr>
          <w:p w14:paraId="1DF97F55" w14:textId="77777777" w:rsidR="00E6242C" w:rsidRPr="004E3B18" w:rsidRDefault="00E6242C" w:rsidP="00E349D5">
            <w:pPr>
              <w:rPr>
                <w:lang w:val="en-US"/>
              </w:rPr>
            </w:pPr>
            <w:r w:rsidRPr="004E3B18">
              <w:rPr>
                <w:lang w:val="en-US"/>
              </w:rPr>
              <w:t xml:space="preserve">      [{SAC}]</w:t>
            </w:r>
          </w:p>
        </w:tc>
        <w:tc>
          <w:tcPr>
            <w:tcW w:w="5116" w:type="dxa"/>
          </w:tcPr>
          <w:p w14:paraId="07969C46" w14:textId="77777777" w:rsidR="00E6242C" w:rsidRPr="004E3B18" w:rsidRDefault="00E6242C" w:rsidP="00E349D5">
            <w:pPr>
              <w:rPr>
                <w:lang w:val="en-US"/>
              </w:rPr>
            </w:pPr>
            <w:r w:rsidRPr="004E3B18">
              <w:rPr>
                <w:lang w:val="en-US"/>
              </w:rPr>
              <w:t>Container</w:t>
            </w:r>
          </w:p>
        </w:tc>
        <w:tc>
          <w:tcPr>
            <w:tcW w:w="1080" w:type="dxa"/>
          </w:tcPr>
          <w:p w14:paraId="37F5EC57" w14:textId="77777777" w:rsidR="00E6242C" w:rsidRPr="004E3B18" w:rsidRDefault="00E6242C" w:rsidP="0068746D">
            <w:pPr>
              <w:jc w:val="center"/>
              <w:rPr>
                <w:lang w:val="en-US"/>
              </w:rPr>
            </w:pPr>
            <w:r w:rsidRPr="004E3B18">
              <w:rPr>
                <w:lang w:val="en-US"/>
              </w:rPr>
              <w:t>C</w:t>
            </w:r>
          </w:p>
        </w:tc>
        <w:tc>
          <w:tcPr>
            <w:tcW w:w="1080" w:type="dxa"/>
          </w:tcPr>
          <w:p w14:paraId="7078A74F"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5984E1F7" w14:textId="77777777" w:rsidTr="0068746D">
        <w:trPr>
          <w:trHeight w:val="340"/>
        </w:trPr>
        <w:tc>
          <w:tcPr>
            <w:tcW w:w="2012" w:type="dxa"/>
            <w:tcBorders>
              <w:bottom w:val="single" w:sz="4" w:space="0" w:color="auto"/>
            </w:tcBorders>
            <w:shd w:val="clear" w:color="auto" w:fill="99CC00"/>
          </w:tcPr>
          <w:p w14:paraId="1D3055FB" w14:textId="77777777" w:rsidR="00E6242C" w:rsidRPr="004E3B18" w:rsidRDefault="00E6242C" w:rsidP="00E349D5">
            <w:pPr>
              <w:rPr>
                <w:lang w:val="en-US"/>
              </w:rPr>
            </w:pPr>
            <w:r w:rsidRPr="004E3B18">
              <w:rPr>
                <w:lang w:val="en-US"/>
              </w:rPr>
              <w:t xml:space="preserve">    }]</w:t>
            </w:r>
          </w:p>
        </w:tc>
        <w:tc>
          <w:tcPr>
            <w:tcW w:w="5116" w:type="dxa"/>
          </w:tcPr>
          <w:p w14:paraId="625F2DFC" w14:textId="77777777" w:rsidR="00E6242C" w:rsidRPr="004E3B18" w:rsidRDefault="00E6242C" w:rsidP="00E349D5">
            <w:pPr>
              <w:rPr>
                <w:lang w:val="en-US"/>
              </w:rPr>
            </w:pPr>
            <w:r w:rsidRPr="004E3B18">
              <w:rPr>
                <w:lang w:val="en-US"/>
              </w:rPr>
              <w:t>---SPECIMEN end</w:t>
            </w:r>
          </w:p>
        </w:tc>
        <w:tc>
          <w:tcPr>
            <w:tcW w:w="1080" w:type="dxa"/>
          </w:tcPr>
          <w:p w14:paraId="78741866" w14:textId="77777777" w:rsidR="00E6242C" w:rsidRPr="004E3B18" w:rsidRDefault="00E6242C" w:rsidP="0068746D">
            <w:pPr>
              <w:jc w:val="center"/>
              <w:rPr>
                <w:lang w:val="en-US"/>
              </w:rPr>
            </w:pPr>
          </w:p>
        </w:tc>
        <w:tc>
          <w:tcPr>
            <w:tcW w:w="1080" w:type="dxa"/>
          </w:tcPr>
          <w:p w14:paraId="18D90AED" w14:textId="77777777" w:rsidR="00E6242C" w:rsidRPr="004E3B18" w:rsidRDefault="00E6242C" w:rsidP="0068746D">
            <w:pPr>
              <w:jc w:val="center"/>
              <w:rPr>
                <w:lang w:val="en-US"/>
              </w:rPr>
            </w:pPr>
          </w:p>
        </w:tc>
      </w:tr>
      <w:tr w:rsidR="00E6242C" w:rsidRPr="004E3B18" w14:paraId="2EC89B9E" w14:textId="77777777" w:rsidTr="0068746D">
        <w:trPr>
          <w:trHeight w:val="340"/>
        </w:trPr>
        <w:tc>
          <w:tcPr>
            <w:tcW w:w="2012" w:type="dxa"/>
            <w:shd w:val="clear" w:color="auto" w:fill="C0C0C0"/>
          </w:tcPr>
          <w:p w14:paraId="59DD9F97" w14:textId="77777777" w:rsidR="00E6242C" w:rsidRPr="004E3B18" w:rsidRDefault="00E6242C" w:rsidP="00E349D5">
            <w:pPr>
              <w:rPr>
                <w:lang w:val="en-US"/>
              </w:rPr>
            </w:pPr>
            <w:r w:rsidRPr="004E3B18">
              <w:rPr>
                <w:lang w:val="en-US"/>
              </w:rPr>
              <w:t xml:space="preserve">      [{</w:t>
            </w:r>
          </w:p>
        </w:tc>
        <w:tc>
          <w:tcPr>
            <w:tcW w:w="5116" w:type="dxa"/>
          </w:tcPr>
          <w:p w14:paraId="26403C0C" w14:textId="77777777" w:rsidR="00E6242C" w:rsidRPr="004E3B18" w:rsidRDefault="00E6242C" w:rsidP="00E349D5">
            <w:pPr>
              <w:rPr>
                <w:lang w:val="en-US"/>
              </w:rPr>
            </w:pPr>
            <w:r w:rsidRPr="004E3B18">
              <w:rPr>
                <w:lang w:val="en-US"/>
              </w:rPr>
              <w:t>---PRIOR_RESULT begin</w:t>
            </w:r>
          </w:p>
        </w:tc>
        <w:tc>
          <w:tcPr>
            <w:tcW w:w="1080" w:type="dxa"/>
          </w:tcPr>
          <w:p w14:paraId="094C6A2F" w14:textId="77777777" w:rsidR="00E6242C" w:rsidRPr="004E3B18" w:rsidRDefault="00E6242C" w:rsidP="0068746D">
            <w:pPr>
              <w:jc w:val="center"/>
              <w:rPr>
                <w:lang w:val="en-US"/>
              </w:rPr>
            </w:pPr>
            <w:r w:rsidRPr="004E3B18">
              <w:rPr>
                <w:lang w:val="en-US"/>
              </w:rPr>
              <w:t>O</w:t>
            </w:r>
          </w:p>
        </w:tc>
        <w:tc>
          <w:tcPr>
            <w:tcW w:w="1080" w:type="dxa"/>
          </w:tcPr>
          <w:p w14:paraId="53924E09"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196601F8" w14:textId="77777777" w:rsidTr="0068746D">
        <w:trPr>
          <w:trHeight w:val="340"/>
        </w:trPr>
        <w:tc>
          <w:tcPr>
            <w:tcW w:w="2012" w:type="dxa"/>
            <w:shd w:val="clear" w:color="auto" w:fill="C0C0C0"/>
          </w:tcPr>
          <w:p w14:paraId="6106C8E6" w14:textId="77777777" w:rsidR="00E6242C" w:rsidRPr="004E3B18" w:rsidRDefault="00E6242C" w:rsidP="00E349D5">
            <w:pPr>
              <w:rPr>
                <w:lang w:val="en-US"/>
              </w:rPr>
            </w:pPr>
          </w:p>
        </w:tc>
        <w:tc>
          <w:tcPr>
            <w:tcW w:w="5116" w:type="dxa"/>
          </w:tcPr>
          <w:p w14:paraId="5C560ADA" w14:textId="77777777" w:rsidR="00E6242C" w:rsidRPr="004E3B18" w:rsidRDefault="00E6242C" w:rsidP="00E349D5">
            <w:pPr>
              <w:rPr>
                <w:lang w:val="en-US"/>
              </w:rPr>
            </w:pPr>
          </w:p>
        </w:tc>
        <w:tc>
          <w:tcPr>
            <w:tcW w:w="1080" w:type="dxa"/>
          </w:tcPr>
          <w:p w14:paraId="6BEB2B3A" w14:textId="77777777" w:rsidR="00E6242C" w:rsidRPr="004E3B18" w:rsidRDefault="00E6242C" w:rsidP="0068746D">
            <w:pPr>
              <w:jc w:val="center"/>
              <w:rPr>
                <w:lang w:val="en-US"/>
              </w:rPr>
            </w:pPr>
          </w:p>
        </w:tc>
        <w:tc>
          <w:tcPr>
            <w:tcW w:w="1080" w:type="dxa"/>
          </w:tcPr>
          <w:p w14:paraId="37E64EB3" w14:textId="77777777" w:rsidR="00E6242C" w:rsidRPr="004E3B18" w:rsidRDefault="00E6242C" w:rsidP="0068746D">
            <w:pPr>
              <w:jc w:val="center"/>
              <w:rPr>
                <w:lang w:val="en-US"/>
              </w:rPr>
            </w:pPr>
          </w:p>
        </w:tc>
      </w:tr>
      <w:tr w:rsidR="00E6242C" w:rsidRPr="004E3B18" w14:paraId="2546EB8B" w14:textId="77777777" w:rsidTr="0068746D">
        <w:trPr>
          <w:trHeight w:val="340"/>
        </w:trPr>
        <w:tc>
          <w:tcPr>
            <w:tcW w:w="2012" w:type="dxa"/>
            <w:tcBorders>
              <w:bottom w:val="single" w:sz="4" w:space="0" w:color="auto"/>
            </w:tcBorders>
            <w:shd w:val="clear" w:color="auto" w:fill="C0C0C0"/>
          </w:tcPr>
          <w:p w14:paraId="796651DE" w14:textId="77777777" w:rsidR="00E6242C" w:rsidRPr="004E3B18" w:rsidRDefault="00E6242C" w:rsidP="00E349D5">
            <w:pPr>
              <w:rPr>
                <w:lang w:val="en-US"/>
              </w:rPr>
            </w:pPr>
            <w:r w:rsidRPr="004E3B18">
              <w:rPr>
                <w:lang w:val="en-US"/>
              </w:rPr>
              <w:t xml:space="preserve">      }]</w:t>
            </w:r>
          </w:p>
        </w:tc>
        <w:tc>
          <w:tcPr>
            <w:tcW w:w="5116" w:type="dxa"/>
          </w:tcPr>
          <w:p w14:paraId="655FBC7D" w14:textId="77777777" w:rsidR="00E6242C" w:rsidRPr="004E3B18" w:rsidRDefault="00E6242C" w:rsidP="00E349D5">
            <w:pPr>
              <w:rPr>
                <w:lang w:val="en-US"/>
              </w:rPr>
            </w:pPr>
            <w:r w:rsidRPr="004E3B18">
              <w:rPr>
                <w:lang w:val="en-US"/>
              </w:rPr>
              <w:t>---PRIOR_RESULT end</w:t>
            </w:r>
          </w:p>
        </w:tc>
        <w:tc>
          <w:tcPr>
            <w:tcW w:w="1080" w:type="dxa"/>
          </w:tcPr>
          <w:p w14:paraId="24CEF794" w14:textId="77777777" w:rsidR="00E6242C" w:rsidRPr="004E3B18" w:rsidRDefault="00E6242C" w:rsidP="0068746D">
            <w:pPr>
              <w:jc w:val="center"/>
              <w:rPr>
                <w:lang w:val="en-US"/>
              </w:rPr>
            </w:pPr>
          </w:p>
        </w:tc>
        <w:tc>
          <w:tcPr>
            <w:tcW w:w="1080" w:type="dxa"/>
          </w:tcPr>
          <w:p w14:paraId="32FCBF62" w14:textId="77777777" w:rsidR="00E6242C" w:rsidRPr="004E3B18" w:rsidRDefault="00E6242C" w:rsidP="0068746D">
            <w:pPr>
              <w:jc w:val="center"/>
              <w:rPr>
                <w:lang w:val="en-US"/>
              </w:rPr>
            </w:pPr>
          </w:p>
        </w:tc>
      </w:tr>
      <w:tr w:rsidR="00E6242C" w:rsidRPr="004E3B18" w14:paraId="76AAB2D0" w14:textId="77777777" w:rsidTr="0068746D">
        <w:trPr>
          <w:trHeight w:val="340"/>
        </w:trPr>
        <w:tc>
          <w:tcPr>
            <w:tcW w:w="2012" w:type="dxa"/>
            <w:shd w:val="clear" w:color="auto" w:fill="99CC00"/>
          </w:tcPr>
          <w:p w14:paraId="2CC6FE47" w14:textId="77777777" w:rsidR="00E6242C" w:rsidRPr="004E3B18" w:rsidRDefault="00E6242C" w:rsidP="00E349D5">
            <w:pPr>
              <w:rPr>
                <w:lang w:val="en-US"/>
              </w:rPr>
            </w:pPr>
          </w:p>
        </w:tc>
        <w:tc>
          <w:tcPr>
            <w:tcW w:w="5116" w:type="dxa"/>
          </w:tcPr>
          <w:p w14:paraId="6915A7E8" w14:textId="77777777" w:rsidR="00E6242C" w:rsidRPr="004E3B18" w:rsidRDefault="00E6242C" w:rsidP="00E349D5">
            <w:pPr>
              <w:rPr>
                <w:lang w:val="en-US"/>
              </w:rPr>
            </w:pPr>
            <w:r w:rsidRPr="004E3B18">
              <w:rPr>
                <w:lang w:val="en-US"/>
              </w:rPr>
              <w:t>---OBSERVATION REQUEST end</w:t>
            </w:r>
          </w:p>
        </w:tc>
        <w:tc>
          <w:tcPr>
            <w:tcW w:w="1080" w:type="dxa"/>
          </w:tcPr>
          <w:p w14:paraId="7ED75F5F" w14:textId="77777777" w:rsidR="00E6242C" w:rsidRPr="004E3B18" w:rsidRDefault="00E6242C" w:rsidP="0068746D">
            <w:pPr>
              <w:jc w:val="center"/>
              <w:rPr>
                <w:lang w:val="en-US"/>
              </w:rPr>
            </w:pPr>
          </w:p>
        </w:tc>
        <w:tc>
          <w:tcPr>
            <w:tcW w:w="1080" w:type="dxa"/>
          </w:tcPr>
          <w:p w14:paraId="2772B587" w14:textId="77777777" w:rsidR="00E6242C" w:rsidRPr="004E3B18" w:rsidRDefault="00E6242C" w:rsidP="0068746D">
            <w:pPr>
              <w:jc w:val="center"/>
              <w:rPr>
                <w:lang w:val="en-US"/>
              </w:rPr>
            </w:pPr>
          </w:p>
        </w:tc>
      </w:tr>
      <w:tr w:rsidR="00E6242C" w:rsidRPr="004E3B18" w14:paraId="1BD83F80" w14:textId="77777777" w:rsidTr="0068746D">
        <w:trPr>
          <w:trHeight w:val="340"/>
        </w:trPr>
        <w:tc>
          <w:tcPr>
            <w:tcW w:w="2012" w:type="dxa"/>
            <w:shd w:val="clear" w:color="auto" w:fill="99CC00"/>
          </w:tcPr>
          <w:p w14:paraId="0D9ACD4D" w14:textId="77777777" w:rsidR="00E6242C" w:rsidRPr="004E3B18" w:rsidRDefault="00E6242C" w:rsidP="00E349D5">
            <w:pPr>
              <w:rPr>
                <w:lang w:val="en-US"/>
              </w:rPr>
            </w:pPr>
            <w:r w:rsidRPr="004E3B18">
              <w:rPr>
                <w:lang w:val="en-US"/>
              </w:rPr>
              <w:t>}</w:t>
            </w:r>
          </w:p>
        </w:tc>
        <w:tc>
          <w:tcPr>
            <w:tcW w:w="5116" w:type="dxa"/>
          </w:tcPr>
          <w:p w14:paraId="06C2C0A4" w14:textId="77777777" w:rsidR="00E6242C" w:rsidRPr="004E3B18" w:rsidRDefault="00E6242C" w:rsidP="00E349D5">
            <w:pPr>
              <w:rPr>
                <w:lang w:val="en-US"/>
              </w:rPr>
            </w:pPr>
            <w:r w:rsidRPr="004E3B18">
              <w:rPr>
                <w:lang w:val="en-US"/>
              </w:rPr>
              <w:t>---ORDER end</w:t>
            </w:r>
          </w:p>
        </w:tc>
        <w:tc>
          <w:tcPr>
            <w:tcW w:w="1080" w:type="dxa"/>
          </w:tcPr>
          <w:p w14:paraId="786519DC" w14:textId="77777777" w:rsidR="00E6242C" w:rsidRPr="004E3B18" w:rsidRDefault="00E6242C" w:rsidP="0068746D">
            <w:pPr>
              <w:jc w:val="center"/>
              <w:rPr>
                <w:lang w:val="en-US"/>
              </w:rPr>
            </w:pPr>
          </w:p>
        </w:tc>
        <w:tc>
          <w:tcPr>
            <w:tcW w:w="1080" w:type="dxa"/>
          </w:tcPr>
          <w:p w14:paraId="599DF54C" w14:textId="77777777" w:rsidR="00E6242C" w:rsidRPr="004E3B18" w:rsidRDefault="00E6242C" w:rsidP="0068746D">
            <w:pPr>
              <w:jc w:val="center"/>
              <w:rPr>
                <w:lang w:val="en-US"/>
              </w:rPr>
            </w:pPr>
          </w:p>
        </w:tc>
      </w:tr>
    </w:tbl>
    <w:p w14:paraId="5208D1A3" w14:textId="77777777" w:rsidR="00E6242C" w:rsidRPr="004E3B18" w:rsidRDefault="00E6242C" w:rsidP="00E349D5">
      <w:pPr>
        <w:rPr>
          <w:lang w:val="en-US"/>
        </w:rPr>
      </w:pPr>
    </w:p>
    <w:p w14:paraId="375F46A3" w14:textId="77777777" w:rsidR="00E6242C" w:rsidRPr="004E3B18" w:rsidRDefault="00E6242C" w:rsidP="00E349D5">
      <w:pPr>
        <w:rPr>
          <w:lang w:val="en-US"/>
        </w:rPr>
      </w:pPr>
    </w:p>
    <w:p w14:paraId="5D25AEAF" w14:textId="77777777" w:rsidR="00E6242C" w:rsidRPr="004E3B18" w:rsidRDefault="00E6242C" w:rsidP="00E349D5">
      <w:pPr>
        <w:rPr>
          <w:lang w:val="en-US"/>
        </w:rPr>
      </w:pPr>
      <w:r w:rsidRPr="004E3B18">
        <w:rPr>
          <w:lang w:val="en-US"/>
        </w:rPr>
        <w:t>The triplet (ORC, TQ1, OBR) represents the Order (</w:t>
      </w:r>
      <w:proofErr w:type="spellStart"/>
      <w:r w:rsidRPr="004E3B18">
        <w:rPr>
          <w:lang w:val="en-US"/>
        </w:rPr>
        <w:t>ie</w:t>
      </w:r>
      <w:proofErr w:type="spellEnd"/>
      <w:r w:rsidRPr="004E3B18">
        <w:rPr>
          <w:lang w:val="en-US"/>
        </w:rPr>
        <w:t xml:space="preserve"> an ordered battery/test). In case of an Order Group, this triplet is repeated as many times as there are Orders in the Order Group. ORBIS will always send an order as part of an order group, never as a standalone order.</w:t>
      </w:r>
    </w:p>
    <w:p w14:paraId="09AB56C1" w14:textId="77777777" w:rsidR="00E6242C" w:rsidRPr="004E3B18" w:rsidRDefault="00E6242C" w:rsidP="00E349D5">
      <w:pPr>
        <w:rPr>
          <w:lang w:val="en-US"/>
        </w:rPr>
      </w:pPr>
    </w:p>
    <w:p w14:paraId="0D2BE22A" w14:textId="77777777" w:rsidR="00E6242C" w:rsidRPr="004E3B18" w:rsidRDefault="00E6242C" w:rsidP="00E349D5">
      <w:pPr>
        <w:rPr>
          <w:lang w:val="en-US"/>
        </w:rPr>
      </w:pPr>
      <w:r w:rsidRPr="004E3B18">
        <w:rPr>
          <w:lang w:val="en-US"/>
        </w:rPr>
        <w:t xml:space="preserve">The OBSERVATION repeatable segment group carries the observations provided by the </w:t>
      </w:r>
      <w:proofErr w:type="spellStart"/>
      <w:r w:rsidRPr="004E3B18">
        <w:rPr>
          <w:lang w:val="en-US"/>
        </w:rPr>
        <w:t>orderer</w:t>
      </w:r>
      <w:proofErr w:type="spellEnd"/>
      <w:r w:rsidRPr="004E3B18">
        <w:rPr>
          <w:lang w:val="en-US"/>
        </w:rPr>
        <w:t xml:space="preserve"> or nurse (patient temperature, blood pressure, weight, localization, </w:t>
      </w:r>
      <w:proofErr w:type="spellStart"/>
      <w:r w:rsidRPr="004E3B18">
        <w:rPr>
          <w:lang w:val="en-US"/>
        </w:rPr>
        <w:t>etc</w:t>
      </w:r>
      <w:proofErr w:type="spellEnd"/>
      <w:r w:rsidRPr="004E3B18">
        <w:rPr>
          <w:lang w:val="en-US"/>
        </w:rPr>
        <w:t>…).</w:t>
      </w:r>
    </w:p>
    <w:p w14:paraId="679013A3" w14:textId="77777777" w:rsidR="00E6242C" w:rsidRPr="004E3B18" w:rsidRDefault="00E6242C" w:rsidP="00E349D5">
      <w:pPr>
        <w:rPr>
          <w:lang w:val="en-US"/>
        </w:rPr>
      </w:pPr>
    </w:p>
    <w:p w14:paraId="1D4E3EC4" w14:textId="77777777" w:rsidR="00E6242C" w:rsidRPr="004E3B18" w:rsidRDefault="00E6242C" w:rsidP="00E349D5">
      <w:pPr>
        <w:rPr>
          <w:lang w:val="en-US"/>
        </w:rPr>
      </w:pPr>
      <w:r w:rsidRPr="004E3B18">
        <w:rPr>
          <w:lang w:val="en-US"/>
        </w:rPr>
        <w:t>NTE segment under OBX are not supported, as the condition indicates only clinical non structured information that cannot be modeled with OBX (observation results) should be send. We don’t promote or support this.</w:t>
      </w:r>
    </w:p>
    <w:p w14:paraId="5DCAA3EB" w14:textId="77777777" w:rsidR="00E6242C" w:rsidRPr="004E3B18" w:rsidRDefault="00E6242C" w:rsidP="00E349D5">
      <w:pPr>
        <w:rPr>
          <w:lang w:val="en-US"/>
        </w:rPr>
      </w:pPr>
    </w:p>
    <w:p w14:paraId="41FF497C" w14:textId="77777777" w:rsidR="00E6242C" w:rsidRPr="004E3B18" w:rsidRDefault="00E6242C" w:rsidP="00E349D5">
      <w:pPr>
        <w:rPr>
          <w:lang w:val="en-US"/>
        </w:rPr>
      </w:pPr>
      <w:r w:rsidRPr="004E3B18">
        <w:rPr>
          <w:lang w:val="en-US"/>
        </w:rPr>
        <w:lastRenderedPageBreak/>
        <w:t>The PRIOR_RESULT segments are not supported as no functional use case indicates the necessity to do this.</w:t>
      </w:r>
    </w:p>
    <w:p w14:paraId="79B2EF16" w14:textId="77777777" w:rsidR="00E6242C" w:rsidRPr="004E3B18" w:rsidRDefault="00E6242C" w:rsidP="00E349D5">
      <w:pPr>
        <w:rPr>
          <w:lang w:val="en-US"/>
        </w:rPr>
      </w:pPr>
    </w:p>
    <w:p w14:paraId="608B2569" w14:textId="77777777" w:rsidR="00E6242C" w:rsidRPr="004E3B18" w:rsidRDefault="00E6242C" w:rsidP="00E349D5">
      <w:pPr>
        <w:rPr>
          <w:lang w:val="en-US"/>
        </w:rPr>
      </w:pPr>
      <w:r w:rsidRPr="004E3B18">
        <w:rPr>
          <w:lang w:val="en-US"/>
        </w:rPr>
        <w:t>SAC segment not supported, see explanation earlier. (everything needed is available in the SPM segment).</w:t>
      </w:r>
    </w:p>
    <w:p w14:paraId="55272840" w14:textId="77777777" w:rsidR="00E6242C" w:rsidRPr="004E3B18" w:rsidRDefault="00E6242C" w:rsidP="00E349D5">
      <w:pPr>
        <w:rPr>
          <w:lang w:val="en-US"/>
        </w:rPr>
      </w:pPr>
    </w:p>
    <w:p w14:paraId="5A4009CC" w14:textId="77777777" w:rsidR="00E6242C" w:rsidRPr="004E3B18" w:rsidRDefault="00E6242C" w:rsidP="0000377B">
      <w:pPr>
        <w:pStyle w:val="Heading3"/>
        <w:rPr>
          <w:lang w:val="en-US"/>
        </w:rPr>
      </w:pPr>
      <w:bookmarkStart w:id="54" w:name="_Toc286317782"/>
      <w:bookmarkStart w:id="55" w:name="_Toc49319480"/>
      <w:bookmarkStart w:id="56" w:name="OLE_LINK17"/>
      <w:bookmarkStart w:id="57" w:name="OLE_LINK18"/>
      <w:r w:rsidRPr="004E3B18">
        <w:rPr>
          <w:lang w:val="en-US"/>
        </w:rPr>
        <w:t>MSH Segment</w:t>
      </w:r>
      <w:bookmarkEnd w:id="54"/>
      <w:bookmarkEnd w:id="55"/>
    </w:p>
    <w:p w14:paraId="65C4BC30" w14:textId="77777777" w:rsidR="00E6242C" w:rsidRPr="004E3B18" w:rsidRDefault="00E6242C" w:rsidP="00E349D5">
      <w:pPr>
        <w:rPr>
          <w:lang w:val="en-US"/>
        </w:rPr>
      </w:pPr>
      <w:r w:rsidRPr="004E3B18">
        <w:rPr>
          <w:lang w:val="en-US"/>
        </w:rPr>
        <w:t xml:space="preserve">Unlike many other interface transactions, the MSH segment does contain important information for LAB-1: it contains the destinated laboratory department for all the orders in the message. It also contains the name of the LIS application used at the destinated laboratory department. Both are important information in a </w:t>
      </w:r>
      <w:proofErr w:type="gramStart"/>
      <w:r w:rsidRPr="004E3B18">
        <w:rPr>
          <w:lang w:val="en-US"/>
        </w:rPr>
        <w:t>multi LIS</w:t>
      </w:r>
      <w:proofErr w:type="gramEnd"/>
      <w:r w:rsidRPr="004E3B18">
        <w:rPr>
          <w:lang w:val="en-US"/>
        </w:rPr>
        <w:t xml:space="preserve"> environment.</w:t>
      </w:r>
    </w:p>
    <w:p w14:paraId="4774588D" w14:textId="77777777" w:rsidR="00E6242C" w:rsidRPr="004E3B18" w:rsidRDefault="00E6242C" w:rsidP="00E349D5">
      <w:pPr>
        <w:rPr>
          <w:lang w:val="en-US"/>
        </w:rPr>
      </w:pPr>
      <w:r w:rsidRPr="004E3B18">
        <w:rPr>
          <w:lang w:val="en-US"/>
        </w:rPr>
        <w:t>The table below contains the fields in the MSH segment supported by the Orbis inbound LAB-51 interface.</w:t>
      </w:r>
    </w:p>
    <w:p w14:paraId="5575EE44" w14:textId="77777777" w:rsidR="00E6242C" w:rsidRPr="004E3B18" w:rsidRDefault="00E6242C" w:rsidP="00E349D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1"/>
        <w:gridCol w:w="1755"/>
        <w:gridCol w:w="4260"/>
      </w:tblGrid>
      <w:tr w:rsidR="00E6242C" w:rsidRPr="004E3B18" w14:paraId="1C355726" w14:textId="77777777" w:rsidTr="0000377B">
        <w:tc>
          <w:tcPr>
            <w:tcW w:w="951" w:type="dxa"/>
            <w:shd w:val="pct15" w:color="auto" w:fill="auto"/>
          </w:tcPr>
          <w:p w14:paraId="284286C3" w14:textId="77777777" w:rsidR="00E6242C" w:rsidRPr="004E3B18" w:rsidRDefault="00E6242C" w:rsidP="00E349D5">
            <w:pPr>
              <w:rPr>
                <w:lang w:val="en-US"/>
              </w:rPr>
            </w:pPr>
            <w:r w:rsidRPr="004E3B18">
              <w:rPr>
                <w:lang w:val="en-US"/>
              </w:rPr>
              <w:t>MSH</w:t>
            </w:r>
          </w:p>
        </w:tc>
        <w:tc>
          <w:tcPr>
            <w:tcW w:w="1755" w:type="dxa"/>
            <w:shd w:val="pct15" w:color="auto" w:fill="auto"/>
          </w:tcPr>
          <w:p w14:paraId="1B38BB70" w14:textId="77777777" w:rsidR="00E6242C" w:rsidRPr="004E3B18" w:rsidRDefault="00E6242C" w:rsidP="00E349D5">
            <w:pPr>
              <w:rPr>
                <w:lang w:val="en-US"/>
              </w:rPr>
            </w:pPr>
            <w:r w:rsidRPr="004E3B18">
              <w:rPr>
                <w:lang w:val="en-US"/>
              </w:rPr>
              <w:t>Element name</w:t>
            </w:r>
          </w:p>
        </w:tc>
        <w:tc>
          <w:tcPr>
            <w:tcW w:w="4260" w:type="dxa"/>
            <w:shd w:val="pct15" w:color="auto" w:fill="auto"/>
          </w:tcPr>
          <w:p w14:paraId="6A7B6DEF" w14:textId="77777777" w:rsidR="00E6242C" w:rsidRPr="004E3B18" w:rsidRDefault="00E6242C" w:rsidP="00E349D5">
            <w:pPr>
              <w:rPr>
                <w:lang w:val="en-US"/>
              </w:rPr>
            </w:pPr>
            <w:r w:rsidRPr="004E3B18">
              <w:rPr>
                <w:lang w:val="en-US"/>
              </w:rPr>
              <w:t>Value/Comment</w:t>
            </w:r>
          </w:p>
        </w:tc>
      </w:tr>
      <w:tr w:rsidR="00E6242C" w:rsidRPr="004E3B18" w14:paraId="0BA4AE6E" w14:textId="77777777" w:rsidTr="0000377B">
        <w:tc>
          <w:tcPr>
            <w:tcW w:w="951" w:type="dxa"/>
          </w:tcPr>
          <w:p w14:paraId="455D00CE" w14:textId="77777777" w:rsidR="00E6242C" w:rsidRPr="004E3B18" w:rsidRDefault="00E6242C" w:rsidP="00E349D5">
            <w:pPr>
              <w:rPr>
                <w:lang w:val="en-US"/>
              </w:rPr>
            </w:pPr>
            <w:r w:rsidRPr="004E3B18">
              <w:rPr>
                <w:lang w:val="en-US"/>
              </w:rPr>
              <w:t>MSH-1</w:t>
            </w:r>
          </w:p>
        </w:tc>
        <w:tc>
          <w:tcPr>
            <w:tcW w:w="1755" w:type="dxa"/>
          </w:tcPr>
          <w:p w14:paraId="1BF4BAED" w14:textId="77777777" w:rsidR="00E6242C" w:rsidRPr="004E3B18" w:rsidRDefault="00E6242C" w:rsidP="00E349D5">
            <w:pPr>
              <w:rPr>
                <w:lang w:val="en-US"/>
              </w:rPr>
            </w:pPr>
            <w:r w:rsidRPr="004E3B18">
              <w:rPr>
                <w:lang w:val="en-US"/>
              </w:rPr>
              <w:t>Field Separator</w:t>
            </w:r>
          </w:p>
        </w:tc>
        <w:tc>
          <w:tcPr>
            <w:tcW w:w="4260" w:type="dxa"/>
          </w:tcPr>
          <w:p w14:paraId="16B3D2A4" w14:textId="77777777" w:rsidR="00E6242C" w:rsidRPr="004E3B18" w:rsidRDefault="00E6242C" w:rsidP="00E349D5">
            <w:pPr>
              <w:rPr>
                <w:lang w:val="en-US"/>
              </w:rPr>
            </w:pPr>
            <w:r w:rsidRPr="004E3B18">
              <w:rPr>
                <w:lang w:val="en-US"/>
              </w:rPr>
              <w:t>|</w:t>
            </w:r>
          </w:p>
        </w:tc>
      </w:tr>
      <w:tr w:rsidR="00E6242C" w:rsidRPr="004E3B18" w14:paraId="65988E42" w14:textId="77777777" w:rsidTr="0000377B">
        <w:tc>
          <w:tcPr>
            <w:tcW w:w="951" w:type="dxa"/>
          </w:tcPr>
          <w:p w14:paraId="47C46510" w14:textId="77777777" w:rsidR="00E6242C" w:rsidRPr="004E3B18" w:rsidRDefault="00E6242C" w:rsidP="00E349D5">
            <w:pPr>
              <w:rPr>
                <w:lang w:val="en-US"/>
              </w:rPr>
            </w:pPr>
            <w:r w:rsidRPr="004E3B18">
              <w:rPr>
                <w:lang w:val="en-US"/>
              </w:rPr>
              <w:t>MSH-2</w:t>
            </w:r>
          </w:p>
        </w:tc>
        <w:tc>
          <w:tcPr>
            <w:tcW w:w="1755" w:type="dxa"/>
          </w:tcPr>
          <w:p w14:paraId="5465EC01" w14:textId="77777777" w:rsidR="00E6242C" w:rsidRPr="004E3B18" w:rsidRDefault="00E6242C" w:rsidP="00E349D5">
            <w:pPr>
              <w:rPr>
                <w:lang w:val="en-US"/>
              </w:rPr>
            </w:pPr>
            <w:r w:rsidRPr="004E3B18">
              <w:rPr>
                <w:lang w:val="en-US"/>
              </w:rPr>
              <w:t>Encoding characters</w:t>
            </w:r>
          </w:p>
        </w:tc>
        <w:tc>
          <w:tcPr>
            <w:tcW w:w="4260" w:type="dxa"/>
          </w:tcPr>
          <w:p w14:paraId="651BD05B" w14:textId="77777777" w:rsidR="00E6242C" w:rsidRPr="004E3B18" w:rsidRDefault="00E6242C" w:rsidP="00E349D5">
            <w:pPr>
              <w:rPr>
                <w:lang w:val="en-US"/>
              </w:rPr>
            </w:pPr>
            <w:r w:rsidRPr="004E3B18">
              <w:rPr>
                <w:lang w:val="en-US"/>
              </w:rPr>
              <w:t>^~\&amp;</w:t>
            </w:r>
          </w:p>
          <w:p w14:paraId="771525C5" w14:textId="77777777" w:rsidR="00E6242C" w:rsidRPr="004E3B18" w:rsidRDefault="00E6242C" w:rsidP="00E349D5">
            <w:pPr>
              <w:rPr>
                <w:lang w:val="en-US"/>
              </w:rPr>
            </w:pPr>
            <w:r w:rsidRPr="004E3B18">
              <w:rPr>
                <w:lang w:val="en-US"/>
              </w:rPr>
              <w:t>Component separator: ^</w:t>
            </w:r>
          </w:p>
          <w:p w14:paraId="0156FA4B" w14:textId="77777777" w:rsidR="00E6242C" w:rsidRPr="004E3B18" w:rsidRDefault="00E6242C" w:rsidP="00E349D5">
            <w:pPr>
              <w:rPr>
                <w:lang w:val="en-US"/>
              </w:rPr>
            </w:pPr>
            <w:r w:rsidRPr="004E3B18">
              <w:rPr>
                <w:lang w:val="en-US"/>
              </w:rPr>
              <w:t>Repetition separator: ~</w:t>
            </w:r>
          </w:p>
          <w:p w14:paraId="00CCCF50" w14:textId="77777777" w:rsidR="00E6242C" w:rsidRPr="004E3B18" w:rsidRDefault="00E6242C" w:rsidP="00E349D5">
            <w:pPr>
              <w:rPr>
                <w:lang w:val="en-US"/>
              </w:rPr>
            </w:pPr>
            <w:r w:rsidRPr="004E3B18">
              <w:rPr>
                <w:lang w:val="en-US"/>
              </w:rPr>
              <w:t>Escape character: \</w:t>
            </w:r>
          </w:p>
          <w:p w14:paraId="4C39EF27" w14:textId="77777777" w:rsidR="00E6242C" w:rsidRPr="004E3B18" w:rsidRDefault="00E6242C" w:rsidP="00E349D5">
            <w:pPr>
              <w:rPr>
                <w:lang w:val="en-US"/>
              </w:rPr>
            </w:pPr>
            <w:r w:rsidRPr="004E3B18">
              <w:rPr>
                <w:lang w:val="en-US"/>
              </w:rPr>
              <w:t>Subcomponent separator: &amp;</w:t>
            </w:r>
          </w:p>
        </w:tc>
      </w:tr>
      <w:tr w:rsidR="00E6242C" w:rsidRPr="004E3B18" w14:paraId="40569341" w14:textId="77777777" w:rsidTr="0000377B">
        <w:tc>
          <w:tcPr>
            <w:tcW w:w="951" w:type="dxa"/>
          </w:tcPr>
          <w:p w14:paraId="28965877" w14:textId="77777777" w:rsidR="00E6242C" w:rsidRPr="004E3B18" w:rsidRDefault="00E6242C" w:rsidP="00E349D5">
            <w:pPr>
              <w:rPr>
                <w:lang w:val="en-US"/>
              </w:rPr>
            </w:pPr>
            <w:r w:rsidRPr="004E3B18">
              <w:rPr>
                <w:lang w:val="en-US"/>
              </w:rPr>
              <w:t>MSH-3</w:t>
            </w:r>
          </w:p>
        </w:tc>
        <w:tc>
          <w:tcPr>
            <w:tcW w:w="1755" w:type="dxa"/>
          </w:tcPr>
          <w:p w14:paraId="2ACC8295" w14:textId="77777777" w:rsidR="00E6242C" w:rsidRPr="004E3B18" w:rsidRDefault="00E6242C" w:rsidP="00E349D5">
            <w:pPr>
              <w:rPr>
                <w:lang w:val="en-US"/>
              </w:rPr>
            </w:pPr>
            <w:r w:rsidRPr="004E3B18">
              <w:rPr>
                <w:lang w:val="en-US"/>
              </w:rPr>
              <w:t>Sending Application</w:t>
            </w:r>
          </w:p>
        </w:tc>
        <w:tc>
          <w:tcPr>
            <w:tcW w:w="4260" w:type="dxa"/>
          </w:tcPr>
          <w:p w14:paraId="02BA4E32" w14:textId="77777777" w:rsidR="00E6242C" w:rsidRPr="004E3B18" w:rsidRDefault="00E6242C" w:rsidP="00E349D5">
            <w:pPr>
              <w:rPr>
                <w:lang w:val="en-US"/>
              </w:rPr>
            </w:pPr>
            <w:r w:rsidRPr="004E3B18">
              <w:rPr>
                <w:lang w:val="en-US"/>
              </w:rPr>
              <w:t>ORBIS</w:t>
            </w:r>
          </w:p>
        </w:tc>
      </w:tr>
      <w:tr w:rsidR="00E6242C" w:rsidRPr="004E3B18" w14:paraId="18FAA895" w14:textId="77777777" w:rsidTr="0000377B">
        <w:tc>
          <w:tcPr>
            <w:tcW w:w="951" w:type="dxa"/>
          </w:tcPr>
          <w:p w14:paraId="545BFC35" w14:textId="77777777" w:rsidR="00E6242C" w:rsidRPr="004E3B18" w:rsidRDefault="00E6242C" w:rsidP="00E349D5">
            <w:pPr>
              <w:rPr>
                <w:lang w:val="en-US"/>
              </w:rPr>
            </w:pPr>
            <w:r w:rsidRPr="004E3B18">
              <w:rPr>
                <w:lang w:val="en-US"/>
              </w:rPr>
              <w:t>MSH-4</w:t>
            </w:r>
          </w:p>
        </w:tc>
        <w:tc>
          <w:tcPr>
            <w:tcW w:w="1755" w:type="dxa"/>
          </w:tcPr>
          <w:p w14:paraId="67E754B1" w14:textId="77777777" w:rsidR="00E6242C" w:rsidRPr="004E3B18" w:rsidRDefault="00E6242C" w:rsidP="00E349D5">
            <w:pPr>
              <w:rPr>
                <w:lang w:val="en-US"/>
              </w:rPr>
            </w:pPr>
            <w:r w:rsidRPr="004E3B18">
              <w:rPr>
                <w:lang w:val="en-US"/>
              </w:rPr>
              <w:t>Sending Facility</w:t>
            </w:r>
          </w:p>
        </w:tc>
        <w:tc>
          <w:tcPr>
            <w:tcW w:w="4260" w:type="dxa"/>
          </w:tcPr>
          <w:p w14:paraId="30A90988" w14:textId="77777777" w:rsidR="00E6242C" w:rsidRPr="004E3B18" w:rsidRDefault="00E6242C" w:rsidP="00E349D5">
            <w:pPr>
              <w:rPr>
                <w:lang w:val="en-US"/>
              </w:rPr>
            </w:pPr>
            <w:r w:rsidRPr="004E3B18">
              <w:rPr>
                <w:lang w:val="en-US"/>
              </w:rPr>
              <w:t>Explanation below</w:t>
            </w:r>
          </w:p>
          <w:p w14:paraId="5FDF6A37" w14:textId="77777777" w:rsidR="00E6242C" w:rsidRPr="004E3B18" w:rsidRDefault="00E6242C" w:rsidP="00E349D5">
            <w:pPr>
              <w:rPr>
                <w:lang w:val="en-US"/>
              </w:rPr>
            </w:pPr>
            <w:r w:rsidRPr="004E3B18">
              <w:rPr>
                <w:lang w:val="en-US"/>
              </w:rPr>
              <w:t>ORBIS</w:t>
            </w:r>
          </w:p>
        </w:tc>
      </w:tr>
      <w:tr w:rsidR="00E6242C" w:rsidRPr="004E3B18" w14:paraId="45D51CD6" w14:textId="77777777" w:rsidTr="0000377B">
        <w:tc>
          <w:tcPr>
            <w:tcW w:w="951" w:type="dxa"/>
          </w:tcPr>
          <w:p w14:paraId="6322257B" w14:textId="77777777" w:rsidR="00E6242C" w:rsidRPr="004E3B18" w:rsidRDefault="00E6242C" w:rsidP="00E349D5">
            <w:pPr>
              <w:rPr>
                <w:lang w:val="en-US"/>
              </w:rPr>
            </w:pPr>
            <w:r w:rsidRPr="004E3B18">
              <w:rPr>
                <w:lang w:val="en-US"/>
              </w:rPr>
              <w:t>MSH-5</w:t>
            </w:r>
          </w:p>
        </w:tc>
        <w:tc>
          <w:tcPr>
            <w:tcW w:w="1755" w:type="dxa"/>
          </w:tcPr>
          <w:p w14:paraId="3004D938" w14:textId="77777777" w:rsidR="00E6242C" w:rsidRPr="004E3B18" w:rsidRDefault="00E6242C" w:rsidP="00E349D5">
            <w:pPr>
              <w:rPr>
                <w:lang w:val="en-US"/>
              </w:rPr>
            </w:pPr>
            <w:r w:rsidRPr="004E3B18">
              <w:rPr>
                <w:lang w:val="en-US"/>
              </w:rPr>
              <w:t>Receiving Application</w:t>
            </w:r>
          </w:p>
        </w:tc>
        <w:tc>
          <w:tcPr>
            <w:tcW w:w="4260" w:type="dxa"/>
          </w:tcPr>
          <w:p w14:paraId="450E04A6"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LIS1</w:t>
            </w:r>
          </w:p>
        </w:tc>
      </w:tr>
      <w:tr w:rsidR="00E6242C" w:rsidRPr="00304617" w14:paraId="18A2362F" w14:textId="77777777" w:rsidTr="0000377B">
        <w:tc>
          <w:tcPr>
            <w:tcW w:w="951" w:type="dxa"/>
          </w:tcPr>
          <w:p w14:paraId="1BC010FD" w14:textId="77777777" w:rsidR="00E6242C" w:rsidRPr="004E3B18" w:rsidRDefault="00E6242C" w:rsidP="00E349D5">
            <w:pPr>
              <w:rPr>
                <w:lang w:val="en-US"/>
              </w:rPr>
            </w:pPr>
            <w:r w:rsidRPr="004E3B18">
              <w:rPr>
                <w:lang w:val="en-US"/>
              </w:rPr>
              <w:t>MSH-6</w:t>
            </w:r>
          </w:p>
        </w:tc>
        <w:tc>
          <w:tcPr>
            <w:tcW w:w="1755" w:type="dxa"/>
          </w:tcPr>
          <w:p w14:paraId="32588C2F" w14:textId="77777777" w:rsidR="00E6242C" w:rsidRPr="004E3B18" w:rsidRDefault="00E6242C" w:rsidP="00E349D5">
            <w:pPr>
              <w:rPr>
                <w:lang w:val="en-US"/>
              </w:rPr>
            </w:pPr>
            <w:r w:rsidRPr="004E3B18">
              <w:rPr>
                <w:lang w:val="en-US"/>
              </w:rPr>
              <w:t>Receiving Facility</w:t>
            </w:r>
          </w:p>
        </w:tc>
        <w:tc>
          <w:tcPr>
            <w:tcW w:w="4260" w:type="dxa"/>
          </w:tcPr>
          <w:p w14:paraId="0A06AB7D" w14:textId="77777777" w:rsidR="00E6242C" w:rsidRPr="004E3B18" w:rsidRDefault="00E6242C" w:rsidP="00E349D5">
            <w:pPr>
              <w:rPr>
                <w:lang w:val="en-US"/>
              </w:rPr>
            </w:pPr>
            <w:r w:rsidRPr="004E3B18">
              <w:rPr>
                <w:lang w:val="en-US"/>
              </w:rPr>
              <w:t xml:space="preserve">UMA </w:t>
            </w:r>
            <w:proofErr w:type="spellStart"/>
            <w:r w:rsidRPr="004E3B18">
              <w:rPr>
                <w:lang w:val="en-US"/>
              </w:rPr>
              <w:t>exécutrice</w:t>
            </w:r>
            <w:proofErr w:type="spellEnd"/>
          </w:p>
          <w:p w14:paraId="3CED87AB" w14:textId="77777777" w:rsidR="00E6242C" w:rsidRPr="004E3B18" w:rsidRDefault="00E6242C" w:rsidP="00E349D5">
            <w:pPr>
              <w:rPr>
                <w:lang w:val="en-US"/>
              </w:rPr>
            </w:pPr>
            <w:r w:rsidRPr="004E3B18">
              <w:rPr>
                <w:lang w:val="en-US"/>
              </w:rPr>
              <w:t>Explanation below</w:t>
            </w:r>
          </w:p>
          <w:p w14:paraId="7F7A79DE"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014x577</w:t>
            </w:r>
          </w:p>
        </w:tc>
      </w:tr>
      <w:tr w:rsidR="00E6242C" w:rsidRPr="004E3B18" w14:paraId="5C1BA6FF" w14:textId="77777777" w:rsidTr="0000377B">
        <w:tc>
          <w:tcPr>
            <w:tcW w:w="951" w:type="dxa"/>
          </w:tcPr>
          <w:p w14:paraId="2205585B" w14:textId="77777777" w:rsidR="00E6242C" w:rsidRPr="004E3B18" w:rsidRDefault="00E6242C" w:rsidP="00E349D5">
            <w:pPr>
              <w:rPr>
                <w:lang w:val="en-US"/>
              </w:rPr>
            </w:pPr>
            <w:r w:rsidRPr="004E3B18">
              <w:rPr>
                <w:lang w:val="en-US"/>
              </w:rPr>
              <w:t>MSH-7</w:t>
            </w:r>
          </w:p>
        </w:tc>
        <w:tc>
          <w:tcPr>
            <w:tcW w:w="1755" w:type="dxa"/>
          </w:tcPr>
          <w:p w14:paraId="421B6623" w14:textId="77777777" w:rsidR="00E6242C" w:rsidRPr="004E3B18" w:rsidRDefault="00E6242C" w:rsidP="00E349D5">
            <w:pPr>
              <w:rPr>
                <w:lang w:val="en-US"/>
              </w:rPr>
            </w:pPr>
            <w:r w:rsidRPr="004E3B18">
              <w:rPr>
                <w:lang w:val="en-US"/>
              </w:rPr>
              <w:t>Date/Time of message</w:t>
            </w:r>
          </w:p>
        </w:tc>
        <w:tc>
          <w:tcPr>
            <w:tcW w:w="4260" w:type="dxa"/>
          </w:tcPr>
          <w:p w14:paraId="302A26B4" w14:textId="77777777" w:rsidR="00E6242C" w:rsidRPr="004E3B18" w:rsidRDefault="00E6242C" w:rsidP="00E349D5">
            <w:pPr>
              <w:rPr>
                <w:lang w:val="en-US"/>
              </w:rPr>
            </w:pPr>
            <w:r w:rsidRPr="004E3B18">
              <w:rPr>
                <w:lang w:val="en-US"/>
              </w:rPr>
              <w:t>YYYYMMDDHHMMSS</w:t>
            </w:r>
          </w:p>
        </w:tc>
      </w:tr>
      <w:tr w:rsidR="00E6242C" w:rsidRPr="004E3B18" w14:paraId="3C027447" w14:textId="77777777" w:rsidTr="0000377B">
        <w:tc>
          <w:tcPr>
            <w:tcW w:w="951" w:type="dxa"/>
          </w:tcPr>
          <w:p w14:paraId="2BE27C26" w14:textId="77777777" w:rsidR="00E6242C" w:rsidRPr="004E3B18" w:rsidRDefault="00E6242C" w:rsidP="00E349D5">
            <w:pPr>
              <w:rPr>
                <w:lang w:val="en-US"/>
              </w:rPr>
            </w:pPr>
            <w:r w:rsidRPr="004E3B18">
              <w:rPr>
                <w:lang w:val="en-US"/>
              </w:rPr>
              <w:t>MSH-9</w:t>
            </w:r>
          </w:p>
        </w:tc>
        <w:tc>
          <w:tcPr>
            <w:tcW w:w="1755" w:type="dxa"/>
          </w:tcPr>
          <w:p w14:paraId="2AC18CC8" w14:textId="77777777" w:rsidR="00E6242C" w:rsidRPr="004E3B18" w:rsidRDefault="00E6242C" w:rsidP="00E349D5">
            <w:pPr>
              <w:rPr>
                <w:lang w:val="en-US"/>
              </w:rPr>
            </w:pPr>
            <w:r w:rsidRPr="004E3B18">
              <w:rPr>
                <w:lang w:val="en-US"/>
              </w:rPr>
              <w:t>Message Type</w:t>
            </w:r>
          </w:p>
        </w:tc>
        <w:tc>
          <w:tcPr>
            <w:tcW w:w="4260" w:type="dxa"/>
          </w:tcPr>
          <w:p w14:paraId="5E42995D" w14:textId="77777777" w:rsidR="00E6242C" w:rsidRPr="004E3B18" w:rsidRDefault="00E6242C" w:rsidP="00E349D5">
            <w:pPr>
              <w:rPr>
                <w:lang w:val="en-US"/>
              </w:rPr>
            </w:pPr>
            <w:r w:rsidRPr="004E3B18">
              <w:rPr>
                <w:lang w:val="en-US"/>
              </w:rPr>
              <w:t>OML^O21^OML_O21</w:t>
            </w:r>
          </w:p>
        </w:tc>
      </w:tr>
      <w:tr w:rsidR="00E6242C" w:rsidRPr="00C95785" w14:paraId="31E910F7" w14:textId="77777777" w:rsidTr="0000377B">
        <w:tc>
          <w:tcPr>
            <w:tcW w:w="951" w:type="dxa"/>
          </w:tcPr>
          <w:p w14:paraId="4533AC6C" w14:textId="77777777" w:rsidR="00E6242C" w:rsidRPr="004E3B18" w:rsidRDefault="00E6242C" w:rsidP="00E349D5">
            <w:pPr>
              <w:rPr>
                <w:lang w:val="en-US"/>
              </w:rPr>
            </w:pPr>
            <w:r w:rsidRPr="004E3B18">
              <w:rPr>
                <w:lang w:val="en-US"/>
              </w:rPr>
              <w:t>MSH-10</w:t>
            </w:r>
          </w:p>
        </w:tc>
        <w:tc>
          <w:tcPr>
            <w:tcW w:w="1755" w:type="dxa"/>
          </w:tcPr>
          <w:p w14:paraId="6A6A82E6" w14:textId="77777777" w:rsidR="00E6242C" w:rsidRPr="004E3B18" w:rsidRDefault="00E6242C" w:rsidP="00E349D5">
            <w:pPr>
              <w:rPr>
                <w:lang w:val="en-US"/>
              </w:rPr>
            </w:pPr>
            <w:r w:rsidRPr="004E3B18">
              <w:rPr>
                <w:lang w:val="en-US"/>
              </w:rPr>
              <w:t>Message Control ID</w:t>
            </w:r>
          </w:p>
        </w:tc>
        <w:tc>
          <w:tcPr>
            <w:tcW w:w="4260" w:type="dxa"/>
          </w:tcPr>
          <w:p w14:paraId="132C9F54" w14:textId="77777777" w:rsidR="00E6242C" w:rsidRPr="004E3B18" w:rsidRDefault="00E6242C" w:rsidP="00E349D5">
            <w:pPr>
              <w:rPr>
                <w:lang w:val="en-US"/>
              </w:rPr>
            </w:pPr>
            <w:r w:rsidRPr="004E3B18">
              <w:rPr>
                <w:lang w:val="en-US"/>
              </w:rPr>
              <w:t>Unique identifier of the message</w:t>
            </w:r>
          </w:p>
        </w:tc>
      </w:tr>
      <w:tr w:rsidR="00E6242C" w:rsidRPr="004E3B18" w14:paraId="71DEB29E" w14:textId="77777777" w:rsidTr="0000377B">
        <w:tc>
          <w:tcPr>
            <w:tcW w:w="951" w:type="dxa"/>
          </w:tcPr>
          <w:p w14:paraId="553C9717" w14:textId="77777777" w:rsidR="00E6242C" w:rsidRPr="004E3B18" w:rsidRDefault="00E6242C" w:rsidP="00E349D5">
            <w:pPr>
              <w:rPr>
                <w:lang w:val="en-US"/>
              </w:rPr>
            </w:pPr>
            <w:r w:rsidRPr="004E3B18">
              <w:rPr>
                <w:lang w:val="en-US"/>
              </w:rPr>
              <w:t>MSH-11</w:t>
            </w:r>
          </w:p>
        </w:tc>
        <w:tc>
          <w:tcPr>
            <w:tcW w:w="1755" w:type="dxa"/>
          </w:tcPr>
          <w:p w14:paraId="107D3283" w14:textId="77777777" w:rsidR="00E6242C" w:rsidRPr="004E3B18" w:rsidRDefault="00E6242C" w:rsidP="00E349D5">
            <w:pPr>
              <w:rPr>
                <w:lang w:val="en-US"/>
              </w:rPr>
            </w:pPr>
            <w:r w:rsidRPr="004E3B18">
              <w:rPr>
                <w:lang w:val="en-US"/>
              </w:rPr>
              <w:t>Processing ID</w:t>
            </w:r>
          </w:p>
        </w:tc>
        <w:tc>
          <w:tcPr>
            <w:tcW w:w="4260" w:type="dxa"/>
          </w:tcPr>
          <w:p w14:paraId="2E07874F" w14:textId="77777777" w:rsidR="00E6242C" w:rsidRPr="004E3B18" w:rsidRDefault="00E6242C" w:rsidP="00E349D5">
            <w:pPr>
              <w:rPr>
                <w:lang w:val="en-US"/>
              </w:rPr>
            </w:pPr>
            <w:r w:rsidRPr="004E3B18">
              <w:rPr>
                <w:lang w:val="en-US"/>
              </w:rPr>
              <w:t>P</w:t>
            </w:r>
          </w:p>
        </w:tc>
      </w:tr>
      <w:tr w:rsidR="00E6242C" w:rsidRPr="004E3B18" w14:paraId="34623D58" w14:textId="77777777" w:rsidTr="0000377B">
        <w:tc>
          <w:tcPr>
            <w:tcW w:w="951" w:type="dxa"/>
          </w:tcPr>
          <w:p w14:paraId="07775E33" w14:textId="77777777" w:rsidR="00E6242C" w:rsidRPr="004E3B18" w:rsidRDefault="00E6242C" w:rsidP="00E349D5">
            <w:pPr>
              <w:rPr>
                <w:lang w:val="en-US"/>
              </w:rPr>
            </w:pPr>
            <w:r w:rsidRPr="004E3B18">
              <w:rPr>
                <w:lang w:val="en-US"/>
              </w:rPr>
              <w:t>MSH-12</w:t>
            </w:r>
          </w:p>
        </w:tc>
        <w:tc>
          <w:tcPr>
            <w:tcW w:w="1755" w:type="dxa"/>
          </w:tcPr>
          <w:p w14:paraId="09657551" w14:textId="77777777" w:rsidR="00E6242C" w:rsidRPr="004E3B18" w:rsidRDefault="00E6242C" w:rsidP="00E349D5">
            <w:pPr>
              <w:rPr>
                <w:lang w:val="en-US"/>
              </w:rPr>
            </w:pPr>
            <w:r w:rsidRPr="004E3B18">
              <w:rPr>
                <w:lang w:val="en-US"/>
              </w:rPr>
              <w:t>Version ID</w:t>
            </w:r>
          </w:p>
        </w:tc>
        <w:tc>
          <w:tcPr>
            <w:tcW w:w="4260" w:type="dxa"/>
          </w:tcPr>
          <w:p w14:paraId="14524D0A" w14:textId="77777777" w:rsidR="00E6242C" w:rsidRPr="004E3B18" w:rsidRDefault="00E6242C" w:rsidP="00E349D5">
            <w:pPr>
              <w:rPr>
                <w:lang w:val="en-US"/>
              </w:rPr>
            </w:pPr>
            <w:r w:rsidRPr="004E3B18">
              <w:rPr>
                <w:lang w:val="en-US"/>
              </w:rPr>
              <w:t>2.5</w:t>
            </w:r>
          </w:p>
        </w:tc>
      </w:tr>
      <w:tr w:rsidR="00E6242C" w:rsidRPr="00C95785" w14:paraId="0A3B1494" w14:textId="77777777" w:rsidTr="0000377B">
        <w:tc>
          <w:tcPr>
            <w:tcW w:w="951" w:type="dxa"/>
          </w:tcPr>
          <w:p w14:paraId="37D82219" w14:textId="77777777" w:rsidR="00E6242C" w:rsidRPr="004E3B18" w:rsidRDefault="00E6242C" w:rsidP="00E349D5">
            <w:pPr>
              <w:rPr>
                <w:lang w:val="en-US"/>
              </w:rPr>
            </w:pPr>
            <w:r w:rsidRPr="004E3B18">
              <w:rPr>
                <w:lang w:val="en-US"/>
              </w:rPr>
              <w:t>MSH-17</w:t>
            </w:r>
          </w:p>
        </w:tc>
        <w:tc>
          <w:tcPr>
            <w:tcW w:w="1755" w:type="dxa"/>
          </w:tcPr>
          <w:p w14:paraId="79A0FDB5" w14:textId="77777777" w:rsidR="00E6242C" w:rsidRPr="004E3B18" w:rsidRDefault="00E6242C" w:rsidP="00E349D5">
            <w:pPr>
              <w:rPr>
                <w:lang w:val="en-US"/>
              </w:rPr>
            </w:pPr>
            <w:r w:rsidRPr="004E3B18">
              <w:rPr>
                <w:lang w:val="en-US"/>
              </w:rPr>
              <w:t>County code</w:t>
            </w:r>
          </w:p>
        </w:tc>
        <w:tc>
          <w:tcPr>
            <w:tcW w:w="4260" w:type="dxa"/>
          </w:tcPr>
          <w:p w14:paraId="303206C9" w14:textId="77777777" w:rsidR="00E6242C" w:rsidRPr="004E3B18" w:rsidRDefault="00E6242C" w:rsidP="00E349D5">
            <w:pPr>
              <w:rPr>
                <w:lang w:val="en-US"/>
              </w:rPr>
            </w:pPr>
            <w:proofErr w:type="gramStart"/>
            <w:r w:rsidRPr="004E3B18">
              <w:rPr>
                <w:lang w:val="en-US"/>
              </w:rPr>
              <w:t>3 character</w:t>
            </w:r>
            <w:proofErr w:type="gramEnd"/>
            <w:r w:rsidRPr="004E3B18">
              <w:rPr>
                <w:lang w:val="en-US"/>
              </w:rPr>
              <w:t xml:space="preserve"> ISO code for the country (FRA)</w:t>
            </w:r>
          </w:p>
        </w:tc>
      </w:tr>
      <w:tr w:rsidR="00E6242C" w:rsidRPr="004E3B18" w14:paraId="0AB8B995" w14:textId="77777777" w:rsidTr="0000377B">
        <w:tc>
          <w:tcPr>
            <w:tcW w:w="951" w:type="dxa"/>
          </w:tcPr>
          <w:p w14:paraId="17913727" w14:textId="77777777" w:rsidR="00E6242C" w:rsidRPr="004E3B18" w:rsidRDefault="00E6242C" w:rsidP="00E349D5">
            <w:pPr>
              <w:rPr>
                <w:lang w:val="en-US"/>
              </w:rPr>
            </w:pPr>
            <w:r w:rsidRPr="004E3B18">
              <w:rPr>
                <w:lang w:val="en-US"/>
              </w:rPr>
              <w:t>MSH-18</w:t>
            </w:r>
          </w:p>
        </w:tc>
        <w:tc>
          <w:tcPr>
            <w:tcW w:w="1755" w:type="dxa"/>
          </w:tcPr>
          <w:p w14:paraId="38FD8E4A" w14:textId="77777777" w:rsidR="00E6242C" w:rsidRPr="004E3B18" w:rsidRDefault="00E6242C" w:rsidP="00E349D5">
            <w:pPr>
              <w:rPr>
                <w:lang w:val="en-US"/>
              </w:rPr>
            </w:pPr>
            <w:r w:rsidRPr="004E3B18">
              <w:rPr>
                <w:lang w:val="en-US"/>
              </w:rPr>
              <w:t>Character set</w:t>
            </w:r>
          </w:p>
        </w:tc>
        <w:tc>
          <w:tcPr>
            <w:tcW w:w="4260" w:type="dxa"/>
          </w:tcPr>
          <w:p w14:paraId="72486C6B" w14:textId="77777777" w:rsidR="00E6242C" w:rsidRPr="004E3B18" w:rsidRDefault="00E6242C" w:rsidP="00E349D5">
            <w:pPr>
              <w:rPr>
                <w:lang w:val="en-US"/>
              </w:rPr>
            </w:pPr>
            <w:r w:rsidRPr="004E3B18">
              <w:rPr>
                <w:lang w:val="en-US"/>
              </w:rPr>
              <w:t xml:space="preserve">ISO-8859-1 </w:t>
            </w:r>
          </w:p>
          <w:p w14:paraId="5F744645" w14:textId="77777777" w:rsidR="00E6242C" w:rsidRPr="004E3B18" w:rsidRDefault="00E6242C" w:rsidP="00E349D5">
            <w:pPr>
              <w:rPr>
                <w:lang w:val="en-US"/>
              </w:rPr>
            </w:pPr>
            <w:r w:rsidRPr="004E3B18">
              <w:rPr>
                <w:lang w:val="en-US"/>
              </w:rPr>
              <w:t>character set (Latin 1)</w:t>
            </w:r>
          </w:p>
        </w:tc>
      </w:tr>
    </w:tbl>
    <w:p w14:paraId="6BB44DE9" w14:textId="77777777" w:rsidR="00E6242C" w:rsidRPr="004E3B18" w:rsidRDefault="00E6242C" w:rsidP="00E349D5">
      <w:pPr>
        <w:rPr>
          <w:lang w:val="en-US"/>
        </w:rPr>
      </w:pPr>
    </w:p>
    <w:p w14:paraId="7F1DDA1A" w14:textId="77777777" w:rsidR="00E6242C" w:rsidRPr="004E3B18" w:rsidRDefault="00E6242C" w:rsidP="00E349D5">
      <w:pPr>
        <w:rPr>
          <w:b/>
          <w:lang w:val="en-US"/>
        </w:rPr>
      </w:pPr>
      <w:r w:rsidRPr="004E3B18">
        <w:rPr>
          <w:b/>
          <w:lang w:val="en-US"/>
        </w:rPr>
        <w:t>MSH-4</w:t>
      </w:r>
    </w:p>
    <w:p w14:paraId="37451E64" w14:textId="77777777" w:rsidR="00E6242C" w:rsidRPr="004E3B18" w:rsidRDefault="00E6242C" w:rsidP="00E349D5">
      <w:pPr>
        <w:rPr>
          <w:lang w:val="en-US"/>
        </w:rPr>
      </w:pPr>
      <w:r w:rsidRPr="004E3B18">
        <w:rPr>
          <w:lang w:val="en-US"/>
        </w:rPr>
        <w:t xml:space="preserve">The sending facility will always be constant ‘ORBIS’. The reason why we don’t put the requesting department in the field is because we don’t need it. All requesting </w:t>
      </w:r>
      <w:r w:rsidRPr="004E3B18">
        <w:rPr>
          <w:lang w:val="en-US"/>
        </w:rPr>
        <w:lastRenderedPageBreak/>
        <w:t>departments use the same ORBIS application &amp; database &amp; interface framework BPE, and the feedback will be correctly sent to the ordering physician and ordering department due to the internal organization structure in ORBIS.</w:t>
      </w:r>
    </w:p>
    <w:p w14:paraId="71ABC169" w14:textId="77777777" w:rsidR="00E6242C" w:rsidRPr="004E3B18" w:rsidRDefault="00E6242C" w:rsidP="00E349D5">
      <w:pPr>
        <w:rPr>
          <w:lang w:val="en-US"/>
        </w:rPr>
      </w:pPr>
    </w:p>
    <w:p w14:paraId="6527C63D" w14:textId="77777777" w:rsidR="00E6242C" w:rsidRPr="004E3B18" w:rsidRDefault="00E6242C" w:rsidP="00E349D5">
      <w:pPr>
        <w:rPr>
          <w:lang w:val="en-US"/>
        </w:rPr>
      </w:pPr>
    </w:p>
    <w:p w14:paraId="41ECFDFB" w14:textId="77777777" w:rsidR="00E6242C" w:rsidRPr="004E3B18" w:rsidRDefault="00E6242C" w:rsidP="00E349D5">
      <w:pPr>
        <w:rPr>
          <w:b/>
          <w:lang w:val="en-US"/>
        </w:rPr>
      </w:pPr>
      <w:r w:rsidRPr="004E3B18">
        <w:rPr>
          <w:b/>
          <w:lang w:val="en-US"/>
        </w:rPr>
        <w:t>MSH-6</w:t>
      </w:r>
    </w:p>
    <w:p w14:paraId="3BD86EA2" w14:textId="77777777" w:rsidR="00E6242C" w:rsidRPr="004E3B18" w:rsidRDefault="00E6242C" w:rsidP="00E349D5">
      <w:pPr>
        <w:rPr>
          <w:lang w:val="en-US"/>
        </w:rPr>
      </w:pPr>
      <w:r w:rsidRPr="004E3B18">
        <w:rPr>
          <w:lang w:val="en-US"/>
        </w:rPr>
        <w:t xml:space="preserve">The receiving facility identifies the physical destinated laboratory department for the message. </w:t>
      </w:r>
    </w:p>
    <w:p w14:paraId="79191EA1" w14:textId="77777777" w:rsidR="00E6242C" w:rsidRPr="004E3B18" w:rsidRDefault="00E6242C" w:rsidP="00E349D5">
      <w:pPr>
        <w:rPr>
          <w:lang w:val="en-US"/>
        </w:rPr>
      </w:pPr>
      <w:r w:rsidRPr="004E3B18">
        <w:rPr>
          <w:lang w:val="en-US"/>
        </w:rPr>
        <w:t>We will put the OM1.5-1 subcomponent value in MSH-6. This info is sent to us via the LCSD profile.</w:t>
      </w:r>
    </w:p>
    <w:p w14:paraId="53B90843" w14:textId="77777777" w:rsidR="00E6242C" w:rsidRPr="004E3B18" w:rsidRDefault="00E6242C" w:rsidP="00E349D5">
      <w:pPr>
        <w:rPr>
          <w:lang w:val="en-US"/>
        </w:rPr>
      </w:pPr>
      <w:proofErr w:type="gramStart"/>
      <w:r w:rsidRPr="004E3B18">
        <w:rPr>
          <w:lang w:val="en-US"/>
        </w:rPr>
        <w:t>So</w:t>
      </w:r>
      <w:proofErr w:type="gramEnd"/>
      <w:r w:rsidRPr="004E3B18">
        <w:rPr>
          <w:lang w:val="en-US"/>
        </w:rPr>
        <w:t xml:space="preserve"> if OM1.5 is 014x577, we will put 014x577 as value.</w:t>
      </w:r>
    </w:p>
    <w:p w14:paraId="7C7EE341" w14:textId="77777777" w:rsidR="00E6242C" w:rsidRPr="004E3B18" w:rsidRDefault="00E6242C" w:rsidP="00E349D5">
      <w:pPr>
        <w:rPr>
          <w:lang w:val="en-US"/>
        </w:rPr>
      </w:pPr>
    </w:p>
    <w:p w14:paraId="2AE12A8D" w14:textId="77777777" w:rsidR="00E6242C" w:rsidRPr="004E3B18" w:rsidRDefault="00E6242C" w:rsidP="00E349D5">
      <w:pPr>
        <w:rPr>
          <w:lang w:val="en-US"/>
        </w:rPr>
      </w:pPr>
      <w:r w:rsidRPr="004E3B18">
        <w:rPr>
          <w:lang w:val="en-US"/>
        </w:rPr>
        <w:t xml:space="preserve">Remark that only one receiving facility can be put in the whole message. </w:t>
      </w:r>
    </w:p>
    <w:p w14:paraId="1B2A3978" w14:textId="77777777" w:rsidR="00E6242C" w:rsidRPr="004E3B18" w:rsidRDefault="00E6242C" w:rsidP="00E349D5">
      <w:pPr>
        <w:rPr>
          <w:lang w:val="en-US"/>
        </w:rPr>
      </w:pPr>
      <w:r w:rsidRPr="004E3B18">
        <w:rPr>
          <w:lang w:val="en-US"/>
        </w:rPr>
        <w:t xml:space="preserve">As </w:t>
      </w:r>
      <w:proofErr w:type="gramStart"/>
      <w:r w:rsidRPr="004E3B18">
        <w:rPr>
          <w:lang w:val="en-US"/>
        </w:rPr>
        <w:t>a the</w:t>
      </w:r>
      <w:proofErr w:type="gramEnd"/>
      <w:r w:rsidRPr="004E3B18">
        <w:rPr>
          <w:lang w:val="en-US"/>
        </w:rPr>
        <w:t xml:space="preserve"> result of the routing mechanism in the workflow, if more than one receiving facility is involved for the realization of an order group, there will be as many LAB-1 messages created as there are different receiving facilities.</w:t>
      </w:r>
    </w:p>
    <w:p w14:paraId="3DEB66B1" w14:textId="77777777" w:rsidR="00E6242C" w:rsidRPr="004E3B18" w:rsidRDefault="00E6242C" w:rsidP="00E349D5">
      <w:pPr>
        <w:rPr>
          <w:lang w:val="en-US"/>
        </w:rPr>
      </w:pPr>
      <w:r w:rsidRPr="004E3B18">
        <w:rPr>
          <w:lang w:val="en-US"/>
        </w:rPr>
        <w:t>More explanation in the multi-domain environment use case higher up in this specification document.</w:t>
      </w:r>
    </w:p>
    <w:p w14:paraId="0ACF73B0" w14:textId="77777777" w:rsidR="00E6242C" w:rsidRPr="004E3B18" w:rsidRDefault="00E6242C" w:rsidP="00E349D5">
      <w:pPr>
        <w:rPr>
          <w:lang w:val="en-US"/>
        </w:rPr>
      </w:pPr>
    </w:p>
    <w:p w14:paraId="5395E32E" w14:textId="77777777" w:rsidR="00E6242C" w:rsidRPr="004E3B18" w:rsidRDefault="00E6242C" w:rsidP="000E7084">
      <w:pPr>
        <w:pStyle w:val="Heading3"/>
        <w:rPr>
          <w:lang w:val="en-US"/>
        </w:rPr>
      </w:pPr>
      <w:bookmarkStart w:id="58" w:name="_Toc286317783"/>
      <w:bookmarkStart w:id="59" w:name="_Toc49319481"/>
      <w:bookmarkEnd w:id="56"/>
      <w:bookmarkEnd w:id="57"/>
      <w:r w:rsidRPr="004E3B18">
        <w:rPr>
          <w:lang w:val="en-US"/>
        </w:rPr>
        <w:t>PID Segment</w:t>
      </w:r>
      <w:bookmarkEnd w:id="58"/>
      <w:bookmarkEnd w:id="59"/>
    </w:p>
    <w:p w14:paraId="3839370D" w14:textId="77777777" w:rsidR="00E6242C" w:rsidRPr="004E3B18" w:rsidRDefault="00E6242C" w:rsidP="00E349D5">
      <w:pPr>
        <w:rPr>
          <w:lang w:val="en-US"/>
        </w:rPr>
      </w:pPr>
      <w:bookmarkStart w:id="60" w:name="OLE_LINK41"/>
      <w:bookmarkStart w:id="61" w:name="OLE_LINK42"/>
      <w:r w:rsidRPr="004E3B18">
        <w:rPr>
          <w:lang w:val="en-US"/>
        </w:rPr>
        <w:t xml:space="preserve">For more detailed information on PID segment, I refer to </w:t>
      </w:r>
      <w:r w:rsidR="00304617">
        <w:rPr>
          <w:lang w:val="en-US"/>
        </w:rPr>
        <w:t>CPOE</w:t>
      </w:r>
      <w:r w:rsidRPr="004E3B18">
        <w:rPr>
          <w:lang w:val="en-US"/>
        </w:rPr>
        <w:t xml:space="preserve"> ADT specifications.</w:t>
      </w:r>
    </w:p>
    <w:p w14:paraId="0601B150" w14:textId="77777777" w:rsidR="00E6242C" w:rsidRPr="004E3B18" w:rsidRDefault="00E6242C" w:rsidP="00E349D5">
      <w:pPr>
        <w:rPr>
          <w:lang w:val="en-US"/>
        </w:rPr>
      </w:pPr>
      <w:r w:rsidRPr="004E3B18">
        <w:rPr>
          <w:lang w:val="en-US"/>
        </w:rPr>
        <w:t>The PID segment in LAB-1 transaction will contain following fields only, as required by IHE:</w:t>
      </w:r>
    </w:p>
    <w:bookmarkEnd w:id="60"/>
    <w:bookmarkEnd w:id="61"/>
    <w:p w14:paraId="09FBF766"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70CBD61A" w14:textId="77777777" w:rsidTr="000E7084">
        <w:tc>
          <w:tcPr>
            <w:tcW w:w="997" w:type="dxa"/>
            <w:shd w:val="pct15" w:color="auto" w:fill="auto"/>
          </w:tcPr>
          <w:p w14:paraId="224EB369" w14:textId="77777777" w:rsidR="00E6242C" w:rsidRPr="004E3B18" w:rsidRDefault="00E6242C" w:rsidP="00E349D5">
            <w:pPr>
              <w:rPr>
                <w:lang w:val="en-US"/>
              </w:rPr>
            </w:pPr>
            <w:bookmarkStart w:id="62" w:name="OLE_LINK45"/>
            <w:bookmarkStart w:id="63" w:name="OLE_LINK46"/>
            <w:r w:rsidRPr="004E3B18">
              <w:rPr>
                <w:lang w:val="en-US"/>
              </w:rPr>
              <w:t>PID</w:t>
            </w:r>
          </w:p>
        </w:tc>
        <w:tc>
          <w:tcPr>
            <w:tcW w:w="2200" w:type="dxa"/>
            <w:shd w:val="pct15" w:color="auto" w:fill="auto"/>
          </w:tcPr>
          <w:p w14:paraId="40459531" w14:textId="77777777" w:rsidR="00E6242C" w:rsidRPr="004E3B18" w:rsidRDefault="00E6242C" w:rsidP="00E349D5">
            <w:pPr>
              <w:rPr>
                <w:lang w:val="en-US"/>
              </w:rPr>
            </w:pPr>
            <w:r w:rsidRPr="004E3B18">
              <w:rPr>
                <w:lang w:val="en-US"/>
              </w:rPr>
              <w:t>Element name</w:t>
            </w:r>
          </w:p>
        </w:tc>
        <w:tc>
          <w:tcPr>
            <w:tcW w:w="4651" w:type="dxa"/>
            <w:shd w:val="pct15" w:color="auto" w:fill="auto"/>
          </w:tcPr>
          <w:p w14:paraId="48794EAB" w14:textId="77777777" w:rsidR="00E6242C" w:rsidRPr="004E3B18" w:rsidRDefault="00E6242C" w:rsidP="00E349D5">
            <w:pPr>
              <w:rPr>
                <w:lang w:val="en-US"/>
              </w:rPr>
            </w:pPr>
            <w:r w:rsidRPr="004E3B18">
              <w:rPr>
                <w:lang w:val="en-US"/>
              </w:rPr>
              <w:t>Comment</w:t>
            </w:r>
          </w:p>
        </w:tc>
      </w:tr>
      <w:tr w:rsidR="00E6242C" w:rsidRPr="004E3B18" w14:paraId="60AA0CCA" w14:textId="77777777" w:rsidTr="000E7084">
        <w:tc>
          <w:tcPr>
            <w:tcW w:w="997" w:type="dxa"/>
          </w:tcPr>
          <w:p w14:paraId="56E1976F" w14:textId="77777777" w:rsidR="00E6242C" w:rsidRPr="004E3B18" w:rsidRDefault="00E6242C" w:rsidP="00E349D5">
            <w:pPr>
              <w:rPr>
                <w:lang w:val="en-US"/>
              </w:rPr>
            </w:pPr>
            <w:r w:rsidRPr="004E3B18">
              <w:rPr>
                <w:lang w:val="en-US"/>
              </w:rPr>
              <w:t>PID-1</w:t>
            </w:r>
          </w:p>
        </w:tc>
        <w:tc>
          <w:tcPr>
            <w:tcW w:w="2200" w:type="dxa"/>
          </w:tcPr>
          <w:p w14:paraId="277B5E0F" w14:textId="77777777" w:rsidR="00E6242C" w:rsidRPr="004E3B18" w:rsidRDefault="00E6242C" w:rsidP="00E349D5">
            <w:pPr>
              <w:rPr>
                <w:lang w:val="en-US"/>
              </w:rPr>
            </w:pPr>
            <w:r w:rsidRPr="004E3B18">
              <w:rPr>
                <w:lang w:val="en-US"/>
              </w:rPr>
              <w:t>Set ID –PID</w:t>
            </w:r>
          </w:p>
        </w:tc>
        <w:tc>
          <w:tcPr>
            <w:tcW w:w="4651" w:type="dxa"/>
          </w:tcPr>
          <w:p w14:paraId="42D42C08" w14:textId="77777777" w:rsidR="00E6242C" w:rsidRPr="004E3B18" w:rsidRDefault="00E6242C" w:rsidP="00E349D5">
            <w:pPr>
              <w:rPr>
                <w:lang w:val="en-US"/>
              </w:rPr>
            </w:pPr>
          </w:p>
        </w:tc>
      </w:tr>
      <w:tr w:rsidR="00E6242C" w:rsidRPr="00C95785" w14:paraId="5DDCD8D1" w14:textId="77777777" w:rsidTr="000E7084">
        <w:tc>
          <w:tcPr>
            <w:tcW w:w="997" w:type="dxa"/>
          </w:tcPr>
          <w:p w14:paraId="76B99212" w14:textId="77777777" w:rsidR="00E6242C" w:rsidRPr="004E3B18" w:rsidRDefault="00E6242C" w:rsidP="00E349D5">
            <w:pPr>
              <w:rPr>
                <w:lang w:val="en-US"/>
              </w:rPr>
            </w:pPr>
            <w:r w:rsidRPr="004E3B18">
              <w:rPr>
                <w:lang w:val="en-US"/>
              </w:rPr>
              <w:t>PID-3</w:t>
            </w:r>
          </w:p>
        </w:tc>
        <w:tc>
          <w:tcPr>
            <w:tcW w:w="2200" w:type="dxa"/>
          </w:tcPr>
          <w:p w14:paraId="4825C3EF" w14:textId="77777777" w:rsidR="00E6242C" w:rsidRPr="004E3B18" w:rsidRDefault="00E6242C" w:rsidP="00E349D5">
            <w:pPr>
              <w:rPr>
                <w:lang w:val="en-US"/>
              </w:rPr>
            </w:pPr>
            <w:r w:rsidRPr="004E3B18">
              <w:rPr>
                <w:lang w:val="en-US"/>
              </w:rPr>
              <w:t>Patient Identifier List</w:t>
            </w:r>
          </w:p>
        </w:tc>
        <w:tc>
          <w:tcPr>
            <w:tcW w:w="4651" w:type="dxa"/>
          </w:tcPr>
          <w:p w14:paraId="6BDA8A5A" w14:textId="77777777" w:rsidR="00E6242C" w:rsidRPr="004E3B18" w:rsidRDefault="00E6242C" w:rsidP="00E349D5">
            <w:pPr>
              <w:rPr>
                <w:lang w:val="en-US"/>
              </w:rPr>
            </w:pPr>
            <w:r w:rsidRPr="004E3B18">
              <w:rPr>
                <w:lang w:val="en-US"/>
              </w:rPr>
              <w:t>PID-3.1 = Patient identifier</w:t>
            </w:r>
          </w:p>
          <w:p w14:paraId="39FA996E" w14:textId="77777777" w:rsidR="00E6242C" w:rsidRPr="004E3B18" w:rsidRDefault="00E6242C" w:rsidP="00E349D5">
            <w:pPr>
              <w:rPr>
                <w:lang w:val="en-US"/>
              </w:rPr>
            </w:pPr>
            <w:r w:rsidRPr="004E3B18">
              <w:rPr>
                <w:lang w:val="en-US"/>
              </w:rPr>
              <w:t>PID-3.4 = Assigning authority</w:t>
            </w:r>
          </w:p>
        </w:tc>
      </w:tr>
      <w:tr w:rsidR="00E6242C" w:rsidRPr="004E3B18" w14:paraId="65817272" w14:textId="77777777" w:rsidTr="000E7084">
        <w:tc>
          <w:tcPr>
            <w:tcW w:w="997" w:type="dxa"/>
          </w:tcPr>
          <w:p w14:paraId="7C76AB2E" w14:textId="77777777" w:rsidR="00E6242C" w:rsidRPr="004E3B18" w:rsidRDefault="00E6242C" w:rsidP="00E349D5">
            <w:pPr>
              <w:rPr>
                <w:lang w:val="en-US"/>
              </w:rPr>
            </w:pPr>
            <w:r w:rsidRPr="004E3B18">
              <w:rPr>
                <w:lang w:val="en-US"/>
              </w:rPr>
              <w:t>PID-5</w:t>
            </w:r>
          </w:p>
        </w:tc>
        <w:tc>
          <w:tcPr>
            <w:tcW w:w="2200" w:type="dxa"/>
          </w:tcPr>
          <w:p w14:paraId="6F91FB12" w14:textId="77777777" w:rsidR="00E6242C" w:rsidRPr="004E3B18" w:rsidRDefault="00E6242C" w:rsidP="00E349D5">
            <w:pPr>
              <w:rPr>
                <w:lang w:val="en-US"/>
              </w:rPr>
            </w:pPr>
            <w:r w:rsidRPr="004E3B18">
              <w:rPr>
                <w:lang w:val="en-US"/>
              </w:rPr>
              <w:t>Patient Name</w:t>
            </w:r>
          </w:p>
        </w:tc>
        <w:tc>
          <w:tcPr>
            <w:tcW w:w="4651" w:type="dxa"/>
          </w:tcPr>
          <w:p w14:paraId="4E59C904" w14:textId="77777777" w:rsidR="00E6242C" w:rsidRPr="004E3B18" w:rsidRDefault="00E6242C" w:rsidP="00E349D5">
            <w:pPr>
              <w:rPr>
                <w:lang w:val="en-US"/>
              </w:rPr>
            </w:pPr>
          </w:p>
        </w:tc>
      </w:tr>
      <w:tr w:rsidR="00E6242C" w:rsidRPr="004E3B18" w14:paraId="484C1225" w14:textId="77777777" w:rsidTr="000E7084">
        <w:tc>
          <w:tcPr>
            <w:tcW w:w="997" w:type="dxa"/>
          </w:tcPr>
          <w:p w14:paraId="32107102" w14:textId="77777777" w:rsidR="00E6242C" w:rsidRPr="004E3B18" w:rsidRDefault="00E6242C" w:rsidP="00E349D5">
            <w:pPr>
              <w:rPr>
                <w:lang w:val="en-US"/>
              </w:rPr>
            </w:pPr>
            <w:r w:rsidRPr="004E3B18">
              <w:rPr>
                <w:lang w:val="en-US"/>
              </w:rPr>
              <w:t>PID-6</w:t>
            </w:r>
          </w:p>
        </w:tc>
        <w:tc>
          <w:tcPr>
            <w:tcW w:w="2200" w:type="dxa"/>
          </w:tcPr>
          <w:p w14:paraId="3BCC1B4A" w14:textId="77777777" w:rsidR="00E6242C" w:rsidRPr="004E3B18" w:rsidRDefault="00E6242C" w:rsidP="00E349D5">
            <w:pPr>
              <w:rPr>
                <w:lang w:val="en-US"/>
              </w:rPr>
            </w:pPr>
            <w:r w:rsidRPr="004E3B18">
              <w:rPr>
                <w:lang w:val="en-US"/>
              </w:rPr>
              <w:t>Mother’s maiden name</w:t>
            </w:r>
          </w:p>
        </w:tc>
        <w:tc>
          <w:tcPr>
            <w:tcW w:w="4651" w:type="dxa"/>
          </w:tcPr>
          <w:p w14:paraId="203FBD40" w14:textId="77777777" w:rsidR="00E6242C" w:rsidRPr="004E3B18" w:rsidRDefault="00E6242C" w:rsidP="00E349D5">
            <w:pPr>
              <w:rPr>
                <w:lang w:val="en-US"/>
              </w:rPr>
            </w:pPr>
          </w:p>
        </w:tc>
      </w:tr>
      <w:tr w:rsidR="00E6242C" w:rsidRPr="004E3B18" w14:paraId="7CBBAF5C" w14:textId="77777777" w:rsidTr="000E7084">
        <w:tc>
          <w:tcPr>
            <w:tcW w:w="997" w:type="dxa"/>
          </w:tcPr>
          <w:p w14:paraId="296103BD" w14:textId="77777777" w:rsidR="00E6242C" w:rsidRPr="004E3B18" w:rsidRDefault="00E6242C" w:rsidP="00E349D5">
            <w:pPr>
              <w:rPr>
                <w:lang w:val="en-US"/>
              </w:rPr>
            </w:pPr>
            <w:r w:rsidRPr="004E3B18">
              <w:rPr>
                <w:lang w:val="en-US"/>
              </w:rPr>
              <w:t>PID-7</w:t>
            </w:r>
          </w:p>
        </w:tc>
        <w:tc>
          <w:tcPr>
            <w:tcW w:w="2200" w:type="dxa"/>
          </w:tcPr>
          <w:p w14:paraId="09D92B87" w14:textId="77777777" w:rsidR="00E6242C" w:rsidRPr="004E3B18" w:rsidRDefault="00E6242C" w:rsidP="00E349D5">
            <w:pPr>
              <w:rPr>
                <w:lang w:val="en-US"/>
              </w:rPr>
            </w:pPr>
            <w:r w:rsidRPr="004E3B18">
              <w:rPr>
                <w:lang w:val="en-US"/>
              </w:rPr>
              <w:t>Date/Time of birth</w:t>
            </w:r>
          </w:p>
        </w:tc>
        <w:tc>
          <w:tcPr>
            <w:tcW w:w="4651" w:type="dxa"/>
          </w:tcPr>
          <w:p w14:paraId="6B67808E" w14:textId="77777777" w:rsidR="00E6242C" w:rsidRPr="004E3B18" w:rsidRDefault="00E6242C" w:rsidP="00E349D5">
            <w:pPr>
              <w:rPr>
                <w:lang w:val="en-US"/>
              </w:rPr>
            </w:pPr>
            <w:bookmarkStart w:id="64" w:name="OLE_LINK47"/>
            <w:bookmarkStart w:id="65" w:name="OLE_LINK48"/>
            <w:r w:rsidRPr="004E3B18">
              <w:rPr>
                <w:lang w:val="en-US"/>
              </w:rPr>
              <w:t>YYYYMMDD</w:t>
            </w:r>
            <w:bookmarkEnd w:id="64"/>
            <w:bookmarkEnd w:id="65"/>
          </w:p>
        </w:tc>
      </w:tr>
      <w:tr w:rsidR="00E6242C" w:rsidRPr="004E3B18" w14:paraId="52052869" w14:textId="77777777" w:rsidTr="000E7084">
        <w:tc>
          <w:tcPr>
            <w:tcW w:w="997" w:type="dxa"/>
          </w:tcPr>
          <w:p w14:paraId="47434C4A" w14:textId="77777777" w:rsidR="00E6242C" w:rsidRPr="004E3B18" w:rsidRDefault="00E6242C" w:rsidP="00E349D5">
            <w:pPr>
              <w:rPr>
                <w:lang w:val="en-US"/>
              </w:rPr>
            </w:pPr>
            <w:r w:rsidRPr="004E3B18">
              <w:rPr>
                <w:lang w:val="en-US"/>
              </w:rPr>
              <w:t>PID-8</w:t>
            </w:r>
          </w:p>
        </w:tc>
        <w:tc>
          <w:tcPr>
            <w:tcW w:w="2200" w:type="dxa"/>
          </w:tcPr>
          <w:p w14:paraId="7BD29410" w14:textId="77777777" w:rsidR="00E6242C" w:rsidRPr="004E3B18" w:rsidRDefault="00E6242C" w:rsidP="00E349D5">
            <w:pPr>
              <w:rPr>
                <w:lang w:val="en-US"/>
              </w:rPr>
            </w:pPr>
            <w:r w:rsidRPr="004E3B18">
              <w:rPr>
                <w:lang w:val="en-US"/>
              </w:rPr>
              <w:t>Administrative sex</w:t>
            </w:r>
          </w:p>
        </w:tc>
        <w:tc>
          <w:tcPr>
            <w:tcW w:w="4651" w:type="dxa"/>
          </w:tcPr>
          <w:p w14:paraId="58871A34" w14:textId="77777777" w:rsidR="00E6242C" w:rsidRPr="004E3B18" w:rsidRDefault="00E6242C" w:rsidP="00E349D5">
            <w:pPr>
              <w:rPr>
                <w:lang w:val="en-US"/>
              </w:rPr>
            </w:pPr>
          </w:p>
        </w:tc>
      </w:tr>
      <w:bookmarkEnd w:id="62"/>
      <w:bookmarkEnd w:id="63"/>
    </w:tbl>
    <w:p w14:paraId="2AEC3716" w14:textId="77777777" w:rsidR="00E6242C" w:rsidRPr="004E3B18" w:rsidRDefault="00E6242C" w:rsidP="00E349D5">
      <w:pPr>
        <w:rPr>
          <w:lang w:val="en-US"/>
        </w:rPr>
      </w:pPr>
    </w:p>
    <w:p w14:paraId="430A12E5" w14:textId="77777777" w:rsidR="00E6242C" w:rsidRPr="004E3B18" w:rsidRDefault="00E6242C" w:rsidP="00E349D5">
      <w:pPr>
        <w:rPr>
          <w:szCs w:val="24"/>
          <w:lang w:val="en-US"/>
        </w:rPr>
      </w:pPr>
      <w:r w:rsidRPr="004E3B18">
        <w:rPr>
          <w:b/>
          <w:szCs w:val="24"/>
          <w:lang w:val="en-US"/>
        </w:rPr>
        <w:t>PID-3</w:t>
      </w:r>
      <w:r w:rsidRPr="004E3B18">
        <w:rPr>
          <w:szCs w:val="24"/>
          <w:lang w:val="en-US"/>
        </w:rPr>
        <w:t xml:space="preserve"> </w:t>
      </w:r>
    </w:p>
    <w:p w14:paraId="7483B51A" w14:textId="77777777" w:rsidR="00E6242C" w:rsidRPr="004E3B18" w:rsidRDefault="00E6242C" w:rsidP="00E349D5">
      <w:pPr>
        <w:rPr>
          <w:szCs w:val="24"/>
          <w:lang w:val="en-US"/>
        </w:rPr>
      </w:pPr>
    </w:p>
    <w:p w14:paraId="7BC7A572" w14:textId="77777777" w:rsidR="00E6242C" w:rsidRPr="004E3B18" w:rsidRDefault="00E6242C" w:rsidP="00E349D5">
      <w:pPr>
        <w:rPr>
          <w:szCs w:val="24"/>
          <w:lang w:val="en-US"/>
        </w:rPr>
      </w:pPr>
      <w:r w:rsidRPr="004E3B18">
        <w:rPr>
          <w:szCs w:val="24"/>
          <w:lang w:val="en-US"/>
        </w:rPr>
        <w:t>The subfield PID-3.1 will contain the patient identifier, and the component PID-3.4 (assigning authority) will contain the domain identifier.</w:t>
      </w:r>
    </w:p>
    <w:p w14:paraId="3523021F" w14:textId="77777777" w:rsidR="00E6242C" w:rsidRPr="004E3B18" w:rsidRDefault="00E6242C" w:rsidP="00E349D5">
      <w:pPr>
        <w:rPr>
          <w:szCs w:val="24"/>
          <w:lang w:val="en-US"/>
        </w:rPr>
      </w:pPr>
    </w:p>
    <w:p w14:paraId="1B1534E8" w14:textId="77777777" w:rsidR="00E6242C" w:rsidRPr="004E3B18" w:rsidRDefault="00E6242C" w:rsidP="00E349D5">
      <w:pPr>
        <w:rPr>
          <w:szCs w:val="24"/>
          <w:lang w:val="en-US"/>
        </w:rPr>
      </w:pPr>
      <w:r w:rsidRPr="004E3B18">
        <w:rPr>
          <w:szCs w:val="24"/>
          <w:lang w:val="en-US"/>
        </w:rPr>
        <w:t>Since Orbis has multiple identifiers per patient, multiple identifiers can be sent as multiple occurrences of the field PID-3.</w:t>
      </w:r>
    </w:p>
    <w:p w14:paraId="179B735D" w14:textId="77777777" w:rsidR="00E6242C" w:rsidRPr="004E3B18" w:rsidRDefault="00E6242C" w:rsidP="00E349D5">
      <w:pPr>
        <w:rPr>
          <w:szCs w:val="24"/>
          <w:lang w:val="en-US"/>
        </w:rPr>
      </w:pPr>
    </w:p>
    <w:p w14:paraId="41A56A69" w14:textId="77777777" w:rsidR="00E6242C" w:rsidRPr="004E3B18" w:rsidRDefault="00E6242C" w:rsidP="000E7084">
      <w:pPr>
        <w:pStyle w:val="Heading3"/>
        <w:rPr>
          <w:lang w:val="en-US"/>
        </w:rPr>
      </w:pPr>
      <w:bookmarkStart w:id="66" w:name="_Toc286317784"/>
      <w:bookmarkStart w:id="67" w:name="_Toc49319482"/>
      <w:r w:rsidRPr="004E3B18">
        <w:rPr>
          <w:lang w:val="en-US"/>
        </w:rPr>
        <w:t>PV1 Segment</w:t>
      </w:r>
      <w:bookmarkEnd w:id="66"/>
      <w:bookmarkEnd w:id="67"/>
    </w:p>
    <w:p w14:paraId="01F01DC2" w14:textId="77777777" w:rsidR="00E6242C" w:rsidRPr="004E3B18" w:rsidRDefault="00E6242C" w:rsidP="00E349D5">
      <w:pPr>
        <w:rPr>
          <w:lang w:val="en-US"/>
        </w:rPr>
      </w:pPr>
      <w:r w:rsidRPr="004E3B18">
        <w:rPr>
          <w:lang w:val="en-US"/>
        </w:rPr>
        <w:t xml:space="preserve">For more detailed information on PV1 segment, I refer to </w:t>
      </w:r>
      <w:r w:rsidR="00304617">
        <w:rPr>
          <w:lang w:val="en-US"/>
        </w:rPr>
        <w:t>CPOE’s</w:t>
      </w:r>
      <w:r w:rsidRPr="004E3B18">
        <w:rPr>
          <w:lang w:val="en-US"/>
        </w:rPr>
        <w:t xml:space="preserve"> ADT specifications.</w:t>
      </w:r>
    </w:p>
    <w:p w14:paraId="73B24642" w14:textId="77777777" w:rsidR="00E6242C" w:rsidRPr="004E3B18" w:rsidRDefault="00E6242C" w:rsidP="00E349D5">
      <w:pPr>
        <w:rPr>
          <w:lang w:val="en-US"/>
        </w:rPr>
      </w:pPr>
      <w:r w:rsidRPr="004E3B18">
        <w:rPr>
          <w:lang w:val="en-US"/>
        </w:rPr>
        <w:t>The PV1 segment will always be present in LAB-1, because it’s always available in Orbis.</w:t>
      </w:r>
    </w:p>
    <w:p w14:paraId="193E4752" w14:textId="77777777" w:rsidR="00E6242C" w:rsidRPr="004E3B18" w:rsidRDefault="00E6242C" w:rsidP="00E349D5">
      <w:pPr>
        <w:rPr>
          <w:lang w:val="en-US"/>
        </w:rPr>
      </w:pPr>
    </w:p>
    <w:p w14:paraId="0542CA38" w14:textId="77777777" w:rsidR="00E6242C" w:rsidRPr="004E3B18" w:rsidRDefault="00E6242C" w:rsidP="00E349D5">
      <w:pPr>
        <w:rPr>
          <w:lang w:val="en-US"/>
        </w:rPr>
      </w:pPr>
      <w:r w:rsidRPr="004E3B18">
        <w:rPr>
          <w:lang w:val="en-US"/>
        </w:rPr>
        <w:lastRenderedPageBreak/>
        <w:t>The PV1 segment in LAB-1 transaction, if provided looks like this.</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0145E9AF" w14:textId="77777777" w:rsidTr="000E7084">
        <w:tc>
          <w:tcPr>
            <w:tcW w:w="997" w:type="dxa"/>
            <w:shd w:val="pct15" w:color="auto" w:fill="auto"/>
          </w:tcPr>
          <w:p w14:paraId="6E546703" w14:textId="77777777" w:rsidR="00E6242C" w:rsidRPr="004E3B18" w:rsidRDefault="00E6242C" w:rsidP="00E349D5">
            <w:pPr>
              <w:rPr>
                <w:lang w:val="en-US"/>
              </w:rPr>
            </w:pPr>
            <w:r w:rsidRPr="004E3B18">
              <w:rPr>
                <w:lang w:val="en-US"/>
              </w:rPr>
              <w:t>PV1</w:t>
            </w:r>
          </w:p>
        </w:tc>
        <w:tc>
          <w:tcPr>
            <w:tcW w:w="2200" w:type="dxa"/>
            <w:shd w:val="pct15" w:color="auto" w:fill="auto"/>
          </w:tcPr>
          <w:p w14:paraId="3700BF6C" w14:textId="77777777" w:rsidR="00E6242C" w:rsidRPr="004E3B18" w:rsidRDefault="00E6242C" w:rsidP="00E349D5">
            <w:pPr>
              <w:rPr>
                <w:lang w:val="en-US"/>
              </w:rPr>
            </w:pPr>
            <w:r w:rsidRPr="004E3B18">
              <w:rPr>
                <w:lang w:val="en-US"/>
              </w:rPr>
              <w:t>Element name</w:t>
            </w:r>
          </w:p>
        </w:tc>
        <w:tc>
          <w:tcPr>
            <w:tcW w:w="4651" w:type="dxa"/>
            <w:shd w:val="pct15" w:color="auto" w:fill="auto"/>
          </w:tcPr>
          <w:p w14:paraId="32BC6A47" w14:textId="77777777" w:rsidR="00E6242C" w:rsidRPr="004E3B18" w:rsidRDefault="00E6242C" w:rsidP="00E349D5">
            <w:pPr>
              <w:rPr>
                <w:lang w:val="en-US"/>
              </w:rPr>
            </w:pPr>
            <w:r w:rsidRPr="004E3B18">
              <w:rPr>
                <w:lang w:val="en-US"/>
              </w:rPr>
              <w:t>Comment</w:t>
            </w:r>
          </w:p>
        </w:tc>
      </w:tr>
      <w:tr w:rsidR="00E6242C" w:rsidRPr="00304617" w14:paraId="35385CED" w14:textId="77777777" w:rsidTr="000E7084">
        <w:tc>
          <w:tcPr>
            <w:tcW w:w="997" w:type="dxa"/>
          </w:tcPr>
          <w:p w14:paraId="7222816A" w14:textId="77777777" w:rsidR="00E6242C" w:rsidRPr="004E3B18" w:rsidRDefault="00E6242C" w:rsidP="00E349D5">
            <w:pPr>
              <w:rPr>
                <w:lang w:val="en-US"/>
              </w:rPr>
            </w:pPr>
            <w:r w:rsidRPr="004E3B18">
              <w:rPr>
                <w:lang w:val="en-US"/>
              </w:rPr>
              <w:t>PV1-2</w:t>
            </w:r>
          </w:p>
        </w:tc>
        <w:tc>
          <w:tcPr>
            <w:tcW w:w="2200" w:type="dxa"/>
          </w:tcPr>
          <w:p w14:paraId="30CBAB1B" w14:textId="77777777" w:rsidR="00E6242C" w:rsidRPr="004E3B18" w:rsidRDefault="00E6242C" w:rsidP="00E349D5">
            <w:pPr>
              <w:rPr>
                <w:lang w:val="en-US"/>
              </w:rPr>
            </w:pPr>
            <w:r w:rsidRPr="004E3B18">
              <w:rPr>
                <w:lang w:val="en-US"/>
              </w:rPr>
              <w:t>Patient Class</w:t>
            </w:r>
          </w:p>
        </w:tc>
        <w:tc>
          <w:tcPr>
            <w:tcW w:w="4651" w:type="dxa"/>
          </w:tcPr>
          <w:p w14:paraId="107009E5" w14:textId="77777777" w:rsidR="00E6242C" w:rsidRPr="004E3B18" w:rsidRDefault="00E6242C" w:rsidP="00E349D5">
            <w:pPr>
              <w:rPr>
                <w:lang w:val="en-US"/>
              </w:rPr>
            </w:pPr>
            <w:r w:rsidRPr="004E3B18">
              <w:rPr>
                <w:lang w:val="en-US"/>
              </w:rPr>
              <w:t>I(</w:t>
            </w:r>
            <w:proofErr w:type="spellStart"/>
            <w:r w:rsidRPr="004E3B18">
              <w:rPr>
                <w:lang w:val="en-US"/>
              </w:rPr>
              <w:t>npatient</w:t>
            </w:r>
            <w:proofErr w:type="spellEnd"/>
            <w:r w:rsidRPr="004E3B18">
              <w:rPr>
                <w:lang w:val="en-US"/>
              </w:rPr>
              <w:t>) or O(</w:t>
            </w:r>
            <w:proofErr w:type="spellStart"/>
            <w:r w:rsidRPr="004E3B18">
              <w:rPr>
                <w:lang w:val="en-US"/>
              </w:rPr>
              <w:t>utpatient</w:t>
            </w:r>
            <w:proofErr w:type="spellEnd"/>
            <w:r w:rsidRPr="004E3B18">
              <w:rPr>
                <w:lang w:val="en-US"/>
              </w:rPr>
              <w:t>)</w:t>
            </w:r>
          </w:p>
        </w:tc>
      </w:tr>
      <w:tr w:rsidR="00E6242C" w:rsidRPr="004E3B18" w14:paraId="73447622" w14:textId="77777777" w:rsidTr="000E7084">
        <w:tc>
          <w:tcPr>
            <w:tcW w:w="997" w:type="dxa"/>
          </w:tcPr>
          <w:p w14:paraId="4E51B58E" w14:textId="77777777" w:rsidR="00E6242C" w:rsidRPr="004E3B18" w:rsidRDefault="00E6242C" w:rsidP="00E349D5">
            <w:pPr>
              <w:rPr>
                <w:lang w:val="en-US"/>
              </w:rPr>
            </w:pPr>
            <w:r w:rsidRPr="004E3B18">
              <w:rPr>
                <w:lang w:val="en-US"/>
              </w:rPr>
              <w:t>PV1-3</w:t>
            </w:r>
          </w:p>
        </w:tc>
        <w:tc>
          <w:tcPr>
            <w:tcW w:w="2200" w:type="dxa"/>
          </w:tcPr>
          <w:p w14:paraId="2FAEF10A" w14:textId="77777777" w:rsidR="00E6242C" w:rsidRPr="004E3B18" w:rsidRDefault="00E6242C" w:rsidP="00E349D5">
            <w:pPr>
              <w:rPr>
                <w:lang w:val="en-US"/>
              </w:rPr>
            </w:pPr>
            <w:r w:rsidRPr="004E3B18">
              <w:rPr>
                <w:lang w:val="en-US"/>
              </w:rPr>
              <w:t>Patient location</w:t>
            </w:r>
          </w:p>
        </w:tc>
        <w:tc>
          <w:tcPr>
            <w:tcW w:w="4651" w:type="dxa"/>
          </w:tcPr>
          <w:p w14:paraId="6561C80D" w14:textId="77777777" w:rsidR="00E6242C" w:rsidRPr="004E3B18" w:rsidRDefault="00E6242C" w:rsidP="00E349D5">
            <w:pPr>
              <w:rPr>
                <w:lang w:val="en-US"/>
              </w:rPr>
            </w:pPr>
          </w:p>
        </w:tc>
      </w:tr>
      <w:tr w:rsidR="00E6242C" w:rsidRPr="004E3B18" w14:paraId="19957CE7" w14:textId="77777777" w:rsidTr="000E7084">
        <w:tc>
          <w:tcPr>
            <w:tcW w:w="997" w:type="dxa"/>
          </w:tcPr>
          <w:p w14:paraId="2474E745" w14:textId="77777777" w:rsidR="00E6242C" w:rsidRPr="004E3B18" w:rsidRDefault="00E6242C" w:rsidP="00E349D5">
            <w:pPr>
              <w:rPr>
                <w:lang w:val="en-US"/>
              </w:rPr>
            </w:pPr>
            <w:r w:rsidRPr="004E3B18">
              <w:rPr>
                <w:lang w:val="en-US"/>
              </w:rPr>
              <w:t>PV1-19</w:t>
            </w:r>
          </w:p>
        </w:tc>
        <w:tc>
          <w:tcPr>
            <w:tcW w:w="2200" w:type="dxa"/>
          </w:tcPr>
          <w:p w14:paraId="33D911B7" w14:textId="77777777" w:rsidR="00E6242C" w:rsidRPr="004E3B18" w:rsidRDefault="00E6242C" w:rsidP="00E349D5">
            <w:pPr>
              <w:rPr>
                <w:lang w:val="en-US"/>
              </w:rPr>
            </w:pPr>
            <w:r w:rsidRPr="004E3B18">
              <w:rPr>
                <w:lang w:val="en-US"/>
              </w:rPr>
              <w:t>Visit Number</w:t>
            </w:r>
          </w:p>
        </w:tc>
        <w:tc>
          <w:tcPr>
            <w:tcW w:w="4651" w:type="dxa"/>
          </w:tcPr>
          <w:p w14:paraId="2989768B" w14:textId="77777777" w:rsidR="00E6242C" w:rsidRPr="004E3B18" w:rsidRDefault="00E6242C" w:rsidP="00E349D5">
            <w:pPr>
              <w:rPr>
                <w:lang w:val="en-US"/>
              </w:rPr>
            </w:pPr>
          </w:p>
        </w:tc>
      </w:tr>
    </w:tbl>
    <w:p w14:paraId="16E56B8F" w14:textId="77777777" w:rsidR="00E6242C" w:rsidRPr="004E3B18" w:rsidRDefault="00E6242C" w:rsidP="00E349D5">
      <w:pPr>
        <w:rPr>
          <w:lang w:val="en-US"/>
        </w:rPr>
      </w:pPr>
    </w:p>
    <w:p w14:paraId="7A5C04EB" w14:textId="77777777" w:rsidR="00E6242C" w:rsidRPr="004E3B18" w:rsidRDefault="00E6242C" w:rsidP="00E349D5">
      <w:pPr>
        <w:rPr>
          <w:lang w:val="en-US"/>
        </w:rPr>
      </w:pPr>
    </w:p>
    <w:p w14:paraId="37359F83" w14:textId="77777777" w:rsidR="00E6242C" w:rsidRPr="004E3B18" w:rsidRDefault="00E6242C" w:rsidP="00E349D5">
      <w:pPr>
        <w:rPr>
          <w:lang w:val="en-US"/>
        </w:rPr>
      </w:pPr>
    </w:p>
    <w:p w14:paraId="1F352D0C" w14:textId="77777777" w:rsidR="00E6242C" w:rsidRPr="004E3B18" w:rsidRDefault="00E6242C" w:rsidP="000E7084">
      <w:pPr>
        <w:pStyle w:val="Heading3"/>
        <w:rPr>
          <w:lang w:val="en-US"/>
        </w:rPr>
      </w:pPr>
      <w:bookmarkStart w:id="68" w:name="OLE_LINK27"/>
      <w:bookmarkStart w:id="69" w:name="OLE_LINK28"/>
      <w:r w:rsidRPr="004E3B18">
        <w:rPr>
          <w:lang w:val="en-US"/>
        </w:rPr>
        <w:br w:type="page"/>
      </w:r>
      <w:bookmarkStart w:id="70" w:name="_Toc286317785"/>
      <w:bookmarkStart w:id="71" w:name="_Toc49319483"/>
      <w:r w:rsidRPr="004E3B18">
        <w:rPr>
          <w:lang w:val="en-US"/>
        </w:rPr>
        <w:lastRenderedPageBreak/>
        <w:t>ORC Segment – Common order</w:t>
      </w:r>
      <w:bookmarkEnd w:id="70"/>
      <w:bookmarkEnd w:id="71"/>
    </w:p>
    <w:p w14:paraId="560DF1A3" w14:textId="77777777" w:rsidR="00E6242C" w:rsidRPr="004E3B18" w:rsidRDefault="00E6242C" w:rsidP="00E349D5">
      <w:pPr>
        <w:rPr>
          <w:lang w:val="en-US"/>
        </w:rPr>
      </w:pPr>
      <w:r w:rsidRPr="004E3B18">
        <w:rPr>
          <w:lang w:val="en-US"/>
        </w:rPr>
        <w:t>One ORC Segment is created for every test/battery in an order group. A lot of redundant fields exist in ORC and OBR. IHE suggests and ORBIS supports that redundant fields will be filled in the OBR segment.</w:t>
      </w:r>
    </w:p>
    <w:bookmarkEnd w:id="68"/>
    <w:bookmarkEnd w:id="69"/>
    <w:p w14:paraId="6FFBD09B"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07175D28" w14:textId="77777777" w:rsidTr="000E7084">
        <w:tc>
          <w:tcPr>
            <w:tcW w:w="997" w:type="dxa"/>
            <w:shd w:val="pct15" w:color="auto" w:fill="auto"/>
          </w:tcPr>
          <w:p w14:paraId="2A7EB4B5" w14:textId="77777777" w:rsidR="00E6242C" w:rsidRPr="004E3B18" w:rsidRDefault="00E6242C" w:rsidP="00E349D5">
            <w:pPr>
              <w:rPr>
                <w:lang w:val="en-US"/>
              </w:rPr>
            </w:pPr>
            <w:bookmarkStart w:id="72" w:name="OLE_LINK49"/>
            <w:bookmarkStart w:id="73" w:name="OLE_LINK50"/>
            <w:bookmarkStart w:id="74" w:name="OLE_LINK51"/>
            <w:r w:rsidRPr="004E3B18">
              <w:rPr>
                <w:lang w:val="en-US"/>
              </w:rPr>
              <w:t>ORC</w:t>
            </w:r>
          </w:p>
        </w:tc>
        <w:tc>
          <w:tcPr>
            <w:tcW w:w="2200" w:type="dxa"/>
            <w:shd w:val="pct15" w:color="auto" w:fill="auto"/>
          </w:tcPr>
          <w:p w14:paraId="59E75AE5"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1B96E68D" w14:textId="77777777" w:rsidR="00E6242C" w:rsidRPr="004E3B18" w:rsidRDefault="00E6242C" w:rsidP="00E349D5">
            <w:pPr>
              <w:rPr>
                <w:lang w:val="en-US"/>
              </w:rPr>
            </w:pPr>
            <w:r w:rsidRPr="004E3B18">
              <w:rPr>
                <w:lang w:val="en-US"/>
              </w:rPr>
              <w:t>Comment</w:t>
            </w:r>
          </w:p>
        </w:tc>
      </w:tr>
      <w:tr w:rsidR="00E6242C" w:rsidRPr="004E3B18" w14:paraId="6083A6AD" w14:textId="77777777" w:rsidTr="000E7084">
        <w:tc>
          <w:tcPr>
            <w:tcW w:w="997" w:type="dxa"/>
          </w:tcPr>
          <w:p w14:paraId="265D8845" w14:textId="77777777" w:rsidR="00E6242C" w:rsidRPr="004E3B18" w:rsidRDefault="00E6242C" w:rsidP="00E349D5">
            <w:pPr>
              <w:rPr>
                <w:lang w:val="en-US"/>
              </w:rPr>
            </w:pPr>
            <w:r w:rsidRPr="004E3B18">
              <w:rPr>
                <w:lang w:val="en-US"/>
              </w:rPr>
              <w:t>ORC-1</w:t>
            </w:r>
          </w:p>
        </w:tc>
        <w:tc>
          <w:tcPr>
            <w:tcW w:w="2200" w:type="dxa"/>
          </w:tcPr>
          <w:p w14:paraId="6D419681" w14:textId="77777777" w:rsidR="00E6242C" w:rsidRPr="004E3B18" w:rsidRDefault="00E6242C" w:rsidP="00E349D5">
            <w:pPr>
              <w:rPr>
                <w:szCs w:val="24"/>
                <w:lang w:val="en-US"/>
              </w:rPr>
            </w:pPr>
            <w:r w:rsidRPr="004E3B18">
              <w:rPr>
                <w:szCs w:val="24"/>
                <w:lang w:val="en-US"/>
              </w:rPr>
              <w:t>Order Control</w:t>
            </w:r>
          </w:p>
        </w:tc>
        <w:tc>
          <w:tcPr>
            <w:tcW w:w="4651" w:type="dxa"/>
          </w:tcPr>
          <w:p w14:paraId="0837D218" w14:textId="77777777" w:rsidR="00E6242C" w:rsidRPr="004E3B18" w:rsidRDefault="00E6242C" w:rsidP="00E349D5">
            <w:pPr>
              <w:rPr>
                <w:lang w:val="en-US"/>
              </w:rPr>
            </w:pPr>
            <w:r w:rsidRPr="004E3B18">
              <w:rPr>
                <w:lang w:val="en-US"/>
              </w:rPr>
              <w:t>See explanation below</w:t>
            </w:r>
          </w:p>
        </w:tc>
      </w:tr>
      <w:tr w:rsidR="00E6242C" w:rsidRPr="00C95785" w14:paraId="1EA920B3" w14:textId="77777777" w:rsidTr="000E7084">
        <w:tc>
          <w:tcPr>
            <w:tcW w:w="997" w:type="dxa"/>
          </w:tcPr>
          <w:p w14:paraId="359E3163" w14:textId="77777777" w:rsidR="00E6242C" w:rsidRPr="004E3B18" w:rsidRDefault="00E6242C" w:rsidP="00E349D5">
            <w:pPr>
              <w:rPr>
                <w:lang w:val="en-US"/>
              </w:rPr>
            </w:pPr>
            <w:r w:rsidRPr="004E3B18">
              <w:rPr>
                <w:lang w:val="en-US"/>
              </w:rPr>
              <w:t>ORC-2</w:t>
            </w:r>
          </w:p>
        </w:tc>
        <w:tc>
          <w:tcPr>
            <w:tcW w:w="2200" w:type="dxa"/>
          </w:tcPr>
          <w:p w14:paraId="10D96415" w14:textId="77777777" w:rsidR="00E6242C" w:rsidRPr="004E3B18" w:rsidRDefault="00E6242C" w:rsidP="00E349D5">
            <w:pPr>
              <w:rPr>
                <w:szCs w:val="24"/>
                <w:lang w:val="en-US"/>
              </w:rPr>
            </w:pPr>
            <w:r w:rsidRPr="004E3B18">
              <w:rPr>
                <w:szCs w:val="24"/>
                <w:lang w:val="en-US"/>
              </w:rPr>
              <w:t>Placer Order Number</w:t>
            </w:r>
          </w:p>
        </w:tc>
        <w:tc>
          <w:tcPr>
            <w:tcW w:w="4651" w:type="dxa"/>
          </w:tcPr>
          <w:p w14:paraId="7EE1272F" w14:textId="77777777" w:rsidR="00E6242C" w:rsidRPr="004E3B18" w:rsidRDefault="00E6242C" w:rsidP="00E349D5">
            <w:pPr>
              <w:rPr>
                <w:lang w:val="en-US"/>
              </w:rPr>
            </w:pPr>
            <w:r w:rsidRPr="004E3B18">
              <w:rPr>
                <w:lang w:val="en-US"/>
              </w:rPr>
              <w:t>Unique sequential id created by ORBIS</w:t>
            </w:r>
          </w:p>
        </w:tc>
      </w:tr>
      <w:tr w:rsidR="00E6242C" w:rsidRPr="00C95785" w14:paraId="600A3598" w14:textId="77777777" w:rsidTr="000E7084">
        <w:tc>
          <w:tcPr>
            <w:tcW w:w="997" w:type="dxa"/>
          </w:tcPr>
          <w:p w14:paraId="595838C9" w14:textId="77777777" w:rsidR="00E6242C" w:rsidRPr="004E3B18" w:rsidRDefault="00E6242C" w:rsidP="00E349D5">
            <w:pPr>
              <w:rPr>
                <w:lang w:val="en-US"/>
              </w:rPr>
            </w:pPr>
            <w:r w:rsidRPr="004E3B18">
              <w:rPr>
                <w:lang w:val="en-US"/>
              </w:rPr>
              <w:t>ORC-3</w:t>
            </w:r>
          </w:p>
        </w:tc>
        <w:tc>
          <w:tcPr>
            <w:tcW w:w="2200" w:type="dxa"/>
          </w:tcPr>
          <w:p w14:paraId="288754FB" w14:textId="77777777" w:rsidR="00E6242C" w:rsidRPr="004E3B18" w:rsidRDefault="00E6242C" w:rsidP="00E349D5">
            <w:pPr>
              <w:rPr>
                <w:szCs w:val="24"/>
                <w:lang w:val="en-US"/>
              </w:rPr>
            </w:pPr>
            <w:r w:rsidRPr="004E3B18">
              <w:rPr>
                <w:szCs w:val="24"/>
                <w:lang w:val="en-US"/>
              </w:rPr>
              <w:t>Filler Order Number</w:t>
            </w:r>
          </w:p>
        </w:tc>
        <w:tc>
          <w:tcPr>
            <w:tcW w:w="4651" w:type="dxa"/>
          </w:tcPr>
          <w:p w14:paraId="6AD3F27A" w14:textId="77777777" w:rsidR="00E6242C" w:rsidRPr="004E3B18" w:rsidRDefault="00E6242C" w:rsidP="00E349D5">
            <w:pPr>
              <w:rPr>
                <w:lang w:val="en-US"/>
              </w:rPr>
            </w:pPr>
            <w:r w:rsidRPr="004E3B18">
              <w:rPr>
                <w:lang w:val="en-US"/>
              </w:rPr>
              <w:t>Will be stored in ORBIS, unique id created by Order Filler in Response message.</w:t>
            </w:r>
          </w:p>
        </w:tc>
      </w:tr>
      <w:tr w:rsidR="00E6242C" w:rsidRPr="004E3B18" w14:paraId="567E0D3A" w14:textId="77777777" w:rsidTr="000E7084">
        <w:tc>
          <w:tcPr>
            <w:tcW w:w="997" w:type="dxa"/>
          </w:tcPr>
          <w:p w14:paraId="02B6EB0E" w14:textId="77777777" w:rsidR="00E6242C" w:rsidRPr="004E3B18" w:rsidRDefault="00E6242C" w:rsidP="00E349D5">
            <w:pPr>
              <w:rPr>
                <w:lang w:val="en-US"/>
              </w:rPr>
            </w:pPr>
            <w:r w:rsidRPr="004E3B18">
              <w:rPr>
                <w:lang w:val="en-US"/>
              </w:rPr>
              <w:t>ORC-4</w:t>
            </w:r>
          </w:p>
        </w:tc>
        <w:tc>
          <w:tcPr>
            <w:tcW w:w="2200" w:type="dxa"/>
          </w:tcPr>
          <w:p w14:paraId="3E641B9A" w14:textId="77777777" w:rsidR="00E6242C" w:rsidRPr="004E3B18" w:rsidRDefault="00E6242C" w:rsidP="00E349D5">
            <w:pPr>
              <w:rPr>
                <w:szCs w:val="24"/>
                <w:lang w:val="en-US"/>
              </w:rPr>
            </w:pPr>
            <w:r w:rsidRPr="004E3B18">
              <w:rPr>
                <w:szCs w:val="24"/>
                <w:lang w:val="en-US"/>
              </w:rPr>
              <w:t>Placer Group Number</w:t>
            </w:r>
          </w:p>
        </w:tc>
        <w:tc>
          <w:tcPr>
            <w:tcW w:w="4651" w:type="dxa"/>
          </w:tcPr>
          <w:p w14:paraId="2183C089" w14:textId="77777777" w:rsidR="00E6242C" w:rsidRPr="004E3B18" w:rsidRDefault="00E6242C" w:rsidP="00E349D5">
            <w:pPr>
              <w:rPr>
                <w:lang w:val="en-US"/>
              </w:rPr>
            </w:pPr>
            <w:r w:rsidRPr="004E3B18">
              <w:rPr>
                <w:lang w:val="en-US"/>
              </w:rPr>
              <w:t>See explanation below</w:t>
            </w:r>
          </w:p>
        </w:tc>
      </w:tr>
      <w:tr w:rsidR="00E6242C" w:rsidRPr="004E3B18" w14:paraId="136EAEB2" w14:textId="77777777" w:rsidTr="000E7084">
        <w:tc>
          <w:tcPr>
            <w:tcW w:w="997" w:type="dxa"/>
          </w:tcPr>
          <w:p w14:paraId="3CCE5285" w14:textId="77777777" w:rsidR="00E6242C" w:rsidRPr="004E3B18" w:rsidRDefault="00E6242C" w:rsidP="00E349D5">
            <w:pPr>
              <w:rPr>
                <w:lang w:val="en-US"/>
              </w:rPr>
            </w:pPr>
            <w:r w:rsidRPr="004E3B18">
              <w:rPr>
                <w:lang w:val="en-US"/>
              </w:rPr>
              <w:t>ORC-5</w:t>
            </w:r>
          </w:p>
        </w:tc>
        <w:tc>
          <w:tcPr>
            <w:tcW w:w="2200" w:type="dxa"/>
          </w:tcPr>
          <w:p w14:paraId="52409A19" w14:textId="77777777" w:rsidR="00E6242C" w:rsidRPr="004E3B18" w:rsidRDefault="00E6242C" w:rsidP="00E349D5">
            <w:pPr>
              <w:rPr>
                <w:szCs w:val="24"/>
                <w:lang w:val="en-US"/>
              </w:rPr>
            </w:pPr>
            <w:r w:rsidRPr="004E3B18">
              <w:rPr>
                <w:szCs w:val="24"/>
                <w:lang w:val="en-US" w:eastAsia="nl-NL"/>
              </w:rPr>
              <w:t>Order Status</w:t>
            </w:r>
          </w:p>
        </w:tc>
        <w:tc>
          <w:tcPr>
            <w:tcW w:w="4651" w:type="dxa"/>
          </w:tcPr>
          <w:p w14:paraId="13648C7F" w14:textId="77777777" w:rsidR="00E6242C" w:rsidRPr="004E3B18" w:rsidRDefault="00E6242C" w:rsidP="00E349D5">
            <w:pPr>
              <w:rPr>
                <w:lang w:val="en-US"/>
              </w:rPr>
            </w:pPr>
            <w:bookmarkStart w:id="75" w:name="OLE_LINK65"/>
            <w:bookmarkStart w:id="76" w:name="OLE_LINK66"/>
            <w:r w:rsidRPr="004E3B18">
              <w:rPr>
                <w:lang w:val="en-US"/>
              </w:rPr>
              <w:t>Will be filled by filler in ORL messages. In LAB-1, we support value CA only. Other values supported in LAB-3</w:t>
            </w:r>
            <w:bookmarkEnd w:id="75"/>
            <w:bookmarkEnd w:id="76"/>
          </w:p>
        </w:tc>
      </w:tr>
      <w:tr w:rsidR="00E6242C" w:rsidRPr="004E3B18" w14:paraId="70415E86" w14:textId="77777777" w:rsidTr="000E7084">
        <w:tc>
          <w:tcPr>
            <w:tcW w:w="997" w:type="dxa"/>
          </w:tcPr>
          <w:p w14:paraId="18308BE1" w14:textId="77777777" w:rsidR="00E6242C" w:rsidRPr="004E3B18" w:rsidRDefault="00E6242C" w:rsidP="00E349D5">
            <w:pPr>
              <w:rPr>
                <w:lang w:val="en-US"/>
              </w:rPr>
            </w:pPr>
            <w:r w:rsidRPr="004E3B18">
              <w:rPr>
                <w:lang w:val="en-US"/>
              </w:rPr>
              <w:t>ORC-9</w:t>
            </w:r>
          </w:p>
        </w:tc>
        <w:tc>
          <w:tcPr>
            <w:tcW w:w="2200" w:type="dxa"/>
          </w:tcPr>
          <w:p w14:paraId="1972E678" w14:textId="77777777" w:rsidR="00E6242C" w:rsidRPr="004E3B18" w:rsidRDefault="00E6242C" w:rsidP="00E349D5">
            <w:pPr>
              <w:rPr>
                <w:szCs w:val="24"/>
                <w:lang w:val="en-US"/>
              </w:rPr>
            </w:pPr>
            <w:r w:rsidRPr="004E3B18">
              <w:rPr>
                <w:szCs w:val="24"/>
                <w:lang w:val="en-US" w:eastAsia="nl-NL"/>
              </w:rPr>
              <w:t>Date/Time of Transaction</w:t>
            </w:r>
          </w:p>
        </w:tc>
        <w:tc>
          <w:tcPr>
            <w:tcW w:w="4651" w:type="dxa"/>
          </w:tcPr>
          <w:p w14:paraId="6800581E" w14:textId="77777777" w:rsidR="00E6242C" w:rsidRPr="004E3B18" w:rsidRDefault="00E6242C" w:rsidP="00E349D5">
            <w:pPr>
              <w:rPr>
                <w:lang w:val="en-US"/>
              </w:rPr>
            </w:pPr>
            <w:r w:rsidRPr="004E3B18">
              <w:rPr>
                <w:lang w:val="en-US"/>
              </w:rPr>
              <w:t>YYYYMMDDHHMMSS</w:t>
            </w:r>
          </w:p>
        </w:tc>
      </w:tr>
      <w:tr w:rsidR="00E6242C" w:rsidRPr="004E3B18" w14:paraId="5B6AE3AC" w14:textId="77777777" w:rsidTr="000E7084">
        <w:tc>
          <w:tcPr>
            <w:tcW w:w="997" w:type="dxa"/>
          </w:tcPr>
          <w:p w14:paraId="16D41C8A" w14:textId="77777777" w:rsidR="00E6242C" w:rsidRPr="004E3B18" w:rsidRDefault="00E6242C" w:rsidP="00E349D5">
            <w:pPr>
              <w:rPr>
                <w:lang w:val="en-US"/>
              </w:rPr>
            </w:pPr>
            <w:r w:rsidRPr="004E3B18">
              <w:rPr>
                <w:lang w:val="en-US"/>
              </w:rPr>
              <w:t>ORC-10</w:t>
            </w:r>
          </w:p>
        </w:tc>
        <w:tc>
          <w:tcPr>
            <w:tcW w:w="2200" w:type="dxa"/>
          </w:tcPr>
          <w:p w14:paraId="6257964C" w14:textId="77777777" w:rsidR="00E6242C" w:rsidRPr="004E3B18" w:rsidRDefault="00E6242C" w:rsidP="00E349D5">
            <w:pPr>
              <w:rPr>
                <w:szCs w:val="24"/>
                <w:lang w:val="en-US"/>
              </w:rPr>
            </w:pPr>
            <w:r w:rsidRPr="004E3B18">
              <w:rPr>
                <w:szCs w:val="24"/>
                <w:lang w:val="en-US" w:eastAsia="nl-NL"/>
              </w:rPr>
              <w:t>Entered By</w:t>
            </w:r>
          </w:p>
        </w:tc>
        <w:tc>
          <w:tcPr>
            <w:tcW w:w="4651" w:type="dxa"/>
          </w:tcPr>
          <w:p w14:paraId="552DDC57" w14:textId="77777777" w:rsidR="00E6242C" w:rsidRPr="004E3B18" w:rsidRDefault="00E6242C" w:rsidP="00E349D5">
            <w:pPr>
              <w:rPr>
                <w:lang w:val="en-US"/>
              </w:rPr>
            </w:pPr>
            <w:r w:rsidRPr="004E3B18">
              <w:rPr>
                <w:lang w:val="en-US"/>
              </w:rPr>
              <w:t xml:space="preserve">See explanation below. </w:t>
            </w:r>
          </w:p>
        </w:tc>
      </w:tr>
      <w:tr w:rsidR="00E6242C" w:rsidRPr="004E3B18" w14:paraId="10E1AE66" w14:textId="77777777" w:rsidTr="000E7084">
        <w:tc>
          <w:tcPr>
            <w:tcW w:w="997" w:type="dxa"/>
          </w:tcPr>
          <w:p w14:paraId="2EAD372B" w14:textId="77777777" w:rsidR="00E6242C" w:rsidRPr="004E3B18" w:rsidRDefault="00E6242C" w:rsidP="00E349D5">
            <w:pPr>
              <w:rPr>
                <w:lang w:val="en-US"/>
              </w:rPr>
            </w:pPr>
            <w:r w:rsidRPr="004E3B18">
              <w:rPr>
                <w:lang w:val="en-US"/>
              </w:rPr>
              <w:t>ORC-13</w:t>
            </w:r>
          </w:p>
        </w:tc>
        <w:tc>
          <w:tcPr>
            <w:tcW w:w="2200" w:type="dxa"/>
          </w:tcPr>
          <w:p w14:paraId="462A45DC" w14:textId="77777777" w:rsidR="00E6242C" w:rsidRPr="004E3B18" w:rsidRDefault="00E6242C" w:rsidP="00E349D5">
            <w:pPr>
              <w:rPr>
                <w:szCs w:val="24"/>
                <w:lang w:val="en-US" w:eastAsia="nl-NL"/>
              </w:rPr>
            </w:pPr>
            <w:r w:rsidRPr="004E3B18">
              <w:rPr>
                <w:szCs w:val="24"/>
                <w:lang w:val="en-US" w:eastAsia="nl-NL"/>
              </w:rPr>
              <w:t>Enterer’s Location</w:t>
            </w:r>
          </w:p>
        </w:tc>
        <w:tc>
          <w:tcPr>
            <w:tcW w:w="4651" w:type="dxa"/>
          </w:tcPr>
          <w:p w14:paraId="5EC6EF92" w14:textId="77777777" w:rsidR="00E6242C" w:rsidRPr="004E3B18" w:rsidRDefault="00E6242C" w:rsidP="00E349D5">
            <w:pPr>
              <w:rPr>
                <w:lang w:val="en-US"/>
              </w:rPr>
            </w:pPr>
            <w:r w:rsidRPr="004E3B18">
              <w:rPr>
                <w:lang w:val="en-US"/>
              </w:rPr>
              <w:t>See explanation below</w:t>
            </w:r>
          </w:p>
        </w:tc>
      </w:tr>
      <w:bookmarkEnd w:id="72"/>
      <w:bookmarkEnd w:id="73"/>
      <w:bookmarkEnd w:id="74"/>
    </w:tbl>
    <w:p w14:paraId="3CEC4A49" w14:textId="77777777" w:rsidR="00E6242C" w:rsidRPr="004E3B18" w:rsidRDefault="00E6242C" w:rsidP="00E349D5">
      <w:pPr>
        <w:rPr>
          <w:lang w:val="en-US"/>
        </w:rPr>
      </w:pPr>
    </w:p>
    <w:p w14:paraId="4FEA9415" w14:textId="77777777" w:rsidR="00E6242C" w:rsidRPr="004E3B18" w:rsidRDefault="00E6242C" w:rsidP="00E349D5">
      <w:pPr>
        <w:rPr>
          <w:szCs w:val="24"/>
          <w:lang w:val="en-US"/>
        </w:rPr>
      </w:pPr>
      <w:r w:rsidRPr="004E3B18">
        <w:rPr>
          <w:b/>
          <w:szCs w:val="24"/>
          <w:lang w:val="en-US"/>
        </w:rPr>
        <w:t>ORC-1</w:t>
      </w:r>
      <w:r w:rsidRPr="004E3B18">
        <w:rPr>
          <w:szCs w:val="24"/>
          <w:lang w:val="en-US"/>
        </w:rPr>
        <w:t xml:space="preserve"> </w:t>
      </w:r>
    </w:p>
    <w:p w14:paraId="753FC0FE" w14:textId="77777777" w:rsidR="00E6242C" w:rsidRPr="004E3B18" w:rsidRDefault="00E6242C" w:rsidP="00E349D5">
      <w:pPr>
        <w:rPr>
          <w:szCs w:val="24"/>
          <w:lang w:val="en-US"/>
        </w:rPr>
      </w:pPr>
      <w:r w:rsidRPr="004E3B18">
        <w:rPr>
          <w:szCs w:val="24"/>
          <w:lang w:val="en-US"/>
        </w:rPr>
        <w:t xml:space="preserve">A indicates that </w:t>
      </w:r>
      <w:r w:rsidR="004A3454">
        <w:rPr>
          <w:szCs w:val="24"/>
          <w:lang w:val="en-US"/>
        </w:rPr>
        <w:t>CPOE</w:t>
      </w:r>
      <w:r w:rsidRPr="004E3B18">
        <w:rPr>
          <w:szCs w:val="24"/>
          <w:lang w:val="en-US"/>
        </w:rPr>
        <w:t xml:space="preserve"> actively sends out this status with OML^O21</w:t>
      </w:r>
    </w:p>
    <w:p w14:paraId="29DBC889" w14:textId="77777777" w:rsidR="00E6242C" w:rsidRPr="004E3B18" w:rsidRDefault="00E6242C" w:rsidP="00E349D5">
      <w:pPr>
        <w:rPr>
          <w:szCs w:val="24"/>
          <w:lang w:val="en-US"/>
        </w:rPr>
      </w:pPr>
      <w:r w:rsidRPr="004E3B18">
        <w:rPr>
          <w:szCs w:val="24"/>
          <w:lang w:val="en-US"/>
        </w:rPr>
        <w:t xml:space="preserve">P indicates that </w:t>
      </w:r>
      <w:r w:rsidR="004A3454">
        <w:rPr>
          <w:szCs w:val="24"/>
          <w:lang w:val="en-US"/>
        </w:rPr>
        <w:t>CPOE</w:t>
      </w:r>
      <w:r w:rsidRPr="004E3B18">
        <w:rPr>
          <w:szCs w:val="24"/>
          <w:lang w:val="en-US"/>
        </w:rPr>
        <w:t xml:space="preserve"> passively supports this status in ORL^O22. The information is passively shown in the feedback tab of a lab order form.</w:t>
      </w:r>
    </w:p>
    <w:p w14:paraId="6FA8F7C6" w14:textId="77777777" w:rsidR="00E6242C" w:rsidRPr="004E3B18" w:rsidRDefault="00E6242C" w:rsidP="00E349D5">
      <w:pPr>
        <w:rPr>
          <w:szCs w:val="24"/>
          <w:lang w:val="en-US"/>
        </w:rPr>
      </w:pPr>
      <w:r w:rsidRPr="004E3B18">
        <w:rPr>
          <w:szCs w:val="24"/>
          <w:lang w:val="en-US"/>
        </w:rPr>
        <w:t>N indicates the status is not supported in LAB-1. This does not mean the status is not supported in LAB-3!</w:t>
      </w:r>
    </w:p>
    <w:tbl>
      <w:tblPr>
        <w:tblW w:w="9606" w:type="dxa"/>
        <w:tblBorders>
          <w:top w:val="single" w:sz="8" w:space="0" w:color="9BBB59"/>
          <w:bottom w:val="single" w:sz="8" w:space="0" w:color="9BBB59"/>
        </w:tblBorders>
        <w:tblLayout w:type="fixed"/>
        <w:tblLook w:val="0000" w:firstRow="0" w:lastRow="0" w:firstColumn="0" w:lastColumn="0" w:noHBand="0" w:noVBand="0"/>
      </w:tblPr>
      <w:tblGrid>
        <w:gridCol w:w="1242"/>
        <w:gridCol w:w="6946"/>
        <w:gridCol w:w="1418"/>
      </w:tblGrid>
      <w:tr w:rsidR="00E6242C" w:rsidRPr="004E3B18" w14:paraId="442AB163" w14:textId="77777777" w:rsidTr="00E349D5">
        <w:trPr>
          <w:trHeight w:val="165"/>
        </w:trPr>
        <w:tc>
          <w:tcPr>
            <w:tcW w:w="1242" w:type="dxa"/>
            <w:tcBorders>
              <w:top w:val="single" w:sz="8" w:space="0" w:color="9BBB59"/>
              <w:left w:val="nil"/>
              <w:bottom w:val="nil"/>
              <w:right w:val="nil"/>
            </w:tcBorders>
            <w:shd w:val="clear" w:color="auto" w:fill="E6EED5"/>
          </w:tcPr>
          <w:p w14:paraId="40365620" w14:textId="77777777" w:rsidR="00E6242C" w:rsidRPr="004E3B18" w:rsidRDefault="00E6242C" w:rsidP="00E349D5">
            <w:pPr>
              <w:rPr>
                <w:rFonts w:cs="Arial"/>
                <w:szCs w:val="24"/>
                <w:lang w:val="en-US"/>
              </w:rPr>
            </w:pPr>
            <w:r w:rsidRPr="004E3B18">
              <w:rPr>
                <w:rFonts w:cs="Arial"/>
                <w:szCs w:val="24"/>
                <w:lang w:val="en-US"/>
              </w:rPr>
              <w:t xml:space="preserve">Value </w:t>
            </w:r>
          </w:p>
        </w:tc>
        <w:tc>
          <w:tcPr>
            <w:tcW w:w="6946" w:type="dxa"/>
            <w:tcBorders>
              <w:top w:val="single" w:sz="8" w:space="0" w:color="9BBB59"/>
              <w:left w:val="nil"/>
              <w:right w:val="nil"/>
            </w:tcBorders>
            <w:shd w:val="clear" w:color="auto" w:fill="E6EED5"/>
          </w:tcPr>
          <w:p w14:paraId="7F92D260" w14:textId="77777777" w:rsidR="00E6242C" w:rsidRPr="004E3B18" w:rsidRDefault="00E6242C" w:rsidP="00E349D5">
            <w:pPr>
              <w:rPr>
                <w:rFonts w:cs="Arial"/>
                <w:szCs w:val="24"/>
                <w:lang w:val="en-US"/>
              </w:rPr>
            </w:pPr>
            <w:r w:rsidRPr="004E3B18">
              <w:rPr>
                <w:rFonts w:cs="Arial"/>
                <w:szCs w:val="24"/>
                <w:lang w:val="en-US"/>
              </w:rPr>
              <w:t xml:space="preserve">Description of use  </w:t>
            </w:r>
          </w:p>
        </w:tc>
        <w:tc>
          <w:tcPr>
            <w:tcW w:w="1418" w:type="dxa"/>
            <w:tcBorders>
              <w:top w:val="single" w:sz="8" w:space="0" w:color="9BBB59"/>
              <w:left w:val="nil"/>
              <w:bottom w:val="nil"/>
              <w:right w:val="nil"/>
            </w:tcBorders>
            <w:shd w:val="clear" w:color="auto" w:fill="E6EED5"/>
          </w:tcPr>
          <w:p w14:paraId="3E9DBB64" w14:textId="77777777" w:rsidR="00E6242C" w:rsidRPr="004E3B18" w:rsidRDefault="00E6242C" w:rsidP="00E349D5">
            <w:pPr>
              <w:rPr>
                <w:rFonts w:cs="Arial"/>
                <w:szCs w:val="24"/>
                <w:lang w:val="en-US"/>
              </w:rPr>
            </w:pPr>
            <w:r w:rsidRPr="004E3B18">
              <w:rPr>
                <w:rFonts w:cs="Arial"/>
                <w:szCs w:val="24"/>
                <w:lang w:val="en-US"/>
              </w:rPr>
              <w:t>Supported</w:t>
            </w:r>
          </w:p>
        </w:tc>
      </w:tr>
      <w:tr w:rsidR="00E6242C" w:rsidRPr="004E3B18" w14:paraId="69957A63" w14:textId="77777777" w:rsidTr="00E349D5">
        <w:trPr>
          <w:trHeight w:val="252"/>
        </w:trPr>
        <w:tc>
          <w:tcPr>
            <w:tcW w:w="1242" w:type="dxa"/>
            <w:tcBorders>
              <w:top w:val="nil"/>
              <w:left w:val="nil"/>
              <w:bottom w:val="nil"/>
              <w:right w:val="nil"/>
            </w:tcBorders>
            <w:shd w:val="clear" w:color="auto" w:fill="99CC00"/>
          </w:tcPr>
          <w:p w14:paraId="34E3F670" w14:textId="77777777" w:rsidR="00E6242C" w:rsidRPr="004E3B18" w:rsidRDefault="00E6242C" w:rsidP="00E349D5">
            <w:pPr>
              <w:rPr>
                <w:szCs w:val="24"/>
                <w:lang w:val="en-US"/>
              </w:rPr>
            </w:pPr>
            <w:r w:rsidRPr="004E3B18">
              <w:rPr>
                <w:szCs w:val="24"/>
                <w:lang w:val="en-US"/>
              </w:rPr>
              <w:t xml:space="preserve">NW </w:t>
            </w:r>
          </w:p>
        </w:tc>
        <w:tc>
          <w:tcPr>
            <w:tcW w:w="6946" w:type="dxa"/>
          </w:tcPr>
          <w:p w14:paraId="2871E781" w14:textId="77777777" w:rsidR="00E6242C" w:rsidRPr="004E3B18" w:rsidRDefault="00E6242C" w:rsidP="00E349D5">
            <w:pPr>
              <w:rPr>
                <w:szCs w:val="24"/>
                <w:lang w:val="en-US"/>
              </w:rPr>
            </w:pPr>
            <w:r w:rsidRPr="004E3B18">
              <w:rPr>
                <w:szCs w:val="24"/>
                <w:lang w:val="en-US"/>
              </w:rPr>
              <w:t>“New Order”.</w:t>
            </w:r>
          </w:p>
        </w:tc>
        <w:tc>
          <w:tcPr>
            <w:tcW w:w="1418" w:type="dxa"/>
            <w:tcBorders>
              <w:left w:val="nil"/>
              <w:bottom w:val="nil"/>
              <w:right w:val="nil"/>
            </w:tcBorders>
            <w:shd w:val="clear" w:color="auto" w:fill="E6EED5"/>
          </w:tcPr>
          <w:p w14:paraId="34CAF7E9" w14:textId="77777777" w:rsidR="00E6242C" w:rsidRPr="004E3B18" w:rsidRDefault="00E6242C" w:rsidP="00E349D5">
            <w:pPr>
              <w:rPr>
                <w:szCs w:val="24"/>
                <w:lang w:val="en-US"/>
              </w:rPr>
            </w:pPr>
            <w:r w:rsidRPr="004E3B18">
              <w:rPr>
                <w:szCs w:val="24"/>
                <w:lang w:val="en-US"/>
              </w:rPr>
              <w:t>A</w:t>
            </w:r>
          </w:p>
        </w:tc>
      </w:tr>
      <w:tr w:rsidR="00E6242C" w:rsidRPr="004E3B18" w14:paraId="047311D8" w14:textId="77777777" w:rsidTr="00E349D5">
        <w:trPr>
          <w:trHeight w:val="148"/>
        </w:trPr>
        <w:tc>
          <w:tcPr>
            <w:tcW w:w="1242" w:type="dxa"/>
            <w:tcBorders>
              <w:top w:val="nil"/>
              <w:left w:val="nil"/>
              <w:bottom w:val="nil"/>
              <w:right w:val="nil"/>
            </w:tcBorders>
            <w:shd w:val="clear" w:color="auto" w:fill="99CC00"/>
          </w:tcPr>
          <w:p w14:paraId="26851284" w14:textId="77777777" w:rsidR="00E6242C" w:rsidRPr="004E3B18" w:rsidRDefault="00E6242C" w:rsidP="00E349D5">
            <w:pPr>
              <w:rPr>
                <w:szCs w:val="24"/>
                <w:lang w:val="en-US"/>
              </w:rPr>
            </w:pPr>
            <w:r w:rsidRPr="004E3B18">
              <w:rPr>
                <w:szCs w:val="24"/>
                <w:lang w:val="en-US"/>
              </w:rPr>
              <w:t xml:space="preserve">OK </w:t>
            </w:r>
          </w:p>
        </w:tc>
        <w:tc>
          <w:tcPr>
            <w:tcW w:w="6946" w:type="dxa"/>
            <w:tcBorders>
              <w:left w:val="nil"/>
              <w:right w:val="nil"/>
            </w:tcBorders>
            <w:shd w:val="clear" w:color="auto" w:fill="E6EED5"/>
          </w:tcPr>
          <w:p w14:paraId="5A2410AB" w14:textId="77777777" w:rsidR="00E6242C" w:rsidRPr="004E3B18" w:rsidRDefault="00E6242C" w:rsidP="00E349D5">
            <w:pPr>
              <w:rPr>
                <w:szCs w:val="24"/>
                <w:lang w:val="en-US"/>
              </w:rPr>
            </w:pPr>
            <w:r w:rsidRPr="004E3B18">
              <w:rPr>
                <w:szCs w:val="24"/>
                <w:lang w:val="en-US"/>
              </w:rPr>
              <w:t>“Notification or request accepted”.</w:t>
            </w:r>
          </w:p>
        </w:tc>
        <w:tc>
          <w:tcPr>
            <w:tcW w:w="1418" w:type="dxa"/>
            <w:tcBorders>
              <w:left w:val="nil"/>
              <w:bottom w:val="nil"/>
              <w:right w:val="nil"/>
            </w:tcBorders>
            <w:shd w:val="clear" w:color="auto" w:fill="E6EED5"/>
          </w:tcPr>
          <w:p w14:paraId="34A04B3C" w14:textId="77777777" w:rsidR="00E6242C" w:rsidRPr="004E3B18" w:rsidRDefault="00E6242C" w:rsidP="00E349D5">
            <w:pPr>
              <w:rPr>
                <w:szCs w:val="24"/>
                <w:lang w:val="en-US"/>
              </w:rPr>
            </w:pPr>
            <w:r w:rsidRPr="004E3B18">
              <w:rPr>
                <w:szCs w:val="24"/>
                <w:lang w:val="en-US"/>
              </w:rPr>
              <w:t>P</w:t>
            </w:r>
          </w:p>
        </w:tc>
      </w:tr>
      <w:tr w:rsidR="00E6242C" w:rsidRPr="004E3B18" w14:paraId="560F8728" w14:textId="77777777" w:rsidTr="00E349D5">
        <w:trPr>
          <w:trHeight w:val="252"/>
        </w:trPr>
        <w:tc>
          <w:tcPr>
            <w:tcW w:w="1242" w:type="dxa"/>
            <w:tcBorders>
              <w:top w:val="nil"/>
              <w:left w:val="nil"/>
              <w:bottom w:val="nil"/>
              <w:right w:val="nil"/>
            </w:tcBorders>
            <w:shd w:val="clear" w:color="auto" w:fill="99CC00"/>
          </w:tcPr>
          <w:p w14:paraId="4D80452A" w14:textId="77777777" w:rsidR="00E6242C" w:rsidRPr="004E3B18" w:rsidRDefault="00E6242C" w:rsidP="00E349D5">
            <w:pPr>
              <w:rPr>
                <w:szCs w:val="24"/>
                <w:lang w:val="en-US"/>
              </w:rPr>
            </w:pPr>
            <w:r w:rsidRPr="004E3B18">
              <w:rPr>
                <w:szCs w:val="24"/>
                <w:lang w:val="en-US"/>
              </w:rPr>
              <w:t xml:space="preserve">UA </w:t>
            </w:r>
          </w:p>
        </w:tc>
        <w:tc>
          <w:tcPr>
            <w:tcW w:w="6946" w:type="dxa"/>
          </w:tcPr>
          <w:p w14:paraId="4CEA30DA" w14:textId="77777777" w:rsidR="00E6242C" w:rsidRPr="004E3B18" w:rsidRDefault="00E6242C" w:rsidP="00E349D5">
            <w:pPr>
              <w:rPr>
                <w:szCs w:val="24"/>
                <w:lang w:val="en-US"/>
              </w:rPr>
            </w:pPr>
            <w:r w:rsidRPr="004E3B18">
              <w:rPr>
                <w:szCs w:val="24"/>
                <w:lang w:val="en-US"/>
              </w:rPr>
              <w:t>“Unable to accept order/service”</w:t>
            </w:r>
          </w:p>
        </w:tc>
        <w:tc>
          <w:tcPr>
            <w:tcW w:w="1418" w:type="dxa"/>
            <w:tcBorders>
              <w:left w:val="nil"/>
              <w:bottom w:val="nil"/>
              <w:right w:val="nil"/>
            </w:tcBorders>
            <w:shd w:val="clear" w:color="auto" w:fill="E6EED5"/>
          </w:tcPr>
          <w:p w14:paraId="4F60F7CE" w14:textId="77777777" w:rsidR="00E6242C" w:rsidRPr="004E3B18" w:rsidRDefault="00E6242C" w:rsidP="00E349D5">
            <w:pPr>
              <w:rPr>
                <w:szCs w:val="24"/>
                <w:lang w:val="en-US"/>
              </w:rPr>
            </w:pPr>
            <w:r w:rsidRPr="004E3B18">
              <w:rPr>
                <w:szCs w:val="24"/>
                <w:lang w:val="en-US"/>
              </w:rPr>
              <w:t>P</w:t>
            </w:r>
          </w:p>
        </w:tc>
      </w:tr>
      <w:tr w:rsidR="00E6242C" w:rsidRPr="004E3B18" w14:paraId="59F715E0" w14:textId="77777777" w:rsidTr="00D26A36">
        <w:trPr>
          <w:trHeight w:val="147"/>
        </w:trPr>
        <w:tc>
          <w:tcPr>
            <w:tcW w:w="1242" w:type="dxa"/>
            <w:tcBorders>
              <w:left w:val="nil"/>
              <w:bottom w:val="nil"/>
              <w:right w:val="nil"/>
            </w:tcBorders>
            <w:shd w:val="clear" w:color="auto" w:fill="99CC00"/>
          </w:tcPr>
          <w:p w14:paraId="2CC0E3E5" w14:textId="77777777" w:rsidR="00E6242C" w:rsidRPr="004E3B18" w:rsidRDefault="00E6242C" w:rsidP="00E349D5">
            <w:pPr>
              <w:rPr>
                <w:szCs w:val="24"/>
                <w:lang w:val="en-US"/>
              </w:rPr>
            </w:pPr>
            <w:r w:rsidRPr="004E3B18">
              <w:rPr>
                <w:szCs w:val="24"/>
                <w:lang w:val="en-US"/>
              </w:rPr>
              <w:t xml:space="preserve">SC </w:t>
            </w:r>
          </w:p>
        </w:tc>
        <w:tc>
          <w:tcPr>
            <w:tcW w:w="6946" w:type="dxa"/>
            <w:tcBorders>
              <w:left w:val="nil"/>
              <w:right w:val="nil"/>
            </w:tcBorders>
            <w:shd w:val="clear" w:color="auto" w:fill="E6EED5"/>
          </w:tcPr>
          <w:p w14:paraId="7EF3A446" w14:textId="77777777" w:rsidR="00E6242C" w:rsidRPr="004E3B18" w:rsidRDefault="00E6242C" w:rsidP="00E349D5">
            <w:pPr>
              <w:rPr>
                <w:szCs w:val="24"/>
                <w:lang w:val="en-US"/>
              </w:rPr>
            </w:pPr>
            <w:r w:rsidRPr="004E3B18">
              <w:rPr>
                <w:szCs w:val="24"/>
                <w:lang w:val="en-US"/>
              </w:rPr>
              <w:t xml:space="preserve">“Status changed” </w:t>
            </w:r>
          </w:p>
        </w:tc>
        <w:tc>
          <w:tcPr>
            <w:tcW w:w="1418" w:type="dxa"/>
            <w:tcBorders>
              <w:left w:val="nil"/>
              <w:bottom w:val="nil"/>
              <w:right w:val="nil"/>
            </w:tcBorders>
            <w:shd w:val="clear" w:color="auto" w:fill="E6EED5"/>
          </w:tcPr>
          <w:p w14:paraId="63F21AB2" w14:textId="77777777" w:rsidR="00E6242C" w:rsidRPr="004E3B18" w:rsidRDefault="00E6242C" w:rsidP="00E349D5">
            <w:pPr>
              <w:rPr>
                <w:szCs w:val="24"/>
                <w:lang w:val="en-US"/>
              </w:rPr>
            </w:pPr>
            <w:r w:rsidRPr="004E3B18">
              <w:rPr>
                <w:szCs w:val="24"/>
                <w:lang w:val="en-US"/>
              </w:rPr>
              <w:t>A</w:t>
            </w:r>
          </w:p>
        </w:tc>
      </w:tr>
      <w:tr w:rsidR="00E6242C" w:rsidRPr="004E3B18" w14:paraId="7FDDBF87" w14:textId="77777777" w:rsidTr="00E349D5">
        <w:trPr>
          <w:trHeight w:val="252"/>
        </w:trPr>
        <w:tc>
          <w:tcPr>
            <w:tcW w:w="1242" w:type="dxa"/>
            <w:tcBorders>
              <w:top w:val="nil"/>
              <w:left w:val="nil"/>
              <w:bottom w:val="nil"/>
              <w:right w:val="nil"/>
            </w:tcBorders>
            <w:shd w:val="clear" w:color="auto" w:fill="99CC00"/>
          </w:tcPr>
          <w:p w14:paraId="770F0BD6" w14:textId="77777777" w:rsidR="00E6242C" w:rsidRPr="004E3B18" w:rsidRDefault="00E6242C" w:rsidP="00E349D5">
            <w:pPr>
              <w:rPr>
                <w:szCs w:val="24"/>
                <w:lang w:val="en-US"/>
              </w:rPr>
            </w:pPr>
            <w:r w:rsidRPr="004E3B18">
              <w:rPr>
                <w:szCs w:val="24"/>
                <w:lang w:val="en-US"/>
              </w:rPr>
              <w:t xml:space="preserve">CA </w:t>
            </w:r>
          </w:p>
        </w:tc>
        <w:tc>
          <w:tcPr>
            <w:tcW w:w="6946" w:type="dxa"/>
          </w:tcPr>
          <w:p w14:paraId="17460C4D" w14:textId="77777777" w:rsidR="00E6242C" w:rsidRPr="004E3B18" w:rsidRDefault="00E6242C" w:rsidP="00E349D5">
            <w:pPr>
              <w:rPr>
                <w:szCs w:val="24"/>
                <w:lang w:val="en-US"/>
              </w:rPr>
            </w:pPr>
            <w:r w:rsidRPr="004E3B18">
              <w:rPr>
                <w:szCs w:val="24"/>
                <w:lang w:val="en-US"/>
              </w:rPr>
              <w:t xml:space="preserve">“Cancel order/ service request”. </w:t>
            </w:r>
          </w:p>
        </w:tc>
        <w:tc>
          <w:tcPr>
            <w:tcW w:w="1418" w:type="dxa"/>
            <w:tcBorders>
              <w:left w:val="nil"/>
              <w:bottom w:val="nil"/>
              <w:right w:val="nil"/>
            </w:tcBorders>
            <w:shd w:val="clear" w:color="auto" w:fill="E6EED5"/>
          </w:tcPr>
          <w:p w14:paraId="7552ADAD" w14:textId="77777777" w:rsidR="00E6242C" w:rsidRPr="004E3B18" w:rsidRDefault="00E6242C" w:rsidP="00E349D5">
            <w:pPr>
              <w:rPr>
                <w:szCs w:val="24"/>
                <w:lang w:val="en-US"/>
              </w:rPr>
            </w:pPr>
            <w:r w:rsidRPr="004E3B18">
              <w:rPr>
                <w:szCs w:val="24"/>
                <w:lang w:val="en-US"/>
              </w:rPr>
              <w:t>A</w:t>
            </w:r>
          </w:p>
        </w:tc>
      </w:tr>
      <w:tr w:rsidR="00E6242C" w:rsidRPr="004E3B18" w14:paraId="6CD252F8" w14:textId="77777777" w:rsidTr="00E349D5">
        <w:trPr>
          <w:trHeight w:val="148"/>
        </w:trPr>
        <w:tc>
          <w:tcPr>
            <w:tcW w:w="1242" w:type="dxa"/>
            <w:tcBorders>
              <w:top w:val="nil"/>
              <w:left w:val="nil"/>
              <w:bottom w:val="nil"/>
              <w:right w:val="nil"/>
            </w:tcBorders>
            <w:shd w:val="clear" w:color="auto" w:fill="99CC00"/>
          </w:tcPr>
          <w:p w14:paraId="79099DA5" w14:textId="77777777" w:rsidR="00E6242C" w:rsidRPr="004E3B18" w:rsidRDefault="00E6242C" w:rsidP="00E349D5">
            <w:pPr>
              <w:rPr>
                <w:szCs w:val="24"/>
                <w:lang w:val="en-US"/>
              </w:rPr>
            </w:pPr>
            <w:r w:rsidRPr="004E3B18">
              <w:rPr>
                <w:szCs w:val="24"/>
                <w:lang w:val="en-US"/>
              </w:rPr>
              <w:t xml:space="preserve">CR </w:t>
            </w:r>
          </w:p>
        </w:tc>
        <w:tc>
          <w:tcPr>
            <w:tcW w:w="6946" w:type="dxa"/>
            <w:tcBorders>
              <w:left w:val="nil"/>
              <w:right w:val="nil"/>
            </w:tcBorders>
            <w:shd w:val="clear" w:color="auto" w:fill="E6EED5"/>
          </w:tcPr>
          <w:p w14:paraId="00F1A9AC" w14:textId="77777777" w:rsidR="00E6242C" w:rsidRPr="004E3B18" w:rsidRDefault="00E6242C" w:rsidP="00E349D5">
            <w:pPr>
              <w:rPr>
                <w:szCs w:val="24"/>
                <w:lang w:val="en-US"/>
              </w:rPr>
            </w:pPr>
            <w:r w:rsidRPr="004E3B18">
              <w:rPr>
                <w:szCs w:val="24"/>
                <w:lang w:val="en-US"/>
              </w:rPr>
              <w:t xml:space="preserve">“Canceled as requested”. </w:t>
            </w:r>
          </w:p>
        </w:tc>
        <w:tc>
          <w:tcPr>
            <w:tcW w:w="1418" w:type="dxa"/>
            <w:tcBorders>
              <w:left w:val="nil"/>
              <w:bottom w:val="nil"/>
              <w:right w:val="nil"/>
            </w:tcBorders>
            <w:shd w:val="clear" w:color="auto" w:fill="E6EED5"/>
          </w:tcPr>
          <w:p w14:paraId="5206E028" w14:textId="77777777" w:rsidR="00E6242C" w:rsidRPr="004E3B18" w:rsidRDefault="00E6242C" w:rsidP="00E349D5">
            <w:pPr>
              <w:rPr>
                <w:szCs w:val="24"/>
                <w:lang w:val="en-US"/>
              </w:rPr>
            </w:pPr>
            <w:r w:rsidRPr="004E3B18">
              <w:rPr>
                <w:szCs w:val="24"/>
                <w:lang w:val="en-US"/>
              </w:rPr>
              <w:t>P</w:t>
            </w:r>
          </w:p>
        </w:tc>
      </w:tr>
      <w:tr w:rsidR="00E6242C" w:rsidRPr="004E3B18" w14:paraId="3635F80E" w14:textId="77777777" w:rsidTr="00E349D5">
        <w:trPr>
          <w:trHeight w:val="148"/>
        </w:trPr>
        <w:tc>
          <w:tcPr>
            <w:tcW w:w="1242" w:type="dxa"/>
            <w:tcBorders>
              <w:top w:val="nil"/>
              <w:left w:val="nil"/>
              <w:bottom w:val="nil"/>
              <w:right w:val="nil"/>
            </w:tcBorders>
            <w:shd w:val="clear" w:color="auto" w:fill="99CC00"/>
          </w:tcPr>
          <w:p w14:paraId="5BC5E3BC" w14:textId="77777777" w:rsidR="00E6242C" w:rsidRPr="004E3B18" w:rsidRDefault="00E6242C" w:rsidP="00E349D5">
            <w:pPr>
              <w:rPr>
                <w:szCs w:val="24"/>
                <w:lang w:val="en-US"/>
              </w:rPr>
            </w:pPr>
            <w:r w:rsidRPr="004E3B18">
              <w:rPr>
                <w:szCs w:val="24"/>
                <w:lang w:val="en-US"/>
              </w:rPr>
              <w:t xml:space="preserve">UC </w:t>
            </w:r>
          </w:p>
        </w:tc>
        <w:tc>
          <w:tcPr>
            <w:tcW w:w="6946" w:type="dxa"/>
          </w:tcPr>
          <w:p w14:paraId="51BE9603" w14:textId="77777777" w:rsidR="00E6242C" w:rsidRPr="004E3B18" w:rsidRDefault="00E6242C" w:rsidP="00E349D5">
            <w:pPr>
              <w:rPr>
                <w:szCs w:val="24"/>
                <w:lang w:val="en-US"/>
              </w:rPr>
            </w:pPr>
            <w:r w:rsidRPr="004E3B18">
              <w:rPr>
                <w:szCs w:val="24"/>
                <w:lang w:val="en-US"/>
              </w:rPr>
              <w:t xml:space="preserve">“Unable to cancel”. </w:t>
            </w:r>
          </w:p>
        </w:tc>
        <w:tc>
          <w:tcPr>
            <w:tcW w:w="1418" w:type="dxa"/>
            <w:tcBorders>
              <w:left w:val="nil"/>
              <w:bottom w:val="nil"/>
              <w:right w:val="nil"/>
            </w:tcBorders>
            <w:shd w:val="clear" w:color="auto" w:fill="E6EED5"/>
          </w:tcPr>
          <w:p w14:paraId="178DCE74" w14:textId="77777777" w:rsidR="00E6242C" w:rsidRPr="004E3B18" w:rsidRDefault="00E6242C" w:rsidP="00E349D5">
            <w:pPr>
              <w:rPr>
                <w:szCs w:val="24"/>
                <w:lang w:val="en-US"/>
              </w:rPr>
            </w:pPr>
            <w:r w:rsidRPr="004E3B18">
              <w:rPr>
                <w:szCs w:val="24"/>
                <w:lang w:val="en-US"/>
              </w:rPr>
              <w:t>P</w:t>
            </w:r>
          </w:p>
        </w:tc>
      </w:tr>
      <w:tr w:rsidR="00E6242C" w:rsidRPr="004E3B18" w14:paraId="7331E3F1" w14:textId="77777777" w:rsidTr="00E349D5">
        <w:trPr>
          <w:trHeight w:val="148"/>
        </w:trPr>
        <w:tc>
          <w:tcPr>
            <w:tcW w:w="1242" w:type="dxa"/>
            <w:tcBorders>
              <w:left w:val="nil"/>
              <w:bottom w:val="nil"/>
              <w:right w:val="nil"/>
            </w:tcBorders>
            <w:shd w:val="clear" w:color="auto" w:fill="C0C0C0"/>
          </w:tcPr>
          <w:p w14:paraId="4F7A089A" w14:textId="77777777" w:rsidR="00E6242C" w:rsidRPr="004E3B18" w:rsidRDefault="00E6242C" w:rsidP="00E349D5">
            <w:pPr>
              <w:rPr>
                <w:szCs w:val="24"/>
                <w:lang w:val="en-US"/>
              </w:rPr>
            </w:pPr>
            <w:r w:rsidRPr="004E3B18">
              <w:rPr>
                <w:szCs w:val="24"/>
                <w:lang w:val="en-US"/>
              </w:rPr>
              <w:t xml:space="preserve">OC </w:t>
            </w:r>
          </w:p>
        </w:tc>
        <w:tc>
          <w:tcPr>
            <w:tcW w:w="6946" w:type="dxa"/>
            <w:tcBorders>
              <w:left w:val="nil"/>
              <w:right w:val="nil"/>
            </w:tcBorders>
            <w:shd w:val="clear" w:color="auto" w:fill="E6EED5"/>
          </w:tcPr>
          <w:p w14:paraId="17A8DBC8" w14:textId="77777777" w:rsidR="00E6242C" w:rsidRPr="004E3B18" w:rsidRDefault="00E6242C" w:rsidP="00E349D5">
            <w:pPr>
              <w:rPr>
                <w:szCs w:val="24"/>
                <w:lang w:val="en-US"/>
              </w:rPr>
            </w:pPr>
            <w:r w:rsidRPr="004E3B18">
              <w:rPr>
                <w:szCs w:val="24"/>
                <w:lang w:val="en-US"/>
              </w:rPr>
              <w:t xml:space="preserve">“Order service canceled”. </w:t>
            </w:r>
          </w:p>
        </w:tc>
        <w:tc>
          <w:tcPr>
            <w:tcW w:w="1418" w:type="dxa"/>
            <w:tcBorders>
              <w:left w:val="nil"/>
              <w:bottom w:val="nil"/>
              <w:right w:val="nil"/>
            </w:tcBorders>
            <w:shd w:val="clear" w:color="auto" w:fill="E6EED5"/>
          </w:tcPr>
          <w:p w14:paraId="44044758" w14:textId="77777777" w:rsidR="00E6242C" w:rsidRPr="004E3B18" w:rsidRDefault="00E6242C" w:rsidP="00E349D5">
            <w:pPr>
              <w:rPr>
                <w:szCs w:val="24"/>
                <w:lang w:val="en-US"/>
              </w:rPr>
            </w:pPr>
            <w:r w:rsidRPr="004E3B18">
              <w:rPr>
                <w:szCs w:val="24"/>
                <w:lang w:val="en-US"/>
              </w:rPr>
              <w:t>N</w:t>
            </w:r>
          </w:p>
        </w:tc>
      </w:tr>
      <w:tr w:rsidR="00E6242C" w:rsidRPr="004E3B18" w14:paraId="5CEC453B" w14:textId="77777777" w:rsidTr="00E349D5">
        <w:trPr>
          <w:trHeight w:val="252"/>
        </w:trPr>
        <w:tc>
          <w:tcPr>
            <w:tcW w:w="1242" w:type="dxa"/>
            <w:tcBorders>
              <w:top w:val="nil"/>
              <w:left w:val="nil"/>
              <w:bottom w:val="nil"/>
              <w:right w:val="nil"/>
            </w:tcBorders>
            <w:shd w:val="clear" w:color="auto" w:fill="C0C0C0"/>
          </w:tcPr>
          <w:p w14:paraId="5C0280BF" w14:textId="77777777" w:rsidR="00E6242C" w:rsidRPr="004E3B18" w:rsidRDefault="00E6242C" w:rsidP="00E349D5">
            <w:pPr>
              <w:rPr>
                <w:szCs w:val="24"/>
                <w:lang w:val="en-US"/>
              </w:rPr>
            </w:pPr>
            <w:r w:rsidRPr="004E3B18">
              <w:rPr>
                <w:szCs w:val="24"/>
                <w:lang w:val="en-US"/>
              </w:rPr>
              <w:t>SN</w:t>
            </w:r>
          </w:p>
        </w:tc>
        <w:tc>
          <w:tcPr>
            <w:tcW w:w="6946" w:type="dxa"/>
          </w:tcPr>
          <w:p w14:paraId="67120450" w14:textId="77777777" w:rsidR="00E6242C" w:rsidRPr="004E3B18" w:rsidRDefault="00E6242C" w:rsidP="00E349D5">
            <w:pPr>
              <w:rPr>
                <w:szCs w:val="24"/>
                <w:lang w:val="en-US"/>
              </w:rPr>
            </w:pPr>
            <w:r w:rsidRPr="004E3B18">
              <w:rPr>
                <w:szCs w:val="24"/>
                <w:lang w:val="en-US"/>
              </w:rPr>
              <w:t>“Send order/service number”</w:t>
            </w:r>
          </w:p>
        </w:tc>
        <w:tc>
          <w:tcPr>
            <w:tcW w:w="1418" w:type="dxa"/>
            <w:tcBorders>
              <w:left w:val="nil"/>
              <w:bottom w:val="nil"/>
              <w:right w:val="nil"/>
            </w:tcBorders>
            <w:shd w:val="clear" w:color="auto" w:fill="E6EED5"/>
          </w:tcPr>
          <w:p w14:paraId="393C649A" w14:textId="77777777" w:rsidR="00E6242C" w:rsidRPr="004E3B18" w:rsidRDefault="00E6242C" w:rsidP="00E349D5">
            <w:pPr>
              <w:rPr>
                <w:szCs w:val="24"/>
                <w:lang w:val="en-US"/>
              </w:rPr>
            </w:pPr>
            <w:r w:rsidRPr="004E3B18">
              <w:rPr>
                <w:szCs w:val="24"/>
                <w:lang w:val="en-US"/>
              </w:rPr>
              <w:t>N</w:t>
            </w:r>
          </w:p>
        </w:tc>
      </w:tr>
      <w:tr w:rsidR="00E6242C" w:rsidRPr="004E3B18" w14:paraId="323775A4" w14:textId="77777777" w:rsidTr="00E349D5">
        <w:trPr>
          <w:trHeight w:val="252"/>
        </w:trPr>
        <w:tc>
          <w:tcPr>
            <w:tcW w:w="1242" w:type="dxa"/>
            <w:tcBorders>
              <w:top w:val="nil"/>
              <w:left w:val="nil"/>
              <w:bottom w:val="nil"/>
              <w:right w:val="nil"/>
            </w:tcBorders>
            <w:shd w:val="clear" w:color="auto" w:fill="C0C0C0"/>
          </w:tcPr>
          <w:p w14:paraId="6F28C7BD" w14:textId="77777777" w:rsidR="00E6242C" w:rsidRPr="004E3B18" w:rsidRDefault="00E6242C" w:rsidP="00E349D5">
            <w:pPr>
              <w:rPr>
                <w:szCs w:val="24"/>
                <w:lang w:val="en-US"/>
              </w:rPr>
            </w:pPr>
            <w:r w:rsidRPr="004E3B18">
              <w:rPr>
                <w:szCs w:val="24"/>
                <w:lang w:val="en-US"/>
              </w:rPr>
              <w:t>NA</w:t>
            </w:r>
          </w:p>
        </w:tc>
        <w:tc>
          <w:tcPr>
            <w:tcW w:w="6946" w:type="dxa"/>
            <w:tcBorders>
              <w:left w:val="nil"/>
              <w:right w:val="nil"/>
            </w:tcBorders>
            <w:shd w:val="clear" w:color="auto" w:fill="E6EED5"/>
          </w:tcPr>
          <w:p w14:paraId="0A839FAA" w14:textId="77777777" w:rsidR="00E6242C" w:rsidRPr="004E3B18" w:rsidRDefault="00E6242C" w:rsidP="00E349D5">
            <w:pPr>
              <w:rPr>
                <w:szCs w:val="24"/>
                <w:lang w:val="en-US"/>
              </w:rPr>
            </w:pPr>
            <w:r w:rsidRPr="004E3B18">
              <w:rPr>
                <w:szCs w:val="24"/>
                <w:lang w:val="en-US"/>
              </w:rPr>
              <w:t>“Number assigned”</w:t>
            </w:r>
          </w:p>
        </w:tc>
        <w:tc>
          <w:tcPr>
            <w:tcW w:w="1418" w:type="dxa"/>
            <w:tcBorders>
              <w:left w:val="nil"/>
              <w:bottom w:val="nil"/>
              <w:right w:val="nil"/>
            </w:tcBorders>
            <w:shd w:val="clear" w:color="auto" w:fill="E6EED5"/>
          </w:tcPr>
          <w:p w14:paraId="7690F5ED" w14:textId="77777777" w:rsidR="00E6242C" w:rsidRPr="004E3B18" w:rsidRDefault="00E6242C" w:rsidP="00E349D5">
            <w:pPr>
              <w:rPr>
                <w:szCs w:val="24"/>
                <w:lang w:val="en-US"/>
              </w:rPr>
            </w:pPr>
            <w:r w:rsidRPr="004E3B18">
              <w:rPr>
                <w:szCs w:val="24"/>
                <w:lang w:val="en-US"/>
              </w:rPr>
              <w:t>N</w:t>
            </w:r>
          </w:p>
        </w:tc>
      </w:tr>
      <w:tr w:rsidR="00E6242C" w:rsidRPr="004E3B18" w14:paraId="1BB2E9D9" w14:textId="77777777" w:rsidTr="00E349D5">
        <w:trPr>
          <w:trHeight w:val="252"/>
        </w:trPr>
        <w:tc>
          <w:tcPr>
            <w:tcW w:w="1242" w:type="dxa"/>
            <w:tcBorders>
              <w:top w:val="nil"/>
              <w:left w:val="nil"/>
              <w:bottom w:val="nil"/>
              <w:right w:val="nil"/>
            </w:tcBorders>
            <w:shd w:val="clear" w:color="auto" w:fill="C0C0C0"/>
          </w:tcPr>
          <w:p w14:paraId="14A8E7D4" w14:textId="77777777" w:rsidR="00E6242C" w:rsidRPr="004E3B18" w:rsidRDefault="00E6242C" w:rsidP="00E349D5">
            <w:pPr>
              <w:rPr>
                <w:szCs w:val="24"/>
                <w:lang w:val="en-US"/>
              </w:rPr>
            </w:pPr>
            <w:r w:rsidRPr="004E3B18">
              <w:rPr>
                <w:szCs w:val="24"/>
                <w:lang w:val="en-US"/>
              </w:rPr>
              <w:t xml:space="preserve">RP </w:t>
            </w:r>
          </w:p>
        </w:tc>
        <w:tc>
          <w:tcPr>
            <w:tcW w:w="6946" w:type="dxa"/>
          </w:tcPr>
          <w:p w14:paraId="2ED25BED" w14:textId="77777777" w:rsidR="00E6242C" w:rsidRPr="004E3B18" w:rsidRDefault="00E6242C" w:rsidP="00E349D5">
            <w:pPr>
              <w:rPr>
                <w:szCs w:val="24"/>
                <w:lang w:val="en-US"/>
              </w:rPr>
            </w:pPr>
            <w:r w:rsidRPr="004E3B18">
              <w:rPr>
                <w:szCs w:val="24"/>
                <w:lang w:val="en-US"/>
              </w:rPr>
              <w:t xml:space="preserve">“Order/service replace request”. </w:t>
            </w:r>
          </w:p>
        </w:tc>
        <w:tc>
          <w:tcPr>
            <w:tcW w:w="1418" w:type="dxa"/>
            <w:tcBorders>
              <w:left w:val="nil"/>
              <w:bottom w:val="nil"/>
              <w:right w:val="nil"/>
            </w:tcBorders>
            <w:shd w:val="clear" w:color="auto" w:fill="E6EED5"/>
          </w:tcPr>
          <w:p w14:paraId="571D5782" w14:textId="77777777" w:rsidR="00E6242C" w:rsidRPr="004E3B18" w:rsidRDefault="00E6242C" w:rsidP="00E349D5">
            <w:pPr>
              <w:rPr>
                <w:szCs w:val="24"/>
                <w:lang w:val="en-US"/>
              </w:rPr>
            </w:pPr>
            <w:r w:rsidRPr="004E3B18">
              <w:rPr>
                <w:szCs w:val="24"/>
                <w:lang w:val="en-US"/>
              </w:rPr>
              <w:t>N</w:t>
            </w:r>
          </w:p>
        </w:tc>
      </w:tr>
      <w:tr w:rsidR="00E6242C" w:rsidRPr="004E3B18" w14:paraId="387B4FF3" w14:textId="77777777" w:rsidTr="00E349D5">
        <w:trPr>
          <w:trHeight w:val="148"/>
        </w:trPr>
        <w:tc>
          <w:tcPr>
            <w:tcW w:w="1242" w:type="dxa"/>
            <w:tcBorders>
              <w:top w:val="nil"/>
              <w:left w:val="nil"/>
              <w:bottom w:val="nil"/>
              <w:right w:val="nil"/>
            </w:tcBorders>
            <w:shd w:val="clear" w:color="auto" w:fill="C0C0C0"/>
          </w:tcPr>
          <w:p w14:paraId="39C1F895" w14:textId="77777777" w:rsidR="00E6242C" w:rsidRPr="004E3B18" w:rsidRDefault="00E6242C" w:rsidP="00E349D5">
            <w:pPr>
              <w:rPr>
                <w:szCs w:val="24"/>
                <w:lang w:val="en-US"/>
              </w:rPr>
            </w:pPr>
            <w:r w:rsidRPr="004E3B18">
              <w:rPr>
                <w:szCs w:val="24"/>
                <w:lang w:val="en-US"/>
              </w:rPr>
              <w:t xml:space="preserve">RQ </w:t>
            </w:r>
          </w:p>
        </w:tc>
        <w:tc>
          <w:tcPr>
            <w:tcW w:w="6946" w:type="dxa"/>
            <w:tcBorders>
              <w:left w:val="nil"/>
              <w:right w:val="nil"/>
            </w:tcBorders>
            <w:shd w:val="clear" w:color="auto" w:fill="E6EED5"/>
          </w:tcPr>
          <w:p w14:paraId="616A424B" w14:textId="77777777" w:rsidR="00E6242C" w:rsidRPr="004E3B18" w:rsidRDefault="00E6242C" w:rsidP="00E349D5">
            <w:pPr>
              <w:rPr>
                <w:szCs w:val="24"/>
                <w:lang w:val="en-US"/>
              </w:rPr>
            </w:pPr>
            <w:r w:rsidRPr="004E3B18">
              <w:rPr>
                <w:szCs w:val="24"/>
                <w:lang w:val="en-US"/>
              </w:rPr>
              <w:t>“Replaced as requested”.</w:t>
            </w:r>
          </w:p>
        </w:tc>
        <w:tc>
          <w:tcPr>
            <w:tcW w:w="1418" w:type="dxa"/>
            <w:tcBorders>
              <w:left w:val="nil"/>
              <w:bottom w:val="nil"/>
              <w:right w:val="nil"/>
            </w:tcBorders>
            <w:shd w:val="clear" w:color="auto" w:fill="E6EED5"/>
          </w:tcPr>
          <w:p w14:paraId="447E331A" w14:textId="77777777" w:rsidR="00E6242C" w:rsidRPr="004E3B18" w:rsidRDefault="00E6242C" w:rsidP="00E349D5">
            <w:pPr>
              <w:rPr>
                <w:szCs w:val="24"/>
                <w:lang w:val="en-US"/>
              </w:rPr>
            </w:pPr>
            <w:r w:rsidRPr="004E3B18">
              <w:rPr>
                <w:szCs w:val="24"/>
                <w:lang w:val="en-US"/>
              </w:rPr>
              <w:t>N</w:t>
            </w:r>
          </w:p>
        </w:tc>
      </w:tr>
      <w:tr w:rsidR="00E6242C" w:rsidRPr="004E3B18" w14:paraId="72F255A2" w14:textId="77777777" w:rsidTr="00E349D5">
        <w:trPr>
          <w:trHeight w:val="148"/>
        </w:trPr>
        <w:tc>
          <w:tcPr>
            <w:tcW w:w="1242" w:type="dxa"/>
            <w:tcBorders>
              <w:top w:val="nil"/>
              <w:left w:val="nil"/>
              <w:bottom w:val="nil"/>
              <w:right w:val="nil"/>
            </w:tcBorders>
            <w:shd w:val="clear" w:color="auto" w:fill="C0C0C0"/>
          </w:tcPr>
          <w:p w14:paraId="6DB6FF82" w14:textId="77777777" w:rsidR="00E6242C" w:rsidRPr="004E3B18" w:rsidRDefault="00E6242C" w:rsidP="00E349D5">
            <w:pPr>
              <w:rPr>
                <w:szCs w:val="24"/>
                <w:lang w:val="en-US"/>
              </w:rPr>
            </w:pPr>
            <w:r w:rsidRPr="004E3B18">
              <w:rPr>
                <w:szCs w:val="24"/>
                <w:lang w:val="en-US"/>
              </w:rPr>
              <w:t xml:space="preserve">UM </w:t>
            </w:r>
          </w:p>
        </w:tc>
        <w:tc>
          <w:tcPr>
            <w:tcW w:w="6946" w:type="dxa"/>
            <w:tcBorders>
              <w:bottom w:val="nil"/>
            </w:tcBorders>
          </w:tcPr>
          <w:p w14:paraId="2074FD17" w14:textId="77777777" w:rsidR="00E6242C" w:rsidRPr="004E3B18" w:rsidRDefault="00E6242C" w:rsidP="00E349D5">
            <w:pPr>
              <w:rPr>
                <w:szCs w:val="24"/>
                <w:lang w:val="en-US"/>
              </w:rPr>
            </w:pPr>
            <w:r w:rsidRPr="004E3B18">
              <w:rPr>
                <w:szCs w:val="24"/>
                <w:lang w:val="en-US"/>
              </w:rPr>
              <w:t xml:space="preserve">“Unable to replace”. </w:t>
            </w:r>
          </w:p>
        </w:tc>
        <w:tc>
          <w:tcPr>
            <w:tcW w:w="1418" w:type="dxa"/>
            <w:tcBorders>
              <w:left w:val="nil"/>
              <w:bottom w:val="nil"/>
              <w:right w:val="nil"/>
            </w:tcBorders>
            <w:shd w:val="clear" w:color="auto" w:fill="E6EED5"/>
          </w:tcPr>
          <w:p w14:paraId="431E0D55" w14:textId="77777777" w:rsidR="00E6242C" w:rsidRPr="004E3B18" w:rsidRDefault="00E6242C" w:rsidP="00E349D5">
            <w:pPr>
              <w:rPr>
                <w:szCs w:val="24"/>
                <w:lang w:val="en-US"/>
              </w:rPr>
            </w:pPr>
            <w:r w:rsidRPr="004E3B18">
              <w:rPr>
                <w:szCs w:val="24"/>
                <w:lang w:val="en-US"/>
              </w:rPr>
              <w:t>N</w:t>
            </w:r>
          </w:p>
        </w:tc>
      </w:tr>
      <w:tr w:rsidR="00E6242C" w:rsidRPr="004E3B18" w14:paraId="03234BF6" w14:textId="77777777" w:rsidTr="00E349D5">
        <w:trPr>
          <w:trHeight w:val="252"/>
        </w:trPr>
        <w:tc>
          <w:tcPr>
            <w:tcW w:w="1242" w:type="dxa"/>
            <w:tcBorders>
              <w:top w:val="nil"/>
              <w:left w:val="nil"/>
              <w:bottom w:val="nil"/>
              <w:right w:val="nil"/>
            </w:tcBorders>
            <w:shd w:val="clear" w:color="auto" w:fill="C0C0C0"/>
          </w:tcPr>
          <w:p w14:paraId="55CC2D4C" w14:textId="77777777" w:rsidR="00E6242C" w:rsidRPr="004E3B18" w:rsidRDefault="00E6242C" w:rsidP="00E349D5">
            <w:pPr>
              <w:rPr>
                <w:szCs w:val="24"/>
                <w:lang w:val="en-US"/>
              </w:rPr>
            </w:pPr>
            <w:r w:rsidRPr="004E3B18">
              <w:rPr>
                <w:szCs w:val="24"/>
                <w:lang w:val="en-US"/>
              </w:rPr>
              <w:t xml:space="preserve">RU </w:t>
            </w:r>
          </w:p>
        </w:tc>
        <w:tc>
          <w:tcPr>
            <w:tcW w:w="6946" w:type="dxa"/>
            <w:tcBorders>
              <w:top w:val="nil"/>
              <w:left w:val="nil"/>
              <w:bottom w:val="nil"/>
              <w:right w:val="nil"/>
            </w:tcBorders>
            <w:shd w:val="clear" w:color="auto" w:fill="C0C0C0"/>
          </w:tcPr>
          <w:p w14:paraId="14F2A9C8" w14:textId="77777777" w:rsidR="00E6242C" w:rsidRPr="004E3B18" w:rsidRDefault="00E6242C" w:rsidP="00E349D5">
            <w:pPr>
              <w:rPr>
                <w:szCs w:val="24"/>
                <w:lang w:val="en-US"/>
              </w:rPr>
            </w:pPr>
            <w:r w:rsidRPr="004E3B18">
              <w:rPr>
                <w:szCs w:val="24"/>
                <w:lang w:val="en-US"/>
              </w:rPr>
              <w:t xml:space="preserve">“Replaced unsolicited”. </w:t>
            </w:r>
          </w:p>
        </w:tc>
        <w:tc>
          <w:tcPr>
            <w:tcW w:w="1418" w:type="dxa"/>
            <w:tcBorders>
              <w:top w:val="nil"/>
              <w:left w:val="nil"/>
              <w:bottom w:val="nil"/>
              <w:right w:val="nil"/>
            </w:tcBorders>
            <w:shd w:val="clear" w:color="auto" w:fill="C0C0C0"/>
          </w:tcPr>
          <w:p w14:paraId="3C682A15" w14:textId="77777777" w:rsidR="00E6242C" w:rsidRPr="004E3B18" w:rsidRDefault="00E6242C" w:rsidP="00E349D5">
            <w:pPr>
              <w:rPr>
                <w:szCs w:val="24"/>
                <w:lang w:val="en-US"/>
              </w:rPr>
            </w:pPr>
            <w:r w:rsidRPr="004E3B18">
              <w:rPr>
                <w:szCs w:val="24"/>
                <w:lang w:val="en-US"/>
              </w:rPr>
              <w:t>N</w:t>
            </w:r>
          </w:p>
        </w:tc>
      </w:tr>
      <w:tr w:rsidR="00E6242C" w:rsidRPr="004E3B18" w14:paraId="2DDC49A0" w14:textId="77777777" w:rsidTr="00E349D5">
        <w:trPr>
          <w:trHeight w:val="148"/>
        </w:trPr>
        <w:tc>
          <w:tcPr>
            <w:tcW w:w="1242" w:type="dxa"/>
            <w:tcBorders>
              <w:top w:val="nil"/>
              <w:left w:val="nil"/>
              <w:bottom w:val="nil"/>
              <w:right w:val="nil"/>
            </w:tcBorders>
            <w:shd w:val="clear" w:color="auto" w:fill="C0C0C0"/>
          </w:tcPr>
          <w:p w14:paraId="7C25D828" w14:textId="77777777" w:rsidR="00E6242C" w:rsidRPr="004E3B18" w:rsidRDefault="00E6242C" w:rsidP="00E349D5">
            <w:pPr>
              <w:rPr>
                <w:szCs w:val="24"/>
                <w:lang w:val="en-US"/>
              </w:rPr>
            </w:pPr>
            <w:r w:rsidRPr="004E3B18">
              <w:rPr>
                <w:szCs w:val="24"/>
                <w:lang w:val="en-US"/>
              </w:rPr>
              <w:t xml:space="preserve">XO </w:t>
            </w:r>
          </w:p>
        </w:tc>
        <w:tc>
          <w:tcPr>
            <w:tcW w:w="6946" w:type="dxa"/>
            <w:tcBorders>
              <w:top w:val="nil"/>
              <w:bottom w:val="nil"/>
            </w:tcBorders>
            <w:shd w:val="clear" w:color="auto" w:fill="C0C0C0"/>
          </w:tcPr>
          <w:p w14:paraId="52E274C9" w14:textId="77777777" w:rsidR="00E6242C" w:rsidRPr="004E3B18" w:rsidRDefault="00E6242C" w:rsidP="00E349D5">
            <w:pPr>
              <w:rPr>
                <w:szCs w:val="24"/>
                <w:lang w:val="en-US"/>
              </w:rPr>
            </w:pPr>
            <w:r w:rsidRPr="004E3B18">
              <w:rPr>
                <w:szCs w:val="24"/>
                <w:lang w:val="en-US"/>
              </w:rPr>
              <w:t>“Change order/service request”.</w:t>
            </w:r>
          </w:p>
        </w:tc>
        <w:tc>
          <w:tcPr>
            <w:tcW w:w="1418" w:type="dxa"/>
            <w:tcBorders>
              <w:top w:val="nil"/>
              <w:left w:val="nil"/>
              <w:bottom w:val="nil"/>
              <w:right w:val="nil"/>
            </w:tcBorders>
            <w:shd w:val="clear" w:color="auto" w:fill="C0C0C0"/>
          </w:tcPr>
          <w:p w14:paraId="54A73655" w14:textId="77777777" w:rsidR="00E6242C" w:rsidRPr="004E3B18" w:rsidRDefault="00E6242C" w:rsidP="00E349D5">
            <w:pPr>
              <w:rPr>
                <w:szCs w:val="24"/>
                <w:lang w:val="en-US"/>
              </w:rPr>
            </w:pPr>
            <w:r w:rsidRPr="004E3B18">
              <w:rPr>
                <w:szCs w:val="24"/>
                <w:lang w:val="en-US"/>
              </w:rPr>
              <w:t>N</w:t>
            </w:r>
          </w:p>
        </w:tc>
      </w:tr>
      <w:tr w:rsidR="00E6242C" w:rsidRPr="004E3B18" w14:paraId="169C18DF" w14:textId="77777777" w:rsidTr="00E349D5">
        <w:trPr>
          <w:trHeight w:val="147"/>
        </w:trPr>
        <w:tc>
          <w:tcPr>
            <w:tcW w:w="1242" w:type="dxa"/>
            <w:tcBorders>
              <w:top w:val="nil"/>
              <w:left w:val="nil"/>
              <w:bottom w:val="nil"/>
              <w:right w:val="nil"/>
            </w:tcBorders>
            <w:shd w:val="clear" w:color="auto" w:fill="C0C0C0"/>
          </w:tcPr>
          <w:p w14:paraId="7701446E" w14:textId="77777777" w:rsidR="00E6242C" w:rsidRPr="004E3B18" w:rsidRDefault="00E6242C" w:rsidP="00E349D5">
            <w:pPr>
              <w:rPr>
                <w:szCs w:val="24"/>
                <w:lang w:val="en-US"/>
              </w:rPr>
            </w:pPr>
            <w:r w:rsidRPr="004E3B18">
              <w:rPr>
                <w:szCs w:val="24"/>
                <w:lang w:val="en-US"/>
              </w:rPr>
              <w:t xml:space="preserve">XR </w:t>
            </w:r>
          </w:p>
        </w:tc>
        <w:tc>
          <w:tcPr>
            <w:tcW w:w="6946" w:type="dxa"/>
            <w:tcBorders>
              <w:top w:val="nil"/>
              <w:left w:val="nil"/>
              <w:bottom w:val="nil"/>
              <w:right w:val="nil"/>
            </w:tcBorders>
            <w:shd w:val="clear" w:color="auto" w:fill="C0C0C0"/>
          </w:tcPr>
          <w:p w14:paraId="06AB30D7" w14:textId="77777777" w:rsidR="00E6242C" w:rsidRPr="004E3B18" w:rsidRDefault="00E6242C" w:rsidP="00E349D5">
            <w:pPr>
              <w:rPr>
                <w:szCs w:val="24"/>
                <w:lang w:val="en-US"/>
              </w:rPr>
            </w:pPr>
            <w:r w:rsidRPr="004E3B18">
              <w:rPr>
                <w:szCs w:val="24"/>
                <w:lang w:val="en-US"/>
              </w:rPr>
              <w:t xml:space="preserve">“Changed as requested”. </w:t>
            </w:r>
          </w:p>
        </w:tc>
        <w:tc>
          <w:tcPr>
            <w:tcW w:w="1418" w:type="dxa"/>
            <w:tcBorders>
              <w:top w:val="nil"/>
              <w:left w:val="nil"/>
              <w:bottom w:val="nil"/>
              <w:right w:val="nil"/>
            </w:tcBorders>
            <w:shd w:val="clear" w:color="auto" w:fill="C0C0C0"/>
          </w:tcPr>
          <w:p w14:paraId="707D6BC3" w14:textId="77777777" w:rsidR="00E6242C" w:rsidRPr="004E3B18" w:rsidRDefault="00E6242C" w:rsidP="00E349D5">
            <w:pPr>
              <w:rPr>
                <w:szCs w:val="24"/>
                <w:lang w:val="en-US"/>
              </w:rPr>
            </w:pPr>
            <w:r w:rsidRPr="004E3B18">
              <w:rPr>
                <w:szCs w:val="24"/>
                <w:lang w:val="en-US"/>
              </w:rPr>
              <w:t>N</w:t>
            </w:r>
          </w:p>
        </w:tc>
      </w:tr>
      <w:tr w:rsidR="00E6242C" w:rsidRPr="004E3B18" w14:paraId="41D7FDE2" w14:textId="77777777" w:rsidTr="00E349D5">
        <w:trPr>
          <w:trHeight w:val="148"/>
        </w:trPr>
        <w:tc>
          <w:tcPr>
            <w:tcW w:w="1242" w:type="dxa"/>
            <w:tcBorders>
              <w:top w:val="nil"/>
              <w:left w:val="nil"/>
              <w:bottom w:val="nil"/>
              <w:right w:val="nil"/>
            </w:tcBorders>
            <w:shd w:val="clear" w:color="auto" w:fill="C0C0C0"/>
          </w:tcPr>
          <w:p w14:paraId="7D72CE64" w14:textId="77777777" w:rsidR="00E6242C" w:rsidRPr="004E3B18" w:rsidRDefault="00E6242C" w:rsidP="00E349D5">
            <w:pPr>
              <w:rPr>
                <w:szCs w:val="24"/>
                <w:lang w:val="en-US"/>
              </w:rPr>
            </w:pPr>
            <w:r w:rsidRPr="004E3B18">
              <w:rPr>
                <w:szCs w:val="24"/>
                <w:lang w:val="en-US"/>
              </w:rPr>
              <w:t xml:space="preserve">UX </w:t>
            </w:r>
          </w:p>
        </w:tc>
        <w:tc>
          <w:tcPr>
            <w:tcW w:w="6946" w:type="dxa"/>
            <w:tcBorders>
              <w:top w:val="nil"/>
              <w:bottom w:val="nil"/>
            </w:tcBorders>
            <w:shd w:val="clear" w:color="auto" w:fill="C0C0C0"/>
          </w:tcPr>
          <w:p w14:paraId="3864D90D" w14:textId="77777777" w:rsidR="00E6242C" w:rsidRPr="004E3B18" w:rsidRDefault="00E6242C" w:rsidP="00E349D5">
            <w:pPr>
              <w:rPr>
                <w:szCs w:val="24"/>
                <w:lang w:val="en-US"/>
              </w:rPr>
            </w:pPr>
            <w:r w:rsidRPr="004E3B18">
              <w:rPr>
                <w:szCs w:val="24"/>
                <w:lang w:val="en-US"/>
              </w:rPr>
              <w:t xml:space="preserve">“Unable to change” </w:t>
            </w:r>
          </w:p>
        </w:tc>
        <w:tc>
          <w:tcPr>
            <w:tcW w:w="1418" w:type="dxa"/>
            <w:tcBorders>
              <w:top w:val="nil"/>
              <w:left w:val="nil"/>
              <w:bottom w:val="nil"/>
              <w:right w:val="nil"/>
            </w:tcBorders>
            <w:shd w:val="clear" w:color="auto" w:fill="C0C0C0"/>
          </w:tcPr>
          <w:p w14:paraId="0FE791FB" w14:textId="77777777" w:rsidR="00E6242C" w:rsidRPr="004E3B18" w:rsidRDefault="00E6242C" w:rsidP="00E349D5">
            <w:pPr>
              <w:rPr>
                <w:szCs w:val="24"/>
                <w:lang w:val="en-US"/>
              </w:rPr>
            </w:pPr>
            <w:r w:rsidRPr="004E3B18">
              <w:rPr>
                <w:szCs w:val="24"/>
                <w:lang w:val="en-US"/>
              </w:rPr>
              <w:t>N</w:t>
            </w:r>
          </w:p>
        </w:tc>
      </w:tr>
      <w:tr w:rsidR="00E6242C" w:rsidRPr="004E3B18" w14:paraId="3E3BEAC7" w14:textId="77777777" w:rsidTr="00E349D5">
        <w:trPr>
          <w:trHeight w:val="148"/>
        </w:trPr>
        <w:tc>
          <w:tcPr>
            <w:tcW w:w="1242" w:type="dxa"/>
            <w:tcBorders>
              <w:top w:val="nil"/>
              <w:left w:val="nil"/>
              <w:bottom w:val="single" w:sz="8" w:space="0" w:color="9BBB59"/>
              <w:right w:val="nil"/>
            </w:tcBorders>
            <w:shd w:val="clear" w:color="auto" w:fill="C0C0C0"/>
          </w:tcPr>
          <w:p w14:paraId="1633ADAE" w14:textId="77777777" w:rsidR="00E6242C" w:rsidRPr="004E3B18" w:rsidRDefault="00E6242C" w:rsidP="00E349D5">
            <w:pPr>
              <w:rPr>
                <w:szCs w:val="24"/>
                <w:lang w:val="en-US"/>
              </w:rPr>
            </w:pPr>
            <w:r w:rsidRPr="004E3B18">
              <w:rPr>
                <w:szCs w:val="24"/>
                <w:lang w:val="en-US"/>
              </w:rPr>
              <w:t>PR</w:t>
            </w:r>
          </w:p>
        </w:tc>
        <w:tc>
          <w:tcPr>
            <w:tcW w:w="6946" w:type="dxa"/>
            <w:tcBorders>
              <w:top w:val="nil"/>
              <w:left w:val="nil"/>
              <w:bottom w:val="single" w:sz="8" w:space="0" w:color="9BBB59"/>
              <w:right w:val="nil"/>
            </w:tcBorders>
            <w:shd w:val="clear" w:color="auto" w:fill="C0C0C0"/>
          </w:tcPr>
          <w:p w14:paraId="579AB93C" w14:textId="77777777" w:rsidR="00E6242C" w:rsidRPr="004E3B18" w:rsidRDefault="00E6242C" w:rsidP="00E349D5">
            <w:pPr>
              <w:rPr>
                <w:szCs w:val="24"/>
                <w:lang w:val="en-US"/>
              </w:rPr>
            </w:pPr>
            <w:r w:rsidRPr="004E3B18">
              <w:rPr>
                <w:szCs w:val="24"/>
                <w:lang w:val="en-US"/>
              </w:rPr>
              <w:t>“Previous results with new order/service”</w:t>
            </w:r>
          </w:p>
        </w:tc>
        <w:tc>
          <w:tcPr>
            <w:tcW w:w="1418" w:type="dxa"/>
            <w:tcBorders>
              <w:top w:val="nil"/>
              <w:left w:val="nil"/>
              <w:bottom w:val="single" w:sz="8" w:space="0" w:color="9BBB59"/>
              <w:right w:val="nil"/>
            </w:tcBorders>
            <w:shd w:val="clear" w:color="auto" w:fill="C0C0C0"/>
          </w:tcPr>
          <w:p w14:paraId="65C12882" w14:textId="77777777" w:rsidR="00E6242C" w:rsidRPr="004E3B18" w:rsidRDefault="00E6242C" w:rsidP="00E349D5">
            <w:pPr>
              <w:rPr>
                <w:szCs w:val="24"/>
                <w:lang w:val="en-US"/>
              </w:rPr>
            </w:pPr>
            <w:r w:rsidRPr="004E3B18">
              <w:rPr>
                <w:szCs w:val="24"/>
                <w:lang w:val="en-US"/>
              </w:rPr>
              <w:t>N</w:t>
            </w:r>
          </w:p>
        </w:tc>
      </w:tr>
    </w:tbl>
    <w:p w14:paraId="1BAAAF2F" w14:textId="77777777" w:rsidR="00E6242C" w:rsidRPr="004E3B18" w:rsidRDefault="00E6242C" w:rsidP="00E349D5">
      <w:pPr>
        <w:jc w:val="center"/>
        <w:rPr>
          <w:rFonts w:cs="Arial"/>
          <w:szCs w:val="24"/>
          <w:lang w:val="en-US"/>
        </w:rPr>
      </w:pPr>
      <w:r w:rsidRPr="004E3B18">
        <w:rPr>
          <w:rFonts w:cs="Arial"/>
          <w:szCs w:val="24"/>
          <w:lang w:val="en-US"/>
        </w:rPr>
        <w:t xml:space="preserve">Subset of HL7 table 0119 – Order Control Codes supported by </w:t>
      </w:r>
      <w:r w:rsidR="004A3454">
        <w:rPr>
          <w:rFonts w:cs="Arial"/>
          <w:szCs w:val="24"/>
          <w:lang w:val="en-US"/>
        </w:rPr>
        <w:t>CPOE</w:t>
      </w:r>
      <w:r w:rsidRPr="004E3B18">
        <w:rPr>
          <w:rFonts w:cs="Arial"/>
          <w:szCs w:val="24"/>
          <w:lang w:val="en-US"/>
        </w:rPr>
        <w:t>.</w:t>
      </w:r>
    </w:p>
    <w:p w14:paraId="7E0F5E36" w14:textId="77777777" w:rsidR="00E6242C" w:rsidRPr="004E3B18" w:rsidRDefault="00E6242C" w:rsidP="00E349D5">
      <w:pPr>
        <w:rPr>
          <w:lang w:val="en-US"/>
        </w:rPr>
      </w:pPr>
    </w:p>
    <w:p w14:paraId="2E9E2A0A" w14:textId="77777777" w:rsidR="00E6242C" w:rsidRPr="004E3B18" w:rsidRDefault="00E6242C" w:rsidP="00E349D5">
      <w:pPr>
        <w:rPr>
          <w:b/>
          <w:lang w:val="en-US"/>
        </w:rPr>
      </w:pPr>
      <w:r w:rsidRPr="004E3B18">
        <w:rPr>
          <w:b/>
          <w:lang w:val="en-US"/>
        </w:rPr>
        <w:t>ORC-4</w:t>
      </w:r>
    </w:p>
    <w:p w14:paraId="04BF952F" w14:textId="77777777" w:rsidR="00E6242C" w:rsidRPr="004E3B18" w:rsidRDefault="00E6242C" w:rsidP="00E349D5">
      <w:pPr>
        <w:rPr>
          <w:lang w:val="en-US"/>
        </w:rPr>
      </w:pPr>
      <w:r w:rsidRPr="004E3B18">
        <w:rPr>
          <w:lang w:val="en-US"/>
        </w:rPr>
        <w:t xml:space="preserve">The placer group number is, after the specimen ids, probably the most important number for the laboratory request. It is a number that all transactions in the workflow need to </w:t>
      </w:r>
      <w:r w:rsidRPr="004E3B18">
        <w:rPr>
          <w:lang w:val="en-US"/>
        </w:rPr>
        <w:lastRenderedPageBreak/>
        <w:t xml:space="preserve">communicate to each other. It is the number that will be visible in ORBIS in the order </w:t>
      </w:r>
      <w:proofErr w:type="gramStart"/>
      <w:r w:rsidRPr="004E3B18">
        <w:rPr>
          <w:lang w:val="en-US"/>
        </w:rPr>
        <w:t>form, and</w:t>
      </w:r>
      <w:proofErr w:type="gramEnd"/>
      <w:r w:rsidRPr="004E3B18">
        <w:rPr>
          <w:lang w:val="en-US"/>
        </w:rPr>
        <w:t xml:space="preserve"> will be reflected in a column for result reporting in the result viewer.</w:t>
      </w:r>
    </w:p>
    <w:p w14:paraId="44CACD7E" w14:textId="77777777" w:rsidR="00E6242C" w:rsidRPr="004E3B18" w:rsidRDefault="00E6242C" w:rsidP="00E349D5">
      <w:pPr>
        <w:rPr>
          <w:lang w:val="en-US"/>
        </w:rPr>
      </w:pPr>
      <w:r w:rsidRPr="004E3B18">
        <w:rPr>
          <w:lang w:val="en-US"/>
        </w:rPr>
        <w:t>ORBIS creates this number for all order groups created. If an order group is created by the laboratory system, they will create the order group number for their request. There cannot be any doubles due to the ORC4-3 subcomponent.</w:t>
      </w:r>
    </w:p>
    <w:p w14:paraId="333A3510" w14:textId="77777777" w:rsidR="00E6242C" w:rsidRPr="004E3B18" w:rsidRDefault="00E6242C" w:rsidP="00E349D5">
      <w:pPr>
        <w:rPr>
          <w:lang w:val="en-US"/>
        </w:rPr>
      </w:pPr>
    </w:p>
    <w:p w14:paraId="5B127BEE" w14:textId="77777777" w:rsidR="00E6242C" w:rsidRPr="004E3B18" w:rsidRDefault="00E6242C" w:rsidP="00E349D5">
      <w:pPr>
        <w:rPr>
          <w:b/>
          <w:lang w:val="en-US"/>
        </w:rPr>
      </w:pPr>
      <w:r w:rsidRPr="004E3B18">
        <w:rPr>
          <w:b/>
          <w:lang w:val="en-US"/>
        </w:rPr>
        <w:t>ORC-10 Entered by</w:t>
      </w:r>
    </w:p>
    <w:p w14:paraId="6F29407C" w14:textId="77777777" w:rsidR="00E6242C" w:rsidRPr="004E3B18" w:rsidRDefault="00E6242C" w:rsidP="00E349D5">
      <w:pPr>
        <w:rPr>
          <w:lang w:val="en-US"/>
        </w:rPr>
      </w:pPr>
      <w:r w:rsidRPr="004E3B18">
        <w:rPr>
          <w:lang w:val="en-US"/>
        </w:rPr>
        <w:t>XCN datatype. The person as employee object in ORBIS who created the order.  The employee can in theory be different for different orders of one order group.</w:t>
      </w:r>
    </w:p>
    <w:p w14:paraId="1C9BCBE3" w14:textId="77777777" w:rsidR="00E6242C" w:rsidRPr="004E3B18" w:rsidRDefault="00E6242C" w:rsidP="003119CF">
      <w:pPr>
        <w:rPr>
          <w:lang w:val="en-US"/>
        </w:rPr>
      </w:pPr>
      <w:r w:rsidRPr="004E3B18">
        <w:rPr>
          <w:lang w:val="en-US"/>
        </w:rPr>
        <w:t>To synchronize the ORBIS employee catalogue with 3</w:t>
      </w:r>
      <w:r w:rsidRPr="004E3B18">
        <w:rPr>
          <w:vertAlign w:val="superscript"/>
          <w:lang w:val="en-US"/>
        </w:rPr>
        <w:t>rd</w:t>
      </w:r>
      <w:r w:rsidRPr="004E3B18">
        <w:rPr>
          <w:lang w:val="en-US"/>
        </w:rPr>
        <w:t xml:space="preserve"> party catalogues, we refer to </w:t>
      </w:r>
      <w:r w:rsidR="004A3454">
        <w:rPr>
          <w:lang w:val="en-US"/>
        </w:rPr>
        <w:t>CPOE’s</w:t>
      </w:r>
      <w:r w:rsidRPr="004E3B18">
        <w:rPr>
          <w:lang w:val="en-US"/>
        </w:rPr>
        <w:t xml:space="preserve"> specifications on synchronizing Master Data.</w:t>
      </w:r>
    </w:p>
    <w:p w14:paraId="1FE97A3D" w14:textId="77777777" w:rsidR="00E6242C" w:rsidRPr="004E3B18" w:rsidRDefault="00E6242C" w:rsidP="00E349D5">
      <w:pPr>
        <w:rPr>
          <w:lang w:val="en-US"/>
        </w:rPr>
      </w:pPr>
      <w:r w:rsidRPr="004E3B18">
        <w:rPr>
          <w:lang w:val="en-US"/>
        </w:rPr>
        <w:t>The order filler systems must be synchronized with these employees if we send this information in LAB-1 transaction. Messages with unknown employees in our system will be rejected</w:t>
      </w:r>
    </w:p>
    <w:p w14:paraId="5B034788" w14:textId="77777777" w:rsidR="00E6242C" w:rsidRPr="004E3B18" w:rsidRDefault="00E6242C" w:rsidP="00E349D5">
      <w:pPr>
        <w:rPr>
          <w:lang w:val="en-US"/>
        </w:rPr>
      </w:pPr>
    </w:p>
    <w:p w14:paraId="27DC104A" w14:textId="77777777" w:rsidR="00E6242C" w:rsidRPr="004E3B18" w:rsidRDefault="00E6242C" w:rsidP="00E349D5">
      <w:pPr>
        <w:rPr>
          <w:lang w:val="en-US"/>
        </w:rPr>
      </w:pPr>
      <w:r w:rsidRPr="004E3B18">
        <w:rPr>
          <w:lang w:val="en-US"/>
        </w:rPr>
        <w:t>3 subcomponents of the datatype are sent to uniquely identify the employee.</w:t>
      </w:r>
    </w:p>
    <w:p w14:paraId="40699F3B" w14:textId="77777777" w:rsidR="00E6242C" w:rsidRPr="004E3B18" w:rsidRDefault="00E6242C" w:rsidP="00E349D5">
      <w:pPr>
        <w:rPr>
          <w:lang w:val="en-US"/>
        </w:rPr>
      </w:pPr>
      <w:r w:rsidRPr="004E3B18">
        <w:rPr>
          <w:lang w:val="en-US"/>
        </w:rPr>
        <w:t>ORC-10.1 ID Number</w:t>
      </w:r>
    </w:p>
    <w:p w14:paraId="2F0E64B0" w14:textId="77777777" w:rsidR="00E6242C" w:rsidRPr="004E3B18" w:rsidRDefault="00E6242C" w:rsidP="00E349D5">
      <w:pPr>
        <w:rPr>
          <w:lang w:val="en-US"/>
        </w:rPr>
      </w:pPr>
      <w:r w:rsidRPr="004E3B18">
        <w:rPr>
          <w:lang w:val="en-US"/>
        </w:rPr>
        <w:t>ORC-10.2 Family Name</w:t>
      </w:r>
    </w:p>
    <w:p w14:paraId="56398E00" w14:textId="77777777" w:rsidR="00E6242C" w:rsidRPr="004E3B18" w:rsidRDefault="00E6242C" w:rsidP="00E349D5">
      <w:pPr>
        <w:rPr>
          <w:lang w:val="en-US"/>
        </w:rPr>
      </w:pPr>
      <w:r w:rsidRPr="004E3B18">
        <w:rPr>
          <w:lang w:val="en-US"/>
        </w:rPr>
        <w:t>ORC-10.3 Given Name</w:t>
      </w:r>
    </w:p>
    <w:p w14:paraId="79097C93" w14:textId="77777777" w:rsidR="00E6242C" w:rsidRPr="004E3B18" w:rsidRDefault="00E6242C" w:rsidP="00E349D5">
      <w:pPr>
        <w:rPr>
          <w:lang w:val="en-US"/>
        </w:rPr>
      </w:pPr>
    </w:p>
    <w:p w14:paraId="7BFD06CA" w14:textId="77777777" w:rsidR="00E6242C" w:rsidRPr="004E3B18" w:rsidRDefault="00E6242C" w:rsidP="00E349D5">
      <w:pPr>
        <w:rPr>
          <w:b/>
          <w:lang w:val="en-US"/>
        </w:rPr>
      </w:pPr>
      <w:r w:rsidRPr="004E3B18">
        <w:rPr>
          <w:b/>
          <w:lang w:val="en-US"/>
        </w:rPr>
        <w:t>ORC-13 Enterer’s Location</w:t>
      </w:r>
    </w:p>
    <w:p w14:paraId="34FA6919" w14:textId="77777777" w:rsidR="00E6242C" w:rsidRPr="004E3B18" w:rsidRDefault="00E6242C" w:rsidP="00E349D5">
      <w:pPr>
        <w:rPr>
          <w:lang w:val="en-US"/>
        </w:rPr>
      </w:pPr>
      <w:r w:rsidRPr="004E3B18">
        <w:rPr>
          <w:lang w:val="en-US"/>
        </w:rPr>
        <w:t>1 subcomponent of this PL datatype will be filled with the code of the ward the requestor is logged in with at the time of order group validation</w:t>
      </w:r>
    </w:p>
    <w:p w14:paraId="059EA559" w14:textId="77777777" w:rsidR="00E6242C" w:rsidRPr="004E3B18" w:rsidRDefault="00E6242C" w:rsidP="00E349D5">
      <w:pPr>
        <w:rPr>
          <w:lang w:val="en-US"/>
        </w:rPr>
      </w:pPr>
      <w:r w:rsidRPr="004E3B18">
        <w:rPr>
          <w:lang w:val="en-US"/>
        </w:rPr>
        <w:t>ORC-13.1 point of care IS</w:t>
      </w:r>
    </w:p>
    <w:p w14:paraId="323A02D4" w14:textId="77777777" w:rsidR="00E6242C" w:rsidRPr="004E3B18" w:rsidRDefault="00E6242C" w:rsidP="00E349D5">
      <w:pPr>
        <w:rPr>
          <w:lang w:val="en-US"/>
        </w:rPr>
      </w:pPr>
    </w:p>
    <w:p w14:paraId="768B3B08" w14:textId="77777777" w:rsidR="00E6242C" w:rsidRPr="004E3B18" w:rsidRDefault="00E6242C" w:rsidP="000E7084">
      <w:pPr>
        <w:pStyle w:val="Heading3"/>
        <w:rPr>
          <w:lang w:val="en-US"/>
        </w:rPr>
      </w:pPr>
      <w:bookmarkStart w:id="77" w:name="_Toc286317786"/>
      <w:bookmarkStart w:id="78" w:name="_Toc49319484"/>
      <w:r w:rsidRPr="004E3B18">
        <w:rPr>
          <w:lang w:val="en-US"/>
        </w:rPr>
        <w:t>TQ1 Segment – Timing Quantity</w:t>
      </w:r>
      <w:bookmarkEnd w:id="77"/>
      <w:bookmarkEnd w:id="78"/>
    </w:p>
    <w:p w14:paraId="56648EB3"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627C06FC" w14:textId="77777777" w:rsidTr="002E58F3">
        <w:tc>
          <w:tcPr>
            <w:tcW w:w="997" w:type="dxa"/>
            <w:shd w:val="pct15" w:color="auto" w:fill="auto"/>
          </w:tcPr>
          <w:p w14:paraId="6AC35F56" w14:textId="77777777" w:rsidR="00E6242C" w:rsidRPr="004E3B18" w:rsidRDefault="00E6242C" w:rsidP="00E349D5">
            <w:pPr>
              <w:rPr>
                <w:lang w:val="en-US"/>
              </w:rPr>
            </w:pPr>
            <w:bookmarkStart w:id="79" w:name="OLE_LINK11"/>
            <w:bookmarkStart w:id="80" w:name="OLE_LINK12"/>
            <w:r w:rsidRPr="004E3B18">
              <w:rPr>
                <w:lang w:val="en-US"/>
              </w:rPr>
              <w:t>TQ1</w:t>
            </w:r>
          </w:p>
        </w:tc>
        <w:tc>
          <w:tcPr>
            <w:tcW w:w="2200" w:type="dxa"/>
            <w:shd w:val="pct15" w:color="auto" w:fill="auto"/>
          </w:tcPr>
          <w:p w14:paraId="642D5F2D"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3BA921A2" w14:textId="77777777" w:rsidR="00E6242C" w:rsidRPr="004E3B18" w:rsidRDefault="00E6242C" w:rsidP="00E349D5">
            <w:pPr>
              <w:rPr>
                <w:lang w:val="en-US"/>
              </w:rPr>
            </w:pPr>
            <w:r w:rsidRPr="004E3B18">
              <w:rPr>
                <w:lang w:val="en-US"/>
              </w:rPr>
              <w:t>Comment</w:t>
            </w:r>
          </w:p>
        </w:tc>
      </w:tr>
      <w:tr w:rsidR="00E6242C" w:rsidRPr="00C95785" w14:paraId="45DBDA65" w14:textId="77777777" w:rsidTr="002E58F3">
        <w:tc>
          <w:tcPr>
            <w:tcW w:w="997" w:type="dxa"/>
          </w:tcPr>
          <w:p w14:paraId="4B24E828" w14:textId="77777777" w:rsidR="00E6242C" w:rsidRPr="004E3B18" w:rsidRDefault="00E6242C" w:rsidP="00E349D5">
            <w:pPr>
              <w:rPr>
                <w:lang w:val="en-US"/>
              </w:rPr>
            </w:pPr>
            <w:r w:rsidRPr="004E3B18">
              <w:rPr>
                <w:lang w:val="en-US"/>
              </w:rPr>
              <w:t>TQ1-9</w:t>
            </w:r>
          </w:p>
        </w:tc>
        <w:tc>
          <w:tcPr>
            <w:tcW w:w="2200" w:type="dxa"/>
          </w:tcPr>
          <w:p w14:paraId="61EB34F9" w14:textId="77777777" w:rsidR="00E6242C" w:rsidRPr="004E3B18" w:rsidRDefault="00E6242C" w:rsidP="00E349D5">
            <w:pPr>
              <w:rPr>
                <w:szCs w:val="24"/>
                <w:lang w:val="en-US"/>
              </w:rPr>
            </w:pPr>
            <w:r w:rsidRPr="004E3B18">
              <w:rPr>
                <w:szCs w:val="24"/>
                <w:lang w:val="en-US"/>
              </w:rPr>
              <w:t>Priority</w:t>
            </w:r>
          </w:p>
        </w:tc>
        <w:tc>
          <w:tcPr>
            <w:tcW w:w="4651" w:type="dxa"/>
          </w:tcPr>
          <w:p w14:paraId="175C2A9F" w14:textId="77777777" w:rsidR="00E6242C" w:rsidRPr="004E3B18" w:rsidRDefault="00E6242C" w:rsidP="00E349D5">
            <w:pPr>
              <w:rPr>
                <w:lang w:val="en-US"/>
              </w:rPr>
            </w:pPr>
            <w:r w:rsidRPr="004E3B18">
              <w:rPr>
                <w:lang w:val="en-US"/>
              </w:rPr>
              <w:t>A and R values supported (ASAP and Routine)</w:t>
            </w:r>
          </w:p>
        </w:tc>
      </w:tr>
    </w:tbl>
    <w:p w14:paraId="1E563D38" w14:textId="77777777" w:rsidR="00E6242C" w:rsidRPr="004E3B18" w:rsidRDefault="00E6242C" w:rsidP="00E349D5">
      <w:pPr>
        <w:rPr>
          <w:lang w:val="en-US"/>
        </w:rPr>
      </w:pPr>
    </w:p>
    <w:bookmarkEnd w:id="79"/>
    <w:bookmarkEnd w:id="80"/>
    <w:p w14:paraId="6D774FBA" w14:textId="77777777" w:rsidR="00E6242C" w:rsidRPr="004E3B18" w:rsidRDefault="00E6242C" w:rsidP="00E349D5">
      <w:pPr>
        <w:rPr>
          <w:lang w:val="en-US"/>
        </w:rPr>
      </w:pPr>
      <w:r w:rsidRPr="004E3B18">
        <w:rPr>
          <w:lang w:val="en-US"/>
        </w:rPr>
        <w:t>Each order in the order group can have a different priority, although it is not such a good practice to have this complexity, due to split specimen collection and result reporting complexity.</w:t>
      </w:r>
    </w:p>
    <w:p w14:paraId="153A903A" w14:textId="77777777" w:rsidR="00E6242C" w:rsidRPr="004E3B18" w:rsidRDefault="00E6242C" w:rsidP="002E58F3">
      <w:pPr>
        <w:pStyle w:val="Heading3"/>
        <w:rPr>
          <w:lang w:val="en-US"/>
        </w:rPr>
      </w:pPr>
      <w:bookmarkStart w:id="81" w:name="_Toc286317787"/>
      <w:bookmarkStart w:id="82" w:name="_Toc49319485"/>
      <w:r w:rsidRPr="004E3B18">
        <w:rPr>
          <w:lang w:val="en-US"/>
        </w:rPr>
        <w:t>OBR Segment – Observation Request</w:t>
      </w:r>
      <w:bookmarkEnd w:id="81"/>
      <w:bookmarkEnd w:id="82"/>
    </w:p>
    <w:p w14:paraId="02BBCC14"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7D71AB27" w14:textId="77777777" w:rsidTr="002E58F3">
        <w:tc>
          <w:tcPr>
            <w:tcW w:w="997" w:type="dxa"/>
            <w:shd w:val="pct15" w:color="auto" w:fill="auto"/>
          </w:tcPr>
          <w:p w14:paraId="7990C7EB" w14:textId="77777777" w:rsidR="00E6242C" w:rsidRPr="004E3B18" w:rsidRDefault="00E6242C" w:rsidP="00E349D5">
            <w:pPr>
              <w:rPr>
                <w:lang w:val="en-US"/>
              </w:rPr>
            </w:pPr>
            <w:bookmarkStart w:id="83" w:name="OLE_LINK52"/>
            <w:bookmarkStart w:id="84" w:name="OLE_LINK53"/>
            <w:bookmarkStart w:id="85" w:name="OLE_LINK54"/>
            <w:r w:rsidRPr="004E3B18">
              <w:rPr>
                <w:lang w:val="en-US"/>
              </w:rPr>
              <w:t>OBR</w:t>
            </w:r>
          </w:p>
        </w:tc>
        <w:tc>
          <w:tcPr>
            <w:tcW w:w="2200" w:type="dxa"/>
            <w:shd w:val="pct15" w:color="auto" w:fill="auto"/>
          </w:tcPr>
          <w:p w14:paraId="42528C77"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73E39901" w14:textId="77777777" w:rsidR="00E6242C" w:rsidRPr="004E3B18" w:rsidRDefault="00E6242C" w:rsidP="00E349D5">
            <w:pPr>
              <w:rPr>
                <w:lang w:val="en-US"/>
              </w:rPr>
            </w:pPr>
            <w:r w:rsidRPr="004E3B18">
              <w:rPr>
                <w:lang w:val="en-US"/>
              </w:rPr>
              <w:t>Comment</w:t>
            </w:r>
          </w:p>
        </w:tc>
      </w:tr>
      <w:tr w:rsidR="00E6242C" w:rsidRPr="004E3B18" w14:paraId="61F3F328" w14:textId="77777777" w:rsidTr="002E58F3">
        <w:tc>
          <w:tcPr>
            <w:tcW w:w="997" w:type="dxa"/>
          </w:tcPr>
          <w:p w14:paraId="0CBFF7AC" w14:textId="77777777" w:rsidR="00E6242C" w:rsidRPr="004E3B18" w:rsidRDefault="00E6242C" w:rsidP="00E349D5">
            <w:pPr>
              <w:rPr>
                <w:lang w:val="en-US"/>
              </w:rPr>
            </w:pPr>
            <w:r w:rsidRPr="004E3B18">
              <w:rPr>
                <w:lang w:val="en-US"/>
              </w:rPr>
              <w:t>OBR-2</w:t>
            </w:r>
          </w:p>
        </w:tc>
        <w:tc>
          <w:tcPr>
            <w:tcW w:w="2200" w:type="dxa"/>
          </w:tcPr>
          <w:p w14:paraId="3B8D48BE" w14:textId="77777777" w:rsidR="00E6242C" w:rsidRPr="004E3B18" w:rsidRDefault="00E6242C" w:rsidP="00E349D5">
            <w:pPr>
              <w:rPr>
                <w:szCs w:val="24"/>
                <w:lang w:val="en-US"/>
              </w:rPr>
            </w:pPr>
            <w:r w:rsidRPr="004E3B18">
              <w:rPr>
                <w:szCs w:val="24"/>
                <w:lang w:val="en-US"/>
              </w:rPr>
              <w:t>Placer Order Number</w:t>
            </w:r>
          </w:p>
        </w:tc>
        <w:tc>
          <w:tcPr>
            <w:tcW w:w="4651" w:type="dxa"/>
          </w:tcPr>
          <w:p w14:paraId="362C70E6" w14:textId="77777777" w:rsidR="00E6242C" w:rsidRPr="004E3B18" w:rsidRDefault="00E6242C" w:rsidP="00E349D5">
            <w:pPr>
              <w:rPr>
                <w:lang w:val="en-US"/>
              </w:rPr>
            </w:pPr>
            <w:r w:rsidRPr="004E3B18">
              <w:rPr>
                <w:lang w:val="en-US"/>
              </w:rPr>
              <w:t>Equals ORC-2</w:t>
            </w:r>
          </w:p>
        </w:tc>
      </w:tr>
      <w:tr w:rsidR="00E6242C" w:rsidRPr="004E3B18" w14:paraId="30D93D0C" w14:textId="77777777" w:rsidTr="002E58F3">
        <w:tc>
          <w:tcPr>
            <w:tcW w:w="997" w:type="dxa"/>
          </w:tcPr>
          <w:p w14:paraId="66C429EF" w14:textId="77777777" w:rsidR="00E6242C" w:rsidRPr="004E3B18" w:rsidRDefault="00E6242C" w:rsidP="00E349D5">
            <w:pPr>
              <w:rPr>
                <w:lang w:val="en-US"/>
              </w:rPr>
            </w:pPr>
            <w:r w:rsidRPr="004E3B18">
              <w:rPr>
                <w:lang w:val="en-US"/>
              </w:rPr>
              <w:t>OBR-3</w:t>
            </w:r>
          </w:p>
        </w:tc>
        <w:tc>
          <w:tcPr>
            <w:tcW w:w="2200" w:type="dxa"/>
          </w:tcPr>
          <w:p w14:paraId="0E899EF4" w14:textId="77777777" w:rsidR="00E6242C" w:rsidRPr="004E3B18" w:rsidRDefault="00E6242C" w:rsidP="00E349D5">
            <w:pPr>
              <w:rPr>
                <w:szCs w:val="24"/>
                <w:lang w:val="en-US"/>
              </w:rPr>
            </w:pPr>
            <w:r w:rsidRPr="004E3B18">
              <w:rPr>
                <w:szCs w:val="24"/>
                <w:lang w:val="en-US"/>
              </w:rPr>
              <w:t>Filler Order Number</w:t>
            </w:r>
          </w:p>
        </w:tc>
        <w:tc>
          <w:tcPr>
            <w:tcW w:w="4651" w:type="dxa"/>
          </w:tcPr>
          <w:p w14:paraId="50A3A40C" w14:textId="77777777" w:rsidR="00E6242C" w:rsidRPr="004E3B18" w:rsidRDefault="00E6242C" w:rsidP="00E349D5">
            <w:pPr>
              <w:rPr>
                <w:lang w:val="en-US"/>
              </w:rPr>
            </w:pPr>
            <w:r w:rsidRPr="004E3B18">
              <w:rPr>
                <w:lang w:val="en-US"/>
              </w:rPr>
              <w:t>Equals ORC-3</w:t>
            </w:r>
          </w:p>
        </w:tc>
      </w:tr>
      <w:tr w:rsidR="00E6242C" w:rsidRPr="00C95785" w14:paraId="0BD74F5C" w14:textId="77777777" w:rsidTr="002E58F3">
        <w:tc>
          <w:tcPr>
            <w:tcW w:w="997" w:type="dxa"/>
          </w:tcPr>
          <w:p w14:paraId="1907C34A" w14:textId="77777777" w:rsidR="00E6242C" w:rsidRPr="004E3B18" w:rsidRDefault="00E6242C" w:rsidP="00E349D5">
            <w:pPr>
              <w:rPr>
                <w:lang w:val="en-US"/>
              </w:rPr>
            </w:pPr>
            <w:r w:rsidRPr="004E3B18">
              <w:rPr>
                <w:lang w:val="en-US"/>
              </w:rPr>
              <w:t>OBR-4</w:t>
            </w:r>
          </w:p>
        </w:tc>
        <w:tc>
          <w:tcPr>
            <w:tcW w:w="2200" w:type="dxa"/>
          </w:tcPr>
          <w:p w14:paraId="59DB9DC3" w14:textId="77777777" w:rsidR="00E6242C" w:rsidRPr="004E3B18" w:rsidRDefault="00E6242C" w:rsidP="00E349D5">
            <w:pPr>
              <w:rPr>
                <w:szCs w:val="24"/>
                <w:lang w:val="en-US"/>
              </w:rPr>
            </w:pPr>
            <w:r w:rsidRPr="004E3B18">
              <w:rPr>
                <w:szCs w:val="24"/>
                <w:lang w:val="en-US"/>
              </w:rPr>
              <w:t>Universal Service Identifier</w:t>
            </w:r>
          </w:p>
        </w:tc>
        <w:tc>
          <w:tcPr>
            <w:tcW w:w="4651" w:type="dxa"/>
          </w:tcPr>
          <w:p w14:paraId="59401E4D" w14:textId="77777777" w:rsidR="00E6242C" w:rsidRPr="004E3B18" w:rsidRDefault="00E6242C" w:rsidP="00E349D5">
            <w:pPr>
              <w:rPr>
                <w:lang w:val="en-US"/>
              </w:rPr>
            </w:pPr>
            <w:r w:rsidRPr="004E3B18">
              <w:rPr>
                <w:lang w:val="en-US"/>
              </w:rPr>
              <w:t>Equals OM1.2 from the LCSD profile</w:t>
            </w:r>
          </w:p>
        </w:tc>
      </w:tr>
      <w:tr w:rsidR="00E6242C" w:rsidRPr="004E3B18" w14:paraId="764882D0" w14:textId="77777777" w:rsidTr="002E58F3">
        <w:tc>
          <w:tcPr>
            <w:tcW w:w="997" w:type="dxa"/>
          </w:tcPr>
          <w:p w14:paraId="5E0C38AA" w14:textId="77777777" w:rsidR="00E6242C" w:rsidRPr="004E3B18" w:rsidRDefault="00E6242C" w:rsidP="00E349D5">
            <w:pPr>
              <w:rPr>
                <w:lang w:val="en-US"/>
              </w:rPr>
            </w:pPr>
            <w:r w:rsidRPr="004E3B18">
              <w:rPr>
                <w:lang w:val="en-US"/>
              </w:rPr>
              <w:t>OBR-10</w:t>
            </w:r>
          </w:p>
        </w:tc>
        <w:tc>
          <w:tcPr>
            <w:tcW w:w="2200" w:type="dxa"/>
          </w:tcPr>
          <w:p w14:paraId="15E6AD19" w14:textId="77777777" w:rsidR="00E6242C" w:rsidRPr="004E3B18" w:rsidRDefault="00E6242C" w:rsidP="00E349D5">
            <w:pPr>
              <w:rPr>
                <w:szCs w:val="24"/>
                <w:lang w:val="en-US"/>
              </w:rPr>
            </w:pPr>
            <w:r w:rsidRPr="004E3B18">
              <w:rPr>
                <w:szCs w:val="24"/>
                <w:lang w:val="en-US"/>
              </w:rPr>
              <w:t>Collector Identifier</w:t>
            </w:r>
          </w:p>
        </w:tc>
        <w:tc>
          <w:tcPr>
            <w:tcW w:w="4651" w:type="dxa"/>
          </w:tcPr>
          <w:p w14:paraId="4D8B5BAB" w14:textId="77777777" w:rsidR="00E6242C" w:rsidRPr="004E3B18" w:rsidRDefault="00E6242C" w:rsidP="00E349D5">
            <w:pPr>
              <w:rPr>
                <w:lang w:val="en-US"/>
              </w:rPr>
            </w:pPr>
            <w:r w:rsidRPr="004E3B18">
              <w:rPr>
                <w:lang w:val="en-US"/>
              </w:rPr>
              <w:t>See explanation below</w:t>
            </w:r>
          </w:p>
        </w:tc>
      </w:tr>
      <w:tr w:rsidR="00E6242C" w:rsidRPr="004E3B18" w14:paraId="6AE21D6C" w14:textId="77777777" w:rsidTr="002E58F3">
        <w:tc>
          <w:tcPr>
            <w:tcW w:w="997" w:type="dxa"/>
          </w:tcPr>
          <w:p w14:paraId="56CF61A5" w14:textId="77777777" w:rsidR="00E6242C" w:rsidRPr="004E3B18" w:rsidRDefault="00E6242C" w:rsidP="00E349D5">
            <w:pPr>
              <w:rPr>
                <w:lang w:val="en-US"/>
              </w:rPr>
            </w:pPr>
            <w:r w:rsidRPr="004E3B18">
              <w:rPr>
                <w:lang w:val="en-US"/>
              </w:rPr>
              <w:t>OBR-16</w:t>
            </w:r>
          </w:p>
        </w:tc>
        <w:tc>
          <w:tcPr>
            <w:tcW w:w="2200" w:type="dxa"/>
          </w:tcPr>
          <w:p w14:paraId="6CE1C8FC" w14:textId="77777777" w:rsidR="00E6242C" w:rsidRPr="004E3B18" w:rsidRDefault="00E6242C" w:rsidP="00E349D5">
            <w:pPr>
              <w:rPr>
                <w:szCs w:val="24"/>
                <w:lang w:val="en-US"/>
              </w:rPr>
            </w:pPr>
            <w:r w:rsidRPr="004E3B18">
              <w:rPr>
                <w:szCs w:val="24"/>
                <w:lang w:val="en-US"/>
              </w:rPr>
              <w:t>Ordering Provider</w:t>
            </w:r>
          </w:p>
        </w:tc>
        <w:tc>
          <w:tcPr>
            <w:tcW w:w="4651" w:type="dxa"/>
          </w:tcPr>
          <w:p w14:paraId="2CE867C8" w14:textId="77777777" w:rsidR="00E6242C" w:rsidRPr="004E3B18" w:rsidRDefault="00E6242C" w:rsidP="00E349D5">
            <w:pPr>
              <w:rPr>
                <w:lang w:val="en-US"/>
              </w:rPr>
            </w:pPr>
            <w:r w:rsidRPr="004E3B18">
              <w:rPr>
                <w:lang w:val="en-US"/>
              </w:rPr>
              <w:t>See explanation below</w:t>
            </w:r>
          </w:p>
        </w:tc>
      </w:tr>
      <w:tr w:rsidR="00E6242C" w:rsidRPr="004E3B18" w14:paraId="08CE3E1B" w14:textId="77777777" w:rsidTr="00BE4922">
        <w:tc>
          <w:tcPr>
            <w:tcW w:w="997" w:type="dxa"/>
          </w:tcPr>
          <w:p w14:paraId="7F8FBA28" w14:textId="77777777" w:rsidR="00E6242C" w:rsidRPr="004E3B18" w:rsidRDefault="00E6242C" w:rsidP="00BE4922">
            <w:pPr>
              <w:rPr>
                <w:lang w:val="en-US"/>
              </w:rPr>
            </w:pPr>
            <w:r w:rsidRPr="004E3B18">
              <w:rPr>
                <w:lang w:val="en-US"/>
              </w:rPr>
              <w:t>OBR-28</w:t>
            </w:r>
          </w:p>
        </w:tc>
        <w:tc>
          <w:tcPr>
            <w:tcW w:w="2200" w:type="dxa"/>
          </w:tcPr>
          <w:p w14:paraId="47E58F89" w14:textId="77777777" w:rsidR="00E6242C" w:rsidRPr="004E3B18" w:rsidRDefault="00E6242C" w:rsidP="00BE4922">
            <w:pPr>
              <w:rPr>
                <w:szCs w:val="24"/>
                <w:lang w:val="en-US"/>
              </w:rPr>
            </w:pPr>
            <w:r w:rsidRPr="004E3B18">
              <w:rPr>
                <w:szCs w:val="24"/>
                <w:lang w:val="en-US"/>
              </w:rPr>
              <w:t>Result Copies to</w:t>
            </w:r>
          </w:p>
        </w:tc>
        <w:tc>
          <w:tcPr>
            <w:tcW w:w="4651" w:type="dxa"/>
          </w:tcPr>
          <w:p w14:paraId="4CC0501D" w14:textId="77777777" w:rsidR="00E6242C" w:rsidRPr="004E3B18" w:rsidRDefault="00E6242C" w:rsidP="00BE4922">
            <w:pPr>
              <w:rPr>
                <w:lang w:val="en-US"/>
              </w:rPr>
            </w:pPr>
            <w:r w:rsidRPr="004E3B18">
              <w:rPr>
                <w:lang w:val="en-US"/>
              </w:rPr>
              <w:t>See explanation below</w:t>
            </w:r>
          </w:p>
        </w:tc>
      </w:tr>
      <w:tr w:rsidR="00E6242C" w:rsidRPr="004E3B18" w14:paraId="4F9D2B0A" w14:textId="77777777" w:rsidTr="002E58F3">
        <w:tc>
          <w:tcPr>
            <w:tcW w:w="997" w:type="dxa"/>
          </w:tcPr>
          <w:p w14:paraId="6B3155EB" w14:textId="77777777" w:rsidR="00E6242C" w:rsidRPr="004E3B18" w:rsidRDefault="00E6242C" w:rsidP="00E349D5">
            <w:pPr>
              <w:rPr>
                <w:lang w:val="en-US"/>
              </w:rPr>
            </w:pPr>
            <w:r w:rsidRPr="004E3B18">
              <w:rPr>
                <w:lang w:val="en-US"/>
              </w:rPr>
              <w:t>OBR-31</w:t>
            </w:r>
          </w:p>
        </w:tc>
        <w:tc>
          <w:tcPr>
            <w:tcW w:w="2200" w:type="dxa"/>
          </w:tcPr>
          <w:p w14:paraId="5EB9F67B" w14:textId="77777777" w:rsidR="00E6242C" w:rsidRPr="004E3B18" w:rsidRDefault="00E6242C" w:rsidP="00E349D5">
            <w:pPr>
              <w:rPr>
                <w:szCs w:val="24"/>
                <w:lang w:val="en-US"/>
              </w:rPr>
            </w:pPr>
            <w:r w:rsidRPr="004E3B18">
              <w:rPr>
                <w:szCs w:val="24"/>
                <w:lang w:val="en-US"/>
              </w:rPr>
              <w:t>Reason For Study</w:t>
            </w:r>
          </w:p>
        </w:tc>
        <w:tc>
          <w:tcPr>
            <w:tcW w:w="4651" w:type="dxa"/>
          </w:tcPr>
          <w:p w14:paraId="1F31ABEB" w14:textId="77777777" w:rsidR="00E6242C" w:rsidRPr="004E3B18" w:rsidRDefault="00E6242C" w:rsidP="00E349D5">
            <w:pPr>
              <w:rPr>
                <w:lang w:val="en-US"/>
              </w:rPr>
            </w:pPr>
            <w:r w:rsidRPr="004E3B18">
              <w:rPr>
                <w:lang w:val="en-US"/>
              </w:rPr>
              <w:t>See explanation below</w:t>
            </w:r>
          </w:p>
        </w:tc>
      </w:tr>
      <w:bookmarkEnd w:id="83"/>
      <w:bookmarkEnd w:id="84"/>
      <w:bookmarkEnd w:id="85"/>
    </w:tbl>
    <w:p w14:paraId="5B890236" w14:textId="77777777" w:rsidR="00E6242C" w:rsidRPr="004E3B18" w:rsidRDefault="00E6242C" w:rsidP="00E349D5">
      <w:pPr>
        <w:rPr>
          <w:lang w:val="en-US"/>
        </w:rPr>
      </w:pPr>
    </w:p>
    <w:p w14:paraId="3226BAD1" w14:textId="77777777" w:rsidR="00E6242C" w:rsidRPr="004E3B18" w:rsidRDefault="00E6242C" w:rsidP="00E349D5">
      <w:pPr>
        <w:rPr>
          <w:b/>
          <w:lang w:val="en-US"/>
        </w:rPr>
      </w:pPr>
      <w:r w:rsidRPr="004E3B18">
        <w:rPr>
          <w:b/>
          <w:lang w:val="en-US"/>
        </w:rPr>
        <w:t>OBR-10</w:t>
      </w:r>
    </w:p>
    <w:p w14:paraId="12D9BEAB" w14:textId="77777777" w:rsidR="00E6242C" w:rsidRPr="004E3B18" w:rsidRDefault="00E6242C" w:rsidP="00E349D5">
      <w:pPr>
        <w:rPr>
          <w:lang w:val="en-US"/>
        </w:rPr>
      </w:pPr>
      <w:r w:rsidRPr="004E3B18">
        <w:rPr>
          <w:lang w:val="en-US"/>
        </w:rPr>
        <w:lastRenderedPageBreak/>
        <w:t xml:space="preserve">Defines the employee who collected the specimen. Same explanation as for ORC-10 for detailed info on the fields format. </w:t>
      </w:r>
    </w:p>
    <w:p w14:paraId="46745853" w14:textId="77777777" w:rsidR="00E6242C" w:rsidRPr="004E3B18" w:rsidRDefault="00E6242C" w:rsidP="00E349D5">
      <w:pPr>
        <w:rPr>
          <w:lang w:val="en-US"/>
        </w:rPr>
      </w:pPr>
    </w:p>
    <w:p w14:paraId="786D3673" w14:textId="77777777" w:rsidR="00E6242C" w:rsidRPr="004E3B18" w:rsidRDefault="00E6242C" w:rsidP="00E349D5">
      <w:pPr>
        <w:rPr>
          <w:b/>
          <w:lang w:val="en-US"/>
        </w:rPr>
      </w:pPr>
      <w:r w:rsidRPr="004E3B18">
        <w:rPr>
          <w:b/>
          <w:lang w:val="en-US"/>
        </w:rPr>
        <w:t>OBR-16</w:t>
      </w:r>
    </w:p>
    <w:p w14:paraId="10CED2DD" w14:textId="77777777" w:rsidR="00E6242C" w:rsidRPr="004E3B18" w:rsidRDefault="00E6242C" w:rsidP="00E349D5">
      <w:pPr>
        <w:rPr>
          <w:lang w:val="en-US"/>
        </w:rPr>
      </w:pPr>
      <w:r w:rsidRPr="004E3B18">
        <w:rPr>
          <w:lang w:val="en-US"/>
        </w:rPr>
        <w:t>The responsible employee for the order. Same explanation as for ORC-10 for detailed info on the fields format. In most cases, the employee will be a physician, but this is not exhaustive, for example, this employee can be a midwife.</w:t>
      </w:r>
    </w:p>
    <w:p w14:paraId="697C3024" w14:textId="77777777" w:rsidR="00E6242C" w:rsidRPr="004E3B18" w:rsidRDefault="00E6242C" w:rsidP="00E349D5">
      <w:pPr>
        <w:rPr>
          <w:lang w:val="en-US"/>
        </w:rPr>
      </w:pPr>
    </w:p>
    <w:p w14:paraId="5C4FB655" w14:textId="77777777" w:rsidR="00E6242C" w:rsidRPr="004E3B18" w:rsidRDefault="00E6242C" w:rsidP="00E349D5">
      <w:pPr>
        <w:rPr>
          <w:b/>
          <w:lang w:val="en-US"/>
        </w:rPr>
      </w:pPr>
      <w:r w:rsidRPr="004E3B18">
        <w:rPr>
          <w:b/>
          <w:lang w:val="en-US"/>
        </w:rPr>
        <w:t>OBR-28</w:t>
      </w:r>
    </w:p>
    <w:p w14:paraId="7912D23D" w14:textId="77777777" w:rsidR="00E6242C" w:rsidRPr="004E3B18" w:rsidRDefault="00E6242C" w:rsidP="00E349D5">
      <w:pPr>
        <w:rPr>
          <w:lang w:val="en-US"/>
        </w:rPr>
      </w:pPr>
      <w:r w:rsidRPr="004E3B18">
        <w:rPr>
          <w:lang w:val="en-US"/>
        </w:rPr>
        <w:t xml:space="preserve">The ordering physician can indicate that a copy of the results should be sent to the person in this field. It is only necessary to send a copy to a home physician, someone not working in ORBIS. Users working with ORBIS get the results through the application anyway. </w:t>
      </w:r>
    </w:p>
    <w:p w14:paraId="6218558F" w14:textId="77777777" w:rsidR="00E6242C" w:rsidRPr="004E3B18" w:rsidRDefault="00E6242C" w:rsidP="00E349D5">
      <w:pPr>
        <w:rPr>
          <w:lang w:val="en-US"/>
        </w:rPr>
      </w:pPr>
      <w:r w:rsidRPr="004E3B18">
        <w:rPr>
          <w:lang w:val="en-US"/>
        </w:rPr>
        <w:t>It is a structured code, not a free text. Same explanation as for ORC-10 for detailed info on the fields format.</w:t>
      </w:r>
    </w:p>
    <w:p w14:paraId="5A974243" w14:textId="77777777" w:rsidR="00E6242C" w:rsidRPr="004E3B18" w:rsidRDefault="00E6242C" w:rsidP="00E349D5">
      <w:pPr>
        <w:rPr>
          <w:lang w:val="en-US"/>
        </w:rPr>
      </w:pPr>
    </w:p>
    <w:p w14:paraId="77D5F315" w14:textId="77777777" w:rsidR="00E6242C" w:rsidRPr="004E3B18" w:rsidRDefault="00E6242C" w:rsidP="00D40C5D">
      <w:pPr>
        <w:rPr>
          <w:b/>
          <w:lang w:val="en-US"/>
        </w:rPr>
      </w:pPr>
      <w:r w:rsidRPr="004E3B18">
        <w:rPr>
          <w:b/>
          <w:lang w:val="en-US"/>
        </w:rPr>
        <w:t>OBR-31</w:t>
      </w:r>
    </w:p>
    <w:p w14:paraId="65DB584D" w14:textId="77777777" w:rsidR="00E6242C" w:rsidRPr="004E3B18" w:rsidRDefault="00E6242C" w:rsidP="00D40C5D">
      <w:pPr>
        <w:rPr>
          <w:lang w:val="en-US"/>
        </w:rPr>
      </w:pPr>
      <w:r w:rsidRPr="004E3B18">
        <w:rPr>
          <w:lang w:val="en-US"/>
        </w:rPr>
        <w:t xml:space="preserve">The reason for study encoded a CE, where the text component contains the information. </w:t>
      </w:r>
    </w:p>
    <w:p w14:paraId="2AD75C90" w14:textId="77777777" w:rsidR="00E6242C" w:rsidRPr="004E3B18" w:rsidRDefault="00E6242C" w:rsidP="00E349D5">
      <w:pPr>
        <w:rPr>
          <w:lang w:val="en-US"/>
        </w:rPr>
      </w:pPr>
    </w:p>
    <w:p w14:paraId="2306CAF1" w14:textId="77777777" w:rsidR="00E6242C" w:rsidRPr="004E3B18" w:rsidRDefault="00E6242C" w:rsidP="00E349D5">
      <w:pPr>
        <w:rPr>
          <w:lang w:val="en-US"/>
        </w:rPr>
      </w:pPr>
    </w:p>
    <w:p w14:paraId="56A45618" w14:textId="77777777" w:rsidR="00E6242C" w:rsidRPr="004E3B18" w:rsidRDefault="00E6242C" w:rsidP="002E58F3">
      <w:pPr>
        <w:pStyle w:val="Heading3"/>
        <w:rPr>
          <w:lang w:val="en-US"/>
        </w:rPr>
      </w:pPr>
      <w:bookmarkStart w:id="86" w:name="_Toc286317788"/>
      <w:bookmarkStart w:id="87" w:name="_Toc49319486"/>
      <w:r w:rsidRPr="004E3B18">
        <w:rPr>
          <w:lang w:val="en-US"/>
        </w:rPr>
        <w:t>NTE Segment – Notes and Comments</w:t>
      </w:r>
      <w:bookmarkEnd w:id="86"/>
      <w:bookmarkEnd w:id="87"/>
    </w:p>
    <w:p w14:paraId="7987A8B0" w14:textId="77777777" w:rsidR="00E6242C" w:rsidRPr="004E3B18" w:rsidRDefault="00E6242C" w:rsidP="00E349D5">
      <w:pPr>
        <w:rPr>
          <w:lang w:val="en-US"/>
        </w:rPr>
      </w:pPr>
      <w:r w:rsidRPr="004E3B18">
        <w:rPr>
          <w:lang w:val="en-US"/>
        </w:rPr>
        <w:t>Accompanying free comments linked to orders.</w:t>
      </w:r>
    </w:p>
    <w:p w14:paraId="645F5D33" w14:textId="77777777" w:rsidR="00E6242C" w:rsidRPr="004E3B18" w:rsidRDefault="00E6242C" w:rsidP="00E349D5">
      <w:pPr>
        <w:rPr>
          <w:lang w:val="en-US"/>
        </w:rPr>
      </w:pPr>
    </w:p>
    <w:p w14:paraId="398751B5" w14:textId="77777777" w:rsidR="00E6242C" w:rsidRPr="004E3B18" w:rsidRDefault="00E6242C" w:rsidP="00E349D5">
      <w:pPr>
        <w:rPr>
          <w:lang w:val="en-US"/>
        </w:rPr>
      </w:pPr>
      <w:r w:rsidRPr="004E3B18">
        <w:rPr>
          <w:lang w:val="en-US"/>
        </w:rPr>
        <w:t>All NTE segments will be put directly after the OBR segment in the HL7 message, following the HL7 recommendations.</w:t>
      </w:r>
    </w:p>
    <w:p w14:paraId="175660FA"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F06201E" w14:textId="77777777" w:rsidTr="002E58F3">
        <w:tc>
          <w:tcPr>
            <w:tcW w:w="997" w:type="dxa"/>
            <w:shd w:val="pct15" w:color="auto" w:fill="auto"/>
          </w:tcPr>
          <w:p w14:paraId="67D31097" w14:textId="77777777" w:rsidR="00E6242C" w:rsidRPr="004E3B18" w:rsidRDefault="00E6242C" w:rsidP="00E349D5">
            <w:pPr>
              <w:rPr>
                <w:lang w:val="en-US"/>
              </w:rPr>
            </w:pPr>
            <w:r w:rsidRPr="004E3B18">
              <w:rPr>
                <w:lang w:val="en-US"/>
              </w:rPr>
              <w:t>NTE</w:t>
            </w:r>
          </w:p>
        </w:tc>
        <w:tc>
          <w:tcPr>
            <w:tcW w:w="2200" w:type="dxa"/>
            <w:shd w:val="pct15" w:color="auto" w:fill="auto"/>
          </w:tcPr>
          <w:p w14:paraId="27304C6B"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02F07D5E" w14:textId="77777777" w:rsidR="00E6242C" w:rsidRPr="004E3B18" w:rsidRDefault="00E6242C" w:rsidP="00E349D5">
            <w:pPr>
              <w:rPr>
                <w:lang w:val="en-US"/>
              </w:rPr>
            </w:pPr>
            <w:r w:rsidRPr="004E3B18">
              <w:rPr>
                <w:lang w:val="en-US"/>
              </w:rPr>
              <w:t>Comment</w:t>
            </w:r>
          </w:p>
        </w:tc>
      </w:tr>
      <w:tr w:rsidR="00E6242C" w:rsidRPr="004E3B18" w14:paraId="3003339E" w14:textId="77777777" w:rsidTr="002E58F3">
        <w:tc>
          <w:tcPr>
            <w:tcW w:w="997" w:type="dxa"/>
          </w:tcPr>
          <w:p w14:paraId="090AF5BF" w14:textId="77777777" w:rsidR="00E6242C" w:rsidRPr="004E3B18" w:rsidRDefault="00E6242C" w:rsidP="00E349D5">
            <w:pPr>
              <w:rPr>
                <w:lang w:val="en-US"/>
              </w:rPr>
            </w:pPr>
            <w:r w:rsidRPr="004E3B18">
              <w:rPr>
                <w:lang w:val="en-US"/>
              </w:rPr>
              <w:t>NTE-1</w:t>
            </w:r>
          </w:p>
        </w:tc>
        <w:tc>
          <w:tcPr>
            <w:tcW w:w="2200" w:type="dxa"/>
          </w:tcPr>
          <w:p w14:paraId="04825883" w14:textId="77777777" w:rsidR="00E6242C" w:rsidRPr="004E3B18" w:rsidRDefault="00E6242C" w:rsidP="00E349D5">
            <w:pPr>
              <w:rPr>
                <w:szCs w:val="24"/>
                <w:lang w:val="en-US"/>
              </w:rPr>
            </w:pPr>
            <w:r w:rsidRPr="004E3B18">
              <w:rPr>
                <w:szCs w:val="24"/>
                <w:lang w:val="en-US"/>
              </w:rPr>
              <w:t>Set ID</w:t>
            </w:r>
          </w:p>
        </w:tc>
        <w:tc>
          <w:tcPr>
            <w:tcW w:w="4651" w:type="dxa"/>
          </w:tcPr>
          <w:p w14:paraId="178A4EF1" w14:textId="77777777" w:rsidR="00E6242C" w:rsidRPr="004E3B18" w:rsidRDefault="00E6242C" w:rsidP="00E349D5">
            <w:pPr>
              <w:rPr>
                <w:lang w:val="en-US"/>
              </w:rPr>
            </w:pPr>
          </w:p>
        </w:tc>
      </w:tr>
      <w:tr w:rsidR="00E6242C" w:rsidRPr="004E3B18" w14:paraId="7D885267" w14:textId="77777777" w:rsidTr="002E58F3">
        <w:tc>
          <w:tcPr>
            <w:tcW w:w="997" w:type="dxa"/>
          </w:tcPr>
          <w:p w14:paraId="05DFF37E" w14:textId="77777777" w:rsidR="00E6242C" w:rsidRPr="004E3B18" w:rsidRDefault="00E6242C" w:rsidP="00E349D5">
            <w:pPr>
              <w:rPr>
                <w:lang w:val="en-US"/>
              </w:rPr>
            </w:pPr>
            <w:r w:rsidRPr="004E3B18">
              <w:rPr>
                <w:lang w:val="en-US"/>
              </w:rPr>
              <w:t>NTE-2</w:t>
            </w:r>
          </w:p>
        </w:tc>
        <w:tc>
          <w:tcPr>
            <w:tcW w:w="2200" w:type="dxa"/>
          </w:tcPr>
          <w:p w14:paraId="7B8CD9FF" w14:textId="77777777" w:rsidR="00E6242C" w:rsidRPr="004E3B18" w:rsidRDefault="00E6242C" w:rsidP="00E349D5">
            <w:pPr>
              <w:rPr>
                <w:szCs w:val="24"/>
                <w:lang w:val="en-US"/>
              </w:rPr>
            </w:pPr>
            <w:r w:rsidRPr="004E3B18">
              <w:rPr>
                <w:szCs w:val="24"/>
                <w:lang w:val="en-US"/>
              </w:rPr>
              <w:t>Source of comment</w:t>
            </w:r>
          </w:p>
        </w:tc>
        <w:tc>
          <w:tcPr>
            <w:tcW w:w="4651" w:type="dxa"/>
          </w:tcPr>
          <w:p w14:paraId="659418CD" w14:textId="77777777" w:rsidR="00E6242C" w:rsidRPr="004E3B18" w:rsidRDefault="00E6242C" w:rsidP="00E349D5">
            <w:pPr>
              <w:rPr>
                <w:lang w:val="en-US"/>
              </w:rPr>
            </w:pPr>
            <w:r w:rsidRPr="004E3B18">
              <w:rPr>
                <w:lang w:val="en-US"/>
              </w:rPr>
              <w:t>P</w:t>
            </w:r>
          </w:p>
        </w:tc>
      </w:tr>
      <w:tr w:rsidR="00E6242C" w:rsidRPr="004E3B18" w14:paraId="0CE9B984" w14:textId="77777777" w:rsidTr="002E58F3">
        <w:tc>
          <w:tcPr>
            <w:tcW w:w="997" w:type="dxa"/>
          </w:tcPr>
          <w:p w14:paraId="71CE22C4" w14:textId="77777777" w:rsidR="00E6242C" w:rsidRPr="004E3B18" w:rsidRDefault="00E6242C" w:rsidP="00E349D5">
            <w:pPr>
              <w:rPr>
                <w:lang w:val="en-US"/>
              </w:rPr>
            </w:pPr>
            <w:r w:rsidRPr="004E3B18">
              <w:rPr>
                <w:lang w:val="en-US"/>
              </w:rPr>
              <w:t>NTE-3</w:t>
            </w:r>
          </w:p>
        </w:tc>
        <w:tc>
          <w:tcPr>
            <w:tcW w:w="2200" w:type="dxa"/>
          </w:tcPr>
          <w:p w14:paraId="0C18A208" w14:textId="77777777" w:rsidR="00E6242C" w:rsidRPr="004E3B18" w:rsidRDefault="00E6242C" w:rsidP="00E349D5">
            <w:pPr>
              <w:rPr>
                <w:szCs w:val="24"/>
                <w:lang w:val="en-US"/>
              </w:rPr>
            </w:pPr>
            <w:r w:rsidRPr="004E3B18">
              <w:rPr>
                <w:szCs w:val="24"/>
                <w:lang w:val="en-US"/>
              </w:rPr>
              <w:t>Comment</w:t>
            </w:r>
          </w:p>
        </w:tc>
        <w:tc>
          <w:tcPr>
            <w:tcW w:w="4651" w:type="dxa"/>
          </w:tcPr>
          <w:p w14:paraId="280CC4E1" w14:textId="77777777" w:rsidR="00E6242C" w:rsidRPr="004E3B18" w:rsidRDefault="00E6242C" w:rsidP="00E349D5">
            <w:pPr>
              <w:rPr>
                <w:lang w:val="en-US"/>
              </w:rPr>
            </w:pPr>
            <w:r w:rsidRPr="004E3B18">
              <w:rPr>
                <w:lang w:val="en-US"/>
              </w:rPr>
              <w:t>Free text</w:t>
            </w:r>
          </w:p>
        </w:tc>
      </w:tr>
      <w:tr w:rsidR="00E6242C" w:rsidRPr="004E3B18" w14:paraId="6B05B61E" w14:textId="77777777" w:rsidTr="002E58F3">
        <w:tc>
          <w:tcPr>
            <w:tcW w:w="997" w:type="dxa"/>
          </w:tcPr>
          <w:p w14:paraId="7D7EC541" w14:textId="77777777" w:rsidR="00E6242C" w:rsidRPr="004E3B18" w:rsidRDefault="00E6242C" w:rsidP="00E349D5">
            <w:pPr>
              <w:rPr>
                <w:lang w:val="en-US"/>
              </w:rPr>
            </w:pPr>
            <w:r w:rsidRPr="004E3B18">
              <w:rPr>
                <w:lang w:val="en-US"/>
              </w:rPr>
              <w:t>NTE-4</w:t>
            </w:r>
          </w:p>
        </w:tc>
        <w:tc>
          <w:tcPr>
            <w:tcW w:w="2200" w:type="dxa"/>
          </w:tcPr>
          <w:p w14:paraId="036259AF" w14:textId="77777777" w:rsidR="00E6242C" w:rsidRPr="004E3B18" w:rsidRDefault="00E6242C" w:rsidP="00E349D5">
            <w:pPr>
              <w:rPr>
                <w:szCs w:val="24"/>
                <w:lang w:val="en-US"/>
              </w:rPr>
            </w:pPr>
            <w:r w:rsidRPr="004E3B18">
              <w:rPr>
                <w:szCs w:val="24"/>
                <w:lang w:val="en-US"/>
              </w:rPr>
              <w:t>Comment type</w:t>
            </w:r>
          </w:p>
        </w:tc>
        <w:tc>
          <w:tcPr>
            <w:tcW w:w="4651" w:type="dxa"/>
          </w:tcPr>
          <w:p w14:paraId="6F1746D8" w14:textId="77777777" w:rsidR="00E6242C" w:rsidRPr="004E3B18" w:rsidRDefault="00E6242C" w:rsidP="00E349D5">
            <w:pPr>
              <w:rPr>
                <w:lang w:val="en-US"/>
              </w:rPr>
            </w:pPr>
            <w:r w:rsidRPr="004E3B18">
              <w:rPr>
                <w:lang w:val="en-US"/>
              </w:rPr>
              <w:t>See explanation</w:t>
            </w:r>
          </w:p>
        </w:tc>
      </w:tr>
    </w:tbl>
    <w:p w14:paraId="55287B3B" w14:textId="77777777" w:rsidR="00E6242C" w:rsidRPr="004E3B18" w:rsidRDefault="00E6242C" w:rsidP="00E349D5">
      <w:pPr>
        <w:rPr>
          <w:lang w:val="en-US"/>
        </w:rPr>
      </w:pPr>
    </w:p>
    <w:p w14:paraId="0D0C7AA7" w14:textId="77777777" w:rsidR="00E6242C" w:rsidRPr="004E3B18" w:rsidRDefault="00E6242C" w:rsidP="00E349D5">
      <w:pPr>
        <w:rPr>
          <w:lang w:val="en-US"/>
        </w:rPr>
      </w:pPr>
    </w:p>
    <w:p w14:paraId="32CA0194" w14:textId="77777777" w:rsidR="00E6242C" w:rsidRPr="004E3B18" w:rsidRDefault="00E6242C" w:rsidP="00E349D5">
      <w:pPr>
        <w:rPr>
          <w:b/>
          <w:lang w:val="en-US"/>
        </w:rPr>
      </w:pPr>
      <w:r w:rsidRPr="004E3B18">
        <w:rPr>
          <w:b/>
          <w:lang w:val="en-US"/>
        </w:rPr>
        <w:t>NTE-3 - Comment</w:t>
      </w:r>
    </w:p>
    <w:p w14:paraId="0AAB6B5A" w14:textId="77777777" w:rsidR="00E6242C" w:rsidRPr="004E3B18" w:rsidRDefault="00E6242C" w:rsidP="00E349D5">
      <w:pPr>
        <w:rPr>
          <w:lang w:val="en-US"/>
        </w:rPr>
      </w:pPr>
      <w:r w:rsidRPr="004E3B18">
        <w:rPr>
          <w:lang w:val="en-US"/>
        </w:rPr>
        <w:t>Contains the actual comment.</w:t>
      </w:r>
    </w:p>
    <w:p w14:paraId="6D421457" w14:textId="77777777" w:rsidR="00E6242C" w:rsidRPr="004E3B18" w:rsidRDefault="00E6242C" w:rsidP="00E349D5">
      <w:pPr>
        <w:rPr>
          <w:lang w:val="en-US"/>
        </w:rPr>
      </w:pPr>
    </w:p>
    <w:p w14:paraId="1B1333BC" w14:textId="77777777" w:rsidR="00E6242C" w:rsidRPr="004E3B18" w:rsidRDefault="00E6242C" w:rsidP="00E349D5">
      <w:pPr>
        <w:rPr>
          <w:lang w:val="en-US"/>
        </w:rPr>
      </w:pPr>
    </w:p>
    <w:p w14:paraId="4AB47CF3" w14:textId="77777777" w:rsidR="00E6242C" w:rsidRPr="004E3B18" w:rsidRDefault="00E6242C" w:rsidP="00E349D5">
      <w:pPr>
        <w:rPr>
          <w:b/>
          <w:lang w:val="en-US"/>
        </w:rPr>
      </w:pPr>
      <w:r w:rsidRPr="004E3B18">
        <w:rPr>
          <w:b/>
          <w:lang w:val="en-US"/>
        </w:rPr>
        <w:t>NTE-4 – Comment type</w:t>
      </w:r>
    </w:p>
    <w:p w14:paraId="092A6553" w14:textId="77777777" w:rsidR="00E6242C" w:rsidRPr="004E3B18" w:rsidRDefault="00E6242C" w:rsidP="00E349D5">
      <w:pPr>
        <w:rPr>
          <w:lang w:val="en-US"/>
        </w:rPr>
      </w:pPr>
    </w:p>
    <w:p w14:paraId="3A7DDBF9" w14:textId="77777777" w:rsidR="00E6242C" w:rsidRPr="004E3B18" w:rsidRDefault="00E6242C" w:rsidP="00E349D5">
      <w:pPr>
        <w:rPr>
          <w:lang w:val="en-US"/>
        </w:rPr>
      </w:pPr>
      <w:r w:rsidRPr="004E3B18">
        <w:rPr>
          <w:lang w:val="en-US"/>
        </w:rPr>
        <w:t>This field indicates the comment type.</w:t>
      </w:r>
    </w:p>
    <w:p w14:paraId="096CA97D" w14:textId="77777777" w:rsidR="00E6242C" w:rsidRPr="004E3B18" w:rsidRDefault="00E6242C" w:rsidP="00E349D5">
      <w:pPr>
        <w:rPr>
          <w:lang w:val="en-US"/>
        </w:rPr>
      </w:pPr>
    </w:p>
    <w:p w14:paraId="28AEE592" w14:textId="77777777" w:rsidR="00E6242C" w:rsidRPr="004E3B18" w:rsidRDefault="00E6242C" w:rsidP="00E349D5">
      <w:pPr>
        <w:rPr>
          <w:lang w:val="en-US"/>
        </w:rPr>
      </w:pPr>
      <w:r w:rsidRPr="004E3B18">
        <w:rPr>
          <w:lang w:val="en-US"/>
        </w:rPr>
        <w:t>Remark</w:t>
      </w:r>
      <w:r>
        <w:rPr>
          <w:lang w:val="en-US"/>
        </w:rPr>
        <w:t>:</w:t>
      </w:r>
      <w:r w:rsidRPr="004E3B18">
        <w:rPr>
          <w:lang w:val="en-US"/>
        </w:rPr>
        <w:t xml:space="preserve"> there are 3 types of comment.</w:t>
      </w:r>
    </w:p>
    <w:p w14:paraId="58A9DE9D" w14:textId="77777777" w:rsidR="00E6242C" w:rsidRPr="004E3B18" w:rsidRDefault="00E6242C" w:rsidP="00E349D5">
      <w:pPr>
        <w:numPr>
          <w:ilvl w:val="1"/>
          <w:numId w:val="15"/>
        </w:numPr>
        <w:jc w:val="both"/>
        <w:rPr>
          <w:lang w:val="en-US"/>
        </w:rPr>
      </w:pPr>
      <w:r w:rsidRPr="004E3B18">
        <w:rPr>
          <w:lang w:val="en-US"/>
        </w:rPr>
        <w:t>Comment on the prescription (NTE)</w:t>
      </w:r>
    </w:p>
    <w:p w14:paraId="07CE1F4E" w14:textId="77777777" w:rsidR="00E6242C" w:rsidRPr="004E3B18" w:rsidRDefault="00E6242C" w:rsidP="00E349D5">
      <w:pPr>
        <w:numPr>
          <w:ilvl w:val="1"/>
          <w:numId w:val="15"/>
        </w:numPr>
        <w:jc w:val="both"/>
        <w:rPr>
          <w:lang w:val="en-US"/>
        </w:rPr>
      </w:pPr>
      <w:r w:rsidRPr="004E3B18">
        <w:rPr>
          <w:lang w:val="en-US"/>
        </w:rPr>
        <w:t>Comment on a test (NTE)</w:t>
      </w:r>
    </w:p>
    <w:p w14:paraId="0993A6E4" w14:textId="77777777" w:rsidR="00E6242C" w:rsidRPr="004E3B18" w:rsidRDefault="00E6242C" w:rsidP="00E349D5">
      <w:pPr>
        <w:numPr>
          <w:ilvl w:val="1"/>
          <w:numId w:val="15"/>
        </w:numPr>
        <w:jc w:val="both"/>
        <w:rPr>
          <w:lang w:val="en-US"/>
        </w:rPr>
      </w:pPr>
      <w:r w:rsidRPr="004E3B18">
        <w:rPr>
          <w:lang w:val="en-US"/>
        </w:rPr>
        <w:t>Comment on a specimen (SPM)</w:t>
      </w:r>
    </w:p>
    <w:p w14:paraId="00762B1C" w14:textId="77777777" w:rsidR="00E6242C" w:rsidRPr="004E3B18" w:rsidRDefault="00E6242C" w:rsidP="00E349D5">
      <w:pPr>
        <w:rPr>
          <w:lang w:val="en-US"/>
        </w:rPr>
      </w:pPr>
    </w:p>
    <w:p w14:paraId="50608014" w14:textId="77777777" w:rsidR="00E6242C" w:rsidRPr="004E3B18" w:rsidRDefault="00E6242C" w:rsidP="00E349D5">
      <w:pPr>
        <w:rPr>
          <w:lang w:val="en-US"/>
        </w:rPr>
      </w:pPr>
      <w:r w:rsidRPr="004E3B18">
        <w:rPr>
          <w:lang w:val="en-US"/>
        </w:rPr>
        <w:t xml:space="preserve">Comments on prescription and </w:t>
      </w:r>
      <w:r>
        <w:rPr>
          <w:lang w:val="en-US"/>
        </w:rPr>
        <w:t xml:space="preserve">on </w:t>
      </w:r>
      <w:r w:rsidRPr="004E3B18">
        <w:rPr>
          <w:lang w:val="en-US"/>
        </w:rPr>
        <w:t>tests are provided in the NTE segment, the comment on the specimen is provided in the SPM segment.</w:t>
      </w:r>
    </w:p>
    <w:p w14:paraId="211E4DDE" w14:textId="77777777" w:rsidR="00E6242C" w:rsidRPr="004E3B18" w:rsidRDefault="00E6242C" w:rsidP="00E349D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39"/>
        <w:gridCol w:w="6544"/>
      </w:tblGrid>
      <w:tr w:rsidR="00E6242C" w:rsidRPr="004E3B18" w14:paraId="60015BFB" w14:textId="77777777" w:rsidTr="0068746D">
        <w:tc>
          <w:tcPr>
            <w:tcW w:w="1908" w:type="dxa"/>
            <w:shd w:val="clear" w:color="auto" w:fill="C0C0C0"/>
          </w:tcPr>
          <w:p w14:paraId="229E1158" w14:textId="77777777" w:rsidR="00E6242C" w:rsidRPr="004E3B18" w:rsidRDefault="00E6242C" w:rsidP="0068746D">
            <w:pPr>
              <w:jc w:val="center"/>
              <w:rPr>
                <w:lang w:val="en-US"/>
              </w:rPr>
            </w:pPr>
            <w:r w:rsidRPr="004E3B18">
              <w:rPr>
                <w:lang w:val="en-US"/>
              </w:rPr>
              <w:lastRenderedPageBreak/>
              <w:t>Value NTE-4</w:t>
            </w:r>
          </w:p>
        </w:tc>
        <w:tc>
          <w:tcPr>
            <w:tcW w:w="8153" w:type="dxa"/>
            <w:shd w:val="clear" w:color="auto" w:fill="C0C0C0"/>
          </w:tcPr>
          <w:p w14:paraId="250C32B0" w14:textId="77777777" w:rsidR="00E6242C" w:rsidRPr="004E3B18" w:rsidRDefault="00E6242C" w:rsidP="0068746D">
            <w:pPr>
              <w:jc w:val="center"/>
              <w:rPr>
                <w:lang w:val="en-US"/>
              </w:rPr>
            </w:pPr>
            <w:r w:rsidRPr="004E3B18">
              <w:rPr>
                <w:lang w:val="en-US"/>
              </w:rPr>
              <w:t>Description</w:t>
            </w:r>
          </w:p>
        </w:tc>
      </w:tr>
      <w:tr w:rsidR="00E6242C" w:rsidRPr="00C95785" w14:paraId="062C1167" w14:textId="77777777" w:rsidTr="0068746D">
        <w:tc>
          <w:tcPr>
            <w:tcW w:w="1908" w:type="dxa"/>
          </w:tcPr>
          <w:p w14:paraId="2F32A86B" w14:textId="77777777" w:rsidR="00E6242C" w:rsidRPr="004E3B18" w:rsidRDefault="00E6242C" w:rsidP="00E349D5">
            <w:pPr>
              <w:rPr>
                <w:lang w:val="en-US"/>
              </w:rPr>
            </w:pPr>
            <w:r w:rsidRPr="004E3B18">
              <w:rPr>
                <w:lang w:val="en-US"/>
              </w:rPr>
              <w:t>OD</w:t>
            </w:r>
          </w:p>
        </w:tc>
        <w:tc>
          <w:tcPr>
            <w:tcW w:w="8153" w:type="dxa"/>
          </w:tcPr>
          <w:p w14:paraId="4573CA7E" w14:textId="77777777" w:rsidR="00E6242C" w:rsidRPr="004E3B18" w:rsidRDefault="00E6242C" w:rsidP="00E349D5">
            <w:pPr>
              <w:rPr>
                <w:lang w:val="en-US"/>
              </w:rPr>
            </w:pPr>
            <w:r w:rsidRPr="004E3B18">
              <w:rPr>
                <w:lang w:val="en-US"/>
              </w:rPr>
              <w:t>Indicates that the comment sent in NTE-3 is a comment on the prescription (order group)</w:t>
            </w:r>
          </w:p>
        </w:tc>
      </w:tr>
      <w:tr w:rsidR="00E6242C" w:rsidRPr="00C95785" w14:paraId="16FC669E" w14:textId="77777777" w:rsidTr="0068746D">
        <w:tc>
          <w:tcPr>
            <w:tcW w:w="1908" w:type="dxa"/>
          </w:tcPr>
          <w:p w14:paraId="63A456C9" w14:textId="77777777" w:rsidR="00E6242C" w:rsidRPr="004E3B18" w:rsidRDefault="00E6242C" w:rsidP="00E349D5">
            <w:pPr>
              <w:rPr>
                <w:lang w:val="en-US"/>
              </w:rPr>
            </w:pPr>
            <w:r w:rsidRPr="004E3B18">
              <w:rPr>
                <w:lang w:val="en-US"/>
              </w:rPr>
              <w:t>QC</w:t>
            </w:r>
          </w:p>
        </w:tc>
        <w:tc>
          <w:tcPr>
            <w:tcW w:w="8153" w:type="dxa"/>
          </w:tcPr>
          <w:p w14:paraId="32A249F7" w14:textId="77777777" w:rsidR="00E6242C" w:rsidRPr="004E3B18" w:rsidRDefault="00E6242C" w:rsidP="00E349D5">
            <w:pPr>
              <w:rPr>
                <w:lang w:val="en-US"/>
              </w:rPr>
            </w:pPr>
            <w:r w:rsidRPr="004E3B18">
              <w:rPr>
                <w:lang w:val="en-US"/>
              </w:rPr>
              <w:t>Indicates that the comment sent in NTE-3 is a comment on the test (order)</w:t>
            </w:r>
          </w:p>
        </w:tc>
      </w:tr>
    </w:tbl>
    <w:p w14:paraId="6BF985BA" w14:textId="77777777" w:rsidR="00E6242C" w:rsidRPr="004E3B18" w:rsidRDefault="00E6242C" w:rsidP="00E349D5">
      <w:pPr>
        <w:rPr>
          <w:lang w:val="en-US"/>
        </w:rPr>
      </w:pPr>
    </w:p>
    <w:p w14:paraId="5E8C119A" w14:textId="77777777" w:rsidR="00E6242C" w:rsidRPr="004E3B18" w:rsidRDefault="00E6242C" w:rsidP="00E349D5">
      <w:pPr>
        <w:rPr>
          <w:lang w:val="en-US"/>
        </w:rPr>
      </w:pPr>
    </w:p>
    <w:p w14:paraId="3E8C237A" w14:textId="77777777" w:rsidR="00E6242C" w:rsidRPr="004E3B18" w:rsidRDefault="00E6242C" w:rsidP="00E349D5">
      <w:pPr>
        <w:rPr>
          <w:lang w:val="en-US"/>
        </w:rPr>
      </w:pPr>
    </w:p>
    <w:p w14:paraId="2139D3B1" w14:textId="77777777" w:rsidR="00E6242C" w:rsidRPr="004E3B18" w:rsidRDefault="00E6242C" w:rsidP="002E58F3">
      <w:pPr>
        <w:pStyle w:val="Heading3"/>
        <w:rPr>
          <w:lang w:val="en-US"/>
        </w:rPr>
      </w:pPr>
      <w:bookmarkStart w:id="88" w:name="_Toc286317789"/>
      <w:bookmarkStart w:id="89" w:name="_Toc49319487"/>
      <w:bookmarkStart w:id="90" w:name="OLE_LINK43"/>
      <w:bookmarkStart w:id="91" w:name="OLE_LINK44"/>
      <w:r w:rsidRPr="004E3B18">
        <w:rPr>
          <w:lang w:val="en-US"/>
        </w:rPr>
        <w:t>OBX Segment – Observation Result</w:t>
      </w:r>
      <w:bookmarkEnd w:id="88"/>
      <w:bookmarkEnd w:id="89"/>
    </w:p>
    <w:bookmarkEnd w:id="90"/>
    <w:bookmarkEnd w:id="91"/>
    <w:p w14:paraId="427AF502" w14:textId="77777777" w:rsidR="00E6242C" w:rsidRPr="004E3B18" w:rsidRDefault="00E6242C" w:rsidP="00E349D5">
      <w:pPr>
        <w:rPr>
          <w:lang w:val="en-US"/>
        </w:rPr>
      </w:pPr>
      <w:r w:rsidRPr="004E3B18">
        <w:rPr>
          <w:lang w:val="en-US"/>
        </w:rPr>
        <w:t xml:space="preserve">The segment is only used in LAB-1 transaction to report results of clinical observations needed </w:t>
      </w:r>
      <w:proofErr w:type="gramStart"/>
      <w:r w:rsidRPr="004E3B18">
        <w:rPr>
          <w:lang w:val="en-US"/>
        </w:rPr>
        <w:t>in order to</w:t>
      </w:r>
      <w:proofErr w:type="gramEnd"/>
      <w:r w:rsidRPr="004E3B18">
        <w:rPr>
          <w:lang w:val="en-US"/>
        </w:rPr>
        <w:t xml:space="preserve"> interpret results of laboratory tests.</w:t>
      </w:r>
    </w:p>
    <w:p w14:paraId="0216210D"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3BF3A45" w14:textId="77777777" w:rsidTr="002E58F3">
        <w:tc>
          <w:tcPr>
            <w:tcW w:w="997" w:type="dxa"/>
            <w:shd w:val="pct15" w:color="auto" w:fill="auto"/>
          </w:tcPr>
          <w:p w14:paraId="25FEA29A" w14:textId="77777777" w:rsidR="00E6242C" w:rsidRPr="004E3B18" w:rsidRDefault="00E6242C" w:rsidP="00E349D5">
            <w:pPr>
              <w:rPr>
                <w:lang w:val="en-US"/>
              </w:rPr>
            </w:pPr>
            <w:bookmarkStart w:id="92" w:name="OLE_LINK59"/>
            <w:bookmarkStart w:id="93" w:name="OLE_LINK60"/>
            <w:r w:rsidRPr="004E3B18">
              <w:rPr>
                <w:lang w:val="en-US"/>
              </w:rPr>
              <w:t>OBX</w:t>
            </w:r>
          </w:p>
        </w:tc>
        <w:tc>
          <w:tcPr>
            <w:tcW w:w="2200" w:type="dxa"/>
            <w:shd w:val="pct15" w:color="auto" w:fill="auto"/>
          </w:tcPr>
          <w:p w14:paraId="34B0AE3D"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79191ECB" w14:textId="77777777" w:rsidR="00E6242C" w:rsidRPr="004E3B18" w:rsidRDefault="00E6242C" w:rsidP="00E349D5">
            <w:pPr>
              <w:rPr>
                <w:lang w:val="en-US"/>
              </w:rPr>
            </w:pPr>
            <w:r w:rsidRPr="004E3B18">
              <w:rPr>
                <w:lang w:val="en-US"/>
              </w:rPr>
              <w:t>Comment</w:t>
            </w:r>
          </w:p>
        </w:tc>
      </w:tr>
      <w:tr w:rsidR="00E6242C" w:rsidRPr="004E3B18" w14:paraId="4E2172AF" w14:textId="77777777" w:rsidTr="002E58F3">
        <w:tc>
          <w:tcPr>
            <w:tcW w:w="997" w:type="dxa"/>
          </w:tcPr>
          <w:p w14:paraId="6A2B51E4" w14:textId="77777777" w:rsidR="00E6242C" w:rsidRPr="004E3B18" w:rsidRDefault="00E6242C" w:rsidP="00E349D5">
            <w:pPr>
              <w:rPr>
                <w:lang w:val="en-US"/>
              </w:rPr>
            </w:pPr>
            <w:bookmarkStart w:id="94" w:name="OLE_LINK55"/>
            <w:bookmarkStart w:id="95" w:name="OLE_LINK56"/>
            <w:r w:rsidRPr="004E3B18">
              <w:rPr>
                <w:lang w:val="en-US"/>
              </w:rPr>
              <w:t>OBX-1</w:t>
            </w:r>
            <w:bookmarkEnd w:id="94"/>
            <w:bookmarkEnd w:id="95"/>
          </w:p>
        </w:tc>
        <w:tc>
          <w:tcPr>
            <w:tcW w:w="2200" w:type="dxa"/>
          </w:tcPr>
          <w:p w14:paraId="1AF17617" w14:textId="77777777" w:rsidR="00E6242C" w:rsidRPr="004E3B18" w:rsidRDefault="00E6242C" w:rsidP="00E349D5">
            <w:pPr>
              <w:rPr>
                <w:szCs w:val="24"/>
                <w:lang w:val="en-US"/>
              </w:rPr>
            </w:pPr>
            <w:r w:rsidRPr="004E3B18">
              <w:rPr>
                <w:lang w:val="en-US"/>
              </w:rPr>
              <w:t>Set ID – OBX</w:t>
            </w:r>
          </w:p>
        </w:tc>
        <w:tc>
          <w:tcPr>
            <w:tcW w:w="4651" w:type="dxa"/>
          </w:tcPr>
          <w:p w14:paraId="3C4C172A" w14:textId="77777777" w:rsidR="00E6242C" w:rsidRPr="004E3B18" w:rsidRDefault="00E6242C" w:rsidP="00E349D5">
            <w:pPr>
              <w:rPr>
                <w:lang w:val="en-US"/>
              </w:rPr>
            </w:pPr>
            <w:r w:rsidRPr="004E3B18">
              <w:rPr>
                <w:lang w:val="en-US"/>
              </w:rPr>
              <w:t>Unique Sequence ID</w:t>
            </w:r>
          </w:p>
        </w:tc>
      </w:tr>
      <w:tr w:rsidR="00E6242C" w:rsidRPr="00C95785" w14:paraId="29671ACD" w14:textId="77777777" w:rsidTr="002E58F3">
        <w:tc>
          <w:tcPr>
            <w:tcW w:w="997" w:type="dxa"/>
          </w:tcPr>
          <w:p w14:paraId="743987E6" w14:textId="77777777" w:rsidR="00E6242C" w:rsidRPr="004E3B18" w:rsidRDefault="00E6242C" w:rsidP="00E349D5">
            <w:pPr>
              <w:rPr>
                <w:lang w:val="en-US"/>
              </w:rPr>
            </w:pPr>
            <w:r w:rsidRPr="004E3B18">
              <w:rPr>
                <w:lang w:val="en-US"/>
              </w:rPr>
              <w:t>OBX-2</w:t>
            </w:r>
          </w:p>
        </w:tc>
        <w:tc>
          <w:tcPr>
            <w:tcW w:w="2200" w:type="dxa"/>
            <w:vAlign w:val="center"/>
          </w:tcPr>
          <w:p w14:paraId="5E1F8B13" w14:textId="77777777" w:rsidR="00E6242C" w:rsidRPr="004E3B18" w:rsidRDefault="00E6242C" w:rsidP="00E349D5">
            <w:pPr>
              <w:rPr>
                <w:lang w:val="en-US"/>
              </w:rPr>
            </w:pPr>
            <w:r w:rsidRPr="004E3B18">
              <w:rPr>
                <w:lang w:val="en-US"/>
              </w:rPr>
              <w:t xml:space="preserve">Value Type </w:t>
            </w:r>
          </w:p>
        </w:tc>
        <w:tc>
          <w:tcPr>
            <w:tcW w:w="4651" w:type="dxa"/>
          </w:tcPr>
          <w:p w14:paraId="7B272FF1" w14:textId="77777777" w:rsidR="00E6242C" w:rsidRPr="004E3B18" w:rsidRDefault="00E6242C" w:rsidP="00E349D5">
            <w:pPr>
              <w:rPr>
                <w:lang w:val="en-US"/>
              </w:rPr>
            </w:pPr>
            <w:proofErr w:type="gramStart"/>
            <w:r w:rsidRPr="004E3B18">
              <w:rPr>
                <w:lang w:val="en-US"/>
              </w:rPr>
              <w:t>CE,DT</w:t>
            </w:r>
            <w:proofErr w:type="gramEnd"/>
            <w:r w:rsidRPr="004E3B18">
              <w:rPr>
                <w:lang w:val="en-US"/>
              </w:rPr>
              <w:t>,NM,ST,TM,TS,TX</w:t>
            </w:r>
          </w:p>
        </w:tc>
      </w:tr>
      <w:tr w:rsidR="00E6242C" w:rsidRPr="00C95785" w14:paraId="7358A45E" w14:textId="77777777" w:rsidTr="002E58F3">
        <w:tc>
          <w:tcPr>
            <w:tcW w:w="997" w:type="dxa"/>
          </w:tcPr>
          <w:p w14:paraId="737BF3D3" w14:textId="77777777" w:rsidR="00E6242C" w:rsidRPr="004E3B18" w:rsidRDefault="00E6242C" w:rsidP="00E349D5">
            <w:pPr>
              <w:rPr>
                <w:lang w:val="en-US"/>
              </w:rPr>
            </w:pPr>
            <w:r w:rsidRPr="004E3B18">
              <w:rPr>
                <w:lang w:val="en-US"/>
              </w:rPr>
              <w:t>OBX-3</w:t>
            </w:r>
          </w:p>
        </w:tc>
        <w:tc>
          <w:tcPr>
            <w:tcW w:w="2200" w:type="dxa"/>
            <w:vAlign w:val="center"/>
          </w:tcPr>
          <w:p w14:paraId="7545DF2F" w14:textId="77777777" w:rsidR="00E6242C" w:rsidRPr="004E3B18" w:rsidRDefault="00E6242C" w:rsidP="00E349D5">
            <w:pPr>
              <w:rPr>
                <w:lang w:val="en-US"/>
              </w:rPr>
            </w:pPr>
            <w:r w:rsidRPr="004E3B18">
              <w:rPr>
                <w:lang w:val="en-US"/>
              </w:rPr>
              <w:t xml:space="preserve">Observation Identifier </w:t>
            </w:r>
          </w:p>
        </w:tc>
        <w:tc>
          <w:tcPr>
            <w:tcW w:w="4651" w:type="dxa"/>
          </w:tcPr>
          <w:p w14:paraId="148FFFE5" w14:textId="77777777" w:rsidR="00E6242C" w:rsidRPr="004E3B18" w:rsidRDefault="00E6242C" w:rsidP="00E349D5">
            <w:pPr>
              <w:rPr>
                <w:lang w:val="en-US"/>
              </w:rPr>
            </w:pPr>
            <w:r w:rsidRPr="004E3B18">
              <w:rPr>
                <w:lang w:val="en-US"/>
              </w:rPr>
              <w:t>Equals OM1.2 from the LCSD profile</w:t>
            </w:r>
          </w:p>
        </w:tc>
      </w:tr>
      <w:tr w:rsidR="00E6242C" w:rsidRPr="00C95785" w14:paraId="02F2CDDA" w14:textId="77777777" w:rsidTr="002E58F3">
        <w:tc>
          <w:tcPr>
            <w:tcW w:w="997" w:type="dxa"/>
          </w:tcPr>
          <w:p w14:paraId="2AA6A27C" w14:textId="77777777" w:rsidR="00E6242C" w:rsidRPr="004E3B18" w:rsidRDefault="00E6242C" w:rsidP="00E349D5">
            <w:pPr>
              <w:rPr>
                <w:lang w:val="en-US"/>
              </w:rPr>
            </w:pPr>
            <w:r w:rsidRPr="004E3B18">
              <w:rPr>
                <w:lang w:val="en-US"/>
              </w:rPr>
              <w:t>OBX-5</w:t>
            </w:r>
          </w:p>
        </w:tc>
        <w:tc>
          <w:tcPr>
            <w:tcW w:w="2200" w:type="dxa"/>
            <w:vAlign w:val="center"/>
          </w:tcPr>
          <w:p w14:paraId="55B43E18" w14:textId="77777777" w:rsidR="00E6242C" w:rsidRPr="004E3B18" w:rsidRDefault="00E6242C" w:rsidP="00E349D5">
            <w:pPr>
              <w:rPr>
                <w:lang w:val="en-US"/>
              </w:rPr>
            </w:pPr>
            <w:r w:rsidRPr="004E3B18">
              <w:rPr>
                <w:lang w:val="en-US"/>
              </w:rPr>
              <w:t xml:space="preserve">Observation Value </w:t>
            </w:r>
          </w:p>
        </w:tc>
        <w:tc>
          <w:tcPr>
            <w:tcW w:w="4651" w:type="dxa"/>
          </w:tcPr>
          <w:p w14:paraId="7EBF10C2" w14:textId="77777777" w:rsidR="00E6242C" w:rsidRPr="004E3B18" w:rsidRDefault="00E6242C" w:rsidP="00E349D5">
            <w:pPr>
              <w:rPr>
                <w:lang w:val="en-US"/>
              </w:rPr>
            </w:pPr>
            <w:r w:rsidRPr="004E3B18">
              <w:rPr>
                <w:lang w:val="en-US"/>
              </w:rPr>
              <w:t xml:space="preserve">Contains the result of the clinical observation entered at ordering or sample collection time </w:t>
            </w:r>
          </w:p>
        </w:tc>
      </w:tr>
      <w:tr w:rsidR="00E6242C" w:rsidRPr="004E3B18" w14:paraId="12A848AD" w14:textId="77777777" w:rsidTr="002E58F3">
        <w:tc>
          <w:tcPr>
            <w:tcW w:w="997" w:type="dxa"/>
          </w:tcPr>
          <w:p w14:paraId="37CFE2E9" w14:textId="77777777" w:rsidR="00E6242C" w:rsidRPr="004E3B18" w:rsidRDefault="00E6242C" w:rsidP="00E349D5">
            <w:pPr>
              <w:rPr>
                <w:lang w:val="en-US"/>
              </w:rPr>
            </w:pPr>
            <w:r w:rsidRPr="004E3B18">
              <w:rPr>
                <w:lang w:val="en-US"/>
              </w:rPr>
              <w:t>OBX-11</w:t>
            </w:r>
          </w:p>
        </w:tc>
        <w:tc>
          <w:tcPr>
            <w:tcW w:w="2200" w:type="dxa"/>
            <w:vAlign w:val="center"/>
          </w:tcPr>
          <w:p w14:paraId="3D40DFC3" w14:textId="77777777" w:rsidR="00E6242C" w:rsidRPr="004E3B18" w:rsidRDefault="00E6242C" w:rsidP="00E349D5">
            <w:pPr>
              <w:rPr>
                <w:lang w:val="en-US"/>
              </w:rPr>
            </w:pPr>
            <w:r w:rsidRPr="004E3B18">
              <w:rPr>
                <w:lang w:val="en-US"/>
              </w:rPr>
              <w:t>Observation Result Status</w:t>
            </w:r>
          </w:p>
        </w:tc>
        <w:tc>
          <w:tcPr>
            <w:tcW w:w="4651" w:type="dxa"/>
          </w:tcPr>
          <w:p w14:paraId="7CD50185" w14:textId="77777777" w:rsidR="00E6242C" w:rsidRPr="004E3B18" w:rsidRDefault="00E6242C" w:rsidP="00E349D5">
            <w:pPr>
              <w:rPr>
                <w:lang w:val="en-US"/>
              </w:rPr>
            </w:pPr>
            <w:r w:rsidRPr="004E3B18">
              <w:rPr>
                <w:lang w:val="en-US"/>
              </w:rPr>
              <w:t>F</w:t>
            </w:r>
          </w:p>
        </w:tc>
      </w:tr>
      <w:tr w:rsidR="00E6242C" w:rsidRPr="004E3B18" w14:paraId="44A8D176" w14:textId="77777777" w:rsidTr="002E58F3">
        <w:tc>
          <w:tcPr>
            <w:tcW w:w="997" w:type="dxa"/>
          </w:tcPr>
          <w:p w14:paraId="5CF8C3FA" w14:textId="77777777" w:rsidR="00E6242C" w:rsidRPr="004E3B18" w:rsidRDefault="00E6242C" w:rsidP="00E349D5">
            <w:pPr>
              <w:rPr>
                <w:lang w:val="en-US"/>
              </w:rPr>
            </w:pPr>
            <w:r w:rsidRPr="004E3B18">
              <w:rPr>
                <w:lang w:val="en-US"/>
              </w:rPr>
              <w:t>OBX-14</w:t>
            </w:r>
          </w:p>
        </w:tc>
        <w:tc>
          <w:tcPr>
            <w:tcW w:w="2200" w:type="dxa"/>
            <w:vAlign w:val="center"/>
          </w:tcPr>
          <w:p w14:paraId="4E833153" w14:textId="77777777" w:rsidR="00E6242C" w:rsidRPr="004E3B18" w:rsidRDefault="00E6242C" w:rsidP="00E349D5">
            <w:pPr>
              <w:rPr>
                <w:lang w:val="en-US"/>
              </w:rPr>
            </w:pPr>
            <w:r w:rsidRPr="004E3B18">
              <w:rPr>
                <w:lang w:val="en-US"/>
              </w:rPr>
              <w:t xml:space="preserve">Date/Time of the Observation </w:t>
            </w:r>
          </w:p>
        </w:tc>
        <w:tc>
          <w:tcPr>
            <w:tcW w:w="4651" w:type="dxa"/>
          </w:tcPr>
          <w:p w14:paraId="1A081F63" w14:textId="77777777" w:rsidR="00E6242C" w:rsidRPr="004E3B18" w:rsidRDefault="00E6242C" w:rsidP="00E349D5">
            <w:pPr>
              <w:rPr>
                <w:lang w:val="en-US"/>
              </w:rPr>
            </w:pPr>
            <w:r w:rsidRPr="004E3B18">
              <w:rPr>
                <w:lang w:val="en-US"/>
              </w:rPr>
              <w:t>YYYYMMDDHHMMSS</w:t>
            </w:r>
          </w:p>
        </w:tc>
      </w:tr>
      <w:tr w:rsidR="00E6242C" w:rsidRPr="004E3B18" w14:paraId="331D0BC0" w14:textId="77777777" w:rsidTr="002E58F3">
        <w:tc>
          <w:tcPr>
            <w:tcW w:w="997" w:type="dxa"/>
          </w:tcPr>
          <w:p w14:paraId="1B78740F" w14:textId="77777777" w:rsidR="00E6242C" w:rsidRPr="004E3B18" w:rsidRDefault="00E6242C" w:rsidP="00E349D5">
            <w:pPr>
              <w:rPr>
                <w:lang w:val="en-US"/>
              </w:rPr>
            </w:pPr>
            <w:r w:rsidRPr="004E3B18">
              <w:rPr>
                <w:lang w:val="en-US"/>
              </w:rPr>
              <w:t>OBX-16</w:t>
            </w:r>
          </w:p>
        </w:tc>
        <w:tc>
          <w:tcPr>
            <w:tcW w:w="2200" w:type="dxa"/>
            <w:vAlign w:val="center"/>
          </w:tcPr>
          <w:p w14:paraId="77093545" w14:textId="77777777" w:rsidR="00E6242C" w:rsidRPr="004E3B18" w:rsidRDefault="00E6242C" w:rsidP="00E349D5">
            <w:pPr>
              <w:rPr>
                <w:lang w:val="en-US"/>
              </w:rPr>
            </w:pPr>
            <w:r w:rsidRPr="004E3B18">
              <w:rPr>
                <w:lang w:val="en-US"/>
              </w:rPr>
              <w:t xml:space="preserve">Responsible Observer </w:t>
            </w:r>
          </w:p>
        </w:tc>
        <w:tc>
          <w:tcPr>
            <w:tcW w:w="4651" w:type="dxa"/>
          </w:tcPr>
          <w:p w14:paraId="374D7F65" w14:textId="77777777" w:rsidR="00E6242C" w:rsidRPr="004E3B18" w:rsidRDefault="00E6242C" w:rsidP="00E349D5">
            <w:pPr>
              <w:rPr>
                <w:lang w:val="en-US"/>
              </w:rPr>
            </w:pPr>
            <w:r w:rsidRPr="004E3B18">
              <w:rPr>
                <w:lang w:val="en-US"/>
              </w:rPr>
              <w:t>See explanation below</w:t>
            </w:r>
          </w:p>
        </w:tc>
      </w:tr>
      <w:bookmarkEnd w:id="92"/>
      <w:bookmarkEnd w:id="93"/>
    </w:tbl>
    <w:p w14:paraId="7C589837" w14:textId="77777777" w:rsidR="00E6242C" w:rsidRPr="004E3B18" w:rsidRDefault="00E6242C" w:rsidP="00E349D5">
      <w:pPr>
        <w:rPr>
          <w:lang w:val="en-US"/>
        </w:rPr>
      </w:pPr>
    </w:p>
    <w:p w14:paraId="6DD48384" w14:textId="77777777" w:rsidR="00E6242C" w:rsidRPr="004E3B18" w:rsidRDefault="00E6242C" w:rsidP="00E349D5">
      <w:pPr>
        <w:rPr>
          <w:b/>
          <w:lang w:val="en-US"/>
        </w:rPr>
      </w:pPr>
      <w:r w:rsidRPr="004E3B18">
        <w:rPr>
          <w:b/>
          <w:lang w:val="en-US"/>
        </w:rPr>
        <w:t>OBX-11</w:t>
      </w:r>
    </w:p>
    <w:p w14:paraId="0CC663CE" w14:textId="77777777" w:rsidR="00E6242C" w:rsidRPr="004E3B18" w:rsidRDefault="00E6242C" w:rsidP="00E349D5">
      <w:pPr>
        <w:rPr>
          <w:lang w:val="en-US"/>
        </w:rPr>
      </w:pPr>
      <w:r w:rsidRPr="004E3B18">
        <w:rPr>
          <w:lang w:val="en-US"/>
        </w:rPr>
        <w:t>We provide functionality that only allows clinically validated results to be used in certain contexts. This functionality uses the IHE Observation Result Status ‘F’ which means clinically validated and cannot modified to work with another status.</w:t>
      </w:r>
    </w:p>
    <w:p w14:paraId="31EF8B43" w14:textId="77777777" w:rsidR="00E6242C" w:rsidRPr="004E3B18" w:rsidRDefault="00E6242C" w:rsidP="00E349D5">
      <w:pPr>
        <w:rPr>
          <w:b/>
          <w:lang w:val="en-US"/>
        </w:rPr>
      </w:pPr>
    </w:p>
    <w:p w14:paraId="4DBE505F" w14:textId="77777777" w:rsidR="00E6242C" w:rsidRPr="004E3B18" w:rsidRDefault="00E6242C" w:rsidP="00E349D5">
      <w:pPr>
        <w:rPr>
          <w:b/>
          <w:lang w:val="en-US"/>
        </w:rPr>
      </w:pPr>
      <w:r w:rsidRPr="004E3B18">
        <w:rPr>
          <w:b/>
          <w:lang w:val="en-US"/>
        </w:rPr>
        <w:t>OBX-16</w:t>
      </w:r>
    </w:p>
    <w:p w14:paraId="191E2DD9" w14:textId="77777777" w:rsidR="00E6242C" w:rsidRPr="004E3B18" w:rsidRDefault="00E6242C" w:rsidP="00E349D5">
      <w:pPr>
        <w:rPr>
          <w:lang w:val="en-US"/>
        </w:rPr>
      </w:pPr>
      <w:r w:rsidRPr="004E3B18">
        <w:rPr>
          <w:lang w:val="en-US"/>
        </w:rPr>
        <w:t>The responsible employee entering the clinical observation’s value. Will mostly match the ordering physician OBR-16 or the nurse that collected the specimen OBR-10.</w:t>
      </w:r>
    </w:p>
    <w:p w14:paraId="35D18F6F" w14:textId="77777777" w:rsidR="00E6242C" w:rsidRPr="004E3B18" w:rsidRDefault="00E6242C" w:rsidP="00E349D5">
      <w:pPr>
        <w:rPr>
          <w:lang w:val="en-US"/>
        </w:rPr>
      </w:pPr>
      <w:r w:rsidRPr="004E3B18">
        <w:rPr>
          <w:lang w:val="en-US"/>
        </w:rPr>
        <w:t>Same format and source as in ORC-10</w:t>
      </w:r>
    </w:p>
    <w:p w14:paraId="4378789B" w14:textId="77777777" w:rsidR="00E6242C" w:rsidRPr="004E3B18" w:rsidRDefault="00E6242C" w:rsidP="00E349D5">
      <w:pPr>
        <w:rPr>
          <w:lang w:val="en-US"/>
        </w:rPr>
      </w:pPr>
    </w:p>
    <w:p w14:paraId="7FB79FA2" w14:textId="77777777" w:rsidR="00E6242C" w:rsidRPr="004E3B18" w:rsidRDefault="00E6242C" w:rsidP="002E58F3">
      <w:pPr>
        <w:pStyle w:val="Heading3"/>
        <w:rPr>
          <w:lang w:val="en-US"/>
        </w:rPr>
      </w:pPr>
      <w:bookmarkStart w:id="96" w:name="_Toc286317790"/>
      <w:bookmarkStart w:id="97" w:name="_Toc49319488"/>
      <w:r w:rsidRPr="004E3B18">
        <w:rPr>
          <w:lang w:val="en-US"/>
        </w:rPr>
        <w:t>SPM Segment – Specimen</w:t>
      </w:r>
      <w:bookmarkEnd w:id="96"/>
      <w:bookmarkEnd w:id="97"/>
    </w:p>
    <w:p w14:paraId="4273F513" w14:textId="77777777" w:rsidR="00E6242C" w:rsidRPr="004E3B18" w:rsidRDefault="00E6242C" w:rsidP="00E349D5">
      <w:pPr>
        <w:rPr>
          <w:lang w:val="en-US"/>
        </w:rPr>
      </w:pPr>
    </w:p>
    <w:p w14:paraId="758DB10A" w14:textId="77777777" w:rsidR="00E6242C" w:rsidRPr="004E3B18" w:rsidRDefault="00E6242C" w:rsidP="00E349D5">
      <w:pPr>
        <w:rPr>
          <w:lang w:val="en-US"/>
        </w:rPr>
      </w:pPr>
      <w:r w:rsidRPr="004E3B18">
        <w:rPr>
          <w:lang w:val="en-US"/>
        </w:rPr>
        <w:t xml:space="preserve">Specimens are collected before LAB-1 is sent to the order filler systems. </w:t>
      </w:r>
    </w:p>
    <w:p w14:paraId="57CDD65A" w14:textId="77777777" w:rsidR="00E6242C" w:rsidRPr="004E3B18" w:rsidRDefault="00E6242C" w:rsidP="00E349D5">
      <w:pPr>
        <w:rPr>
          <w:lang w:val="en-US"/>
        </w:rPr>
      </w:pPr>
      <w:r w:rsidRPr="004E3B18">
        <w:rPr>
          <w:lang w:val="en-US"/>
        </w:rPr>
        <w:t xml:space="preserve">Therefore, SPM segments will be fully described in the LAB-1 transaction. </w:t>
      </w:r>
    </w:p>
    <w:p w14:paraId="0EA50F25" w14:textId="77777777" w:rsidR="00E6242C" w:rsidRPr="004E3B18" w:rsidRDefault="00E6242C" w:rsidP="00E349D5">
      <w:pPr>
        <w:rPr>
          <w:lang w:val="en-US"/>
        </w:rPr>
      </w:pPr>
      <w:r w:rsidRPr="004E3B18">
        <w:rPr>
          <w:lang w:val="en-US"/>
        </w:rPr>
        <w:t xml:space="preserve">Feedback on Specimen status by the Order Filler departments </w:t>
      </w:r>
      <w:r>
        <w:rPr>
          <w:lang w:val="en-US"/>
        </w:rPr>
        <w:t>is</w:t>
      </w:r>
      <w:r w:rsidRPr="004E3B18">
        <w:rPr>
          <w:lang w:val="en-US"/>
        </w:rPr>
        <w:t xml:space="preserve"> sent in LAB-3, not LAB-1.</w:t>
      </w:r>
    </w:p>
    <w:p w14:paraId="6D42A6C0"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76E62C77" w14:textId="77777777" w:rsidTr="001145B2">
        <w:tc>
          <w:tcPr>
            <w:tcW w:w="997" w:type="dxa"/>
            <w:shd w:val="pct15" w:color="auto" w:fill="auto"/>
          </w:tcPr>
          <w:p w14:paraId="31040950" w14:textId="77777777" w:rsidR="00E6242C" w:rsidRPr="004E3B18" w:rsidRDefault="00E6242C" w:rsidP="00E349D5">
            <w:pPr>
              <w:rPr>
                <w:szCs w:val="24"/>
                <w:lang w:val="en-US"/>
              </w:rPr>
            </w:pPr>
            <w:r w:rsidRPr="004E3B18">
              <w:rPr>
                <w:szCs w:val="24"/>
                <w:lang w:val="en-US"/>
              </w:rPr>
              <w:t>SPM</w:t>
            </w:r>
          </w:p>
        </w:tc>
        <w:tc>
          <w:tcPr>
            <w:tcW w:w="2200" w:type="dxa"/>
            <w:shd w:val="pct15" w:color="auto" w:fill="auto"/>
          </w:tcPr>
          <w:p w14:paraId="02E61BC1"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50C37ED9" w14:textId="77777777" w:rsidR="00E6242C" w:rsidRPr="004E3B18" w:rsidRDefault="00E6242C" w:rsidP="00E349D5">
            <w:pPr>
              <w:rPr>
                <w:szCs w:val="24"/>
                <w:lang w:val="en-US"/>
              </w:rPr>
            </w:pPr>
            <w:r w:rsidRPr="004E3B18">
              <w:rPr>
                <w:szCs w:val="24"/>
                <w:lang w:val="en-US"/>
              </w:rPr>
              <w:t>Comment</w:t>
            </w:r>
          </w:p>
        </w:tc>
      </w:tr>
      <w:tr w:rsidR="00E6242C" w:rsidRPr="004E3B18" w14:paraId="6A9E6981" w14:textId="77777777" w:rsidTr="001145B2">
        <w:tc>
          <w:tcPr>
            <w:tcW w:w="997" w:type="dxa"/>
            <w:vAlign w:val="center"/>
          </w:tcPr>
          <w:p w14:paraId="7744B5B5" w14:textId="77777777" w:rsidR="00E6242C" w:rsidRPr="004E3B18" w:rsidRDefault="00E6242C" w:rsidP="00E349D5">
            <w:pPr>
              <w:rPr>
                <w:szCs w:val="24"/>
                <w:lang w:val="en-US"/>
              </w:rPr>
            </w:pPr>
            <w:r w:rsidRPr="004E3B18">
              <w:rPr>
                <w:szCs w:val="24"/>
                <w:lang w:val="en-US"/>
              </w:rPr>
              <w:t xml:space="preserve">SPM-1 </w:t>
            </w:r>
          </w:p>
        </w:tc>
        <w:tc>
          <w:tcPr>
            <w:tcW w:w="2200" w:type="dxa"/>
            <w:vAlign w:val="center"/>
          </w:tcPr>
          <w:p w14:paraId="21FBD0EC" w14:textId="77777777" w:rsidR="00E6242C" w:rsidRPr="004E3B18" w:rsidRDefault="00E6242C" w:rsidP="00E349D5">
            <w:pPr>
              <w:rPr>
                <w:lang w:val="en-US"/>
              </w:rPr>
            </w:pPr>
            <w:r w:rsidRPr="004E3B18">
              <w:rPr>
                <w:lang w:val="en-US"/>
              </w:rPr>
              <w:t xml:space="preserve">Set ID – SPM  </w:t>
            </w:r>
          </w:p>
        </w:tc>
        <w:tc>
          <w:tcPr>
            <w:tcW w:w="4651" w:type="dxa"/>
          </w:tcPr>
          <w:p w14:paraId="548AC46D" w14:textId="77777777" w:rsidR="00E6242C" w:rsidRPr="004E3B18" w:rsidRDefault="00E6242C" w:rsidP="00E349D5">
            <w:pPr>
              <w:rPr>
                <w:szCs w:val="24"/>
                <w:lang w:val="en-US"/>
              </w:rPr>
            </w:pPr>
            <w:r w:rsidRPr="004E3B18">
              <w:rPr>
                <w:szCs w:val="24"/>
                <w:lang w:val="en-US"/>
              </w:rPr>
              <w:t>Unique sequence identifier</w:t>
            </w:r>
          </w:p>
        </w:tc>
      </w:tr>
      <w:tr w:rsidR="00E6242C" w:rsidRPr="00C95785" w14:paraId="517F6F1D" w14:textId="77777777" w:rsidTr="001145B2">
        <w:tc>
          <w:tcPr>
            <w:tcW w:w="997" w:type="dxa"/>
            <w:vAlign w:val="center"/>
          </w:tcPr>
          <w:p w14:paraId="5A4266E2" w14:textId="77777777" w:rsidR="00E6242C" w:rsidRPr="004E3B18" w:rsidRDefault="00E6242C" w:rsidP="00E349D5">
            <w:pPr>
              <w:rPr>
                <w:szCs w:val="24"/>
                <w:lang w:val="en-US"/>
              </w:rPr>
            </w:pPr>
            <w:r w:rsidRPr="004E3B18">
              <w:rPr>
                <w:szCs w:val="24"/>
                <w:lang w:val="en-US"/>
              </w:rPr>
              <w:t xml:space="preserve">SPM-2 </w:t>
            </w:r>
          </w:p>
        </w:tc>
        <w:tc>
          <w:tcPr>
            <w:tcW w:w="2200" w:type="dxa"/>
            <w:vAlign w:val="center"/>
          </w:tcPr>
          <w:p w14:paraId="4071D0F5" w14:textId="77777777" w:rsidR="00E6242C" w:rsidRPr="004E3B18" w:rsidRDefault="00E6242C" w:rsidP="00E349D5">
            <w:pPr>
              <w:rPr>
                <w:lang w:val="en-US"/>
              </w:rPr>
            </w:pPr>
            <w:r w:rsidRPr="004E3B18">
              <w:rPr>
                <w:lang w:val="en-US"/>
              </w:rPr>
              <w:t xml:space="preserve">Specimen ID </w:t>
            </w:r>
          </w:p>
        </w:tc>
        <w:tc>
          <w:tcPr>
            <w:tcW w:w="4651" w:type="dxa"/>
          </w:tcPr>
          <w:p w14:paraId="696A0D36" w14:textId="77777777" w:rsidR="00E6242C" w:rsidRPr="004E3B18" w:rsidRDefault="00E6242C" w:rsidP="00E349D5">
            <w:pPr>
              <w:rPr>
                <w:szCs w:val="24"/>
                <w:lang w:val="en-US"/>
              </w:rPr>
            </w:pPr>
            <w:r w:rsidRPr="004E3B18">
              <w:rPr>
                <w:szCs w:val="24"/>
                <w:lang w:val="en-US"/>
              </w:rPr>
              <w:t>See explanation below</w:t>
            </w:r>
          </w:p>
          <w:p w14:paraId="2489B207" w14:textId="77777777" w:rsidR="00E6242C" w:rsidRPr="004E3B18" w:rsidRDefault="00E6242C" w:rsidP="00E349D5">
            <w:pPr>
              <w:rPr>
                <w:szCs w:val="24"/>
                <w:lang w:val="en-US"/>
              </w:rPr>
            </w:pPr>
            <w:r w:rsidRPr="004E3B18">
              <w:rPr>
                <w:szCs w:val="24"/>
                <w:lang w:val="en-US"/>
              </w:rPr>
              <w:t xml:space="preserve">Fe. </w:t>
            </w:r>
            <w:r w:rsidRPr="004E3B18">
              <w:rPr>
                <w:lang w:val="en-US"/>
              </w:rPr>
              <w:t>10 0 000 000 000^ORBIS</w:t>
            </w:r>
          </w:p>
        </w:tc>
      </w:tr>
      <w:tr w:rsidR="00E6242C" w:rsidRPr="004E3B18" w14:paraId="71BC8D58" w14:textId="77777777" w:rsidTr="001145B2">
        <w:tc>
          <w:tcPr>
            <w:tcW w:w="997" w:type="dxa"/>
            <w:vAlign w:val="center"/>
          </w:tcPr>
          <w:p w14:paraId="20D68AB2" w14:textId="77777777" w:rsidR="00E6242C" w:rsidRPr="004E3B18" w:rsidRDefault="00E6242C" w:rsidP="00E349D5">
            <w:pPr>
              <w:rPr>
                <w:szCs w:val="24"/>
                <w:lang w:val="en-US"/>
              </w:rPr>
            </w:pPr>
            <w:r w:rsidRPr="004E3B18">
              <w:rPr>
                <w:szCs w:val="24"/>
                <w:lang w:val="en-US"/>
              </w:rPr>
              <w:lastRenderedPageBreak/>
              <w:t xml:space="preserve">SPM-4 </w:t>
            </w:r>
          </w:p>
        </w:tc>
        <w:tc>
          <w:tcPr>
            <w:tcW w:w="2200" w:type="dxa"/>
            <w:vAlign w:val="center"/>
          </w:tcPr>
          <w:p w14:paraId="61939C5D" w14:textId="77777777" w:rsidR="00E6242C" w:rsidRPr="004E3B18" w:rsidRDefault="00E6242C" w:rsidP="00E349D5">
            <w:pPr>
              <w:rPr>
                <w:lang w:val="en-US"/>
              </w:rPr>
            </w:pPr>
            <w:r w:rsidRPr="004E3B18">
              <w:rPr>
                <w:lang w:val="en-US"/>
              </w:rPr>
              <w:t xml:space="preserve">Specimen Type </w:t>
            </w:r>
          </w:p>
        </w:tc>
        <w:tc>
          <w:tcPr>
            <w:tcW w:w="4651" w:type="dxa"/>
          </w:tcPr>
          <w:p w14:paraId="76E2837C" w14:textId="77777777" w:rsidR="00E6242C" w:rsidRPr="004E3B18" w:rsidRDefault="00E6242C" w:rsidP="00E349D5">
            <w:pPr>
              <w:rPr>
                <w:szCs w:val="24"/>
                <w:lang w:val="en-US"/>
              </w:rPr>
            </w:pPr>
            <w:r w:rsidRPr="004E3B18">
              <w:rPr>
                <w:szCs w:val="24"/>
                <w:lang w:val="en-US"/>
              </w:rPr>
              <w:t xml:space="preserve">CWE SPM-4.1 Identifier, SPM-4.2 Text, SPM-4.3 coding system. Will match OM4-6 from the LCSD profile. </w:t>
            </w:r>
          </w:p>
          <w:p w14:paraId="6ADB14DF" w14:textId="77777777" w:rsidR="00E6242C" w:rsidRPr="004E3B18" w:rsidRDefault="00E6242C" w:rsidP="00E349D5">
            <w:pPr>
              <w:rPr>
                <w:szCs w:val="24"/>
                <w:lang w:val="en-US"/>
              </w:rPr>
            </w:pPr>
            <w:proofErr w:type="spellStart"/>
            <w:r w:rsidRPr="004E3B18">
              <w:rPr>
                <w:szCs w:val="24"/>
                <w:lang w:val="en-US"/>
              </w:rPr>
              <w:t>f.e</w:t>
            </w:r>
            <w:proofErr w:type="spellEnd"/>
            <w:r w:rsidRPr="004E3B18">
              <w:rPr>
                <w:szCs w:val="24"/>
                <w:lang w:val="en-US"/>
              </w:rPr>
              <w:t>. 101^Sang^LIS</w:t>
            </w:r>
          </w:p>
        </w:tc>
      </w:tr>
      <w:tr w:rsidR="006300EC" w:rsidRPr="00C95785" w14:paraId="4DD4F2E8" w14:textId="77777777" w:rsidTr="00940035">
        <w:tc>
          <w:tcPr>
            <w:tcW w:w="997" w:type="dxa"/>
            <w:vAlign w:val="center"/>
          </w:tcPr>
          <w:p w14:paraId="69875D2E" w14:textId="77777777" w:rsidR="006300EC" w:rsidRDefault="006300EC" w:rsidP="00940035">
            <w:pPr>
              <w:rPr>
                <w:szCs w:val="24"/>
                <w:lang w:val="en-US"/>
              </w:rPr>
            </w:pPr>
            <w:r>
              <w:rPr>
                <w:szCs w:val="24"/>
                <w:lang w:val="en-US"/>
              </w:rPr>
              <w:t>SPM-5</w:t>
            </w:r>
          </w:p>
        </w:tc>
        <w:tc>
          <w:tcPr>
            <w:tcW w:w="2200" w:type="dxa"/>
            <w:vAlign w:val="center"/>
          </w:tcPr>
          <w:p w14:paraId="090EA36D" w14:textId="77777777" w:rsidR="006300EC" w:rsidRPr="004E3B18" w:rsidRDefault="006300EC" w:rsidP="00940035">
            <w:pPr>
              <w:rPr>
                <w:lang w:val="en-US"/>
              </w:rPr>
            </w:pPr>
            <w:r>
              <w:rPr>
                <w:lang w:val="en-US"/>
              </w:rPr>
              <w:t>Specimen Type Modifier</w:t>
            </w:r>
          </w:p>
        </w:tc>
        <w:tc>
          <w:tcPr>
            <w:tcW w:w="4651" w:type="dxa"/>
          </w:tcPr>
          <w:p w14:paraId="11A04DCA" w14:textId="77777777" w:rsidR="006300EC" w:rsidRPr="004E3B18" w:rsidRDefault="006300EC" w:rsidP="00940035">
            <w:pPr>
              <w:rPr>
                <w:szCs w:val="24"/>
                <w:lang w:val="en-US"/>
              </w:rPr>
            </w:pPr>
            <w:r>
              <w:rPr>
                <w:szCs w:val="24"/>
                <w:lang w:val="en-US"/>
              </w:rPr>
              <w:t>ORBIS will fill this field for certain tests with the value of a clinical observation that is parametrized to indicate the specimen type modifier. How to parametrize the link between the clinical observation and this field is mentioned in Use Case 3.2 of the LCSD specification</w:t>
            </w:r>
          </w:p>
        </w:tc>
      </w:tr>
      <w:tr w:rsidR="00940035" w:rsidRPr="00C95785" w14:paraId="7ECBEE6A" w14:textId="77777777" w:rsidTr="00940035">
        <w:tc>
          <w:tcPr>
            <w:tcW w:w="997" w:type="dxa"/>
            <w:vAlign w:val="center"/>
          </w:tcPr>
          <w:p w14:paraId="7D7794C8" w14:textId="77777777" w:rsidR="00940035" w:rsidRPr="004E3B18" w:rsidRDefault="00940035" w:rsidP="00940035">
            <w:pPr>
              <w:rPr>
                <w:szCs w:val="24"/>
                <w:lang w:val="en-US"/>
              </w:rPr>
            </w:pPr>
            <w:r>
              <w:rPr>
                <w:szCs w:val="24"/>
                <w:lang w:val="en-US"/>
              </w:rPr>
              <w:t>SPM-7</w:t>
            </w:r>
            <w:r w:rsidRPr="004E3B18">
              <w:rPr>
                <w:szCs w:val="24"/>
                <w:lang w:val="en-US"/>
              </w:rPr>
              <w:t xml:space="preserve"> </w:t>
            </w:r>
          </w:p>
        </w:tc>
        <w:tc>
          <w:tcPr>
            <w:tcW w:w="2200" w:type="dxa"/>
            <w:vAlign w:val="center"/>
          </w:tcPr>
          <w:p w14:paraId="6F93A913" w14:textId="77777777" w:rsidR="00940035" w:rsidRPr="004E3B18" w:rsidRDefault="00940035" w:rsidP="00940035">
            <w:pPr>
              <w:rPr>
                <w:lang w:val="en-US"/>
              </w:rPr>
            </w:pPr>
            <w:r w:rsidRPr="004E3B18">
              <w:rPr>
                <w:lang w:val="en-US"/>
              </w:rPr>
              <w:t xml:space="preserve">Specimen </w:t>
            </w:r>
            <w:r>
              <w:rPr>
                <w:lang w:val="en-US"/>
              </w:rPr>
              <w:t>Collection Method</w:t>
            </w:r>
            <w:r w:rsidRPr="004E3B18">
              <w:rPr>
                <w:lang w:val="en-US"/>
              </w:rPr>
              <w:t xml:space="preserve"> </w:t>
            </w:r>
          </w:p>
        </w:tc>
        <w:tc>
          <w:tcPr>
            <w:tcW w:w="4651" w:type="dxa"/>
          </w:tcPr>
          <w:p w14:paraId="0ECA37D0" w14:textId="77777777" w:rsidR="00940035" w:rsidRPr="004E3B18" w:rsidRDefault="00940035" w:rsidP="00940035">
            <w:pPr>
              <w:rPr>
                <w:szCs w:val="24"/>
                <w:lang w:val="en-US"/>
              </w:rPr>
            </w:pPr>
            <w:r w:rsidRPr="004E3B18">
              <w:rPr>
                <w:szCs w:val="24"/>
                <w:lang w:val="en-US"/>
              </w:rPr>
              <w:t xml:space="preserve">ORBIS will fill this field for certain tests with the value of a clinical observation that is parametrized to indicate the specimen </w:t>
            </w:r>
            <w:r>
              <w:rPr>
                <w:szCs w:val="24"/>
                <w:lang w:val="en-US"/>
              </w:rPr>
              <w:t>collection method</w:t>
            </w:r>
            <w:r w:rsidRPr="004E3B18">
              <w:rPr>
                <w:szCs w:val="24"/>
                <w:lang w:val="en-US"/>
              </w:rPr>
              <w:t xml:space="preserve">. How to parametrize the link between the clinical observation and this field is mentioned in </w:t>
            </w:r>
            <w:r w:rsidRPr="004E3B18">
              <w:rPr>
                <w:lang w:val="en-US"/>
              </w:rPr>
              <w:t>Use case 3.2 of the LCSD specification</w:t>
            </w:r>
          </w:p>
        </w:tc>
      </w:tr>
      <w:tr w:rsidR="00E6242C" w:rsidRPr="00C95785" w14:paraId="472FDEF5" w14:textId="77777777" w:rsidTr="001145B2">
        <w:tc>
          <w:tcPr>
            <w:tcW w:w="997" w:type="dxa"/>
            <w:vAlign w:val="center"/>
          </w:tcPr>
          <w:p w14:paraId="70866020" w14:textId="77777777" w:rsidR="00E6242C" w:rsidRPr="004E3B18" w:rsidRDefault="00E6242C" w:rsidP="00E349D5">
            <w:pPr>
              <w:rPr>
                <w:szCs w:val="24"/>
                <w:lang w:val="en-US"/>
              </w:rPr>
            </w:pPr>
            <w:r w:rsidRPr="004E3B18">
              <w:rPr>
                <w:szCs w:val="24"/>
                <w:lang w:val="en-US"/>
              </w:rPr>
              <w:t xml:space="preserve">SPM-8 </w:t>
            </w:r>
          </w:p>
        </w:tc>
        <w:tc>
          <w:tcPr>
            <w:tcW w:w="2200" w:type="dxa"/>
            <w:vAlign w:val="center"/>
          </w:tcPr>
          <w:p w14:paraId="6E22A322" w14:textId="77777777" w:rsidR="00E6242C" w:rsidRPr="004E3B18" w:rsidRDefault="00E6242C" w:rsidP="00E349D5">
            <w:pPr>
              <w:rPr>
                <w:lang w:val="en-US"/>
              </w:rPr>
            </w:pPr>
            <w:r w:rsidRPr="004E3B18">
              <w:rPr>
                <w:lang w:val="en-US"/>
              </w:rPr>
              <w:t xml:space="preserve">Specimen Source Site </w:t>
            </w:r>
          </w:p>
        </w:tc>
        <w:tc>
          <w:tcPr>
            <w:tcW w:w="4651" w:type="dxa"/>
          </w:tcPr>
          <w:p w14:paraId="41D944C4" w14:textId="77777777" w:rsidR="00E6242C" w:rsidRPr="004E3B18" w:rsidRDefault="00E6242C" w:rsidP="00E349D5">
            <w:pPr>
              <w:rPr>
                <w:szCs w:val="24"/>
                <w:lang w:val="en-US"/>
              </w:rPr>
            </w:pPr>
            <w:r w:rsidRPr="004E3B18">
              <w:rPr>
                <w:szCs w:val="24"/>
                <w:lang w:val="en-US"/>
              </w:rPr>
              <w:t xml:space="preserve">ORBIS will fill this field for certain tests with the value of a clinical observation that is parametrized to indicate the specimen source site. How to parametrize the link between the clinical observation and this field is mentioned in </w:t>
            </w:r>
            <w:r w:rsidRPr="004E3B18">
              <w:rPr>
                <w:lang w:val="en-US"/>
              </w:rPr>
              <w:t>Use case 3.2 of the LCSD specification</w:t>
            </w:r>
          </w:p>
        </w:tc>
      </w:tr>
      <w:tr w:rsidR="00E6242C" w:rsidRPr="00C95785" w14:paraId="5796184E" w14:textId="77777777" w:rsidTr="001145B2">
        <w:tc>
          <w:tcPr>
            <w:tcW w:w="997" w:type="dxa"/>
            <w:vAlign w:val="center"/>
          </w:tcPr>
          <w:p w14:paraId="128928FC" w14:textId="77777777" w:rsidR="00E6242C" w:rsidRPr="004E3B18" w:rsidRDefault="00E6242C" w:rsidP="00E349D5">
            <w:pPr>
              <w:rPr>
                <w:szCs w:val="24"/>
                <w:lang w:val="en-US"/>
              </w:rPr>
            </w:pPr>
            <w:r w:rsidRPr="004E3B18">
              <w:rPr>
                <w:szCs w:val="24"/>
                <w:lang w:val="en-US"/>
              </w:rPr>
              <w:t xml:space="preserve">SPM-9 </w:t>
            </w:r>
          </w:p>
        </w:tc>
        <w:tc>
          <w:tcPr>
            <w:tcW w:w="2200" w:type="dxa"/>
            <w:vAlign w:val="center"/>
          </w:tcPr>
          <w:p w14:paraId="32F60611" w14:textId="77777777" w:rsidR="00E6242C" w:rsidRPr="004E3B18" w:rsidRDefault="00E6242C" w:rsidP="00E349D5">
            <w:pPr>
              <w:rPr>
                <w:lang w:val="en-US"/>
              </w:rPr>
            </w:pPr>
            <w:r w:rsidRPr="004E3B18">
              <w:rPr>
                <w:lang w:val="en-US"/>
              </w:rPr>
              <w:t xml:space="preserve">Specimen Source Site Modifier </w:t>
            </w:r>
          </w:p>
        </w:tc>
        <w:tc>
          <w:tcPr>
            <w:tcW w:w="4651" w:type="dxa"/>
          </w:tcPr>
          <w:p w14:paraId="23538EB2" w14:textId="77777777" w:rsidR="00E6242C" w:rsidRPr="004E3B18" w:rsidRDefault="00E6242C" w:rsidP="00E349D5">
            <w:pPr>
              <w:rPr>
                <w:szCs w:val="24"/>
                <w:lang w:val="en-US"/>
              </w:rPr>
            </w:pPr>
            <w:r w:rsidRPr="004E3B18">
              <w:rPr>
                <w:szCs w:val="24"/>
                <w:lang w:val="en-US"/>
              </w:rPr>
              <w:t xml:space="preserve">ORBIS will fill this field for certain tests with the value of a clinical observation that is parametrized to indicate the specimen source site modifier. How to parametrize the link between the clinical observation and this field is mentioned in </w:t>
            </w:r>
            <w:r w:rsidRPr="004E3B18">
              <w:rPr>
                <w:lang w:val="en-US"/>
              </w:rPr>
              <w:t xml:space="preserve">Use case 3.2 of the LCSD specification </w:t>
            </w:r>
          </w:p>
        </w:tc>
      </w:tr>
      <w:tr w:rsidR="00940035" w:rsidRPr="00C95785" w14:paraId="7CCA5E59" w14:textId="77777777" w:rsidTr="00940035">
        <w:tc>
          <w:tcPr>
            <w:tcW w:w="997" w:type="dxa"/>
            <w:vAlign w:val="center"/>
          </w:tcPr>
          <w:p w14:paraId="342F59C7" w14:textId="77777777" w:rsidR="00940035" w:rsidRPr="004E3B18" w:rsidRDefault="00940035" w:rsidP="00940035">
            <w:pPr>
              <w:rPr>
                <w:szCs w:val="24"/>
                <w:lang w:val="en-US"/>
              </w:rPr>
            </w:pPr>
            <w:r w:rsidRPr="004E3B18">
              <w:rPr>
                <w:szCs w:val="24"/>
                <w:lang w:val="en-US"/>
              </w:rPr>
              <w:t>SPM-</w:t>
            </w:r>
            <w:r>
              <w:rPr>
                <w:szCs w:val="24"/>
                <w:lang w:val="en-US"/>
              </w:rPr>
              <w:t>10</w:t>
            </w:r>
            <w:r w:rsidRPr="004E3B18">
              <w:rPr>
                <w:szCs w:val="24"/>
                <w:lang w:val="en-US"/>
              </w:rPr>
              <w:t xml:space="preserve"> </w:t>
            </w:r>
          </w:p>
        </w:tc>
        <w:tc>
          <w:tcPr>
            <w:tcW w:w="2200" w:type="dxa"/>
            <w:vAlign w:val="center"/>
          </w:tcPr>
          <w:p w14:paraId="17940149" w14:textId="77777777" w:rsidR="00940035" w:rsidRPr="004E3B18" w:rsidRDefault="00940035" w:rsidP="00940035">
            <w:pPr>
              <w:rPr>
                <w:lang w:val="en-US"/>
              </w:rPr>
            </w:pPr>
            <w:r w:rsidRPr="004E3B18">
              <w:rPr>
                <w:lang w:val="en-US"/>
              </w:rPr>
              <w:t xml:space="preserve">Specimen </w:t>
            </w:r>
            <w:r>
              <w:rPr>
                <w:lang w:val="en-US"/>
              </w:rPr>
              <w:t>Collection Site</w:t>
            </w:r>
            <w:r w:rsidRPr="004E3B18">
              <w:rPr>
                <w:lang w:val="en-US"/>
              </w:rPr>
              <w:t xml:space="preserve"> </w:t>
            </w:r>
          </w:p>
        </w:tc>
        <w:tc>
          <w:tcPr>
            <w:tcW w:w="4651" w:type="dxa"/>
          </w:tcPr>
          <w:p w14:paraId="240206C4" w14:textId="77777777" w:rsidR="00940035" w:rsidRPr="004E3B18" w:rsidRDefault="00940035" w:rsidP="00940035">
            <w:pPr>
              <w:rPr>
                <w:szCs w:val="24"/>
                <w:lang w:val="en-US"/>
              </w:rPr>
            </w:pPr>
            <w:r w:rsidRPr="004E3B18">
              <w:rPr>
                <w:szCs w:val="24"/>
                <w:lang w:val="en-US"/>
              </w:rPr>
              <w:t xml:space="preserve">ORBIS will fill this field for certain tests with the value of a clinical observation that is parametrized to indicate the specimen </w:t>
            </w:r>
            <w:r>
              <w:rPr>
                <w:szCs w:val="24"/>
                <w:lang w:val="en-US"/>
              </w:rPr>
              <w:t>collection</w:t>
            </w:r>
            <w:r w:rsidRPr="004E3B18">
              <w:rPr>
                <w:szCs w:val="24"/>
                <w:lang w:val="en-US"/>
              </w:rPr>
              <w:t xml:space="preserve"> site. How to parametrize the link between the clinical observation and this field is mentioned in </w:t>
            </w:r>
            <w:r w:rsidRPr="004E3B18">
              <w:rPr>
                <w:lang w:val="en-US"/>
              </w:rPr>
              <w:t>Use case 3.2 of the LCSD specification</w:t>
            </w:r>
          </w:p>
        </w:tc>
      </w:tr>
      <w:tr w:rsidR="00E6242C" w:rsidRPr="00C95785" w14:paraId="3B95F887" w14:textId="77777777" w:rsidTr="001145B2">
        <w:tc>
          <w:tcPr>
            <w:tcW w:w="997" w:type="dxa"/>
            <w:vAlign w:val="center"/>
          </w:tcPr>
          <w:p w14:paraId="7A9271AB" w14:textId="77777777" w:rsidR="00E6242C" w:rsidRPr="004E3B18" w:rsidRDefault="00E6242C" w:rsidP="00E349D5">
            <w:pPr>
              <w:rPr>
                <w:szCs w:val="24"/>
                <w:lang w:val="en-US"/>
              </w:rPr>
            </w:pPr>
            <w:r w:rsidRPr="004E3B18">
              <w:rPr>
                <w:szCs w:val="24"/>
                <w:lang w:val="en-US"/>
              </w:rPr>
              <w:t xml:space="preserve">SPM-11 </w:t>
            </w:r>
          </w:p>
        </w:tc>
        <w:tc>
          <w:tcPr>
            <w:tcW w:w="2200" w:type="dxa"/>
            <w:vAlign w:val="center"/>
          </w:tcPr>
          <w:p w14:paraId="5F1F9858" w14:textId="77777777" w:rsidR="00E6242C" w:rsidRPr="004E3B18" w:rsidRDefault="00E6242C" w:rsidP="00E349D5">
            <w:pPr>
              <w:rPr>
                <w:lang w:val="en-US"/>
              </w:rPr>
            </w:pPr>
            <w:r w:rsidRPr="004E3B18">
              <w:rPr>
                <w:lang w:val="en-US"/>
              </w:rPr>
              <w:t xml:space="preserve">Specimen Role </w:t>
            </w:r>
          </w:p>
        </w:tc>
        <w:tc>
          <w:tcPr>
            <w:tcW w:w="4651" w:type="dxa"/>
          </w:tcPr>
          <w:p w14:paraId="5A243F1C" w14:textId="77777777" w:rsidR="00E6242C" w:rsidRPr="004E3B18" w:rsidRDefault="00E6242C" w:rsidP="00E349D5">
            <w:pPr>
              <w:rPr>
                <w:szCs w:val="24"/>
                <w:lang w:val="en-US"/>
              </w:rPr>
            </w:pPr>
            <w:r w:rsidRPr="004E3B18">
              <w:rPr>
                <w:szCs w:val="24"/>
                <w:lang w:val="en-US"/>
              </w:rPr>
              <w:t>P (As we only support specimens on patients, see previous)</w:t>
            </w:r>
          </w:p>
        </w:tc>
      </w:tr>
      <w:tr w:rsidR="00E6242C" w:rsidRPr="00C95785" w14:paraId="6F842327" w14:textId="77777777" w:rsidTr="001145B2">
        <w:tc>
          <w:tcPr>
            <w:tcW w:w="997" w:type="dxa"/>
            <w:vAlign w:val="center"/>
          </w:tcPr>
          <w:p w14:paraId="036C2757" w14:textId="77777777" w:rsidR="00E6242C" w:rsidRPr="004E3B18" w:rsidRDefault="00E6242C" w:rsidP="00E349D5">
            <w:pPr>
              <w:rPr>
                <w:szCs w:val="24"/>
                <w:lang w:val="en-US"/>
              </w:rPr>
            </w:pPr>
            <w:r w:rsidRPr="004E3B18">
              <w:rPr>
                <w:szCs w:val="24"/>
                <w:lang w:val="en-US"/>
              </w:rPr>
              <w:t>SPM-14</w:t>
            </w:r>
          </w:p>
        </w:tc>
        <w:tc>
          <w:tcPr>
            <w:tcW w:w="2200" w:type="dxa"/>
            <w:vAlign w:val="center"/>
          </w:tcPr>
          <w:p w14:paraId="672DF557" w14:textId="77777777" w:rsidR="00E6242C" w:rsidRPr="004E3B18" w:rsidRDefault="00E6242C" w:rsidP="00E349D5">
            <w:pPr>
              <w:rPr>
                <w:lang w:val="en-US"/>
              </w:rPr>
            </w:pPr>
            <w:r w:rsidRPr="004E3B18">
              <w:rPr>
                <w:lang w:val="en-US"/>
              </w:rPr>
              <w:t>Specimen description</w:t>
            </w:r>
          </w:p>
        </w:tc>
        <w:tc>
          <w:tcPr>
            <w:tcW w:w="4651" w:type="dxa"/>
          </w:tcPr>
          <w:p w14:paraId="692A0868" w14:textId="77777777" w:rsidR="00940035" w:rsidRDefault="00940035" w:rsidP="00E349D5">
            <w:pPr>
              <w:rPr>
                <w:lang w:val="en-US"/>
              </w:rPr>
            </w:pPr>
            <w:r w:rsidRPr="004E3B18">
              <w:rPr>
                <w:szCs w:val="24"/>
                <w:lang w:val="en-US"/>
              </w:rPr>
              <w:t xml:space="preserve">ORBIS will fill this field for certain tests with the value of a clinical observation that is parametrized to indicate the specimen </w:t>
            </w:r>
            <w:r>
              <w:rPr>
                <w:szCs w:val="24"/>
                <w:lang w:val="en-US"/>
              </w:rPr>
              <w:t>collection</w:t>
            </w:r>
            <w:r w:rsidRPr="004E3B18">
              <w:rPr>
                <w:szCs w:val="24"/>
                <w:lang w:val="en-US"/>
              </w:rPr>
              <w:t xml:space="preserve"> site. How to parametrize the link between the clinical observation and this field is mentioned in </w:t>
            </w:r>
            <w:r w:rsidRPr="004E3B18">
              <w:rPr>
                <w:lang w:val="en-US"/>
              </w:rPr>
              <w:t>Use case 3.2 of the LCSD specification</w:t>
            </w:r>
            <w:r w:rsidR="006300EC">
              <w:rPr>
                <w:lang w:val="en-US"/>
              </w:rPr>
              <w:t>. This will be sent in LAB-1 in case LIP=ORBIS</w:t>
            </w:r>
          </w:p>
          <w:p w14:paraId="0C917D03" w14:textId="77777777" w:rsidR="00E6242C" w:rsidRDefault="00940035" w:rsidP="00940035">
            <w:pPr>
              <w:rPr>
                <w:szCs w:val="24"/>
                <w:lang w:val="en-US"/>
              </w:rPr>
            </w:pPr>
            <w:r>
              <w:rPr>
                <w:szCs w:val="24"/>
                <w:lang w:val="en-US"/>
              </w:rPr>
              <w:lastRenderedPageBreak/>
              <w:t>T</w:t>
            </w:r>
            <w:r w:rsidR="00E6242C" w:rsidRPr="004E3B18">
              <w:rPr>
                <w:szCs w:val="24"/>
                <w:lang w:val="en-US"/>
              </w:rPr>
              <w:t>his field</w:t>
            </w:r>
            <w:r>
              <w:rPr>
                <w:szCs w:val="24"/>
                <w:lang w:val="en-US"/>
              </w:rPr>
              <w:t xml:space="preserve"> can be changed as </w:t>
            </w:r>
            <w:r w:rsidR="00E6242C" w:rsidRPr="004E3B18">
              <w:rPr>
                <w:szCs w:val="24"/>
                <w:lang w:val="en-US"/>
              </w:rPr>
              <w:t>specimen comment, entered by a nurse at specimen collection date/time.</w:t>
            </w:r>
          </w:p>
          <w:p w14:paraId="44759FE6" w14:textId="77777777" w:rsidR="006300EC" w:rsidRPr="004E3B18" w:rsidRDefault="006300EC" w:rsidP="00940035">
            <w:pPr>
              <w:rPr>
                <w:szCs w:val="24"/>
                <w:lang w:val="en-US"/>
              </w:rPr>
            </w:pPr>
          </w:p>
        </w:tc>
      </w:tr>
      <w:tr w:rsidR="00E6242C" w:rsidRPr="004E3B18" w14:paraId="0E89BDE4" w14:textId="77777777" w:rsidTr="001145B2">
        <w:tc>
          <w:tcPr>
            <w:tcW w:w="997" w:type="dxa"/>
            <w:vAlign w:val="center"/>
          </w:tcPr>
          <w:p w14:paraId="3B457EE3" w14:textId="77777777" w:rsidR="00E6242C" w:rsidRPr="004E3B18" w:rsidRDefault="00E6242C" w:rsidP="00E349D5">
            <w:pPr>
              <w:rPr>
                <w:szCs w:val="24"/>
                <w:lang w:val="en-US"/>
              </w:rPr>
            </w:pPr>
            <w:r w:rsidRPr="004E3B18">
              <w:rPr>
                <w:szCs w:val="24"/>
                <w:lang w:val="en-US"/>
              </w:rPr>
              <w:lastRenderedPageBreak/>
              <w:t xml:space="preserve">SPM-17 </w:t>
            </w:r>
          </w:p>
        </w:tc>
        <w:tc>
          <w:tcPr>
            <w:tcW w:w="2200" w:type="dxa"/>
            <w:vAlign w:val="center"/>
          </w:tcPr>
          <w:p w14:paraId="74219DB5" w14:textId="77777777" w:rsidR="00E6242C" w:rsidRPr="004E3B18" w:rsidRDefault="00E6242C" w:rsidP="00E349D5">
            <w:pPr>
              <w:rPr>
                <w:lang w:val="en-US"/>
              </w:rPr>
            </w:pPr>
            <w:r w:rsidRPr="004E3B18">
              <w:rPr>
                <w:lang w:val="en-US"/>
              </w:rPr>
              <w:t xml:space="preserve">Specimen Collection Date/Time </w:t>
            </w:r>
          </w:p>
        </w:tc>
        <w:tc>
          <w:tcPr>
            <w:tcW w:w="4651" w:type="dxa"/>
          </w:tcPr>
          <w:p w14:paraId="48AC2163" w14:textId="77777777" w:rsidR="00E6242C" w:rsidRPr="004E3B18" w:rsidRDefault="00E6242C" w:rsidP="00E349D5">
            <w:pPr>
              <w:rPr>
                <w:szCs w:val="24"/>
                <w:lang w:val="en-US"/>
              </w:rPr>
            </w:pPr>
            <w:r w:rsidRPr="004E3B18">
              <w:rPr>
                <w:szCs w:val="24"/>
                <w:lang w:val="en-US"/>
              </w:rPr>
              <w:t>YYYYMMDDHHMMSS</w:t>
            </w:r>
          </w:p>
        </w:tc>
      </w:tr>
      <w:tr w:rsidR="00E6242C" w:rsidRPr="004E3B18" w14:paraId="1B411503" w14:textId="77777777" w:rsidTr="001145B2">
        <w:tc>
          <w:tcPr>
            <w:tcW w:w="997" w:type="dxa"/>
            <w:vAlign w:val="center"/>
          </w:tcPr>
          <w:p w14:paraId="55468F05" w14:textId="77777777" w:rsidR="00E6242C" w:rsidRPr="004E3B18" w:rsidRDefault="00E6242C" w:rsidP="00E349D5">
            <w:pPr>
              <w:rPr>
                <w:szCs w:val="24"/>
                <w:lang w:val="en-US"/>
              </w:rPr>
            </w:pPr>
            <w:r w:rsidRPr="004E3B18">
              <w:rPr>
                <w:szCs w:val="24"/>
                <w:lang w:val="en-US"/>
              </w:rPr>
              <w:t>SPM-20</w:t>
            </w:r>
          </w:p>
        </w:tc>
        <w:tc>
          <w:tcPr>
            <w:tcW w:w="2200" w:type="dxa"/>
            <w:vAlign w:val="center"/>
          </w:tcPr>
          <w:p w14:paraId="0EE99FB1" w14:textId="77777777" w:rsidR="00E6242C" w:rsidRPr="004E3B18" w:rsidRDefault="00E6242C" w:rsidP="00E349D5">
            <w:pPr>
              <w:rPr>
                <w:lang w:val="en-US"/>
              </w:rPr>
            </w:pPr>
            <w:r w:rsidRPr="004E3B18">
              <w:rPr>
                <w:lang w:val="en-US"/>
              </w:rPr>
              <w:t>Specimen availability</w:t>
            </w:r>
          </w:p>
        </w:tc>
        <w:tc>
          <w:tcPr>
            <w:tcW w:w="4651" w:type="dxa"/>
          </w:tcPr>
          <w:p w14:paraId="339FF9DB" w14:textId="77777777" w:rsidR="00E6242C" w:rsidRPr="004E3B18" w:rsidRDefault="00E6242C" w:rsidP="00E349D5">
            <w:pPr>
              <w:rPr>
                <w:szCs w:val="24"/>
                <w:lang w:val="en-US"/>
              </w:rPr>
            </w:pPr>
            <w:r w:rsidRPr="004E3B18">
              <w:rPr>
                <w:szCs w:val="24"/>
                <w:lang w:val="en-US"/>
              </w:rPr>
              <w:t>See below</w:t>
            </w:r>
          </w:p>
        </w:tc>
      </w:tr>
      <w:tr w:rsidR="00E6242C" w:rsidRPr="00C95785" w14:paraId="74C8EBE2" w14:textId="77777777" w:rsidTr="001145B2">
        <w:tc>
          <w:tcPr>
            <w:tcW w:w="997" w:type="dxa"/>
            <w:vAlign w:val="center"/>
          </w:tcPr>
          <w:p w14:paraId="2ACFCE63" w14:textId="77777777" w:rsidR="00E6242C" w:rsidRPr="004E3B18" w:rsidRDefault="00E6242C" w:rsidP="00E349D5">
            <w:pPr>
              <w:rPr>
                <w:szCs w:val="24"/>
                <w:lang w:val="en-US"/>
              </w:rPr>
            </w:pPr>
            <w:r w:rsidRPr="004E3B18">
              <w:rPr>
                <w:szCs w:val="24"/>
                <w:lang w:val="en-US"/>
              </w:rPr>
              <w:t xml:space="preserve">SPM-26 </w:t>
            </w:r>
          </w:p>
        </w:tc>
        <w:tc>
          <w:tcPr>
            <w:tcW w:w="2200" w:type="dxa"/>
            <w:vAlign w:val="center"/>
          </w:tcPr>
          <w:p w14:paraId="012D6B95" w14:textId="77777777" w:rsidR="00E6242C" w:rsidRPr="004E3B18" w:rsidRDefault="00E6242C" w:rsidP="00E349D5">
            <w:pPr>
              <w:rPr>
                <w:lang w:val="en-US"/>
              </w:rPr>
            </w:pPr>
            <w:r w:rsidRPr="004E3B18">
              <w:rPr>
                <w:lang w:val="en-US"/>
              </w:rPr>
              <w:t xml:space="preserve">Number of Specimen Containers </w:t>
            </w:r>
          </w:p>
        </w:tc>
        <w:tc>
          <w:tcPr>
            <w:tcW w:w="4651" w:type="dxa"/>
          </w:tcPr>
          <w:p w14:paraId="4684EEC6" w14:textId="77777777" w:rsidR="00E6242C" w:rsidRPr="004E3B18" w:rsidRDefault="00E6242C" w:rsidP="00E349D5">
            <w:pPr>
              <w:rPr>
                <w:szCs w:val="24"/>
                <w:lang w:val="en-US"/>
              </w:rPr>
            </w:pPr>
            <w:r w:rsidRPr="004E3B18">
              <w:rPr>
                <w:szCs w:val="24"/>
                <w:lang w:val="en-US"/>
              </w:rPr>
              <w:t>Numeric value, in most cases:  1. See previous for more explanation</w:t>
            </w:r>
          </w:p>
        </w:tc>
      </w:tr>
    </w:tbl>
    <w:p w14:paraId="5B0E2D1E" w14:textId="77777777" w:rsidR="00E6242C" w:rsidRPr="004E3B18" w:rsidRDefault="00E6242C" w:rsidP="00E349D5">
      <w:pPr>
        <w:rPr>
          <w:lang w:val="en-US"/>
        </w:rPr>
      </w:pPr>
    </w:p>
    <w:p w14:paraId="49E5C704" w14:textId="77777777" w:rsidR="00E6242C" w:rsidRPr="004E3B18" w:rsidRDefault="00E6242C" w:rsidP="00E349D5">
      <w:pPr>
        <w:rPr>
          <w:b/>
          <w:lang w:val="en-US"/>
        </w:rPr>
      </w:pPr>
      <w:r w:rsidRPr="004E3B18">
        <w:rPr>
          <w:b/>
          <w:lang w:val="en-US"/>
        </w:rPr>
        <w:t>SPM-2</w:t>
      </w:r>
    </w:p>
    <w:p w14:paraId="0F10CC9B" w14:textId="77777777" w:rsidR="00E6242C" w:rsidRPr="004E3B18" w:rsidRDefault="00E6242C" w:rsidP="00E349D5">
      <w:pPr>
        <w:rPr>
          <w:lang w:val="en-US"/>
        </w:rPr>
      </w:pPr>
      <w:r w:rsidRPr="004E3B18">
        <w:rPr>
          <w:lang w:val="en-US"/>
        </w:rPr>
        <w:t>EIP datatype. ORBIS only stores the first EI part, so SPM-2.1 Entity Identifier and SPM-2.2 Namespace ID are used.</w:t>
      </w:r>
    </w:p>
    <w:p w14:paraId="12861C38" w14:textId="77777777" w:rsidR="00E6242C" w:rsidRPr="004E3B18" w:rsidRDefault="00E6242C" w:rsidP="00E349D5">
      <w:pPr>
        <w:rPr>
          <w:lang w:val="en-US"/>
        </w:rPr>
      </w:pPr>
      <w:r w:rsidRPr="004E3B18">
        <w:rPr>
          <w:lang w:val="en-US"/>
        </w:rPr>
        <w:t>The specimen IDs for the primary labels are created by ORBIS.</w:t>
      </w:r>
    </w:p>
    <w:p w14:paraId="3DF555E1" w14:textId="77777777" w:rsidR="00E6242C" w:rsidRPr="004E3B18" w:rsidRDefault="00E6242C" w:rsidP="00E349D5">
      <w:pPr>
        <w:rPr>
          <w:lang w:val="en-US"/>
        </w:rPr>
      </w:pPr>
      <w:r w:rsidRPr="004E3B18">
        <w:rPr>
          <w:lang w:val="en-US"/>
        </w:rPr>
        <w:t>The specimen numbering has some constraints &amp; requirements that are interesting to know for the order filler.</w:t>
      </w:r>
    </w:p>
    <w:p w14:paraId="07EC61CC" w14:textId="77777777" w:rsidR="00E6242C" w:rsidRPr="004E3B18" w:rsidRDefault="00E6242C" w:rsidP="00E349D5">
      <w:pPr>
        <w:rPr>
          <w:lang w:val="en-US"/>
        </w:rPr>
      </w:pPr>
    </w:p>
    <w:p w14:paraId="12708669" w14:textId="77777777" w:rsidR="00E6242C" w:rsidRPr="004E3B18" w:rsidRDefault="00E6242C" w:rsidP="00E349D5">
      <w:pPr>
        <w:rPr>
          <w:lang w:val="en-US"/>
        </w:rPr>
      </w:pPr>
      <w:r w:rsidRPr="004E3B18">
        <w:rPr>
          <w:lang w:val="en-US"/>
        </w:rPr>
        <w:t>Providing 9 billion unique IDs per year is possible.</w:t>
      </w:r>
    </w:p>
    <w:p w14:paraId="01E11F93" w14:textId="77777777" w:rsidR="00E6242C" w:rsidRPr="004E3B18" w:rsidRDefault="00E6242C" w:rsidP="00E349D5">
      <w:pPr>
        <w:rPr>
          <w:lang w:val="en-US"/>
        </w:rPr>
      </w:pPr>
      <w:r w:rsidRPr="004E3B18">
        <w:rPr>
          <w:lang w:val="en-US"/>
        </w:rPr>
        <w:t xml:space="preserve">Providing a different number range for internal/external hospital specimen treatment is possible. </w:t>
      </w:r>
    </w:p>
    <w:p w14:paraId="3484EB12" w14:textId="77777777" w:rsidR="00E6242C" w:rsidRPr="004E3B18" w:rsidRDefault="00E6242C" w:rsidP="00E349D5">
      <w:pPr>
        <w:rPr>
          <w:lang w:val="en-US"/>
        </w:rPr>
      </w:pPr>
      <w:r w:rsidRPr="004E3B18">
        <w:rPr>
          <w:lang w:val="en-US"/>
        </w:rPr>
        <w:t>Providing for a sub-range that cannot be touched by ORBIS is sometimes asked, due to</w:t>
      </w:r>
    </w:p>
    <w:p w14:paraId="6A3AF2DF" w14:textId="77777777" w:rsidR="00E6242C" w:rsidRPr="004E3B18" w:rsidRDefault="00E6242C" w:rsidP="00E349D5">
      <w:pPr>
        <w:numPr>
          <w:ilvl w:val="0"/>
          <w:numId w:val="14"/>
        </w:numPr>
        <w:jc w:val="both"/>
        <w:rPr>
          <w:lang w:val="en-US"/>
        </w:rPr>
      </w:pPr>
      <w:r w:rsidRPr="004E3B18">
        <w:rPr>
          <w:lang w:val="en-US"/>
        </w:rPr>
        <w:t>Number length is limited to 12 due to limitations of several analyzers.</w:t>
      </w:r>
    </w:p>
    <w:p w14:paraId="728443FA" w14:textId="77777777" w:rsidR="00E6242C" w:rsidRPr="004E3B18" w:rsidRDefault="00E6242C" w:rsidP="00E349D5">
      <w:pPr>
        <w:numPr>
          <w:ilvl w:val="0"/>
          <w:numId w:val="14"/>
        </w:numPr>
        <w:jc w:val="both"/>
        <w:rPr>
          <w:lang w:val="en-US"/>
        </w:rPr>
      </w:pPr>
      <w:r w:rsidRPr="004E3B18">
        <w:rPr>
          <w:lang w:val="en-US"/>
        </w:rPr>
        <w:t>SPM-2.2 cannot be used in the bar code due to this limitation.</w:t>
      </w:r>
    </w:p>
    <w:p w14:paraId="5730CE65" w14:textId="77777777" w:rsidR="00E6242C" w:rsidRPr="004E3B18" w:rsidRDefault="00E6242C" w:rsidP="00E349D5">
      <w:pPr>
        <w:rPr>
          <w:lang w:val="en-US"/>
        </w:rPr>
      </w:pPr>
    </w:p>
    <w:p w14:paraId="066AED35" w14:textId="77777777" w:rsidR="00E6242C" w:rsidRPr="004E3B18" w:rsidRDefault="00E6242C" w:rsidP="00E349D5">
      <w:pPr>
        <w:rPr>
          <w:lang w:val="en-US"/>
        </w:rPr>
      </w:pPr>
    </w:p>
    <w:p w14:paraId="4F1ACF0A" w14:textId="77777777" w:rsidR="00E6242C" w:rsidRPr="004E3B18" w:rsidRDefault="00E6242C" w:rsidP="00E349D5">
      <w:pPr>
        <w:rPr>
          <w:b/>
          <w:lang w:val="en-US"/>
        </w:rPr>
      </w:pPr>
      <w:r w:rsidRPr="004E3B18">
        <w:rPr>
          <w:b/>
          <w:lang w:val="en-US"/>
        </w:rPr>
        <w:t>SPM-20 Specimen availability</w:t>
      </w:r>
    </w:p>
    <w:p w14:paraId="528582BB" w14:textId="77777777" w:rsidR="00E6242C" w:rsidRPr="004E3B18" w:rsidRDefault="00E6242C" w:rsidP="00E349D5">
      <w:pPr>
        <w:rPr>
          <w:lang w:val="en-US"/>
        </w:rPr>
      </w:pPr>
    </w:p>
    <w:p w14:paraId="66F52070" w14:textId="77777777" w:rsidR="00E6242C" w:rsidRPr="004E3B18" w:rsidRDefault="00E6242C" w:rsidP="00E349D5">
      <w:pPr>
        <w:rPr>
          <w:lang w:val="en-US"/>
        </w:rPr>
      </w:pPr>
      <w:r w:rsidRPr="004E3B18">
        <w:rPr>
          <w:lang w:val="en-US"/>
        </w:rPr>
        <w:t>This field will be filled with value N in case a test has multiple specimens to be taken, and when the second or further specimen has not been taken. This field is used to indicate to the order filler that the specimen is not taken, and hence will not arrive in the Lab.</w:t>
      </w:r>
    </w:p>
    <w:p w14:paraId="64EA6717" w14:textId="77777777" w:rsidR="00E6242C" w:rsidRPr="004E3B18" w:rsidRDefault="00E6242C" w:rsidP="00E349D5">
      <w:pPr>
        <w:rPr>
          <w:lang w:val="en-US"/>
        </w:rPr>
      </w:pPr>
      <w:r w:rsidRPr="004E3B18">
        <w:rPr>
          <w:lang w:val="en-US"/>
        </w:rPr>
        <w:t>See general SPM section for more information.</w:t>
      </w:r>
    </w:p>
    <w:p w14:paraId="0F81C79B" w14:textId="77777777" w:rsidR="00E6242C" w:rsidRPr="004E3B18" w:rsidRDefault="00E6242C" w:rsidP="00E349D5">
      <w:pPr>
        <w:rPr>
          <w:lang w:val="en-US"/>
        </w:rPr>
      </w:pPr>
    </w:p>
    <w:p w14:paraId="00D34E85" w14:textId="77777777" w:rsidR="00E6242C" w:rsidRPr="004E3B18" w:rsidRDefault="00E6242C" w:rsidP="00E349D5">
      <w:pPr>
        <w:rPr>
          <w:lang w:val="en-US"/>
        </w:rPr>
      </w:pPr>
    </w:p>
    <w:p w14:paraId="4577E330" w14:textId="77777777" w:rsidR="00E6242C" w:rsidRPr="004E3B18" w:rsidRDefault="00E6242C" w:rsidP="00E349D5">
      <w:pPr>
        <w:rPr>
          <w:lang w:val="en-US"/>
        </w:rPr>
      </w:pPr>
      <w:r w:rsidRPr="004E3B18">
        <w:rPr>
          <w:lang w:val="en-US"/>
        </w:rPr>
        <w:t>Remark here that the use of this field in Lab-1 is different than the use of this field in Lab-3. In Lab-3, SPM-20 is used to indicate a non-conformity, initiated by the order filler. In Lab-1, it is Orbis that indicates to the order filler that an expected specimen will not arrive in the Lab.</w:t>
      </w:r>
    </w:p>
    <w:p w14:paraId="23537BFC" w14:textId="77777777" w:rsidR="00E6242C" w:rsidRPr="004E3B18" w:rsidRDefault="00E6242C" w:rsidP="00C37831">
      <w:pPr>
        <w:pStyle w:val="Heading2"/>
        <w:rPr>
          <w:lang w:val="en-US"/>
        </w:rPr>
      </w:pPr>
      <w:r w:rsidRPr="004E3B18">
        <w:rPr>
          <w:lang w:val="en-US"/>
        </w:rPr>
        <w:br w:type="page"/>
      </w:r>
      <w:bookmarkStart w:id="98" w:name="_Toc286317791"/>
      <w:bookmarkStart w:id="99" w:name="_Toc49319489"/>
      <w:r w:rsidRPr="004E3B18">
        <w:rPr>
          <w:lang w:val="en-US"/>
        </w:rPr>
        <w:lastRenderedPageBreak/>
        <w:t>Static message definition for ORL^O22</w:t>
      </w:r>
      <w:bookmarkEnd w:id="98"/>
      <w:bookmarkEnd w:id="99"/>
    </w:p>
    <w:p w14:paraId="54C845CB" w14:textId="77777777" w:rsidR="00E6242C" w:rsidRPr="004E3B18" w:rsidRDefault="00E6242C" w:rsidP="00E349D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88"/>
        <w:gridCol w:w="4370"/>
        <w:gridCol w:w="1015"/>
        <w:gridCol w:w="1010"/>
      </w:tblGrid>
      <w:tr w:rsidR="00E6242C" w:rsidRPr="004E3B18" w14:paraId="1E0660F8" w14:textId="77777777" w:rsidTr="0068746D">
        <w:tc>
          <w:tcPr>
            <w:tcW w:w="2012" w:type="dxa"/>
            <w:tcBorders>
              <w:bottom w:val="single" w:sz="4" w:space="0" w:color="auto"/>
            </w:tcBorders>
            <w:shd w:val="clear" w:color="auto" w:fill="C0C0C0"/>
          </w:tcPr>
          <w:p w14:paraId="222A4F05" w14:textId="77777777" w:rsidR="00E6242C" w:rsidRPr="004E3B18" w:rsidRDefault="00E6242C" w:rsidP="0068746D">
            <w:pPr>
              <w:jc w:val="center"/>
              <w:rPr>
                <w:b/>
                <w:lang w:val="en-US"/>
              </w:rPr>
            </w:pPr>
            <w:bookmarkStart w:id="100" w:name="OLE_LINK29"/>
            <w:bookmarkStart w:id="101" w:name="OLE_LINK30"/>
            <w:r w:rsidRPr="004E3B18">
              <w:rPr>
                <w:b/>
                <w:lang w:val="en-US"/>
              </w:rPr>
              <w:t>Segment</w:t>
            </w:r>
          </w:p>
        </w:tc>
        <w:tc>
          <w:tcPr>
            <w:tcW w:w="5116" w:type="dxa"/>
            <w:shd w:val="clear" w:color="auto" w:fill="C0C0C0"/>
          </w:tcPr>
          <w:p w14:paraId="4C26373A" w14:textId="77777777" w:rsidR="00E6242C" w:rsidRPr="004E3B18" w:rsidRDefault="00E6242C" w:rsidP="0068746D">
            <w:pPr>
              <w:jc w:val="center"/>
              <w:rPr>
                <w:b/>
                <w:lang w:val="en-US"/>
              </w:rPr>
            </w:pPr>
            <w:r w:rsidRPr="004E3B18">
              <w:rPr>
                <w:b/>
                <w:lang w:val="en-US"/>
              </w:rPr>
              <w:t>Meaning</w:t>
            </w:r>
          </w:p>
        </w:tc>
        <w:tc>
          <w:tcPr>
            <w:tcW w:w="1080" w:type="dxa"/>
            <w:shd w:val="clear" w:color="auto" w:fill="C0C0C0"/>
          </w:tcPr>
          <w:p w14:paraId="71217FB0" w14:textId="77777777" w:rsidR="00E6242C" w:rsidRPr="004E3B18" w:rsidRDefault="00E6242C" w:rsidP="0068746D">
            <w:pPr>
              <w:jc w:val="center"/>
              <w:rPr>
                <w:b/>
                <w:lang w:val="en-US"/>
              </w:rPr>
            </w:pPr>
            <w:r w:rsidRPr="004E3B18">
              <w:rPr>
                <w:b/>
                <w:lang w:val="en-US"/>
              </w:rPr>
              <w:t>Usage</w:t>
            </w:r>
          </w:p>
        </w:tc>
        <w:tc>
          <w:tcPr>
            <w:tcW w:w="1080" w:type="dxa"/>
            <w:shd w:val="clear" w:color="auto" w:fill="C0C0C0"/>
          </w:tcPr>
          <w:p w14:paraId="2D2C780D" w14:textId="77777777" w:rsidR="00E6242C" w:rsidRPr="004E3B18" w:rsidRDefault="00E6242C" w:rsidP="0068746D">
            <w:pPr>
              <w:jc w:val="center"/>
              <w:rPr>
                <w:b/>
                <w:lang w:val="en-US"/>
              </w:rPr>
            </w:pPr>
            <w:r w:rsidRPr="004E3B18">
              <w:rPr>
                <w:b/>
                <w:lang w:val="en-US"/>
              </w:rPr>
              <w:t>Card.</w:t>
            </w:r>
          </w:p>
        </w:tc>
      </w:tr>
      <w:tr w:rsidR="00E6242C" w:rsidRPr="004E3B18" w14:paraId="201AACB3" w14:textId="77777777" w:rsidTr="0068746D">
        <w:trPr>
          <w:trHeight w:val="340"/>
        </w:trPr>
        <w:tc>
          <w:tcPr>
            <w:tcW w:w="2012" w:type="dxa"/>
            <w:shd w:val="clear" w:color="auto" w:fill="99CC00"/>
          </w:tcPr>
          <w:p w14:paraId="75C2C030" w14:textId="77777777" w:rsidR="00E6242C" w:rsidRPr="004E3B18" w:rsidRDefault="00E6242C" w:rsidP="00E349D5">
            <w:pPr>
              <w:rPr>
                <w:lang w:val="en-US"/>
              </w:rPr>
            </w:pPr>
            <w:r w:rsidRPr="004E3B18">
              <w:rPr>
                <w:lang w:val="en-US"/>
              </w:rPr>
              <w:t>MSH</w:t>
            </w:r>
          </w:p>
        </w:tc>
        <w:tc>
          <w:tcPr>
            <w:tcW w:w="5116" w:type="dxa"/>
          </w:tcPr>
          <w:p w14:paraId="4B53F72F" w14:textId="77777777" w:rsidR="00E6242C" w:rsidRPr="004E3B18" w:rsidRDefault="00E6242C" w:rsidP="00E349D5">
            <w:pPr>
              <w:rPr>
                <w:lang w:val="en-US"/>
              </w:rPr>
            </w:pPr>
            <w:r w:rsidRPr="004E3B18">
              <w:rPr>
                <w:lang w:val="en-US"/>
              </w:rPr>
              <w:t>Message Header</w:t>
            </w:r>
          </w:p>
        </w:tc>
        <w:tc>
          <w:tcPr>
            <w:tcW w:w="1080" w:type="dxa"/>
          </w:tcPr>
          <w:p w14:paraId="6F3EA8C1" w14:textId="77777777" w:rsidR="00E6242C" w:rsidRPr="004E3B18" w:rsidRDefault="00E6242C" w:rsidP="0068746D">
            <w:pPr>
              <w:jc w:val="center"/>
              <w:rPr>
                <w:lang w:val="en-US"/>
              </w:rPr>
            </w:pPr>
            <w:r w:rsidRPr="004E3B18">
              <w:rPr>
                <w:lang w:val="en-US"/>
              </w:rPr>
              <w:t>R</w:t>
            </w:r>
          </w:p>
        </w:tc>
        <w:tc>
          <w:tcPr>
            <w:tcW w:w="1080" w:type="dxa"/>
          </w:tcPr>
          <w:p w14:paraId="51DCD66B"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5A63687" w14:textId="77777777" w:rsidTr="0068746D">
        <w:trPr>
          <w:trHeight w:val="340"/>
        </w:trPr>
        <w:tc>
          <w:tcPr>
            <w:tcW w:w="2012" w:type="dxa"/>
            <w:shd w:val="clear" w:color="auto" w:fill="99CC00"/>
          </w:tcPr>
          <w:p w14:paraId="3A602319" w14:textId="77777777" w:rsidR="00E6242C" w:rsidRPr="004E3B18" w:rsidRDefault="00E6242C" w:rsidP="00E349D5">
            <w:pPr>
              <w:rPr>
                <w:lang w:val="en-US"/>
              </w:rPr>
            </w:pPr>
            <w:r w:rsidRPr="004E3B18">
              <w:rPr>
                <w:lang w:val="en-US"/>
              </w:rPr>
              <w:t>MSA</w:t>
            </w:r>
          </w:p>
        </w:tc>
        <w:tc>
          <w:tcPr>
            <w:tcW w:w="5116" w:type="dxa"/>
          </w:tcPr>
          <w:p w14:paraId="152F4848" w14:textId="77777777" w:rsidR="00E6242C" w:rsidRPr="004E3B18" w:rsidRDefault="00E6242C" w:rsidP="00E349D5">
            <w:pPr>
              <w:rPr>
                <w:lang w:val="en-US"/>
              </w:rPr>
            </w:pPr>
            <w:r w:rsidRPr="004E3B18">
              <w:rPr>
                <w:lang w:val="en-US"/>
              </w:rPr>
              <w:t>Message Acknowledgement</w:t>
            </w:r>
          </w:p>
        </w:tc>
        <w:tc>
          <w:tcPr>
            <w:tcW w:w="1080" w:type="dxa"/>
          </w:tcPr>
          <w:p w14:paraId="51F4AF99" w14:textId="77777777" w:rsidR="00E6242C" w:rsidRPr="004E3B18" w:rsidRDefault="00E6242C" w:rsidP="0068746D">
            <w:pPr>
              <w:jc w:val="center"/>
              <w:rPr>
                <w:lang w:val="en-US"/>
              </w:rPr>
            </w:pPr>
            <w:r w:rsidRPr="004E3B18">
              <w:rPr>
                <w:lang w:val="en-US"/>
              </w:rPr>
              <w:t>R</w:t>
            </w:r>
          </w:p>
        </w:tc>
        <w:tc>
          <w:tcPr>
            <w:tcW w:w="1080" w:type="dxa"/>
          </w:tcPr>
          <w:p w14:paraId="33015853"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4439877" w14:textId="77777777" w:rsidTr="0068746D">
        <w:trPr>
          <w:trHeight w:val="340"/>
        </w:trPr>
        <w:tc>
          <w:tcPr>
            <w:tcW w:w="2012" w:type="dxa"/>
            <w:tcBorders>
              <w:bottom w:val="single" w:sz="4" w:space="0" w:color="auto"/>
            </w:tcBorders>
            <w:shd w:val="clear" w:color="auto" w:fill="99CC00"/>
          </w:tcPr>
          <w:p w14:paraId="6486B2BB" w14:textId="77777777" w:rsidR="00E6242C" w:rsidRPr="004E3B18" w:rsidRDefault="00E6242C" w:rsidP="00E349D5">
            <w:pPr>
              <w:rPr>
                <w:lang w:val="en-US"/>
              </w:rPr>
            </w:pPr>
            <w:r w:rsidRPr="004E3B18">
              <w:rPr>
                <w:lang w:val="en-US"/>
              </w:rPr>
              <w:t xml:space="preserve">    [{ERR}]</w:t>
            </w:r>
          </w:p>
        </w:tc>
        <w:tc>
          <w:tcPr>
            <w:tcW w:w="5116" w:type="dxa"/>
          </w:tcPr>
          <w:p w14:paraId="1E839A09" w14:textId="77777777" w:rsidR="00E6242C" w:rsidRPr="004E3B18" w:rsidRDefault="00E6242C" w:rsidP="00E349D5">
            <w:pPr>
              <w:rPr>
                <w:lang w:val="en-US"/>
              </w:rPr>
            </w:pPr>
            <w:r w:rsidRPr="004E3B18">
              <w:rPr>
                <w:lang w:val="en-US"/>
              </w:rPr>
              <w:t>Error</w:t>
            </w:r>
          </w:p>
        </w:tc>
        <w:tc>
          <w:tcPr>
            <w:tcW w:w="1080" w:type="dxa"/>
          </w:tcPr>
          <w:p w14:paraId="39B9068A" w14:textId="77777777" w:rsidR="00E6242C" w:rsidRPr="004E3B18" w:rsidRDefault="00E6242C" w:rsidP="0068746D">
            <w:pPr>
              <w:jc w:val="center"/>
              <w:rPr>
                <w:lang w:val="en-US"/>
              </w:rPr>
            </w:pPr>
            <w:r w:rsidRPr="004E3B18">
              <w:rPr>
                <w:lang w:val="en-US"/>
              </w:rPr>
              <w:t>C</w:t>
            </w:r>
          </w:p>
        </w:tc>
        <w:tc>
          <w:tcPr>
            <w:tcW w:w="1080" w:type="dxa"/>
          </w:tcPr>
          <w:p w14:paraId="0A3CA99D"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219E03D2" w14:textId="77777777" w:rsidTr="0068746D">
        <w:trPr>
          <w:trHeight w:val="340"/>
        </w:trPr>
        <w:tc>
          <w:tcPr>
            <w:tcW w:w="2012" w:type="dxa"/>
            <w:shd w:val="clear" w:color="auto" w:fill="99CC00"/>
          </w:tcPr>
          <w:p w14:paraId="403D026B" w14:textId="77777777" w:rsidR="00E6242C" w:rsidRPr="004E3B18" w:rsidRDefault="00E6242C" w:rsidP="00E349D5">
            <w:pPr>
              <w:rPr>
                <w:lang w:val="en-US"/>
              </w:rPr>
            </w:pPr>
            <w:r w:rsidRPr="004E3B18">
              <w:rPr>
                <w:lang w:val="en-US"/>
              </w:rPr>
              <w:t xml:space="preserve">  [</w:t>
            </w:r>
          </w:p>
        </w:tc>
        <w:tc>
          <w:tcPr>
            <w:tcW w:w="5116" w:type="dxa"/>
          </w:tcPr>
          <w:p w14:paraId="7F92A001" w14:textId="77777777" w:rsidR="00E6242C" w:rsidRPr="004E3B18" w:rsidRDefault="00E6242C" w:rsidP="00E349D5">
            <w:pPr>
              <w:rPr>
                <w:lang w:val="en-US"/>
              </w:rPr>
            </w:pPr>
            <w:r w:rsidRPr="004E3B18">
              <w:rPr>
                <w:lang w:val="en-US"/>
              </w:rPr>
              <w:t>---RESPONSE begin</w:t>
            </w:r>
          </w:p>
        </w:tc>
        <w:tc>
          <w:tcPr>
            <w:tcW w:w="1080" w:type="dxa"/>
          </w:tcPr>
          <w:p w14:paraId="37113E19" w14:textId="77777777" w:rsidR="00E6242C" w:rsidRPr="004E3B18" w:rsidRDefault="00E6242C" w:rsidP="0068746D">
            <w:pPr>
              <w:jc w:val="center"/>
              <w:rPr>
                <w:lang w:val="en-US"/>
              </w:rPr>
            </w:pPr>
            <w:r w:rsidRPr="004E3B18">
              <w:rPr>
                <w:lang w:val="en-US"/>
              </w:rPr>
              <w:t>C</w:t>
            </w:r>
          </w:p>
        </w:tc>
        <w:tc>
          <w:tcPr>
            <w:tcW w:w="1080" w:type="dxa"/>
          </w:tcPr>
          <w:p w14:paraId="2B88291D"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08DFE24D" w14:textId="77777777" w:rsidTr="0068746D">
        <w:trPr>
          <w:trHeight w:val="340"/>
        </w:trPr>
        <w:tc>
          <w:tcPr>
            <w:tcW w:w="2012" w:type="dxa"/>
            <w:shd w:val="clear" w:color="auto" w:fill="99CC00"/>
          </w:tcPr>
          <w:p w14:paraId="4605514D" w14:textId="77777777" w:rsidR="00E6242C" w:rsidRPr="004E3B18" w:rsidRDefault="00E6242C" w:rsidP="00E349D5">
            <w:pPr>
              <w:rPr>
                <w:lang w:val="en-US"/>
              </w:rPr>
            </w:pPr>
            <w:r w:rsidRPr="004E3B18">
              <w:rPr>
                <w:lang w:val="en-US"/>
              </w:rPr>
              <w:t xml:space="preserve">    [</w:t>
            </w:r>
          </w:p>
        </w:tc>
        <w:tc>
          <w:tcPr>
            <w:tcW w:w="5116" w:type="dxa"/>
          </w:tcPr>
          <w:p w14:paraId="550CD1C9" w14:textId="77777777" w:rsidR="00E6242C" w:rsidRPr="004E3B18" w:rsidRDefault="00E6242C" w:rsidP="00E349D5">
            <w:pPr>
              <w:rPr>
                <w:lang w:val="en-US"/>
              </w:rPr>
            </w:pPr>
            <w:r w:rsidRPr="004E3B18">
              <w:rPr>
                <w:lang w:val="en-US"/>
              </w:rPr>
              <w:t>---PATIENT begin</w:t>
            </w:r>
          </w:p>
        </w:tc>
        <w:tc>
          <w:tcPr>
            <w:tcW w:w="1080" w:type="dxa"/>
          </w:tcPr>
          <w:p w14:paraId="67D8EB8D" w14:textId="77777777" w:rsidR="00E6242C" w:rsidRPr="004E3B18" w:rsidRDefault="00E6242C" w:rsidP="0068746D">
            <w:pPr>
              <w:jc w:val="center"/>
              <w:rPr>
                <w:lang w:val="en-US"/>
              </w:rPr>
            </w:pPr>
            <w:r w:rsidRPr="004E3B18">
              <w:rPr>
                <w:lang w:val="en-US"/>
              </w:rPr>
              <w:t>R</w:t>
            </w:r>
          </w:p>
        </w:tc>
        <w:tc>
          <w:tcPr>
            <w:tcW w:w="1080" w:type="dxa"/>
          </w:tcPr>
          <w:p w14:paraId="07D170C5"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057025A" w14:textId="77777777" w:rsidTr="0068746D">
        <w:trPr>
          <w:trHeight w:val="340"/>
        </w:trPr>
        <w:tc>
          <w:tcPr>
            <w:tcW w:w="2012" w:type="dxa"/>
            <w:tcBorders>
              <w:bottom w:val="single" w:sz="4" w:space="0" w:color="auto"/>
            </w:tcBorders>
            <w:shd w:val="clear" w:color="auto" w:fill="C0C0C0"/>
          </w:tcPr>
          <w:p w14:paraId="0FF9684F" w14:textId="77777777" w:rsidR="00E6242C" w:rsidRPr="004E3B18" w:rsidRDefault="00E6242C" w:rsidP="00E349D5">
            <w:pPr>
              <w:rPr>
                <w:lang w:val="en-US"/>
              </w:rPr>
            </w:pPr>
            <w:r w:rsidRPr="004E3B18">
              <w:rPr>
                <w:lang w:val="en-US"/>
              </w:rPr>
              <w:t xml:space="preserve">      [PID]</w:t>
            </w:r>
          </w:p>
        </w:tc>
        <w:tc>
          <w:tcPr>
            <w:tcW w:w="5116" w:type="dxa"/>
          </w:tcPr>
          <w:p w14:paraId="6E236B59" w14:textId="77777777" w:rsidR="00E6242C" w:rsidRPr="004E3B18" w:rsidRDefault="00E6242C" w:rsidP="00E349D5">
            <w:pPr>
              <w:rPr>
                <w:lang w:val="en-US"/>
              </w:rPr>
            </w:pPr>
            <w:r w:rsidRPr="004E3B18">
              <w:rPr>
                <w:lang w:val="en-US"/>
              </w:rPr>
              <w:t>Patient Identification</w:t>
            </w:r>
          </w:p>
        </w:tc>
        <w:tc>
          <w:tcPr>
            <w:tcW w:w="1080" w:type="dxa"/>
          </w:tcPr>
          <w:p w14:paraId="5FDA2E90" w14:textId="77777777" w:rsidR="00E6242C" w:rsidRPr="004E3B18" w:rsidRDefault="00E6242C" w:rsidP="0068746D">
            <w:pPr>
              <w:jc w:val="center"/>
              <w:rPr>
                <w:lang w:val="en-US"/>
              </w:rPr>
            </w:pPr>
            <w:r w:rsidRPr="004E3B18">
              <w:rPr>
                <w:lang w:val="en-US"/>
              </w:rPr>
              <w:t>O</w:t>
            </w:r>
          </w:p>
        </w:tc>
        <w:tc>
          <w:tcPr>
            <w:tcW w:w="1080" w:type="dxa"/>
          </w:tcPr>
          <w:p w14:paraId="5039469E"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7453871A" w14:textId="77777777" w:rsidTr="0068746D">
        <w:trPr>
          <w:trHeight w:val="340"/>
        </w:trPr>
        <w:tc>
          <w:tcPr>
            <w:tcW w:w="2012" w:type="dxa"/>
            <w:shd w:val="clear" w:color="auto" w:fill="99CC00"/>
          </w:tcPr>
          <w:p w14:paraId="65020033" w14:textId="77777777" w:rsidR="00E6242C" w:rsidRPr="004E3B18" w:rsidRDefault="00E6242C" w:rsidP="00E349D5">
            <w:pPr>
              <w:rPr>
                <w:lang w:val="en-US"/>
              </w:rPr>
            </w:pPr>
            <w:r w:rsidRPr="004E3B18">
              <w:rPr>
                <w:lang w:val="en-US"/>
              </w:rPr>
              <w:t xml:space="preserve">      {</w:t>
            </w:r>
          </w:p>
        </w:tc>
        <w:tc>
          <w:tcPr>
            <w:tcW w:w="5116" w:type="dxa"/>
          </w:tcPr>
          <w:p w14:paraId="18CE85A3" w14:textId="77777777" w:rsidR="00E6242C" w:rsidRPr="004E3B18" w:rsidRDefault="00E6242C" w:rsidP="00E349D5">
            <w:pPr>
              <w:rPr>
                <w:lang w:val="en-US"/>
              </w:rPr>
            </w:pPr>
            <w:r w:rsidRPr="004E3B18">
              <w:rPr>
                <w:lang w:val="en-US"/>
              </w:rPr>
              <w:t>---ORDER begin</w:t>
            </w:r>
          </w:p>
        </w:tc>
        <w:tc>
          <w:tcPr>
            <w:tcW w:w="1080" w:type="dxa"/>
          </w:tcPr>
          <w:p w14:paraId="45E98147" w14:textId="77777777" w:rsidR="00E6242C" w:rsidRPr="004E3B18" w:rsidRDefault="00E6242C" w:rsidP="0068746D">
            <w:pPr>
              <w:jc w:val="center"/>
              <w:rPr>
                <w:lang w:val="en-US"/>
              </w:rPr>
            </w:pPr>
            <w:r w:rsidRPr="004E3B18">
              <w:rPr>
                <w:lang w:val="en-US"/>
              </w:rPr>
              <w:t>R</w:t>
            </w:r>
          </w:p>
        </w:tc>
        <w:tc>
          <w:tcPr>
            <w:tcW w:w="1080" w:type="dxa"/>
          </w:tcPr>
          <w:p w14:paraId="2A114A13"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4E689FEE" w14:textId="77777777" w:rsidTr="0068746D">
        <w:trPr>
          <w:trHeight w:val="340"/>
        </w:trPr>
        <w:tc>
          <w:tcPr>
            <w:tcW w:w="2012" w:type="dxa"/>
            <w:shd w:val="clear" w:color="auto" w:fill="99CC00"/>
          </w:tcPr>
          <w:p w14:paraId="4372E63C" w14:textId="77777777" w:rsidR="00E6242C" w:rsidRPr="004E3B18" w:rsidRDefault="00E6242C" w:rsidP="00E349D5">
            <w:pPr>
              <w:rPr>
                <w:lang w:val="en-US"/>
              </w:rPr>
            </w:pPr>
            <w:r w:rsidRPr="004E3B18">
              <w:rPr>
                <w:lang w:val="en-US"/>
              </w:rPr>
              <w:t xml:space="preserve">        ORC</w:t>
            </w:r>
          </w:p>
        </w:tc>
        <w:tc>
          <w:tcPr>
            <w:tcW w:w="5116" w:type="dxa"/>
          </w:tcPr>
          <w:p w14:paraId="29F753F4" w14:textId="77777777" w:rsidR="00E6242C" w:rsidRPr="004E3B18" w:rsidRDefault="00E6242C" w:rsidP="00E349D5">
            <w:pPr>
              <w:rPr>
                <w:lang w:val="en-US"/>
              </w:rPr>
            </w:pPr>
            <w:r w:rsidRPr="004E3B18">
              <w:rPr>
                <w:lang w:val="en-US"/>
              </w:rPr>
              <w:t>Common Order</w:t>
            </w:r>
          </w:p>
        </w:tc>
        <w:tc>
          <w:tcPr>
            <w:tcW w:w="1080" w:type="dxa"/>
          </w:tcPr>
          <w:p w14:paraId="105C8E69" w14:textId="77777777" w:rsidR="00E6242C" w:rsidRPr="004E3B18" w:rsidRDefault="00E6242C" w:rsidP="0068746D">
            <w:pPr>
              <w:jc w:val="center"/>
              <w:rPr>
                <w:lang w:val="en-US"/>
              </w:rPr>
            </w:pPr>
            <w:r w:rsidRPr="004E3B18">
              <w:rPr>
                <w:lang w:val="en-US"/>
              </w:rPr>
              <w:t>R</w:t>
            </w:r>
          </w:p>
        </w:tc>
        <w:tc>
          <w:tcPr>
            <w:tcW w:w="1080" w:type="dxa"/>
          </w:tcPr>
          <w:p w14:paraId="49D012A8"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2D6A5FA7" w14:textId="77777777" w:rsidTr="0068746D">
        <w:trPr>
          <w:trHeight w:val="340"/>
        </w:trPr>
        <w:tc>
          <w:tcPr>
            <w:tcW w:w="2012" w:type="dxa"/>
            <w:tcBorders>
              <w:bottom w:val="single" w:sz="4" w:space="0" w:color="auto"/>
            </w:tcBorders>
            <w:shd w:val="clear" w:color="auto" w:fill="C0C0C0"/>
          </w:tcPr>
          <w:p w14:paraId="1ECC52B1" w14:textId="77777777" w:rsidR="00E6242C" w:rsidRPr="004E3B18" w:rsidRDefault="00E6242C" w:rsidP="00E349D5">
            <w:pPr>
              <w:rPr>
                <w:lang w:val="en-US"/>
              </w:rPr>
            </w:pPr>
            <w:r w:rsidRPr="004E3B18">
              <w:rPr>
                <w:lang w:val="en-US"/>
              </w:rPr>
              <w:t xml:space="preserve">        [{TQ1}]</w:t>
            </w:r>
          </w:p>
        </w:tc>
        <w:tc>
          <w:tcPr>
            <w:tcW w:w="5116" w:type="dxa"/>
          </w:tcPr>
          <w:p w14:paraId="1F8D12FD" w14:textId="77777777" w:rsidR="00E6242C" w:rsidRPr="004E3B18" w:rsidRDefault="00E6242C" w:rsidP="00E349D5">
            <w:pPr>
              <w:rPr>
                <w:lang w:val="en-US"/>
              </w:rPr>
            </w:pPr>
            <w:r w:rsidRPr="004E3B18">
              <w:rPr>
                <w:lang w:val="en-US"/>
              </w:rPr>
              <w:t>Timing/Quantity</w:t>
            </w:r>
          </w:p>
        </w:tc>
        <w:tc>
          <w:tcPr>
            <w:tcW w:w="1080" w:type="dxa"/>
          </w:tcPr>
          <w:p w14:paraId="021E40B7" w14:textId="77777777" w:rsidR="00E6242C" w:rsidRPr="004E3B18" w:rsidRDefault="00E6242C" w:rsidP="0068746D">
            <w:pPr>
              <w:jc w:val="center"/>
              <w:rPr>
                <w:lang w:val="en-US"/>
              </w:rPr>
            </w:pPr>
            <w:r w:rsidRPr="004E3B18">
              <w:rPr>
                <w:lang w:val="en-US"/>
              </w:rPr>
              <w:t>RE</w:t>
            </w:r>
          </w:p>
        </w:tc>
        <w:tc>
          <w:tcPr>
            <w:tcW w:w="1080" w:type="dxa"/>
          </w:tcPr>
          <w:p w14:paraId="5DA566EC"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EA58BD1" w14:textId="77777777" w:rsidTr="0068746D">
        <w:trPr>
          <w:trHeight w:val="340"/>
        </w:trPr>
        <w:tc>
          <w:tcPr>
            <w:tcW w:w="2012" w:type="dxa"/>
            <w:shd w:val="clear" w:color="auto" w:fill="99CC00"/>
          </w:tcPr>
          <w:p w14:paraId="64E45412" w14:textId="77777777" w:rsidR="00E6242C" w:rsidRPr="004E3B18" w:rsidRDefault="00E6242C" w:rsidP="00E349D5">
            <w:pPr>
              <w:rPr>
                <w:lang w:val="en-US"/>
              </w:rPr>
            </w:pPr>
            <w:r w:rsidRPr="004E3B18">
              <w:rPr>
                <w:lang w:val="en-US"/>
              </w:rPr>
              <w:t xml:space="preserve">    </w:t>
            </w:r>
          </w:p>
        </w:tc>
        <w:tc>
          <w:tcPr>
            <w:tcW w:w="5116" w:type="dxa"/>
          </w:tcPr>
          <w:p w14:paraId="267A1E8B" w14:textId="77777777" w:rsidR="00E6242C" w:rsidRPr="004E3B18" w:rsidRDefault="00E6242C" w:rsidP="00E349D5">
            <w:pPr>
              <w:rPr>
                <w:lang w:val="en-US"/>
              </w:rPr>
            </w:pPr>
            <w:r w:rsidRPr="004E3B18">
              <w:rPr>
                <w:lang w:val="en-US"/>
              </w:rPr>
              <w:t>---OBSERVATION REQUEST begin</w:t>
            </w:r>
          </w:p>
        </w:tc>
        <w:tc>
          <w:tcPr>
            <w:tcW w:w="1080" w:type="dxa"/>
          </w:tcPr>
          <w:p w14:paraId="35F27278" w14:textId="77777777" w:rsidR="00E6242C" w:rsidRPr="004E3B18" w:rsidRDefault="00E6242C" w:rsidP="0068746D">
            <w:pPr>
              <w:jc w:val="center"/>
              <w:rPr>
                <w:lang w:val="en-US"/>
              </w:rPr>
            </w:pPr>
            <w:r w:rsidRPr="004E3B18">
              <w:rPr>
                <w:lang w:val="en-US"/>
              </w:rPr>
              <w:t>R</w:t>
            </w:r>
          </w:p>
        </w:tc>
        <w:tc>
          <w:tcPr>
            <w:tcW w:w="1080" w:type="dxa"/>
          </w:tcPr>
          <w:p w14:paraId="311E335F"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BEF9139" w14:textId="77777777" w:rsidTr="0068746D">
        <w:trPr>
          <w:trHeight w:val="340"/>
        </w:trPr>
        <w:tc>
          <w:tcPr>
            <w:tcW w:w="2012" w:type="dxa"/>
            <w:shd w:val="clear" w:color="auto" w:fill="99CC00"/>
          </w:tcPr>
          <w:p w14:paraId="5FF1B5A1" w14:textId="77777777" w:rsidR="00E6242C" w:rsidRPr="004E3B18" w:rsidRDefault="00E6242C" w:rsidP="00E349D5">
            <w:pPr>
              <w:rPr>
                <w:lang w:val="en-US"/>
              </w:rPr>
            </w:pPr>
            <w:r w:rsidRPr="004E3B18">
              <w:rPr>
                <w:lang w:val="en-US"/>
              </w:rPr>
              <w:t xml:space="preserve">        OBR</w:t>
            </w:r>
          </w:p>
        </w:tc>
        <w:tc>
          <w:tcPr>
            <w:tcW w:w="5116" w:type="dxa"/>
          </w:tcPr>
          <w:p w14:paraId="56D1C01F" w14:textId="77777777" w:rsidR="00E6242C" w:rsidRPr="004E3B18" w:rsidRDefault="00E6242C" w:rsidP="00E349D5">
            <w:pPr>
              <w:rPr>
                <w:lang w:val="en-US"/>
              </w:rPr>
            </w:pPr>
            <w:r w:rsidRPr="004E3B18">
              <w:rPr>
                <w:lang w:val="en-US"/>
              </w:rPr>
              <w:t>Observation Request</w:t>
            </w:r>
          </w:p>
        </w:tc>
        <w:tc>
          <w:tcPr>
            <w:tcW w:w="1080" w:type="dxa"/>
          </w:tcPr>
          <w:p w14:paraId="47C44EE9" w14:textId="77777777" w:rsidR="00E6242C" w:rsidRPr="004E3B18" w:rsidRDefault="00E6242C" w:rsidP="0068746D">
            <w:pPr>
              <w:jc w:val="center"/>
              <w:rPr>
                <w:lang w:val="en-US"/>
              </w:rPr>
            </w:pPr>
            <w:r w:rsidRPr="004E3B18">
              <w:rPr>
                <w:lang w:val="en-US"/>
              </w:rPr>
              <w:t>R</w:t>
            </w:r>
          </w:p>
        </w:tc>
        <w:tc>
          <w:tcPr>
            <w:tcW w:w="1080" w:type="dxa"/>
          </w:tcPr>
          <w:p w14:paraId="51141ED4"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326F579" w14:textId="77777777" w:rsidTr="0068746D">
        <w:trPr>
          <w:trHeight w:val="340"/>
        </w:trPr>
        <w:tc>
          <w:tcPr>
            <w:tcW w:w="2012" w:type="dxa"/>
            <w:shd w:val="clear" w:color="auto" w:fill="99CC00"/>
          </w:tcPr>
          <w:p w14:paraId="00A2E1E5" w14:textId="77777777" w:rsidR="00E6242C" w:rsidRPr="004E3B18" w:rsidRDefault="00E6242C" w:rsidP="00E349D5">
            <w:pPr>
              <w:rPr>
                <w:lang w:val="en-US"/>
              </w:rPr>
            </w:pPr>
            <w:r w:rsidRPr="004E3B18">
              <w:rPr>
                <w:lang w:val="en-US"/>
              </w:rPr>
              <w:t xml:space="preserve">        [{</w:t>
            </w:r>
          </w:p>
        </w:tc>
        <w:tc>
          <w:tcPr>
            <w:tcW w:w="5116" w:type="dxa"/>
          </w:tcPr>
          <w:p w14:paraId="03C0CBC9" w14:textId="77777777" w:rsidR="00E6242C" w:rsidRPr="004E3B18" w:rsidRDefault="00E6242C" w:rsidP="00E349D5">
            <w:pPr>
              <w:rPr>
                <w:lang w:val="en-US"/>
              </w:rPr>
            </w:pPr>
            <w:r w:rsidRPr="004E3B18">
              <w:rPr>
                <w:lang w:val="en-US"/>
              </w:rPr>
              <w:t>---SPECIMEN begin</w:t>
            </w:r>
          </w:p>
        </w:tc>
        <w:tc>
          <w:tcPr>
            <w:tcW w:w="1080" w:type="dxa"/>
          </w:tcPr>
          <w:p w14:paraId="16569D57" w14:textId="77777777" w:rsidR="00E6242C" w:rsidRPr="004E3B18" w:rsidRDefault="00E6242C" w:rsidP="0068746D">
            <w:pPr>
              <w:jc w:val="center"/>
              <w:rPr>
                <w:lang w:val="en-US"/>
              </w:rPr>
            </w:pPr>
            <w:r w:rsidRPr="004E3B18">
              <w:rPr>
                <w:lang w:val="en-US"/>
              </w:rPr>
              <w:t>O</w:t>
            </w:r>
          </w:p>
        </w:tc>
        <w:tc>
          <w:tcPr>
            <w:tcW w:w="1080" w:type="dxa"/>
          </w:tcPr>
          <w:p w14:paraId="13DEBDE0"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AB66B9B" w14:textId="77777777" w:rsidTr="0068746D">
        <w:trPr>
          <w:trHeight w:val="340"/>
        </w:trPr>
        <w:tc>
          <w:tcPr>
            <w:tcW w:w="2012" w:type="dxa"/>
            <w:shd w:val="clear" w:color="auto" w:fill="99CC00"/>
          </w:tcPr>
          <w:p w14:paraId="68A410B5" w14:textId="77777777" w:rsidR="00E6242C" w:rsidRPr="004E3B18" w:rsidRDefault="00E6242C" w:rsidP="00E349D5">
            <w:pPr>
              <w:rPr>
                <w:lang w:val="en-US"/>
              </w:rPr>
            </w:pPr>
            <w:r w:rsidRPr="004E3B18">
              <w:rPr>
                <w:lang w:val="en-US"/>
              </w:rPr>
              <w:t xml:space="preserve">          SPM</w:t>
            </w:r>
          </w:p>
        </w:tc>
        <w:tc>
          <w:tcPr>
            <w:tcW w:w="5116" w:type="dxa"/>
          </w:tcPr>
          <w:p w14:paraId="7921D56E" w14:textId="77777777" w:rsidR="00E6242C" w:rsidRPr="004E3B18" w:rsidRDefault="00E6242C" w:rsidP="00E349D5">
            <w:pPr>
              <w:rPr>
                <w:lang w:val="en-US"/>
              </w:rPr>
            </w:pPr>
            <w:r w:rsidRPr="004E3B18">
              <w:rPr>
                <w:lang w:val="en-US"/>
              </w:rPr>
              <w:t>Specimen</w:t>
            </w:r>
          </w:p>
        </w:tc>
        <w:tc>
          <w:tcPr>
            <w:tcW w:w="1080" w:type="dxa"/>
          </w:tcPr>
          <w:p w14:paraId="2205C976" w14:textId="77777777" w:rsidR="00E6242C" w:rsidRPr="004E3B18" w:rsidRDefault="00E6242C" w:rsidP="0068746D">
            <w:pPr>
              <w:jc w:val="center"/>
              <w:rPr>
                <w:lang w:val="en-US"/>
              </w:rPr>
            </w:pPr>
            <w:r w:rsidRPr="004E3B18">
              <w:rPr>
                <w:lang w:val="en-US"/>
              </w:rPr>
              <w:t>R</w:t>
            </w:r>
          </w:p>
        </w:tc>
        <w:tc>
          <w:tcPr>
            <w:tcW w:w="1080" w:type="dxa"/>
          </w:tcPr>
          <w:p w14:paraId="530E67F1"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590A114" w14:textId="77777777" w:rsidTr="0068746D">
        <w:trPr>
          <w:trHeight w:val="340"/>
        </w:trPr>
        <w:tc>
          <w:tcPr>
            <w:tcW w:w="2012" w:type="dxa"/>
            <w:tcBorders>
              <w:bottom w:val="single" w:sz="4" w:space="0" w:color="auto"/>
            </w:tcBorders>
            <w:shd w:val="clear" w:color="auto" w:fill="C0C0C0"/>
          </w:tcPr>
          <w:p w14:paraId="734AF817" w14:textId="77777777" w:rsidR="00E6242C" w:rsidRPr="004E3B18" w:rsidRDefault="00E6242C" w:rsidP="00E349D5">
            <w:pPr>
              <w:rPr>
                <w:lang w:val="en-US"/>
              </w:rPr>
            </w:pPr>
            <w:r w:rsidRPr="004E3B18">
              <w:rPr>
                <w:lang w:val="en-US"/>
              </w:rPr>
              <w:t xml:space="preserve">          [{SAC}]</w:t>
            </w:r>
          </w:p>
        </w:tc>
        <w:tc>
          <w:tcPr>
            <w:tcW w:w="5116" w:type="dxa"/>
          </w:tcPr>
          <w:p w14:paraId="1E1C81F2" w14:textId="77777777" w:rsidR="00E6242C" w:rsidRPr="004E3B18" w:rsidRDefault="00E6242C" w:rsidP="00E349D5">
            <w:pPr>
              <w:rPr>
                <w:lang w:val="en-US"/>
              </w:rPr>
            </w:pPr>
            <w:r w:rsidRPr="004E3B18">
              <w:rPr>
                <w:lang w:val="en-US"/>
              </w:rPr>
              <w:t>Specimen Container Details</w:t>
            </w:r>
          </w:p>
        </w:tc>
        <w:tc>
          <w:tcPr>
            <w:tcW w:w="1080" w:type="dxa"/>
          </w:tcPr>
          <w:p w14:paraId="46B1D07E" w14:textId="77777777" w:rsidR="00E6242C" w:rsidRPr="004E3B18" w:rsidRDefault="00E6242C" w:rsidP="0068746D">
            <w:pPr>
              <w:jc w:val="center"/>
              <w:rPr>
                <w:lang w:val="en-US"/>
              </w:rPr>
            </w:pPr>
            <w:r w:rsidRPr="004E3B18">
              <w:rPr>
                <w:lang w:val="en-US"/>
              </w:rPr>
              <w:t>O</w:t>
            </w:r>
          </w:p>
        </w:tc>
        <w:tc>
          <w:tcPr>
            <w:tcW w:w="1080" w:type="dxa"/>
          </w:tcPr>
          <w:p w14:paraId="2E9858BA"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7DE255AE" w14:textId="77777777" w:rsidTr="0068746D">
        <w:trPr>
          <w:trHeight w:val="340"/>
        </w:trPr>
        <w:tc>
          <w:tcPr>
            <w:tcW w:w="2012" w:type="dxa"/>
            <w:shd w:val="clear" w:color="auto" w:fill="99CC00"/>
          </w:tcPr>
          <w:p w14:paraId="38803703" w14:textId="77777777" w:rsidR="00E6242C" w:rsidRPr="004E3B18" w:rsidRDefault="00E6242C" w:rsidP="00E349D5">
            <w:pPr>
              <w:rPr>
                <w:lang w:val="en-US"/>
              </w:rPr>
            </w:pPr>
            <w:r w:rsidRPr="004E3B18">
              <w:rPr>
                <w:lang w:val="en-US"/>
              </w:rPr>
              <w:t xml:space="preserve">        }]</w:t>
            </w:r>
          </w:p>
        </w:tc>
        <w:tc>
          <w:tcPr>
            <w:tcW w:w="5116" w:type="dxa"/>
          </w:tcPr>
          <w:p w14:paraId="29CB3127" w14:textId="77777777" w:rsidR="00E6242C" w:rsidRPr="004E3B18" w:rsidRDefault="00E6242C" w:rsidP="00E349D5">
            <w:pPr>
              <w:rPr>
                <w:lang w:val="en-US"/>
              </w:rPr>
            </w:pPr>
            <w:r w:rsidRPr="004E3B18">
              <w:rPr>
                <w:lang w:val="en-US"/>
              </w:rPr>
              <w:t>---SPECIMEN end</w:t>
            </w:r>
          </w:p>
        </w:tc>
        <w:tc>
          <w:tcPr>
            <w:tcW w:w="1080" w:type="dxa"/>
          </w:tcPr>
          <w:p w14:paraId="73296E72" w14:textId="77777777" w:rsidR="00E6242C" w:rsidRPr="004E3B18" w:rsidRDefault="00E6242C" w:rsidP="0068746D">
            <w:pPr>
              <w:jc w:val="center"/>
              <w:rPr>
                <w:lang w:val="en-US"/>
              </w:rPr>
            </w:pPr>
          </w:p>
        </w:tc>
        <w:tc>
          <w:tcPr>
            <w:tcW w:w="1080" w:type="dxa"/>
          </w:tcPr>
          <w:p w14:paraId="177EFDFB" w14:textId="77777777" w:rsidR="00E6242C" w:rsidRPr="004E3B18" w:rsidRDefault="00E6242C" w:rsidP="0068746D">
            <w:pPr>
              <w:jc w:val="center"/>
              <w:rPr>
                <w:lang w:val="en-US"/>
              </w:rPr>
            </w:pPr>
          </w:p>
        </w:tc>
      </w:tr>
      <w:tr w:rsidR="00E6242C" w:rsidRPr="004E3B18" w14:paraId="57AD9B5C" w14:textId="77777777" w:rsidTr="0068746D">
        <w:trPr>
          <w:trHeight w:val="340"/>
        </w:trPr>
        <w:tc>
          <w:tcPr>
            <w:tcW w:w="2012" w:type="dxa"/>
            <w:shd w:val="clear" w:color="auto" w:fill="99CC00"/>
          </w:tcPr>
          <w:p w14:paraId="6EFDE9B2" w14:textId="77777777" w:rsidR="00E6242C" w:rsidRPr="004E3B18" w:rsidRDefault="00E6242C" w:rsidP="00E349D5">
            <w:pPr>
              <w:rPr>
                <w:lang w:val="en-US"/>
              </w:rPr>
            </w:pPr>
          </w:p>
        </w:tc>
        <w:tc>
          <w:tcPr>
            <w:tcW w:w="5116" w:type="dxa"/>
          </w:tcPr>
          <w:p w14:paraId="1DFB4AAD" w14:textId="77777777" w:rsidR="00E6242C" w:rsidRPr="004E3B18" w:rsidRDefault="00E6242C" w:rsidP="00E349D5">
            <w:pPr>
              <w:rPr>
                <w:lang w:val="en-US"/>
              </w:rPr>
            </w:pPr>
            <w:r w:rsidRPr="004E3B18">
              <w:rPr>
                <w:lang w:val="en-US"/>
              </w:rPr>
              <w:t>---OBSERVATION REQUEST end</w:t>
            </w:r>
          </w:p>
        </w:tc>
        <w:tc>
          <w:tcPr>
            <w:tcW w:w="1080" w:type="dxa"/>
          </w:tcPr>
          <w:p w14:paraId="4C6C8FCF" w14:textId="77777777" w:rsidR="00E6242C" w:rsidRPr="004E3B18" w:rsidRDefault="00E6242C" w:rsidP="0068746D">
            <w:pPr>
              <w:jc w:val="center"/>
              <w:rPr>
                <w:lang w:val="en-US"/>
              </w:rPr>
            </w:pPr>
          </w:p>
        </w:tc>
        <w:tc>
          <w:tcPr>
            <w:tcW w:w="1080" w:type="dxa"/>
          </w:tcPr>
          <w:p w14:paraId="7BD5E48B" w14:textId="77777777" w:rsidR="00E6242C" w:rsidRPr="004E3B18" w:rsidRDefault="00E6242C" w:rsidP="0068746D">
            <w:pPr>
              <w:jc w:val="center"/>
              <w:rPr>
                <w:lang w:val="en-US"/>
              </w:rPr>
            </w:pPr>
          </w:p>
        </w:tc>
      </w:tr>
      <w:tr w:rsidR="00E6242C" w:rsidRPr="004E3B18" w14:paraId="5D34E8BE" w14:textId="77777777" w:rsidTr="0068746D">
        <w:trPr>
          <w:trHeight w:val="340"/>
        </w:trPr>
        <w:tc>
          <w:tcPr>
            <w:tcW w:w="2012" w:type="dxa"/>
            <w:shd w:val="clear" w:color="auto" w:fill="99CC00"/>
          </w:tcPr>
          <w:p w14:paraId="3A2E03CB" w14:textId="77777777" w:rsidR="00E6242C" w:rsidRPr="004E3B18" w:rsidRDefault="00E6242C" w:rsidP="00E349D5">
            <w:pPr>
              <w:rPr>
                <w:lang w:val="en-US"/>
              </w:rPr>
            </w:pPr>
            <w:r w:rsidRPr="004E3B18">
              <w:rPr>
                <w:lang w:val="en-US"/>
              </w:rPr>
              <w:t xml:space="preserve">      }</w:t>
            </w:r>
          </w:p>
        </w:tc>
        <w:tc>
          <w:tcPr>
            <w:tcW w:w="5116" w:type="dxa"/>
          </w:tcPr>
          <w:p w14:paraId="125467C1" w14:textId="77777777" w:rsidR="00E6242C" w:rsidRPr="004E3B18" w:rsidRDefault="00E6242C" w:rsidP="00E349D5">
            <w:pPr>
              <w:rPr>
                <w:lang w:val="en-US"/>
              </w:rPr>
            </w:pPr>
            <w:r w:rsidRPr="004E3B18">
              <w:rPr>
                <w:lang w:val="en-US"/>
              </w:rPr>
              <w:t>---ORDER end</w:t>
            </w:r>
          </w:p>
        </w:tc>
        <w:tc>
          <w:tcPr>
            <w:tcW w:w="1080" w:type="dxa"/>
          </w:tcPr>
          <w:p w14:paraId="4B1D04E5" w14:textId="77777777" w:rsidR="00E6242C" w:rsidRPr="004E3B18" w:rsidRDefault="00E6242C" w:rsidP="0068746D">
            <w:pPr>
              <w:jc w:val="center"/>
              <w:rPr>
                <w:lang w:val="en-US"/>
              </w:rPr>
            </w:pPr>
          </w:p>
        </w:tc>
        <w:tc>
          <w:tcPr>
            <w:tcW w:w="1080" w:type="dxa"/>
          </w:tcPr>
          <w:p w14:paraId="33519E5B" w14:textId="77777777" w:rsidR="00E6242C" w:rsidRPr="004E3B18" w:rsidRDefault="00E6242C" w:rsidP="0068746D">
            <w:pPr>
              <w:jc w:val="center"/>
              <w:rPr>
                <w:lang w:val="en-US"/>
              </w:rPr>
            </w:pPr>
          </w:p>
        </w:tc>
      </w:tr>
      <w:tr w:rsidR="00E6242C" w:rsidRPr="004E3B18" w14:paraId="2B750E61" w14:textId="77777777" w:rsidTr="0068746D">
        <w:trPr>
          <w:trHeight w:val="340"/>
        </w:trPr>
        <w:tc>
          <w:tcPr>
            <w:tcW w:w="2012" w:type="dxa"/>
            <w:shd w:val="clear" w:color="auto" w:fill="C0C0C0"/>
          </w:tcPr>
          <w:p w14:paraId="51D19923" w14:textId="77777777" w:rsidR="00E6242C" w:rsidRPr="004E3B18" w:rsidRDefault="00E6242C" w:rsidP="00E349D5">
            <w:pPr>
              <w:rPr>
                <w:lang w:val="en-US"/>
              </w:rPr>
            </w:pPr>
            <w:r w:rsidRPr="004E3B18">
              <w:rPr>
                <w:lang w:val="en-US"/>
              </w:rPr>
              <w:t xml:space="preserve">  ]</w:t>
            </w:r>
          </w:p>
        </w:tc>
        <w:tc>
          <w:tcPr>
            <w:tcW w:w="5116" w:type="dxa"/>
          </w:tcPr>
          <w:p w14:paraId="70ECC4EE" w14:textId="77777777" w:rsidR="00E6242C" w:rsidRPr="004E3B18" w:rsidRDefault="00E6242C" w:rsidP="00E349D5">
            <w:pPr>
              <w:rPr>
                <w:lang w:val="en-US"/>
              </w:rPr>
            </w:pPr>
            <w:r w:rsidRPr="004E3B18">
              <w:rPr>
                <w:lang w:val="en-US"/>
              </w:rPr>
              <w:t>---PATIENT end</w:t>
            </w:r>
          </w:p>
        </w:tc>
        <w:tc>
          <w:tcPr>
            <w:tcW w:w="1080" w:type="dxa"/>
          </w:tcPr>
          <w:p w14:paraId="464BC9E8" w14:textId="77777777" w:rsidR="00E6242C" w:rsidRPr="004E3B18" w:rsidRDefault="00E6242C" w:rsidP="0068746D">
            <w:pPr>
              <w:jc w:val="center"/>
              <w:rPr>
                <w:lang w:val="en-US"/>
              </w:rPr>
            </w:pPr>
          </w:p>
        </w:tc>
        <w:tc>
          <w:tcPr>
            <w:tcW w:w="1080" w:type="dxa"/>
          </w:tcPr>
          <w:p w14:paraId="648DB567" w14:textId="77777777" w:rsidR="00E6242C" w:rsidRPr="004E3B18" w:rsidRDefault="00E6242C" w:rsidP="0068746D">
            <w:pPr>
              <w:jc w:val="center"/>
              <w:rPr>
                <w:lang w:val="en-US"/>
              </w:rPr>
            </w:pPr>
          </w:p>
        </w:tc>
      </w:tr>
      <w:tr w:rsidR="00E6242C" w:rsidRPr="004E3B18" w14:paraId="55162BD5" w14:textId="77777777" w:rsidTr="0068746D">
        <w:trPr>
          <w:trHeight w:val="340"/>
        </w:trPr>
        <w:tc>
          <w:tcPr>
            <w:tcW w:w="2012" w:type="dxa"/>
            <w:shd w:val="clear" w:color="auto" w:fill="99CC00"/>
          </w:tcPr>
          <w:p w14:paraId="44B57089" w14:textId="77777777" w:rsidR="00E6242C" w:rsidRPr="004E3B18" w:rsidRDefault="00E6242C" w:rsidP="00E349D5">
            <w:pPr>
              <w:rPr>
                <w:lang w:val="en-US"/>
              </w:rPr>
            </w:pPr>
            <w:r w:rsidRPr="004E3B18">
              <w:rPr>
                <w:lang w:val="en-US"/>
              </w:rPr>
              <w:t xml:space="preserve">  ]</w:t>
            </w:r>
          </w:p>
        </w:tc>
        <w:tc>
          <w:tcPr>
            <w:tcW w:w="5116" w:type="dxa"/>
          </w:tcPr>
          <w:p w14:paraId="7FAB14AD" w14:textId="77777777" w:rsidR="00E6242C" w:rsidRPr="004E3B18" w:rsidRDefault="00E6242C" w:rsidP="00E349D5">
            <w:pPr>
              <w:rPr>
                <w:lang w:val="en-US"/>
              </w:rPr>
            </w:pPr>
            <w:r w:rsidRPr="004E3B18">
              <w:rPr>
                <w:lang w:val="en-US"/>
              </w:rPr>
              <w:t>---RESPONSE end</w:t>
            </w:r>
          </w:p>
        </w:tc>
        <w:tc>
          <w:tcPr>
            <w:tcW w:w="1080" w:type="dxa"/>
          </w:tcPr>
          <w:p w14:paraId="61453A0A" w14:textId="77777777" w:rsidR="00E6242C" w:rsidRPr="004E3B18" w:rsidRDefault="00E6242C" w:rsidP="0068746D">
            <w:pPr>
              <w:jc w:val="center"/>
              <w:rPr>
                <w:lang w:val="en-US"/>
              </w:rPr>
            </w:pPr>
          </w:p>
        </w:tc>
        <w:tc>
          <w:tcPr>
            <w:tcW w:w="1080" w:type="dxa"/>
          </w:tcPr>
          <w:p w14:paraId="37D081F3" w14:textId="77777777" w:rsidR="00E6242C" w:rsidRPr="004E3B18" w:rsidRDefault="00E6242C" w:rsidP="0068746D">
            <w:pPr>
              <w:jc w:val="center"/>
              <w:rPr>
                <w:lang w:val="en-US"/>
              </w:rPr>
            </w:pPr>
          </w:p>
        </w:tc>
      </w:tr>
      <w:bookmarkEnd w:id="100"/>
      <w:bookmarkEnd w:id="101"/>
    </w:tbl>
    <w:p w14:paraId="4E9C5B13" w14:textId="77777777" w:rsidR="00E6242C" w:rsidRPr="004E3B18" w:rsidRDefault="00E6242C" w:rsidP="00E349D5">
      <w:pPr>
        <w:rPr>
          <w:lang w:val="en-US"/>
        </w:rPr>
      </w:pPr>
    </w:p>
    <w:p w14:paraId="5F5ED9CB" w14:textId="77777777" w:rsidR="00E6242C" w:rsidRPr="004E3B18" w:rsidRDefault="00E6242C" w:rsidP="00E349D5">
      <w:pPr>
        <w:rPr>
          <w:rFonts w:ascii="Courier New" w:hAnsi="Courier New" w:cs="Courier New"/>
          <w:lang w:val="en-US"/>
        </w:rPr>
      </w:pPr>
    </w:p>
    <w:p w14:paraId="54D61E2E" w14:textId="77777777" w:rsidR="00E6242C" w:rsidRPr="004E3B18" w:rsidRDefault="00E6242C" w:rsidP="00E349D5">
      <w:pPr>
        <w:pStyle w:val="Heading2"/>
        <w:rPr>
          <w:lang w:val="en-US"/>
        </w:rPr>
      </w:pPr>
      <w:bookmarkStart w:id="102" w:name="_Toc49319490"/>
      <w:r w:rsidRPr="004E3B18">
        <w:rPr>
          <w:lang w:val="en-US"/>
        </w:rPr>
        <w:t>General</w:t>
      </w:r>
      <w:bookmarkEnd w:id="102"/>
    </w:p>
    <w:p w14:paraId="3550B7F5" w14:textId="77777777" w:rsidR="00E6242C" w:rsidRPr="004E3B18" w:rsidRDefault="00E6242C" w:rsidP="00E349D5">
      <w:pPr>
        <w:rPr>
          <w:lang w:val="en-US"/>
        </w:rPr>
      </w:pPr>
      <w:r w:rsidRPr="004E3B18">
        <w:rPr>
          <w:lang w:val="en-US"/>
        </w:rPr>
        <w:t xml:space="preserve">Unlike ADT interfaces, the laboratory related interfaces fully comply with IHE and </w:t>
      </w:r>
      <w:proofErr w:type="gramStart"/>
      <w:r w:rsidRPr="004E3B18">
        <w:rPr>
          <w:lang w:val="en-US"/>
        </w:rPr>
        <w:t>have to</w:t>
      </w:r>
      <w:proofErr w:type="gramEnd"/>
      <w:r w:rsidRPr="004E3B18">
        <w:rPr>
          <w:lang w:val="en-US"/>
        </w:rPr>
        <w:t xml:space="preserve"> acknowledge messages via an application type message. This means they will send back the acknowledgement message ONLY AFTER parsing the content of the respective OML^O21 messages to give possibility to report content wise errors.</w:t>
      </w:r>
    </w:p>
    <w:p w14:paraId="74AE0565" w14:textId="77777777" w:rsidR="00E6242C" w:rsidRPr="004E3B18" w:rsidRDefault="00E6242C" w:rsidP="00E349D5">
      <w:pPr>
        <w:rPr>
          <w:lang w:val="en-US"/>
        </w:rPr>
      </w:pPr>
      <w:r w:rsidRPr="004E3B18">
        <w:rPr>
          <w:lang w:val="en-US"/>
        </w:rPr>
        <w:t xml:space="preserve">Only the Order Filler’s Receiving Application can send us such an application response, </w:t>
      </w:r>
    </w:p>
    <w:p w14:paraId="5311FA43" w14:textId="77777777" w:rsidR="00E6242C" w:rsidRPr="004E3B18" w:rsidRDefault="00E6242C" w:rsidP="00E349D5">
      <w:pPr>
        <w:rPr>
          <w:lang w:val="en-US"/>
        </w:rPr>
      </w:pPr>
    </w:p>
    <w:p w14:paraId="73BABEDE" w14:textId="77777777" w:rsidR="00E6242C" w:rsidRPr="004E3B18" w:rsidRDefault="00E6242C" w:rsidP="00C37831">
      <w:pPr>
        <w:pStyle w:val="Heading3"/>
        <w:rPr>
          <w:lang w:val="en-US"/>
        </w:rPr>
      </w:pPr>
      <w:bookmarkStart w:id="103" w:name="_Toc286317792"/>
      <w:bookmarkStart w:id="104" w:name="_Toc49319491"/>
      <w:r w:rsidRPr="004E3B18">
        <w:rPr>
          <w:lang w:val="en-US"/>
        </w:rPr>
        <w:t>MSH Segment</w:t>
      </w:r>
      <w:bookmarkEnd w:id="103"/>
      <w:bookmarkEnd w:id="104"/>
    </w:p>
    <w:p w14:paraId="5E394561" w14:textId="77777777" w:rsidR="00E6242C" w:rsidRPr="004E3B18" w:rsidRDefault="00E6242C" w:rsidP="00E349D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1"/>
        <w:gridCol w:w="1755"/>
        <w:gridCol w:w="4260"/>
      </w:tblGrid>
      <w:tr w:rsidR="00E6242C" w:rsidRPr="004E3B18" w14:paraId="75335724" w14:textId="77777777" w:rsidTr="00C37831">
        <w:tc>
          <w:tcPr>
            <w:tcW w:w="951" w:type="dxa"/>
            <w:shd w:val="pct15" w:color="auto" w:fill="auto"/>
          </w:tcPr>
          <w:p w14:paraId="56278875" w14:textId="77777777" w:rsidR="00E6242C" w:rsidRPr="004E3B18" w:rsidRDefault="00E6242C" w:rsidP="00E349D5">
            <w:pPr>
              <w:rPr>
                <w:lang w:val="en-US"/>
              </w:rPr>
            </w:pPr>
            <w:r w:rsidRPr="004E3B18">
              <w:rPr>
                <w:lang w:val="en-US"/>
              </w:rPr>
              <w:t>MSH</w:t>
            </w:r>
          </w:p>
        </w:tc>
        <w:tc>
          <w:tcPr>
            <w:tcW w:w="1755" w:type="dxa"/>
            <w:shd w:val="pct15" w:color="auto" w:fill="auto"/>
          </w:tcPr>
          <w:p w14:paraId="45AAD1C3" w14:textId="77777777" w:rsidR="00E6242C" w:rsidRPr="004E3B18" w:rsidRDefault="00E6242C" w:rsidP="00E349D5">
            <w:pPr>
              <w:rPr>
                <w:lang w:val="en-US"/>
              </w:rPr>
            </w:pPr>
            <w:r w:rsidRPr="004E3B18">
              <w:rPr>
                <w:lang w:val="en-US"/>
              </w:rPr>
              <w:t>Element name</w:t>
            </w:r>
          </w:p>
        </w:tc>
        <w:tc>
          <w:tcPr>
            <w:tcW w:w="4260" w:type="dxa"/>
            <w:shd w:val="pct15" w:color="auto" w:fill="auto"/>
          </w:tcPr>
          <w:p w14:paraId="453DF6D6" w14:textId="77777777" w:rsidR="00E6242C" w:rsidRPr="004E3B18" w:rsidRDefault="00E6242C" w:rsidP="00E349D5">
            <w:pPr>
              <w:rPr>
                <w:lang w:val="en-US"/>
              </w:rPr>
            </w:pPr>
            <w:r w:rsidRPr="004E3B18">
              <w:rPr>
                <w:lang w:val="en-US"/>
              </w:rPr>
              <w:t>Value/Comment</w:t>
            </w:r>
          </w:p>
        </w:tc>
      </w:tr>
      <w:tr w:rsidR="00E6242C" w:rsidRPr="004E3B18" w14:paraId="04ED042D" w14:textId="77777777" w:rsidTr="00C37831">
        <w:tc>
          <w:tcPr>
            <w:tcW w:w="951" w:type="dxa"/>
          </w:tcPr>
          <w:p w14:paraId="4DA2F364" w14:textId="77777777" w:rsidR="00E6242C" w:rsidRPr="004E3B18" w:rsidRDefault="00E6242C" w:rsidP="00E349D5">
            <w:pPr>
              <w:rPr>
                <w:lang w:val="en-US"/>
              </w:rPr>
            </w:pPr>
            <w:r w:rsidRPr="004E3B18">
              <w:rPr>
                <w:lang w:val="en-US"/>
              </w:rPr>
              <w:t>MSH-1</w:t>
            </w:r>
          </w:p>
        </w:tc>
        <w:tc>
          <w:tcPr>
            <w:tcW w:w="1755" w:type="dxa"/>
          </w:tcPr>
          <w:p w14:paraId="7F603225" w14:textId="77777777" w:rsidR="00E6242C" w:rsidRPr="004E3B18" w:rsidRDefault="00E6242C" w:rsidP="00E349D5">
            <w:pPr>
              <w:rPr>
                <w:lang w:val="en-US"/>
              </w:rPr>
            </w:pPr>
            <w:r w:rsidRPr="004E3B18">
              <w:rPr>
                <w:lang w:val="en-US"/>
              </w:rPr>
              <w:t>Field Separator</w:t>
            </w:r>
          </w:p>
        </w:tc>
        <w:tc>
          <w:tcPr>
            <w:tcW w:w="4260" w:type="dxa"/>
          </w:tcPr>
          <w:p w14:paraId="2870A815" w14:textId="77777777" w:rsidR="00E6242C" w:rsidRPr="004E3B18" w:rsidRDefault="00E6242C" w:rsidP="00E349D5">
            <w:pPr>
              <w:rPr>
                <w:lang w:val="en-US"/>
              </w:rPr>
            </w:pPr>
            <w:r w:rsidRPr="004E3B18">
              <w:rPr>
                <w:lang w:val="en-US"/>
              </w:rPr>
              <w:t>|</w:t>
            </w:r>
          </w:p>
        </w:tc>
      </w:tr>
      <w:tr w:rsidR="00E6242C" w:rsidRPr="004E3B18" w14:paraId="762A37C9" w14:textId="77777777" w:rsidTr="00C37831">
        <w:tc>
          <w:tcPr>
            <w:tcW w:w="951" w:type="dxa"/>
          </w:tcPr>
          <w:p w14:paraId="13C5DDF5" w14:textId="77777777" w:rsidR="00E6242C" w:rsidRPr="004E3B18" w:rsidRDefault="00E6242C" w:rsidP="00E349D5">
            <w:pPr>
              <w:rPr>
                <w:lang w:val="en-US"/>
              </w:rPr>
            </w:pPr>
            <w:r w:rsidRPr="004E3B18">
              <w:rPr>
                <w:lang w:val="en-US"/>
              </w:rPr>
              <w:t>MSH-2</w:t>
            </w:r>
          </w:p>
        </w:tc>
        <w:tc>
          <w:tcPr>
            <w:tcW w:w="1755" w:type="dxa"/>
          </w:tcPr>
          <w:p w14:paraId="28E0CEE8" w14:textId="77777777" w:rsidR="00E6242C" w:rsidRPr="004E3B18" w:rsidRDefault="00E6242C" w:rsidP="00E349D5">
            <w:pPr>
              <w:rPr>
                <w:lang w:val="en-US"/>
              </w:rPr>
            </w:pPr>
            <w:r w:rsidRPr="004E3B18">
              <w:rPr>
                <w:lang w:val="en-US"/>
              </w:rPr>
              <w:t>Encoding characters</w:t>
            </w:r>
          </w:p>
        </w:tc>
        <w:tc>
          <w:tcPr>
            <w:tcW w:w="4260" w:type="dxa"/>
          </w:tcPr>
          <w:p w14:paraId="536E5805" w14:textId="77777777" w:rsidR="00E6242C" w:rsidRPr="004E3B18" w:rsidRDefault="00E6242C" w:rsidP="00E349D5">
            <w:pPr>
              <w:rPr>
                <w:lang w:val="en-US"/>
              </w:rPr>
            </w:pPr>
            <w:r w:rsidRPr="004E3B18">
              <w:rPr>
                <w:lang w:val="en-US"/>
              </w:rPr>
              <w:t>^~\&amp;</w:t>
            </w:r>
          </w:p>
          <w:p w14:paraId="4B33AB6E" w14:textId="77777777" w:rsidR="00E6242C" w:rsidRPr="004E3B18" w:rsidRDefault="00E6242C" w:rsidP="00E349D5">
            <w:pPr>
              <w:rPr>
                <w:lang w:val="en-US"/>
              </w:rPr>
            </w:pPr>
            <w:r w:rsidRPr="004E3B18">
              <w:rPr>
                <w:lang w:val="en-US"/>
              </w:rPr>
              <w:t>Component separator: ^</w:t>
            </w:r>
          </w:p>
          <w:p w14:paraId="18447F38" w14:textId="77777777" w:rsidR="00E6242C" w:rsidRPr="004E3B18" w:rsidRDefault="00E6242C" w:rsidP="00E349D5">
            <w:pPr>
              <w:rPr>
                <w:lang w:val="en-US"/>
              </w:rPr>
            </w:pPr>
            <w:r w:rsidRPr="004E3B18">
              <w:rPr>
                <w:lang w:val="en-US"/>
              </w:rPr>
              <w:t>Repetition separator: ~</w:t>
            </w:r>
          </w:p>
          <w:p w14:paraId="16D13C2C" w14:textId="77777777" w:rsidR="00E6242C" w:rsidRPr="004E3B18" w:rsidRDefault="00E6242C" w:rsidP="00E349D5">
            <w:pPr>
              <w:rPr>
                <w:lang w:val="en-US"/>
              </w:rPr>
            </w:pPr>
            <w:r w:rsidRPr="004E3B18">
              <w:rPr>
                <w:lang w:val="en-US"/>
              </w:rPr>
              <w:t>Escape character: \</w:t>
            </w:r>
          </w:p>
          <w:p w14:paraId="73FE19A1" w14:textId="77777777" w:rsidR="00E6242C" w:rsidRPr="004E3B18" w:rsidRDefault="00E6242C" w:rsidP="00E349D5">
            <w:pPr>
              <w:rPr>
                <w:lang w:val="en-US"/>
              </w:rPr>
            </w:pPr>
            <w:r w:rsidRPr="004E3B18">
              <w:rPr>
                <w:lang w:val="en-US"/>
              </w:rPr>
              <w:t>Subcomponent separator: &amp;</w:t>
            </w:r>
          </w:p>
        </w:tc>
      </w:tr>
      <w:tr w:rsidR="00E6242C" w:rsidRPr="004E3B18" w14:paraId="662EA3A0" w14:textId="77777777" w:rsidTr="00C37831">
        <w:tc>
          <w:tcPr>
            <w:tcW w:w="951" w:type="dxa"/>
          </w:tcPr>
          <w:p w14:paraId="4CAB156D" w14:textId="77777777" w:rsidR="00E6242C" w:rsidRPr="004E3B18" w:rsidRDefault="00E6242C" w:rsidP="00E349D5">
            <w:pPr>
              <w:rPr>
                <w:lang w:val="en-US"/>
              </w:rPr>
            </w:pPr>
            <w:r w:rsidRPr="004E3B18">
              <w:rPr>
                <w:lang w:val="en-US"/>
              </w:rPr>
              <w:t>MSH-3</w:t>
            </w:r>
          </w:p>
        </w:tc>
        <w:tc>
          <w:tcPr>
            <w:tcW w:w="1755" w:type="dxa"/>
          </w:tcPr>
          <w:p w14:paraId="5A61D6BB" w14:textId="77777777" w:rsidR="00E6242C" w:rsidRPr="004E3B18" w:rsidRDefault="00E6242C" w:rsidP="00E349D5">
            <w:pPr>
              <w:rPr>
                <w:lang w:val="en-US"/>
              </w:rPr>
            </w:pPr>
            <w:r w:rsidRPr="004E3B18">
              <w:rPr>
                <w:lang w:val="en-US"/>
              </w:rPr>
              <w:t>Sending Application</w:t>
            </w:r>
          </w:p>
        </w:tc>
        <w:tc>
          <w:tcPr>
            <w:tcW w:w="4260" w:type="dxa"/>
          </w:tcPr>
          <w:p w14:paraId="76779F7E"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LIS1</w:t>
            </w:r>
          </w:p>
        </w:tc>
      </w:tr>
      <w:tr w:rsidR="00E6242C" w:rsidRPr="004E3B18" w14:paraId="6906C05C" w14:textId="77777777" w:rsidTr="00C37831">
        <w:tc>
          <w:tcPr>
            <w:tcW w:w="951" w:type="dxa"/>
          </w:tcPr>
          <w:p w14:paraId="26481EE6" w14:textId="77777777" w:rsidR="00E6242C" w:rsidRPr="004E3B18" w:rsidRDefault="00E6242C" w:rsidP="00E349D5">
            <w:pPr>
              <w:rPr>
                <w:lang w:val="en-US"/>
              </w:rPr>
            </w:pPr>
            <w:r w:rsidRPr="004E3B18">
              <w:rPr>
                <w:lang w:val="en-US"/>
              </w:rPr>
              <w:lastRenderedPageBreak/>
              <w:t>MSH-4</w:t>
            </w:r>
          </w:p>
        </w:tc>
        <w:tc>
          <w:tcPr>
            <w:tcW w:w="1755" w:type="dxa"/>
          </w:tcPr>
          <w:p w14:paraId="37D61501" w14:textId="77777777" w:rsidR="00E6242C" w:rsidRPr="004E3B18" w:rsidRDefault="00E6242C" w:rsidP="00E349D5">
            <w:pPr>
              <w:rPr>
                <w:lang w:val="en-US"/>
              </w:rPr>
            </w:pPr>
            <w:r w:rsidRPr="004E3B18">
              <w:rPr>
                <w:lang w:val="en-US"/>
              </w:rPr>
              <w:t>Sending Facility</w:t>
            </w:r>
          </w:p>
        </w:tc>
        <w:tc>
          <w:tcPr>
            <w:tcW w:w="4260" w:type="dxa"/>
          </w:tcPr>
          <w:p w14:paraId="2AF08ABA"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SLS</w:t>
            </w:r>
          </w:p>
        </w:tc>
      </w:tr>
      <w:tr w:rsidR="00E6242C" w:rsidRPr="004E3B18" w14:paraId="4204FA37" w14:textId="77777777" w:rsidTr="00C37831">
        <w:tc>
          <w:tcPr>
            <w:tcW w:w="951" w:type="dxa"/>
          </w:tcPr>
          <w:p w14:paraId="430E6B81" w14:textId="77777777" w:rsidR="00E6242C" w:rsidRPr="004E3B18" w:rsidRDefault="00E6242C" w:rsidP="00E349D5">
            <w:pPr>
              <w:rPr>
                <w:lang w:val="en-US"/>
              </w:rPr>
            </w:pPr>
            <w:r w:rsidRPr="004E3B18">
              <w:rPr>
                <w:lang w:val="en-US"/>
              </w:rPr>
              <w:t>MSH-5</w:t>
            </w:r>
          </w:p>
        </w:tc>
        <w:tc>
          <w:tcPr>
            <w:tcW w:w="1755" w:type="dxa"/>
          </w:tcPr>
          <w:p w14:paraId="1B3F04CA" w14:textId="77777777" w:rsidR="00E6242C" w:rsidRPr="004E3B18" w:rsidRDefault="00E6242C" w:rsidP="00E349D5">
            <w:pPr>
              <w:rPr>
                <w:lang w:val="en-US"/>
              </w:rPr>
            </w:pPr>
            <w:r w:rsidRPr="004E3B18">
              <w:rPr>
                <w:lang w:val="en-US"/>
              </w:rPr>
              <w:t>Receiving Application</w:t>
            </w:r>
          </w:p>
        </w:tc>
        <w:tc>
          <w:tcPr>
            <w:tcW w:w="4260" w:type="dxa"/>
          </w:tcPr>
          <w:p w14:paraId="5BA77373"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ORBIS</w:t>
            </w:r>
          </w:p>
        </w:tc>
      </w:tr>
      <w:tr w:rsidR="00E6242C" w:rsidRPr="004E3B18" w14:paraId="67FC4C71" w14:textId="77777777" w:rsidTr="00C37831">
        <w:tc>
          <w:tcPr>
            <w:tcW w:w="951" w:type="dxa"/>
          </w:tcPr>
          <w:p w14:paraId="53FFD7FC" w14:textId="77777777" w:rsidR="00E6242C" w:rsidRPr="004E3B18" w:rsidRDefault="00E6242C" w:rsidP="00E349D5">
            <w:pPr>
              <w:rPr>
                <w:lang w:val="en-US"/>
              </w:rPr>
            </w:pPr>
            <w:r w:rsidRPr="004E3B18">
              <w:rPr>
                <w:lang w:val="en-US"/>
              </w:rPr>
              <w:t>MSH-6</w:t>
            </w:r>
          </w:p>
        </w:tc>
        <w:tc>
          <w:tcPr>
            <w:tcW w:w="1755" w:type="dxa"/>
          </w:tcPr>
          <w:p w14:paraId="190DCDBE" w14:textId="77777777" w:rsidR="00E6242C" w:rsidRPr="004E3B18" w:rsidRDefault="00E6242C" w:rsidP="00E349D5">
            <w:pPr>
              <w:rPr>
                <w:lang w:val="en-US"/>
              </w:rPr>
            </w:pPr>
            <w:r w:rsidRPr="004E3B18">
              <w:rPr>
                <w:lang w:val="en-US"/>
              </w:rPr>
              <w:t>Receiving Facility</w:t>
            </w:r>
          </w:p>
        </w:tc>
        <w:tc>
          <w:tcPr>
            <w:tcW w:w="4260" w:type="dxa"/>
          </w:tcPr>
          <w:p w14:paraId="419ABAC7" w14:textId="77777777" w:rsidR="00E6242C" w:rsidRPr="004E3B18" w:rsidRDefault="00E6242C" w:rsidP="00E349D5">
            <w:pPr>
              <w:rPr>
                <w:lang w:val="en-US"/>
              </w:rPr>
            </w:pPr>
            <w:proofErr w:type="gramStart"/>
            <w:r w:rsidRPr="004E3B18">
              <w:rPr>
                <w:lang w:val="en-US"/>
              </w:rPr>
              <w:t>e.g. :</w:t>
            </w:r>
            <w:proofErr w:type="gramEnd"/>
            <w:r w:rsidRPr="004E3B18">
              <w:rPr>
                <w:lang w:val="en-US"/>
              </w:rPr>
              <w:t xml:space="preserve"> ORBIS</w:t>
            </w:r>
          </w:p>
        </w:tc>
      </w:tr>
      <w:tr w:rsidR="00E6242C" w:rsidRPr="004E3B18" w14:paraId="798365EF" w14:textId="77777777" w:rsidTr="00C37831">
        <w:tc>
          <w:tcPr>
            <w:tcW w:w="951" w:type="dxa"/>
          </w:tcPr>
          <w:p w14:paraId="550D7752" w14:textId="77777777" w:rsidR="00E6242C" w:rsidRPr="004E3B18" w:rsidRDefault="00E6242C" w:rsidP="00E349D5">
            <w:pPr>
              <w:rPr>
                <w:lang w:val="en-US"/>
              </w:rPr>
            </w:pPr>
            <w:r w:rsidRPr="004E3B18">
              <w:rPr>
                <w:lang w:val="en-US"/>
              </w:rPr>
              <w:t>MSH-7</w:t>
            </w:r>
          </w:p>
        </w:tc>
        <w:tc>
          <w:tcPr>
            <w:tcW w:w="1755" w:type="dxa"/>
          </w:tcPr>
          <w:p w14:paraId="00A770B1" w14:textId="77777777" w:rsidR="00E6242C" w:rsidRPr="004E3B18" w:rsidRDefault="00E6242C" w:rsidP="00E349D5">
            <w:pPr>
              <w:rPr>
                <w:lang w:val="en-US"/>
              </w:rPr>
            </w:pPr>
            <w:r w:rsidRPr="004E3B18">
              <w:rPr>
                <w:lang w:val="en-US"/>
              </w:rPr>
              <w:t>Date/Time of message</w:t>
            </w:r>
          </w:p>
        </w:tc>
        <w:tc>
          <w:tcPr>
            <w:tcW w:w="4260" w:type="dxa"/>
          </w:tcPr>
          <w:p w14:paraId="329AD8FE" w14:textId="77777777" w:rsidR="00E6242C" w:rsidRPr="004E3B18" w:rsidRDefault="00E6242C" w:rsidP="00E349D5">
            <w:pPr>
              <w:rPr>
                <w:lang w:val="en-US"/>
              </w:rPr>
            </w:pPr>
            <w:r w:rsidRPr="004E3B18">
              <w:rPr>
                <w:lang w:val="en-US"/>
              </w:rPr>
              <w:t>YYYYMMDDHHMMSS</w:t>
            </w:r>
          </w:p>
        </w:tc>
      </w:tr>
      <w:tr w:rsidR="00E6242C" w:rsidRPr="004E3B18" w14:paraId="6CE7B127" w14:textId="77777777" w:rsidTr="00C37831">
        <w:tc>
          <w:tcPr>
            <w:tcW w:w="951" w:type="dxa"/>
          </w:tcPr>
          <w:p w14:paraId="40EA691D" w14:textId="77777777" w:rsidR="00E6242C" w:rsidRPr="004E3B18" w:rsidRDefault="00E6242C" w:rsidP="00E349D5">
            <w:pPr>
              <w:rPr>
                <w:lang w:val="en-US"/>
              </w:rPr>
            </w:pPr>
            <w:r w:rsidRPr="004E3B18">
              <w:rPr>
                <w:lang w:val="en-US"/>
              </w:rPr>
              <w:t>MSH-9</w:t>
            </w:r>
          </w:p>
        </w:tc>
        <w:tc>
          <w:tcPr>
            <w:tcW w:w="1755" w:type="dxa"/>
          </w:tcPr>
          <w:p w14:paraId="7BCF5353" w14:textId="77777777" w:rsidR="00E6242C" w:rsidRPr="004E3B18" w:rsidRDefault="00E6242C" w:rsidP="00E349D5">
            <w:pPr>
              <w:rPr>
                <w:lang w:val="en-US"/>
              </w:rPr>
            </w:pPr>
            <w:r w:rsidRPr="004E3B18">
              <w:rPr>
                <w:lang w:val="en-US"/>
              </w:rPr>
              <w:t>Message Type</w:t>
            </w:r>
          </w:p>
        </w:tc>
        <w:tc>
          <w:tcPr>
            <w:tcW w:w="4260" w:type="dxa"/>
          </w:tcPr>
          <w:p w14:paraId="5BBC9687" w14:textId="77777777" w:rsidR="00E6242C" w:rsidRPr="004E3B18" w:rsidRDefault="00E6242C" w:rsidP="00E349D5">
            <w:pPr>
              <w:rPr>
                <w:lang w:val="en-US"/>
              </w:rPr>
            </w:pPr>
            <w:r w:rsidRPr="004E3B18">
              <w:rPr>
                <w:lang w:val="en-US"/>
              </w:rPr>
              <w:t>ORL^O22^ORL_O22</w:t>
            </w:r>
          </w:p>
        </w:tc>
      </w:tr>
      <w:tr w:rsidR="00E6242C" w:rsidRPr="00C95785" w14:paraId="051CDC11" w14:textId="77777777" w:rsidTr="00C37831">
        <w:tc>
          <w:tcPr>
            <w:tcW w:w="951" w:type="dxa"/>
          </w:tcPr>
          <w:p w14:paraId="0F840587" w14:textId="77777777" w:rsidR="00E6242C" w:rsidRPr="004E3B18" w:rsidRDefault="00E6242C" w:rsidP="00E349D5">
            <w:pPr>
              <w:rPr>
                <w:lang w:val="en-US"/>
              </w:rPr>
            </w:pPr>
            <w:r w:rsidRPr="004E3B18">
              <w:rPr>
                <w:lang w:val="en-US"/>
              </w:rPr>
              <w:t>MSH-10</w:t>
            </w:r>
          </w:p>
        </w:tc>
        <w:tc>
          <w:tcPr>
            <w:tcW w:w="1755" w:type="dxa"/>
          </w:tcPr>
          <w:p w14:paraId="56D4D64C" w14:textId="77777777" w:rsidR="00E6242C" w:rsidRPr="004E3B18" w:rsidRDefault="00E6242C" w:rsidP="00E349D5">
            <w:pPr>
              <w:rPr>
                <w:lang w:val="en-US"/>
              </w:rPr>
            </w:pPr>
            <w:r w:rsidRPr="004E3B18">
              <w:rPr>
                <w:lang w:val="en-US"/>
              </w:rPr>
              <w:t>Message Control ID</w:t>
            </w:r>
          </w:p>
        </w:tc>
        <w:tc>
          <w:tcPr>
            <w:tcW w:w="4260" w:type="dxa"/>
          </w:tcPr>
          <w:p w14:paraId="3E2DFBAC" w14:textId="77777777" w:rsidR="00E6242C" w:rsidRPr="004E3B18" w:rsidRDefault="00E6242C" w:rsidP="00E349D5">
            <w:pPr>
              <w:rPr>
                <w:lang w:val="en-US"/>
              </w:rPr>
            </w:pPr>
            <w:r w:rsidRPr="004E3B18">
              <w:rPr>
                <w:lang w:val="en-US"/>
              </w:rPr>
              <w:t>Unique identifier of the message</w:t>
            </w:r>
          </w:p>
        </w:tc>
      </w:tr>
      <w:tr w:rsidR="00E6242C" w:rsidRPr="004E3B18" w14:paraId="26F2FB31" w14:textId="77777777" w:rsidTr="00C37831">
        <w:tc>
          <w:tcPr>
            <w:tcW w:w="951" w:type="dxa"/>
          </w:tcPr>
          <w:p w14:paraId="3F331ED7" w14:textId="77777777" w:rsidR="00E6242C" w:rsidRPr="004E3B18" w:rsidRDefault="00E6242C" w:rsidP="00E349D5">
            <w:pPr>
              <w:rPr>
                <w:lang w:val="en-US"/>
              </w:rPr>
            </w:pPr>
            <w:r w:rsidRPr="004E3B18">
              <w:rPr>
                <w:lang w:val="en-US"/>
              </w:rPr>
              <w:t>MSH-11</w:t>
            </w:r>
          </w:p>
        </w:tc>
        <w:tc>
          <w:tcPr>
            <w:tcW w:w="1755" w:type="dxa"/>
          </w:tcPr>
          <w:p w14:paraId="2732ED75" w14:textId="77777777" w:rsidR="00E6242C" w:rsidRPr="004E3B18" w:rsidRDefault="00E6242C" w:rsidP="00E349D5">
            <w:pPr>
              <w:rPr>
                <w:lang w:val="en-US"/>
              </w:rPr>
            </w:pPr>
            <w:r w:rsidRPr="004E3B18">
              <w:rPr>
                <w:lang w:val="en-US"/>
              </w:rPr>
              <w:t>Processing ID</w:t>
            </w:r>
          </w:p>
        </w:tc>
        <w:tc>
          <w:tcPr>
            <w:tcW w:w="4260" w:type="dxa"/>
          </w:tcPr>
          <w:p w14:paraId="67CC62B0" w14:textId="77777777" w:rsidR="00E6242C" w:rsidRPr="004E3B18" w:rsidRDefault="00E6242C" w:rsidP="00E349D5">
            <w:pPr>
              <w:rPr>
                <w:lang w:val="en-US"/>
              </w:rPr>
            </w:pPr>
            <w:r w:rsidRPr="004E3B18">
              <w:rPr>
                <w:lang w:val="en-US"/>
              </w:rPr>
              <w:t>P</w:t>
            </w:r>
          </w:p>
        </w:tc>
      </w:tr>
      <w:tr w:rsidR="00E6242C" w:rsidRPr="004E3B18" w14:paraId="42A2C941" w14:textId="77777777" w:rsidTr="00C37831">
        <w:tc>
          <w:tcPr>
            <w:tcW w:w="951" w:type="dxa"/>
          </w:tcPr>
          <w:p w14:paraId="529B46F0" w14:textId="77777777" w:rsidR="00E6242C" w:rsidRPr="004E3B18" w:rsidRDefault="00E6242C" w:rsidP="00E349D5">
            <w:pPr>
              <w:rPr>
                <w:lang w:val="en-US"/>
              </w:rPr>
            </w:pPr>
            <w:r w:rsidRPr="004E3B18">
              <w:rPr>
                <w:lang w:val="en-US"/>
              </w:rPr>
              <w:t>MSH-12</w:t>
            </w:r>
          </w:p>
        </w:tc>
        <w:tc>
          <w:tcPr>
            <w:tcW w:w="1755" w:type="dxa"/>
          </w:tcPr>
          <w:p w14:paraId="29FD519C" w14:textId="77777777" w:rsidR="00E6242C" w:rsidRPr="004E3B18" w:rsidRDefault="00E6242C" w:rsidP="00E349D5">
            <w:pPr>
              <w:rPr>
                <w:lang w:val="en-US"/>
              </w:rPr>
            </w:pPr>
            <w:r w:rsidRPr="004E3B18">
              <w:rPr>
                <w:lang w:val="en-US"/>
              </w:rPr>
              <w:t>Version ID</w:t>
            </w:r>
          </w:p>
        </w:tc>
        <w:tc>
          <w:tcPr>
            <w:tcW w:w="4260" w:type="dxa"/>
          </w:tcPr>
          <w:p w14:paraId="7630A124" w14:textId="77777777" w:rsidR="00E6242C" w:rsidRPr="004E3B18" w:rsidRDefault="00E6242C" w:rsidP="00E349D5">
            <w:pPr>
              <w:rPr>
                <w:lang w:val="en-US"/>
              </w:rPr>
            </w:pPr>
            <w:r w:rsidRPr="004E3B18">
              <w:rPr>
                <w:lang w:val="en-US"/>
              </w:rPr>
              <w:t>2.5</w:t>
            </w:r>
          </w:p>
        </w:tc>
      </w:tr>
      <w:tr w:rsidR="00E6242C" w:rsidRPr="00C95785" w14:paraId="1ACD5671" w14:textId="77777777" w:rsidTr="00C37831">
        <w:tc>
          <w:tcPr>
            <w:tcW w:w="951" w:type="dxa"/>
          </w:tcPr>
          <w:p w14:paraId="7A0FA118" w14:textId="77777777" w:rsidR="00E6242C" w:rsidRPr="004E3B18" w:rsidRDefault="00E6242C" w:rsidP="00E349D5">
            <w:pPr>
              <w:rPr>
                <w:lang w:val="en-US"/>
              </w:rPr>
            </w:pPr>
            <w:r w:rsidRPr="004E3B18">
              <w:rPr>
                <w:lang w:val="en-US"/>
              </w:rPr>
              <w:t>MSH-17</w:t>
            </w:r>
          </w:p>
        </w:tc>
        <w:tc>
          <w:tcPr>
            <w:tcW w:w="1755" w:type="dxa"/>
          </w:tcPr>
          <w:p w14:paraId="44A417CB" w14:textId="77777777" w:rsidR="00E6242C" w:rsidRPr="004E3B18" w:rsidRDefault="00E6242C" w:rsidP="00E349D5">
            <w:pPr>
              <w:rPr>
                <w:lang w:val="en-US"/>
              </w:rPr>
            </w:pPr>
            <w:r w:rsidRPr="004E3B18">
              <w:rPr>
                <w:lang w:val="en-US"/>
              </w:rPr>
              <w:t>County code</w:t>
            </w:r>
          </w:p>
        </w:tc>
        <w:tc>
          <w:tcPr>
            <w:tcW w:w="4260" w:type="dxa"/>
          </w:tcPr>
          <w:p w14:paraId="6631AD2C" w14:textId="77777777" w:rsidR="00E6242C" w:rsidRPr="004E3B18" w:rsidRDefault="00E6242C" w:rsidP="00E349D5">
            <w:pPr>
              <w:rPr>
                <w:lang w:val="en-US"/>
              </w:rPr>
            </w:pPr>
            <w:proofErr w:type="gramStart"/>
            <w:r w:rsidRPr="004E3B18">
              <w:rPr>
                <w:lang w:val="en-US"/>
              </w:rPr>
              <w:t>3 character</w:t>
            </w:r>
            <w:proofErr w:type="gramEnd"/>
            <w:r w:rsidRPr="004E3B18">
              <w:rPr>
                <w:lang w:val="en-US"/>
              </w:rPr>
              <w:t xml:space="preserve"> ISO code for the country (FRA)</w:t>
            </w:r>
          </w:p>
        </w:tc>
      </w:tr>
      <w:tr w:rsidR="00E6242C" w:rsidRPr="004E3B18" w14:paraId="34B1B0D8" w14:textId="77777777" w:rsidTr="00C37831">
        <w:tc>
          <w:tcPr>
            <w:tcW w:w="951" w:type="dxa"/>
          </w:tcPr>
          <w:p w14:paraId="5279DE47" w14:textId="77777777" w:rsidR="00E6242C" w:rsidRPr="004E3B18" w:rsidRDefault="00E6242C" w:rsidP="00E349D5">
            <w:pPr>
              <w:rPr>
                <w:lang w:val="en-US"/>
              </w:rPr>
            </w:pPr>
            <w:r w:rsidRPr="004E3B18">
              <w:rPr>
                <w:lang w:val="en-US"/>
              </w:rPr>
              <w:t>MSH-18</w:t>
            </w:r>
          </w:p>
        </w:tc>
        <w:tc>
          <w:tcPr>
            <w:tcW w:w="1755" w:type="dxa"/>
          </w:tcPr>
          <w:p w14:paraId="28513099" w14:textId="77777777" w:rsidR="00E6242C" w:rsidRPr="004E3B18" w:rsidRDefault="00E6242C" w:rsidP="00E349D5">
            <w:pPr>
              <w:rPr>
                <w:lang w:val="en-US"/>
              </w:rPr>
            </w:pPr>
            <w:r w:rsidRPr="004E3B18">
              <w:rPr>
                <w:lang w:val="en-US"/>
              </w:rPr>
              <w:t>Character set</w:t>
            </w:r>
          </w:p>
        </w:tc>
        <w:tc>
          <w:tcPr>
            <w:tcW w:w="4260" w:type="dxa"/>
          </w:tcPr>
          <w:p w14:paraId="4DC21926" w14:textId="77777777" w:rsidR="00E6242C" w:rsidRPr="004E3B18" w:rsidRDefault="00E6242C" w:rsidP="00E349D5">
            <w:pPr>
              <w:rPr>
                <w:lang w:val="en-US"/>
              </w:rPr>
            </w:pPr>
            <w:r w:rsidRPr="004E3B18">
              <w:rPr>
                <w:lang w:val="en-US"/>
              </w:rPr>
              <w:t xml:space="preserve">ISO-8859-1 </w:t>
            </w:r>
          </w:p>
          <w:p w14:paraId="2A4BB028" w14:textId="77777777" w:rsidR="00E6242C" w:rsidRPr="004E3B18" w:rsidRDefault="00E6242C" w:rsidP="00E349D5">
            <w:pPr>
              <w:rPr>
                <w:lang w:val="en-US"/>
              </w:rPr>
            </w:pPr>
            <w:r w:rsidRPr="004E3B18">
              <w:rPr>
                <w:lang w:val="en-US"/>
              </w:rPr>
              <w:t>character set (Latin 1)</w:t>
            </w:r>
          </w:p>
        </w:tc>
      </w:tr>
    </w:tbl>
    <w:p w14:paraId="1FDA1ECB" w14:textId="77777777" w:rsidR="00E6242C" w:rsidRPr="004E3B18" w:rsidRDefault="00E6242C" w:rsidP="00E349D5">
      <w:pPr>
        <w:rPr>
          <w:lang w:val="en-US"/>
        </w:rPr>
      </w:pPr>
    </w:p>
    <w:p w14:paraId="0DDC20CD" w14:textId="77777777" w:rsidR="00E6242C" w:rsidRPr="004E3B18" w:rsidRDefault="00E6242C" w:rsidP="00C37831">
      <w:pPr>
        <w:pStyle w:val="Heading3"/>
        <w:rPr>
          <w:lang w:val="en-US"/>
        </w:rPr>
      </w:pPr>
      <w:bookmarkStart w:id="105" w:name="_Toc286317793"/>
      <w:bookmarkStart w:id="106" w:name="_Toc49319492"/>
      <w:r w:rsidRPr="004E3B18">
        <w:rPr>
          <w:lang w:val="en-US"/>
        </w:rPr>
        <w:t>MSA Segment – Message Acknowledgement</w:t>
      </w:r>
      <w:bookmarkEnd w:id="105"/>
      <w:bookmarkEnd w:id="106"/>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2651"/>
        <w:gridCol w:w="4320"/>
      </w:tblGrid>
      <w:tr w:rsidR="00E6242C" w:rsidRPr="004E3B18" w14:paraId="19E41907" w14:textId="77777777" w:rsidTr="00C37831">
        <w:tc>
          <w:tcPr>
            <w:tcW w:w="1057" w:type="dxa"/>
            <w:shd w:val="pct15" w:color="auto" w:fill="auto"/>
          </w:tcPr>
          <w:p w14:paraId="50E2FDC9" w14:textId="77777777" w:rsidR="00E6242C" w:rsidRPr="004E3B18" w:rsidRDefault="00E6242C" w:rsidP="00E349D5">
            <w:pPr>
              <w:rPr>
                <w:lang w:val="en-US"/>
              </w:rPr>
            </w:pPr>
            <w:r w:rsidRPr="004E3B18">
              <w:rPr>
                <w:lang w:val="en-US"/>
              </w:rPr>
              <w:t>MSA</w:t>
            </w:r>
          </w:p>
        </w:tc>
        <w:tc>
          <w:tcPr>
            <w:tcW w:w="2651" w:type="dxa"/>
            <w:shd w:val="pct15" w:color="auto" w:fill="auto"/>
          </w:tcPr>
          <w:p w14:paraId="2F2EF365" w14:textId="77777777" w:rsidR="00E6242C" w:rsidRPr="004E3B18" w:rsidRDefault="00E6242C" w:rsidP="00E349D5">
            <w:pPr>
              <w:rPr>
                <w:lang w:val="en-US"/>
              </w:rPr>
            </w:pPr>
            <w:r w:rsidRPr="004E3B18">
              <w:rPr>
                <w:lang w:val="en-US"/>
              </w:rPr>
              <w:t>Element name</w:t>
            </w:r>
          </w:p>
        </w:tc>
        <w:tc>
          <w:tcPr>
            <w:tcW w:w="4320" w:type="dxa"/>
            <w:shd w:val="pct15" w:color="auto" w:fill="auto"/>
          </w:tcPr>
          <w:p w14:paraId="373C2855" w14:textId="77777777" w:rsidR="00E6242C" w:rsidRPr="004E3B18" w:rsidRDefault="00E6242C" w:rsidP="00E349D5">
            <w:pPr>
              <w:rPr>
                <w:lang w:val="en-US"/>
              </w:rPr>
            </w:pPr>
            <w:r w:rsidRPr="004E3B18">
              <w:rPr>
                <w:lang w:val="en-US"/>
              </w:rPr>
              <w:t>Comment/Value</w:t>
            </w:r>
          </w:p>
        </w:tc>
      </w:tr>
      <w:tr w:rsidR="00E6242C" w:rsidRPr="00C95785" w14:paraId="072D7AE0" w14:textId="77777777" w:rsidTr="00C37831">
        <w:tc>
          <w:tcPr>
            <w:tcW w:w="1057" w:type="dxa"/>
          </w:tcPr>
          <w:p w14:paraId="5EA0D458" w14:textId="77777777" w:rsidR="00E6242C" w:rsidRPr="004E3B18" w:rsidRDefault="00E6242C" w:rsidP="00E349D5">
            <w:pPr>
              <w:rPr>
                <w:lang w:val="en-US"/>
              </w:rPr>
            </w:pPr>
            <w:r w:rsidRPr="004E3B18">
              <w:rPr>
                <w:lang w:val="en-US"/>
              </w:rPr>
              <w:t>MSA-1</w:t>
            </w:r>
          </w:p>
        </w:tc>
        <w:tc>
          <w:tcPr>
            <w:tcW w:w="2651" w:type="dxa"/>
          </w:tcPr>
          <w:p w14:paraId="5AFF13A7" w14:textId="77777777" w:rsidR="00E6242C" w:rsidRPr="004E3B18" w:rsidRDefault="00E6242C" w:rsidP="00E349D5">
            <w:pPr>
              <w:rPr>
                <w:lang w:val="en-US"/>
              </w:rPr>
            </w:pPr>
            <w:r w:rsidRPr="004E3B18">
              <w:rPr>
                <w:lang w:val="en-US"/>
              </w:rPr>
              <w:t>Acknowledgement code</w:t>
            </w:r>
          </w:p>
        </w:tc>
        <w:tc>
          <w:tcPr>
            <w:tcW w:w="4320" w:type="dxa"/>
          </w:tcPr>
          <w:p w14:paraId="06A1C5CA" w14:textId="77777777" w:rsidR="00E6242C" w:rsidRPr="004E3B18" w:rsidRDefault="00E6242C" w:rsidP="00E349D5">
            <w:pPr>
              <w:rPr>
                <w:lang w:val="en-US"/>
              </w:rPr>
            </w:pPr>
            <w:r w:rsidRPr="004E3B18">
              <w:rPr>
                <w:lang w:val="en-US"/>
              </w:rPr>
              <w:t>AA (accept), AE (error) or AR (reject)</w:t>
            </w:r>
          </w:p>
        </w:tc>
      </w:tr>
      <w:tr w:rsidR="00E6242C" w:rsidRPr="00C95785" w14:paraId="6AD3FD60" w14:textId="77777777" w:rsidTr="00C37831">
        <w:tc>
          <w:tcPr>
            <w:tcW w:w="1057" w:type="dxa"/>
          </w:tcPr>
          <w:p w14:paraId="76CFA875" w14:textId="77777777" w:rsidR="00E6242C" w:rsidRPr="004E3B18" w:rsidRDefault="00E6242C" w:rsidP="00E349D5">
            <w:pPr>
              <w:rPr>
                <w:lang w:val="en-US"/>
              </w:rPr>
            </w:pPr>
            <w:r w:rsidRPr="004E3B18">
              <w:rPr>
                <w:lang w:val="en-US"/>
              </w:rPr>
              <w:t>MSA-2</w:t>
            </w:r>
          </w:p>
        </w:tc>
        <w:tc>
          <w:tcPr>
            <w:tcW w:w="2651" w:type="dxa"/>
          </w:tcPr>
          <w:p w14:paraId="177E7C7A" w14:textId="77777777" w:rsidR="00E6242C" w:rsidRPr="004E3B18" w:rsidRDefault="00E6242C" w:rsidP="00E349D5">
            <w:pPr>
              <w:rPr>
                <w:lang w:val="en-US"/>
              </w:rPr>
            </w:pPr>
            <w:r w:rsidRPr="004E3B18">
              <w:rPr>
                <w:lang w:val="en-US"/>
              </w:rPr>
              <w:t>Message control Id</w:t>
            </w:r>
          </w:p>
        </w:tc>
        <w:tc>
          <w:tcPr>
            <w:tcW w:w="4320" w:type="dxa"/>
          </w:tcPr>
          <w:p w14:paraId="6A7A246B" w14:textId="77777777" w:rsidR="00E6242C" w:rsidRPr="004E3B18" w:rsidRDefault="00E6242C" w:rsidP="00E349D5">
            <w:pPr>
              <w:rPr>
                <w:lang w:val="en-US"/>
              </w:rPr>
            </w:pPr>
            <w:r w:rsidRPr="004E3B18">
              <w:rPr>
                <w:lang w:val="en-US"/>
              </w:rPr>
              <w:t>Equals MSH-10 of incoming message</w:t>
            </w:r>
          </w:p>
        </w:tc>
      </w:tr>
    </w:tbl>
    <w:p w14:paraId="61AC4A47" w14:textId="77777777" w:rsidR="00E6242C" w:rsidRPr="004E3B18" w:rsidRDefault="00E6242C" w:rsidP="00E349D5">
      <w:pPr>
        <w:rPr>
          <w:lang w:val="en-US"/>
        </w:rPr>
      </w:pPr>
    </w:p>
    <w:p w14:paraId="29AA701E" w14:textId="77777777" w:rsidR="00E6242C" w:rsidRPr="004E3B18" w:rsidRDefault="00E6242C" w:rsidP="00C37831">
      <w:pPr>
        <w:pStyle w:val="Heading3"/>
        <w:rPr>
          <w:lang w:val="en-US"/>
        </w:rPr>
      </w:pPr>
      <w:bookmarkStart w:id="107" w:name="_Toc286317794"/>
      <w:bookmarkStart w:id="108" w:name="_Toc49319493"/>
      <w:r w:rsidRPr="004E3B18">
        <w:rPr>
          <w:lang w:val="en-US"/>
        </w:rPr>
        <w:t>ERR Segment – Error Segment</w:t>
      </w:r>
      <w:bookmarkEnd w:id="107"/>
      <w:bookmarkEnd w:id="108"/>
    </w:p>
    <w:p w14:paraId="0A9BFF13" w14:textId="77777777" w:rsidR="00E6242C" w:rsidRPr="004E3B18" w:rsidRDefault="00E6242C" w:rsidP="00E349D5">
      <w:pPr>
        <w:rPr>
          <w:lang w:val="en-US"/>
        </w:rPr>
      </w:pPr>
      <w:r w:rsidRPr="004E3B18">
        <w:rPr>
          <w:lang w:val="en-US"/>
        </w:rPr>
        <w:t>In case MSA-1 is AE or AR, the error segment is sent in the ORL message</w:t>
      </w:r>
    </w:p>
    <w:p w14:paraId="1D953D04" w14:textId="77777777" w:rsidR="00E6242C" w:rsidRPr="004E3B18" w:rsidRDefault="00E6242C" w:rsidP="00E349D5">
      <w:pPr>
        <w:rPr>
          <w:lang w:val="en-US"/>
        </w:rPr>
      </w:pP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2001"/>
        <w:gridCol w:w="4970"/>
      </w:tblGrid>
      <w:tr w:rsidR="00E6242C" w:rsidRPr="004E3B18" w14:paraId="38292C83" w14:textId="77777777" w:rsidTr="00C37831">
        <w:tc>
          <w:tcPr>
            <w:tcW w:w="1057" w:type="dxa"/>
            <w:shd w:val="pct15" w:color="auto" w:fill="auto"/>
          </w:tcPr>
          <w:p w14:paraId="01529661" w14:textId="77777777" w:rsidR="00E6242C" w:rsidRPr="004E3B18" w:rsidRDefault="00E6242C" w:rsidP="00E349D5">
            <w:pPr>
              <w:rPr>
                <w:lang w:val="en-US"/>
              </w:rPr>
            </w:pPr>
            <w:bookmarkStart w:id="109" w:name="OLE_LINK31"/>
            <w:bookmarkStart w:id="110" w:name="OLE_LINK32"/>
            <w:r w:rsidRPr="004E3B18">
              <w:rPr>
                <w:lang w:val="en-US"/>
              </w:rPr>
              <w:t>ERR</w:t>
            </w:r>
          </w:p>
        </w:tc>
        <w:tc>
          <w:tcPr>
            <w:tcW w:w="2001" w:type="dxa"/>
            <w:shd w:val="pct15" w:color="auto" w:fill="auto"/>
          </w:tcPr>
          <w:p w14:paraId="585FA522" w14:textId="77777777" w:rsidR="00E6242C" w:rsidRPr="004E3B18" w:rsidRDefault="00E6242C" w:rsidP="00E349D5">
            <w:pPr>
              <w:rPr>
                <w:lang w:val="en-US"/>
              </w:rPr>
            </w:pPr>
            <w:r w:rsidRPr="004E3B18">
              <w:rPr>
                <w:lang w:val="en-US"/>
              </w:rPr>
              <w:t>Element name</w:t>
            </w:r>
          </w:p>
        </w:tc>
        <w:tc>
          <w:tcPr>
            <w:tcW w:w="4970" w:type="dxa"/>
            <w:shd w:val="pct15" w:color="auto" w:fill="auto"/>
          </w:tcPr>
          <w:p w14:paraId="684EF566" w14:textId="77777777" w:rsidR="00E6242C" w:rsidRPr="004E3B18" w:rsidRDefault="00E6242C" w:rsidP="00E349D5">
            <w:pPr>
              <w:rPr>
                <w:lang w:val="en-US"/>
              </w:rPr>
            </w:pPr>
            <w:r w:rsidRPr="004E3B18">
              <w:rPr>
                <w:lang w:val="en-US"/>
              </w:rPr>
              <w:t>Comment</w:t>
            </w:r>
          </w:p>
        </w:tc>
      </w:tr>
      <w:tr w:rsidR="00E6242C" w:rsidRPr="00C95785" w14:paraId="22646A40" w14:textId="77777777" w:rsidTr="00C37831">
        <w:tc>
          <w:tcPr>
            <w:tcW w:w="1057" w:type="dxa"/>
          </w:tcPr>
          <w:p w14:paraId="1E9D6AFE" w14:textId="77777777" w:rsidR="00E6242C" w:rsidRPr="004E3B18" w:rsidRDefault="00E6242C" w:rsidP="00E349D5">
            <w:pPr>
              <w:rPr>
                <w:lang w:val="en-US"/>
              </w:rPr>
            </w:pPr>
            <w:r w:rsidRPr="004E3B18">
              <w:rPr>
                <w:lang w:val="en-US"/>
              </w:rPr>
              <w:t>ERR-2</w:t>
            </w:r>
          </w:p>
        </w:tc>
        <w:tc>
          <w:tcPr>
            <w:tcW w:w="2001" w:type="dxa"/>
          </w:tcPr>
          <w:p w14:paraId="181E5E1B" w14:textId="77777777" w:rsidR="00E6242C" w:rsidRPr="004E3B18" w:rsidRDefault="00E6242C" w:rsidP="00E349D5">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Error Location </w:t>
            </w:r>
          </w:p>
          <w:p w14:paraId="600CDE64" w14:textId="77777777" w:rsidR="00E6242C" w:rsidRPr="004E3B18" w:rsidRDefault="00E6242C" w:rsidP="00E349D5">
            <w:pPr>
              <w:rPr>
                <w:szCs w:val="24"/>
                <w:lang w:val="en-US"/>
              </w:rPr>
            </w:pPr>
          </w:p>
        </w:tc>
        <w:tc>
          <w:tcPr>
            <w:tcW w:w="4970" w:type="dxa"/>
          </w:tcPr>
          <w:p w14:paraId="68BC7F16" w14:textId="77777777" w:rsidR="00E6242C" w:rsidRPr="004E3B18" w:rsidRDefault="00E6242C" w:rsidP="00E349D5">
            <w:pPr>
              <w:rPr>
                <w:lang w:val="en-US"/>
              </w:rPr>
            </w:pPr>
            <w:r w:rsidRPr="004E3B18">
              <w:rPr>
                <w:lang w:val="en-US"/>
              </w:rPr>
              <w:t>If AR, not filled. If AE, contains HL7 field where error occurred.</w:t>
            </w:r>
          </w:p>
        </w:tc>
      </w:tr>
      <w:tr w:rsidR="00E6242C" w:rsidRPr="00C95785" w14:paraId="675B64CE" w14:textId="77777777" w:rsidTr="00C37831">
        <w:tc>
          <w:tcPr>
            <w:tcW w:w="1057" w:type="dxa"/>
          </w:tcPr>
          <w:p w14:paraId="014CEB60" w14:textId="77777777" w:rsidR="00E6242C" w:rsidRPr="004E3B18" w:rsidRDefault="00E6242C" w:rsidP="00E349D5">
            <w:pPr>
              <w:rPr>
                <w:lang w:val="en-US"/>
              </w:rPr>
            </w:pPr>
            <w:r w:rsidRPr="004E3B18">
              <w:rPr>
                <w:lang w:val="en-US"/>
              </w:rPr>
              <w:t>ERR-3</w:t>
            </w:r>
          </w:p>
        </w:tc>
        <w:tc>
          <w:tcPr>
            <w:tcW w:w="2001" w:type="dxa"/>
          </w:tcPr>
          <w:p w14:paraId="7EEE7858" w14:textId="77777777" w:rsidR="00E6242C" w:rsidRPr="004E3B18" w:rsidRDefault="00E6242C" w:rsidP="00E349D5">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HL7 Error Code </w:t>
            </w:r>
          </w:p>
          <w:p w14:paraId="1D8BCA33" w14:textId="77777777" w:rsidR="00E6242C" w:rsidRPr="004E3B18" w:rsidRDefault="00E6242C" w:rsidP="00E349D5">
            <w:pPr>
              <w:rPr>
                <w:szCs w:val="24"/>
                <w:lang w:val="en-US"/>
              </w:rPr>
            </w:pPr>
          </w:p>
        </w:tc>
        <w:tc>
          <w:tcPr>
            <w:tcW w:w="4970" w:type="dxa"/>
          </w:tcPr>
          <w:p w14:paraId="16D8B9B5" w14:textId="77777777" w:rsidR="00E6242C" w:rsidRPr="00C95785" w:rsidRDefault="00E6242C" w:rsidP="00E349D5">
            <w:pPr>
              <w:rPr>
                <w:lang w:val="fr-FR"/>
              </w:rPr>
            </w:pPr>
            <w:proofErr w:type="spellStart"/>
            <w:r w:rsidRPr="00C95785">
              <w:rPr>
                <w:lang w:val="fr-FR"/>
              </w:rPr>
              <w:t>Contains</w:t>
            </w:r>
            <w:proofErr w:type="spellEnd"/>
            <w:r w:rsidRPr="00C95785">
              <w:rPr>
                <w:lang w:val="fr-FR"/>
              </w:rPr>
              <w:t xml:space="preserve"> a possible </w:t>
            </w:r>
          </w:p>
          <w:p w14:paraId="13590A8E" w14:textId="77777777" w:rsidR="00E6242C" w:rsidRPr="00C95785" w:rsidRDefault="00E6242C" w:rsidP="00E349D5">
            <w:pPr>
              <w:pStyle w:val="Default"/>
              <w:spacing w:before="20" w:after="120"/>
              <w:jc w:val="both"/>
              <w:rPr>
                <w:rFonts w:ascii="Bosis for Agfa Light" w:hAnsi="Bosis for Agfa Light"/>
                <w:lang w:val="fr-FR"/>
              </w:rPr>
            </w:pPr>
            <w:r w:rsidRPr="00C95785">
              <w:rPr>
                <w:rFonts w:ascii="Bosis for Agfa Light" w:hAnsi="Bosis for Agfa Light"/>
                <w:lang w:val="fr-FR"/>
              </w:rPr>
              <w:t xml:space="preserve">HL7 Table 0357 - Message </w:t>
            </w:r>
            <w:proofErr w:type="spellStart"/>
            <w:r w:rsidRPr="00C95785">
              <w:rPr>
                <w:rFonts w:ascii="Bosis for Agfa Light" w:hAnsi="Bosis for Agfa Light"/>
                <w:lang w:val="fr-FR"/>
              </w:rPr>
              <w:t>error</w:t>
            </w:r>
            <w:proofErr w:type="spellEnd"/>
            <w:r w:rsidRPr="00C95785">
              <w:rPr>
                <w:rFonts w:ascii="Bosis for Agfa Light" w:hAnsi="Bosis for Agfa Light"/>
                <w:lang w:val="fr-FR"/>
              </w:rPr>
              <w:t xml:space="preserve"> condition codes </w:t>
            </w:r>
          </w:p>
          <w:p w14:paraId="59F6AD18" w14:textId="77777777" w:rsidR="00E6242C" w:rsidRPr="00C95785" w:rsidRDefault="00E6242C" w:rsidP="00E349D5">
            <w:pPr>
              <w:rPr>
                <w:lang w:val="fr-FR"/>
              </w:rPr>
            </w:pPr>
          </w:p>
        </w:tc>
      </w:tr>
      <w:bookmarkEnd w:id="109"/>
      <w:bookmarkEnd w:id="110"/>
    </w:tbl>
    <w:p w14:paraId="3837330A" w14:textId="77777777" w:rsidR="00E6242C" w:rsidRPr="00C95785" w:rsidRDefault="00E6242C" w:rsidP="00E349D5">
      <w:pPr>
        <w:rPr>
          <w:lang w:val="fr-FR"/>
        </w:rPr>
      </w:pPr>
    </w:p>
    <w:p w14:paraId="38ADD84E" w14:textId="77777777" w:rsidR="00E6242C" w:rsidRPr="004E3B18" w:rsidRDefault="00E6242C" w:rsidP="00C37831">
      <w:pPr>
        <w:pStyle w:val="Heading3"/>
        <w:rPr>
          <w:lang w:val="en-US"/>
        </w:rPr>
      </w:pPr>
      <w:bookmarkStart w:id="111" w:name="_Toc286317795"/>
      <w:bookmarkStart w:id="112" w:name="_Toc49319494"/>
      <w:r w:rsidRPr="004E3B18">
        <w:rPr>
          <w:lang w:val="en-US"/>
        </w:rPr>
        <w:t>ORC Segment – Common order</w:t>
      </w:r>
      <w:bookmarkEnd w:id="111"/>
      <w:bookmarkEnd w:id="112"/>
    </w:p>
    <w:p w14:paraId="005001BB" w14:textId="77777777" w:rsidR="00E6242C" w:rsidRPr="004E3B18" w:rsidRDefault="00E6242C" w:rsidP="00E349D5">
      <w:pPr>
        <w:rPr>
          <w:lang w:val="en-US"/>
        </w:rPr>
      </w:pPr>
      <w:bookmarkStart w:id="113" w:name="OLE_LINK63"/>
      <w:bookmarkStart w:id="114" w:name="OLE_LINK64"/>
      <w:r w:rsidRPr="004E3B18">
        <w:rPr>
          <w:lang w:val="en-US"/>
        </w:rPr>
        <w:t>Only fields not discussed in the OML^O21 ORC segment and relevant extra information in the ORL^O22 are mentioned here.</w:t>
      </w:r>
    </w:p>
    <w:bookmarkEnd w:id="113"/>
    <w:bookmarkEnd w:id="114"/>
    <w:p w14:paraId="185F0ACC"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377543C8" w14:textId="77777777" w:rsidTr="00C37831">
        <w:tc>
          <w:tcPr>
            <w:tcW w:w="997" w:type="dxa"/>
            <w:shd w:val="pct15" w:color="auto" w:fill="auto"/>
          </w:tcPr>
          <w:p w14:paraId="112DFFDE" w14:textId="77777777" w:rsidR="00E6242C" w:rsidRPr="004E3B18" w:rsidRDefault="00E6242C" w:rsidP="00E349D5">
            <w:pPr>
              <w:rPr>
                <w:lang w:val="en-US"/>
              </w:rPr>
            </w:pPr>
            <w:r w:rsidRPr="004E3B18">
              <w:rPr>
                <w:lang w:val="en-US"/>
              </w:rPr>
              <w:t>ORC</w:t>
            </w:r>
          </w:p>
        </w:tc>
        <w:tc>
          <w:tcPr>
            <w:tcW w:w="2200" w:type="dxa"/>
            <w:shd w:val="pct15" w:color="auto" w:fill="auto"/>
          </w:tcPr>
          <w:p w14:paraId="2CBD9BA2"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0108536E" w14:textId="77777777" w:rsidR="00E6242C" w:rsidRPr="004E3B18" w:rsidRDefault="00E6242C" w:rsidP="00E349D5">
            <w:pPr>
              <w:rPr>
                <w:lang w:val="en-US"/>
              </w:rPr>
            </w:pPr>
            <w:r w:rsidRPr="004E3B18">
              <w:rPr>
                <w:lang w:val="en-US"/>
              </w:rPr>
              <w:t>Comment</w:t>
            </w:r>
          </w:p>
        </w:tc>
      </w:tr>
      <w:tr w:rsidR="00E6242C" w:rsidRPr="00C95785" w14:paraId="188ABE88" w14:textId="77777777" w:rsidTr="00C37831">
        <w:tc>
          <w:tcPr>
            <w:tcW w:w="997" w:type="dxa"/>
          </w:tcPr>
          <w:p w14:paraId="28B61890" w14:textId="77777777" w:rsidR="00E6242C" w:rsidRPr="004E3B18" w:rsidRDefault="00E6242C" w:rsidP="00E349D5">
            <w:pPr>
              <w:rPr>
                <w:lang w:val="en-US"/>
              </w:rPr>
            </w:pPr>
            <w:r w:rsidRPr="004E3B18">
              <w:rPr>
                <w:lang w:val="en-US"/>
              </w:rPr>
              <w:t>ORC-4</w:t>
            </w:r>
          </w:p>
        </w:tc>
        <w:tc>
          <w:tcPr>
            <w:tcW w:w="2200" w:type="dxa"/>
          </w:tcPr>
          <w:p w14:paraId="6CD9277F" w14:textId="77777777" w:rsidR="00E6242C" w:rsidRPr="004E3B18" w:rsidRDefault="00E6242C" w:rsidP="00E349D5">
            <w:pPr>
              <w:rPr>
                <w:szCs w:val="24"/>
                <w:lang w:val="en-US"/>
              </w:rPr>
            </w:pPr>
            <w:r w:rsidRPr="004E3B18">
              <w:rPr>
                <w:szCs w:val="24"/>
                <w:lang w:val="en-US"/>
              </w:rPr>
              <w:t>Placer Group Number</w:t>
            </w:r>
          </w:p>
        </w:tc>
        <w:tc>
          <w:tcPr>
            <w:tcW w:w="4651" w:type="dxa"/>
          </w:tcPr>
          <w:p w14:paraId="61CD3583" w14:textId="77777777" w:rsidR="00E6242C" w:rsidRPr="004E3B18" w:rsidRDefault="00E6242C" w:rsidP="00E349D5">
            <w:pPr>
              <w:rPr>
                <w:lang w:val="en-US"/>
              </w:rPr>
            </w:pPr>
            <w:r w:rsidRPr="004E3B18">
              <w:rPr>
                <w:lang w:val="en-US"/>
              </w:rPr>
              <w:t>Must be put in the ORL message by the order filler</w:t>
            </w:r>
          </w:p>
        </w:tc>
      </w:tr>
      <w:tr w:rsidR="00E6242C" w:rsidRPr="004E3B18" w14:paraId="49BFF4D6" w14:textId="77777777" w:rsidTr="00C37831">
        <w:tc>
          <w:tcPr>
            <w:tcW w:w="997" w:type="dxa"/>
          </w:tcPr>
          <w:p w14:paraId="1DBC1604" w14:textId="77777777" w:rsidR="00E6242C" w:rsidRPr="004E3B18" w:rsidRDefault="00E6242C" w:rsidP="00E349D5">
            <w:pPr>
              <w:rPr>
                <w:lang w:val="en-US"/>
              </w:rPr>
            </w:pPr>
            <w:r w:rsidRPr="004E3B18">
              <w:rPr>
                <w:lang w:val="en-US"/>
              </w:rPr>
              <w:t>ORC-5</w:t>
            </w:r>
          </w:p>
        </w:tc>
        <w:tc>
          <w:tcPr>
            <w:tcW w:w="2200" w:type="dxa"/>
          </w:tcPr>
          <w:p w14:paraId="53A54A2E" w14:textId="77777777" w:rsidR="00E6242C" w:rsidRPr="004E3B18" w:rsidRDefault="00E6242C" w:rsidP="00E349D5">
            <w:pPr>
              <w:rPr>
                <w:szCs w:val="24"/>
                <w:lang w:val="en-US"/>
              </w:rPr>
            </w:pPr>
            <w:r w:rsidRPr="004E3B18">
              <w:rPr>
                <w:szCs w:val="24"/>
                <w:lang w:val="en-US" w:eastAsia="nl-NL"/>
              </w:rPr>
              <w:t>Order Status</w:t>
            </w:r>
          </w:p>
        </w:tc>
        <w:tc>
          <w:tcPr>
            <w:tcW w:w="4651" w:type="dxa"/>
          </w:tcPr>
          <w:p w14:paraId="071B9F6E" w14:textId="77777777" w:rsidR="00E6242C" w:rsidRPr="004E3B18" w:rsidRDefault="00E6242C" w:rsidP="00E349D5">
            <w:pPr>
              <w:rPr>
                <w:lang w:val="en-US"/>
              </w:rPr>
            </w:pPr>
            <w:r w:rsidRPr="004E3B18">
              <w:rPr>
                <w:lang w:val="en-US"/>
              </w:rPr>
              <w:t>Will be filled by filler in ORL messages. In LAB-1, we support value CA only. Other values supported in LAB-3</w:t>
            </w:r>
          </w:p>
        </w:tc>
      </w:tr>
    </w:tbl>
    <w:p w14:paraId="64208038" w14:textId="77777777" w:rsidR="00E6242C" w:rsidRPr="004E3B18" w:rsidRDefault="00E6242C" w:rsidP="00E349D5">
      <w:pPr>
        <w:rPr>
          <w:lang w:val="en-US"/>
        </w:rPr>
      </w:pPr>
    </w:p>
    <w:p w14:paraId="4DE3D350" w14:textId="77777777" w:rsidR="00E6242C" w:rsidRPr="004E3B18" w:rsidRDefault="00E6242C" w:rsidP="00E349D5">
      <w:pPr>
        <w:rPr>
          <w:lang w:val="en-US"/>
        </w:rPr>
      </w:pPr>
    </w:p>
    <w:p w14:paraId="382E7E47" w14:textId="77777777" w:rsidR="00E6242C" w:rsidRPr="004E3B18" w:rsidRDefault="00E6242C" w:rsidP="00E349D5">
      <w:pPr>
        <w:rPr>
          <w:lang w:val="en-US"/>
        </w:rPr>
      </w:pPr>
    </w:p>
    <w:p w14:paraId="6AAF37F1" w14:textId="77777777" w:rsidR="00E6242C" w:rsidRPr="004E3B18" w:rsidRDefault="00E6242C" w:rsidP="00C37831">
      <w:pPr>
        <w:pStyle w:val="Heading3"/>
        <w:rPr>
          <w:lang w:val="en-US"/>
        </w:rPr>
      </w:pPr>
      <w:bookmarkStart w:id="115" w:name="_Toc286317796"/>
      <w:bookmarkStart w:id="116" w:name="_Toc49319495"/>
      <w:r w:rsidRPr="004E3B18">
        <w:rPr>
          <w:lang w:val="en-US"/>
        </w:rPr>
        <w:t>OBR Segment – Observation Request</w:t>
      </w:r>
      <w:bookmarkEnd w:id="115"/>
      <w:bookmarkEnd w:id="116"/>
    </w:p>
    <w:p w14:paraId="5F0203B2" w14:textId="77777777" w:rsidR="00E6242C" w:rsidRPr="004E3B18" w:rsidRDefault="00E6242C" w:rsidP="00E349D5">
      <w:pPr>
        <w:rPr>
          <w:lang w:val="en-US"/>
        </w:rPr>
      </w:pPr>
      <w:r w:rsidRPr="004E3B18">
        <w:rPr>
          <w:lang w:val="en-US"/>
        </w:rPr>
        <w:t>Only fields not discussed in the OML^O21 OBR segment and relevant extra information in the ORL^O22 are mentioned here.</w:t>
      </w:r>
    </w:p>
    <w:p w14:paraId="6B54BA20" w14:textId="77777777" w:rsidR="00E6242C" w:rsidRPr="004E3B18" w:rsidRDefault="00E6242C" w:rsidP="00E349D5">
      <w:pPr>
        <w:rPr>
          <w:lang w:val="en-US"/>
        </w:rPr>
      </w:pPr>
    </w:p>
    <w:p w14:paraId="2C753E22"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35A257B1" w14:textId="77777777" w:rsidTr="00C37831">
        <w:tc>
          <w:tcPr>
            <w:tcW w:w="997" w:type="dxa"/>
            <w:shd w:val="pct15" w:color="auto" w:fill="auto"/>
          </w:tcPr>
          <w:p w14:paraId="28DD7665" w14:textId="77777777" w:rsidR="00E6242C" w:rsidRPr="004E3B18" w:rsidRDefault="00E6242C" w:rsidP="00E349D5">
            <w:pPr>
              <w:rPr>
                <w:lang w:val="en-US"/>
              </w:rPr>
            </w:pPr>
            <w:r w:rsidRPr="004E3B18">
              <w:rPr>
                <w:lang w:val="en-US"/>
              </w:rPr>
              <w:t>OBR</w:t>
            </w:r>
          </w:p>
        </w:tc>
        <w:tc>
          <w:tcPr>
            <w:tcW w:w="2200" w:type="dxa"/>
            <w:shd w:val="pct15" w:color="auto" w:fill="auto"/>
          </w:tcPr>
          <w:p w14:paraId="5313C493"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38692AF9" w14:textId="77777777" w:rsidR="00E6242C" w:rsidRPr="004E3B18" w:rsidRDefault="00E6242C" w:rsidP="00E349D5">
            <w:pPr>
              <w:rPr>
                <w:lang w:val="en-US"/>
              </w:rPr>
            </w:pPr>
            <w:r w:rsidRPr="004E3B18">
              <w:rPr>
                <w:lang w:val="en-US"/>
              </w:rPr>
              <w:t>Comment</w:t>
            </w:r>
          </w:p>
        </w:tc>
      </w:tr>
      <w:tr w:rsidR="00E6242C" w:rsidRPr="00C95785" w14:paraId="7439F245" w14:textId="77777777" w:rsidTr="00C37831">
        <w:tc>
          <w:tcPr>
            <w:tcW w:w="997" w:type="dxa"/>
          </w:tcPr>
          <w:p w14:paraId="300AF4D9" w14:textId="77777777" w:rsidR="00E6242C" w:rsidRPr="004E3B18" w:rsidRDefault="00E6242C" w:rsidP="00E349D5">
            <w:pPr>
              <w:rPr>
                <w:lang w:val="en-US"/>
              </w:rPr>
            </w:pPr>
            <w:r w:rsidRPr="004E3B18">
              <w:rPr>
                <w:lang w:val="en-US"/>
              </w:rPr>
              <w:t>OBR-3</w:t>
            </w:r>
          </w:p>
        </w:tc>
        <w:tc>
          <w:tcPr>
            <w:tcW w:w="2200" w:type="dxa"/>
          </w:tcPr>
          <w:p w14:paraId="2F5FF09D" w14:textId="77777777" w:rsidR="00E6242C" w:rsidRPr="004E3B18" w:rsidRDefault="00E6242C" w:rsidP="00E349D5">
            <w:pPr>
              <w:rPr>
                <w:szCs w:val="24"/>
                <w:lang w:val="en-US"/>
              </w:rPr>
            </w:pPr>
            <w:r w:rsidRPr="004E3B18">
              <w:rPr>
                <w:szCs w:val="24"/>
                <w:lang w:val="en-US"/>
              </w:rPr>
              <w:t>Filler Order Number</w:t>
            </w:r>
          </w:p>
        </w:tc>
        <w:tc>
          <w:tcPr>
            <w:tcW w:w="4651" w:type="dxa"/>
          </w:tcPr>
          <w:p w14:paraId="0E9E9154" w14:textId="77777777" w:rsidR="00E6242C" w:rsidRPr="004E3B18" w:rsidRDefault="00E6242C" w:rsidP="00E349D5">
            <w:pPr>
              <w:rPr>
                <w:lang w:val="en-US"/>
              </w:rPr>
            </w:pPr>
            <w:r w:rsidRPr="004E3B18">
              <w:rPr>
                <w:lang w:val="en-US"/>
              </w:rPr>
              <w:t>New information in this message</w:t>
            </w:r>
          </w:p>
        </w:tc>
      </w:tr>
      <w:tr w:rsidR="00E6242C" w:rsidRPr="004E3B18" w14:paraId="517B6FA7" w14:textId="77777777" w:rsidTr="00C37831">
        <w:tc>
          <w:tcPr>
            <w:tcW w:w="997" w:type="dxa"/>
          </w:tcPr>
          <w:p w14:paraId="6E102817" w14:textId="77777777" w:rsidR="00E6242C" w:rsidRPr="004E3B18" w:rsidRDefault="00E6242C" w:rsidP="00E349D5">
            <w:pPr>
              <w:rPr>
                <w:lang w:val="en-US"/>
              </w:rPr>
            </w:pPr>
            <w:r w:rsidRPr="004E3B18">
              <w:rPr>
                <w:lang w:val="en-US"/>
              </w:rPr>
              <w:t>OBR-25</w:t>
            </w:r>
          </w:p>
        </w:tc>
        <w:tc>
          <w:tcPr>
            <w:tcW w:w="2200" w:type="dxa"/>
          </w:tcPr>
          <w:p w14:paraId="7CDEF143" w14:textId="77777777" w:rsidR="00E6242C" w:rsidRPr="004E3B18" w:rsidRDefault="00E6242C" w:rsidP="00E349D5">
            <w:pPr>
              <w:rPr>
                <w:szCs w:val="24"/>
                <w:lang w:val="en-US"/>
              </w:rPr>
            </w:pPr>
            <w:r w:rsidRPr="004E3B18">
              <w:rPr>
                <w:szCs w:val="24"/>
                <w:lang w:val="en-US"/>
              </w:rPr>
              <w:t>Order Result Status</w:t>
            </w:r>
          </w:p>
        </w:tc>
        <w:tc>
          <w:tcPr>
            <w:tcW w:w="4651" w:type="dxa"/>
          </w:tcPr>
          <w:p w14:paraId="0FDAA1BC" w14:textId="77777777" w:rsidR="00E6242C" w:rsidRPr="004E3B18" w:rsidRDefault="00E6242C" w:rsidP="00E349D5">
            <w:pPr>
              <w:rPr>
                <w:lang w:val="en-US"/>
              </w:rPr>
            </w:pPr>
            <w:r w:rsidRPr="004E3B18">
              <w:rPr>
                <w:lang w:val="en-US"/>
              </w:rPr>
              <w:t>See explanation below</w:t>
            </w:r>
          </w:p>
        </w:tc>
      </w:tr>
    </w:tbl>
    <w:p w14:paraId="07774904" w14:textId="77777777" w:rsidR="00E6242C" w:rsidRPr="004E3B18" w:rsidRDefault="00E6242C" w:rsidP="00E349D5">
      <w:pPr>
        <w:rPr>
          <w:lang w:val="en-US"/>
        </w:rPr>
      </w:pPr>
    </w:p>
    <w:p w14:paraId="0638CEC9" w14:textId="77777777" w:rsidR="00E6242C" w:rsidRPr="004E3B18" w:rsidRDefault="00E6242C" w:rsidP="00E349D5">
      <w:pPr>
        <w:rPr>
          <w:b/>
          <w:lang w:val="en-US"/>
        </w:rPr>
      </w:pPr>
      <w:r w:rsidRPr="004E3B18">
        <w:rPr>
          <w:b/>
          <w:lang w:val="en-US"/>
        </w:rPr>
        <w:t>OBR-25</w:t>
      </w:r>
    </w:p>
    <w:p w14:paraId="4C61AE90" w14:textId="77777777" w:rsidR="00E6242C" w:rsidRPr="004E3B18" w:rsidRDefault="00E6242C" w:rsidP="00E349D5">
      <w:pPr>
        <w:rPr>
          <w:lang w:val="en-US"/>
        </w:rPr>
      </w:pPr>
      <w:r w:rsidRPr="004E3B18">
        <w:rPr>
          <w:lang w:val="en-US"/>
        </w:rPr>
        <w:t>Info sent by the order filler and shown in the feedback tab of the order form in ORBIS.</w:t>
      </w:r>
    </w:p>
    <w:p w14:paraId="5A72B755" w14:textId="77777777" w:rsidR="00E6242C" w:rsidRPr="004E3B18" w:rsidRDefault="00E6242C" w:rsidP="00E349D5">
      <w:pPr>
        <w:rPr>
          <w:lang w:val="en-US"/>
        </w:rPr>
      </w:pPr>
      <w:r w:rsidRPr="004E3B18">
        <w:rPr>
          <w:lang w:val="en-US"/>
        </w:rPr>
        <w:t>Values sent in ORL^O22 can be: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40"/>
        <w:gridCol w:w="6543"/>
      </w:tblGrid>
      <w:tr w:rsidR="00E6242C" w:rsidRPr="004E3B18" w14:paraId="171E1C59" w14:textId="77777777" w:rsidTr="0068746D">
        <w:tc>
          <w:tcPr>
            <w:tcW w:w="1908" w:type="dxa"/>
            <w:shd w:val="clear" w:color="auto" w:fill="C0C0C0"/>
          </w:tcPr>
          <w:p w14:paraId="7DF01CBB" w14:textId="77777777" w:rsidR="00E6242C" w:rsidRPr="004E3B18" w:rsidRDefault="00E6242C" w:rsidP="0068746D">
            <w:pPr>
              <w:jc w:val="center"/>
              <w:rPr>
                <w:lang w:val="en-US"/>
              </w:rPr>
            </w:pPr>
            <w:r w:rsidRPr="004E3B18">
              <w:rPr>
                <w:lang w:val="en-US"/>
              </w:rPr>
              <w:t>Value</w:t>
            </w:r>
          </w:p>
        </w:tc>
        <w:tc>
          <w:tcPr>
            <w:tcW w:w="8153" w:type="dxa"/>
            <w:shd w:val="clear" w:color="auto" w:fill="C0C0C0"/>
          </w:tcPr>
          <w:p w14:paraId="7F8B1E80" w14:textId="77777777" w:rsidR="00E6242C" w:rsidRPr="004E3B18" w:rsidRDefault="00E6242C" w:rsidP="0068746D">
            <w:pPr>
              <w:jc w:val="center"/>
              <w:rPr>
                <w:lang w:val="en-US"/>
              </w:rPr>
            </w:pPr>
            <w:r w:rsidRPr="004E3B18">
              <w:rPr>
                <w:lang w:val="en-US"/>
              </w:rPr>
              <w:t>Description</w:t>
            </w:r>
          </w:p>
        </w:tc>
      </w:tr>
      <w:tr w:rsidR="00E6242C" w:rsidRPr="00C95785" w14:paraId="08FAA1B1" w14:textId="77777777" w:rsidTr="0068746D">
        <w:tc>
          <w:tcPr>
            <w:tcW w:w="1908" w:type="dxa"/>
          </w:tcPr>
          <w:p w14:paraId="793241F1" w14:textId="77777777" w:rsidR="00E6242C" w:rsidRPr="004E3B18" w:rsidRDefault="00E6242C" w:rsidP="00E349D5">
            <w:pPr>
              <w:rPr>
                <w:lang w:val="en-US"/>
              </w:rPr>
            </w:pPr>
            <w:r w:rsidRPr="004E3B18">
              <w:rPr>
                <w:lang w:val="en-US"/>
              </w:rPr>
              <w:t>O</w:t>
            </w:r>
          </w:p>
        </w:tc>
        <w:tc>
          <w:tcPr>
            <w:tcW w:w="8153" w:type="dxa"/>
          </w:tcPr>
          <w:p w14:paraId="1818C2EC" w14:textId="77777777" w:rsidR="00E6242C" w:rsidRPr="004E3B18" w:rsidRDefault="00E6242C" w:rsidP="00E349D5">
            <w:pPr>
              <w:rPr>
                <w:lang w:val="en-US"/>
              </w:rPr>
            </w:pPr>
            <w:r w:rsidRPr="004E3B18">
              <w:rPr>
                <w:lang w:val="en-US"/>
              </w:rPr>
              <w:t xml:space="preserve">Order </w:t>
            </w:r>
            <w:proofErr w:type="gramStart"/>
            <w:r w:rsidRPr="004E3B18">
              <w:rPr>
                <w:lang w:val="en-US"/>
              </w:rPr>
              <w:t>received,</w:t>
            </w:r>
            <w:proofErr w:type="gramEnd"/>
            <w:r w:rsidRPr="004E3B18">
              <w:rPr>
                <w:lang w:val="en-US"/>
              </w:rPr>
              <w:t xml:space="preserve"> specimen not yet received</w:t>
            </w:r>
          </w:p>
        </w:tc>
      </w:tr>
    </w:tbl>
    <w:p w14:paraId="1219C17F" w14:textId="77777777" w:rsidR="00E6242C" w:rsidRPr="004E3B18" w:rsidRDefault="00E6242C" w:rsidP="00E349D5">
      <w:pPr>
        <w:rPr>
          <w:lang w:val="en-US"/>
        </w:rPr>
      </w:pPr>
    </w:p>
    <w:p w14:paraId="0120CF7A" w14:textId="77777777" w:rsidR="00E6242C" w:rsidRPr="004E3B18" w:rsidRDefault="00E6242C" w:rsidP="00E349D5">
      <w:pPr>
        <w:rPr>
          <w:lang w:val="en-US"/>
        </w:rPr>
      </w:pPr>
      <w:r w:rsidRPr="004E3B18">
        <w:rPr>
          <w:lang w:val="en-US"/>
        </w:rPr>
        <w:t>All the other values will come in with LAB-3 transaction.</w:t>
      </w:r>
    </w:p>
    <w:p w14:paraId="62C4207C" w14:textId="77777777" w:rsidR="00E6242C" w:rsidRPr="004E3B18" w:rsidRDefault="00E6242C" w:rsidP="00C37831">
      <w:pPr>
        <w:pStyle w:val="Heading3"/>
        <w:rPr>
          <w:lang w:val="en-US"/>
        </w:rPr>
      </w:pPr>
      <w:bookmarkStart w:id="117" w:name="_Toc286317797"/>
      <w:bookmarkStart w:id="118" w:name="_Toc49319496"/>
      <w:r w:rsidRPr="004E3B18">
        <w:rPr>
          <w:lang w:val="en-US"/>
        </w:rPr>
        <w:t>SPM Segment – Specimen</w:t>
      </w:r>
      <w:bookmarkEnd w:id="117"/>
      <w:bookmarkEnd w:id="118"/>
    </w:p>
    <w:p w14:paraId="191F127C" w14:textId="77777777" w:rsidR="00E6242C" w:rsidRPr="004E3B18" w:rsidRDefault="00E6242C" w:rsidP="00E349D5">
      <w:pPr>
        <w:rPr>
          <w:lang w:val="en-US"/>
        </w:rPr>
      </w:pPr>
    </w:p>
    <w:p w14:paraId="5814F164" w14:textId="77777777" w:rsidR="00E6242C" w:rsidRPr="004E3B18" w:rsidRDefault="00E6242C" w:rsidP="00E349D5">
      <w:pPr>
        <w:rPr>
          <w:lang w:val="en-US"/>
        </w:rPr>
      </w:pPr>
      <w:r w:rsidRPr="004E3B18">
        <w:rPr>
          <w:lang w:val="en-US"/>
        </w:rPr>
        <w:t>Only fields not discussed in the OML^O21 SPM segment and relevant extra information in the ORL^O22 are mentioned here.</w:t>
      </w:r>
    </w:p>
    <w:p w14:paraId="367D7B12" w14:textId="77777777" w:rsidR="00E6242C" w:rsidRPr="004E3B18" w:rsidRDefault="00E6242C" w:rsidP="00E349D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4E4F096" w14:textId="77777777" w:rsidTr="00C37831">
        <w:tc>
          <w:tcPr>
            <w:tcW w:w="997" w:type="dxa"/>
            <w:shd w:val="pct15" w:color="auto" w:fill="auto"/>
          </w:tcPr>
          <w:p w14:paraId="06E7310B" w14:textId="77777777" w:rsidR="00E6242C" w:rsidRPr="004E3B18" w:rsidRDefault="00E6242C" w:rsidP="00E349D5">
            <w:pPr>
              <w:rPr>
                <w:szCs w:val="24"/>
                <w:lang w:val="en-US"/>
              </w:rPr>
            </w:pPr>
            <w:r w:rsidRPr="004E3B18">
              <w:rPr>
                <w:szCs w:val="24"/>
                <w:lang w:val="en-US"/>
              </w:rPr>
              <w:t>SPM</w:t>
            </w:r>
          </w:p>
        </w:tc>
        <w:tc>
          <w:tcPr>
            <w:tcW w:w="2200" w:type="dxa"/>
            <w:shd w:val="pct15" w:color="auto" w:fill="auto"/>
          </w:tcPr>
          <w:p w14:paraId="6E511BC1" w14:textId="77777777" w:rsidR="00E6242C" w:rsidRPr="004E3B18" w:rsidRDefault="00E6242C" w:rsidP="00E349D5">
            <w:pPr>
              <w:rPr>
                <w:szCs w:val="24"/>
                <w:lang w:val="en-US"/>
              </w:rPr>
            </w:pPr>
            <w:r w:rsidRPr="004E3B18">
              <w:rPr>
                <w:szCs w:val="24"/>
                <w:lang w:val="en-US"/>
              </w:rPr>
              <w:t>Element name</w:t>
            </w:r>
          </w:p>
        </w:tc>
        <w:tc>
          <w:tcPr>
            <w:tcW w:w="4651" w:type="dxa"/>
            <w:shd w:val="pct15" w:color="auto" w:fill="auto"/>
          </w:tcPr>
          <w:p w14:paraId="38A2B420" w14:textId="77777777" w:rsidR="00E6242C" w:rsidRPr="004E3B18" w:rsidRDefault="00E6242C" w:rsidP="00E349D5">
            <w:pPr>
              <w:rPr>
                <w:szCs w:val="24"/>
                <w:lang w:val="en-US"/>
              </w:rPr>
            </w:pPr>
            <w:r w:rsidRPr="004E3B18">
              <w:rPr>
                <w:szCs w:val="24"/>
                <w:lang w:val="en-US"/>
              </w:rPr>
              <w:t>Comment</w:t>
            </w:r>
          </w:p>
        </w:tc>
      </w:tr>
      <w:tr w:rsidR="00B43527" w:rsidRPr="00D722CC" w14:paraId="0FEB7B4B" w14:textId="77777777" w:rsidTr="00335156">
        <w:tc>
          <w:tcPr>
            <w:tcW w:w="997" w:type="dxa"/>
            <w:vAlign w:val="center"/>
          </w:tcPr>
          <w:p w14:paraId="6DEE96D6" w14:textId="77777777" w:rsidR="00B43527" w:rsidRDefault="00B43527" w:rsidP="00335156">
            <w:pPr>
              <w:rPr>
                <w:szCs w:val="24"/>
                <w:lang w:val="en-US"/>
              </w:rPr>
            </w:pPr>
          </w:p>
        </w:tc>
        <w:tc>
          <w:tcPr>
            <w:tcW w:w="2200" w:type="dxa"/>
            <w:vAlign w:val="center"/>
          </w:tcPr>
          <w:p w14:paraId="751D829B" w14:textId="77777777" w:rsidR="00B43527" w:rsidRPr="004E3B18" w:rsidRDefault="00B43527" w:rsidP="00B54CD5">
            <w:pPr>
              <w:rPr>
                <w:lang w:val="en-US"/>
              </w:rPr>
            </w:pPr>
          </w:p>
        </w:tc>
        <w:tc>
          <w:tcPr>
            <w:tcW w:w="4651" w:type="dxa"/>
          </w:tcPr>
          <w:p w14:paraId="08285FAF" w14:textId="77777777" w:rsidR="00B43527" w:rsidRPr="004E3B18" w:rsidRDefault="00B43527" w:rsidP="00B54CD5">
            <w:pPr>
              <w:rPr>
                <w:szCs w:val="24"/>
                <w:lang w:val="en-US"/>
              </w:rPr>
            </w:pPr>
          </w:p>
        </w:tc>
      </w:tr>
      <w:tr w:rsidR="00B54CD5" w:rsidRPr="00C95785" w14:paraId="7BFE35A8" w14:textId="77777777" w:rsidTr="00335156">
        <w:tc>
          <w:tcPr>
            <w:tcW w:w="997" w:type="dxa"/>
            <w:vAlign w:val="center"/>
          </w:tcPr>
          <w:p w14:paraId="57E5A0FF" w14:textId="77777777" w:rsidR="00B54CD5" w:rsidRPr="004E3B18" w:rsidRDefault="00B54CD5" w:rsidP="00335156">
            <w:pPr>
              <w:rPr>
                <w:szCs w:val="24"/>
                <w:lang w:val="en-US"/>
              </w:rPr>
            </w:pPr>
            <w:r>
              <w:rPr>
                <w:szCs w:val="24"/>
                <w:lang w:val="en-US"/>
              </w:rPr>
              <w:t>SPM-7</w:t>
            </w:r>
            <w:r w:rsidRPr="004E3B18">
              <w:rPr>
                <w:szCs w:val="24"/>
                <w:lang w:val="en-US"/>
              </w:rPr>
              <w:t xml:space="preserve"> </w:t>
            </w:r>
          </w:p>
        </w:tc>
        <w:tc>
          <w:tcPr>
            <w:tcW w:w="2200" w:type="dxa"/>
            <w:vAlign w:val="center"/>
          </w:tcPr>
          <w:p w14:paraId="1F5E2BAF" w14:textId="77777777" w:rsidR="00B54CD5" w:rsidRPr="004E3B18" w:rsidRDefault="00B54CD5" w:rsidP="00B54CD5">
            <w:pPr>
              <w:rPr>
                <w:lang w:val="en-US"/>
              </w:rPr>
            </w:pPr>
            <w:r w:rsidRPr="004E3B18">
              <w:rPr>
                <w:lang w:val="en-US"/>
              </w:rPr>
              <w:t xml:space="preserve">Specimen </w:t>
            </w:r>
            <w:r>
              <w:rPr>
                <w:lang w:val="en-US"/>
              </w:rPr>
              <w:t>Collection Method</w:t>
            </w:r>
            <w:r w:rsidRPr="004E3B18">
              <w:rPr>
                <w:lang w:val="en-US"/>
              </w:rPr>
              <w:t xml:space="preserve"> </w:t>
            </w:r>
          </w:p>
        </w:tc>
        <w:tc>
          <w:tcPr>
            <w:tcW w:w="4651" w:type="dxa"/>
          </w:tcPr>
          <w:p w14:paraId="7ABE9244" w14:textId="77777777" w:rsidR="00B54CD5" w:rsidRPr="004E3B18" w:rsidRDefault="00B54CD5" w:rsidP="00B54CD5">
            <w:pPr>
              <w:rPr>
                <w:szCs w:val="24"/>
                <w:lang w:val="en-US"/>
              </w:rPr>
            </w:pPr>
            <w:r w:rsidRPr="004E3B18">
              <w:rPr>
                <w:szCs w:val="24"/>
                <w:lang w:val="en-US"/>
              </w:rPr>
              <w:t>SPM-</w:t>
            </w:r>
            <w:r>
              <w:rPr>
                <w:szCs w:val="24"/>
                <w:lang w:val="en-US"/>
              </w:rPr>
              <w:t>7</w:t>
            </w:r>
            <w:r w:rsidRPr="004E3B18">
              <w:rPr>
                <w:szCs w:val="24"/>
                <w:lang w:val="en-US"/>
              </w:rPr>
              <w:t xml:space="preserve"> is ignored by ORBIS in this message, as each ORC/OBR/SPM-</w:t>
            </w:r>
            <w:r>
              <w:rPr>
                <w:szCs w:val="24"/>
                <w:lang w:val="en-US"/>
              </w:rPr>
              <w:t>7</w:t>
            </w:r>
            <w:r w:rsidRPr="004E3B18">
              <w:rPr>
                <w:szCs w:val="24"/>
                <w:lang w:val="en-US"/>
              </w:rPr>
              <w:t xml:space="preserve"> combination is send in another ORC/OBR iteration. Hence, the ORC/OBR identifiers will uniquely identify the SPM.</w:t>
            </w:r>
          </w:p>
        </w:tc>
      </w:tr>
      <w:tr w:rsidR="00E6242C" w:rsidRPr="00394200" w14:paraId="572D945E" w14:textId="77777777" w:rsidTr="00C37831">
        <w:tc>
          <w:tcPr>
            <w:tcW w:w="997" w:type="dxa"/>
            <w:vAlign w:val="center"/>
          </w:tcPr>
          <w:p w14:paraId="625D7114" w14:textId="77777777" w:rsidR="00E6242C" w:rsidRPr="004E3B18" w:rsidRDefault="00E6242C" w:rsidP="00E349D5">
            <w:pPr>
              <w:rPr>
                <w:szCs w:val="24"/>
                <w:lang w:val="en-US"/>
              </w:rPr>
            </w:pPr>
            <w:r w:rsidRPr="004E3B18">
              <w:rPr>
                <w:szCs w:val="24"/>
                <w:lang w:val="en-US"/>
              </w:rPr>
              <w:t xml:space="preserve">SPM-8 </w:t>
            </w:r>
          </w:p>
        </w:tc>
        <w:tc>
          <w:tcPr>
            <w:tcW w:w="2200" w:type="dxa"/>
            <w:vAlign w:val="center"/>
          </w:tcPr>
          <w:p w14:paraId="35C800A1" w14:textId="77777777" w:rsidR="00E6242C" w:rsidRPr="004E3B18" w:rsidRDefault="00E6242C" w:rsidP="00E349D5">
            <w:pPr>
              <w:rPr>
                <w:lang w:val="en-US"/>
              </w:rPr>
            </w:pPr>
            <w:r w:rsidRPr="004E3B18">
              <w:rPr>
                <w:lang w:val="en-US"/>
              </w:rPr>
              <w:t xml:space="preserve">Specimen Source Site </w:t>
            </w:r>
          </w:p>
        </w:tc>
        <w:tc>
          <w:tcPr>
            <w:tcW w:w="4651" w:type="dxa"/>
          </w:tcPr>
          <w:p w14:paraId="54CCFDB3" w14:textId="77777777" w:rsidR="00E6242C" w:rsidRPr="004E3B18" w:rsidRDefault="00B54CD5" w:rsidP="00E349D5">
            <w:pPr>
              <w:rPr>
                <w:szCs w:val="24"/>
                <w:lang w:val="en-US"/>
              </w:rPr>
            </w:pPr>
            <w:r>
              <w:rPr>
                <w:szCs w:val="24"/>
                <w:lang w:val="en-US"/>
              </w:rPr>
              <w:t>idem</w:t>
            </w:r>
          </w:p>
        </w:tc>
      </w:tr>
      <w:tr w:rsidR="00E6242C" w:rsidRPr="004E3B18" w14:paraId="1A072790" w14:textId="77777777" w:rsidTr="00C37831">
        <w:tc>
          <w:tcPr>
            <w:tcW w:w="997" w:type="dxa"/>
            <w:vAlign w:val="center"/>
          </w:tcPr>
          <w:p w14:paraId="0AA1B9E9" w14:textId="77777777" w:rsidR="00E6242C" w:rsidRPr="004E3B18" w:rsidRDefault="00E6242C" w:rsidP="00E349D5">
            <w:pPr>
              <w:rPr>
                <w:szCs w:val="24"/>
                <w:lang w:val="en-US"/>
              </w:rPr>
            </w:pPr>
            <w:r w:rsidRPr="004E3B18">
              <w:rPr>
                <w:szCs w:val="24"/>
                <w:lang w:val="en-US"/>
              </w:rPr>
              <w:t xml:space="preserve">SPM-9 </w:t>
            </w:r>
          </w:p>
        </w:tc>
        <w:tc>
          <w:tcPr>
            <w:tcW w:w="2200" w:type="dxa"/>
            <w:vAlign w:val="center"/>
          </w:tcPr>
          <w:p w14:paraId="7965D85D" w14:textId="77777777" w:rsidR="00E6242C" w:rsidRPr="004E3B18" w:rsidRDefault="00E6242C" w:rsidP="00E349D5">
            <w:pPr>
              <w:rPr>
                <w:lang w:val="en-US"/>
              </w:rPr>
            </w:pPr>
            <w:r w:rsidRPr="004E3B18">
              <w:rPr>
                <w:lang w:val="en-US"/>
              </w:rPr>
              <w:t xml:space="preserve">Specimen Source Site Modifier </w:t>
            </w:r>
          </w:p>
        </w:tc>
        <w:tc>
          <w:tcPr>
            <w:tcW w:w="4651" w:type="dxa"/>
          </w:tcPr>
          <w:p w14:paraId="532A54E1" w14:textId="77777777" w:rsidR="00E6242C" w:rsidRPr="004E3B18" w:rsidRDefault="00E6242C" w:rsidP="00E349D5">
            <w:pPr>
              <w:rPr>
                <w:szCs w:val="24"/>
                <w:lang w:val="en-US"/>
              </w:rPr>
            </w:pPr>
            <w:r w:rsidRPr="004E3B18">
              <w:rPr>
                <w:szCs w:val="24"/>
                <w:lang w:val="en-US"/>
              </w:rPr>
              <w:t>idem</w:t>
            </w:r>
          </w:p>
        </w:tc>
      </w:tr>
      <w:tr w:rsidR="00B54CD5" w:rsidRPr="004E3B18" w14:paraId="4D156116" w14:textId="77777777" w:rsidTr="00335156">
        <w:tc>
          <w:tcPr>
            <w:tcW w:w="997" w:type="dxa"/>
            <w:vAlign w:val="center"/>
          </w:tcPr>
          <w:p w14:paraId="1F858167" w14:textId="77777777" w:rsidR="00B54CD5" w:rsidRPr="004E3B18" w:rsidRDefault="00B54CD5" w:rsidP="00335156">
            <w:pPr>
              <w:rPr>
                <w:szCs w:val="24"/>
                <w:lang w:val="en-US"/>
              </w:rPr>
            </w:pPr>
            <w:r>
              <w:rPr>
                <w:szCs w:val="24"/>
                <w:lang w:val="en-US"/>
              </w:rPr>
              <w:t>SPM-10</w:t>
            </w:r>
            <w:r w:rsidRPr="004E3B18">
              <w:rPr>
                <w:szCs w:val="24"/>
                <w:lang w:val="en-US"/>
              </w:rPr>
              <w:t xml:space="preserve"> </w:t>
            </w:r>
          </w:p>
        </w:tc>
        <w:tc>
          <w:tcPr>
            <w:tcW w:w="2200" w:type="dxa"/>
            <w:vAlign w:val="center"/>
          </w:tcPr>
          <w:p w14:paraId="5FC207D6" w14:textId="77777777" w:rsidR="00B54CD5" w:rsidRPr="004E3B18" w:rsidRDefault="00B54CD5" w:rsidP="00B54CD5">
            <w:pPr>
              <w:rPr>
                <w:lang w:val="en-US"/>
              </w:rPr>
            </w:pPr>
            <w:r w:rsidRPr="004E3B18">
              <w:rPr>
                <w:lang w:val="en-US"/>
              </w:rPr>
              <w:t xml:space="preserve">Specimen </w:t>
            </w:r>
            <w:r>
              <w:rPr>
                <w:lang w:val="en-US"/>
              </w:rPr>
              <w:t>Collection Site</w:t>
            </w:r>
          </w:p>
        </w:tc>
        <w:tc>
          <w:tcPr>
            <w:tcW w:w="4651" w:type="dxa"/>
          </w:tcPr>
          <w:p w14:paraId="31B37828" w14:textId="77777777" w:rsidR="00B54CD5" w:rsidRPr="004E3B18" w:rsidRDefault="00B54CD5" w:rsidP="00335156">
            <w:pPr>
              <w:rPr>
                <w:szCs w:val="24"/>
                <w:lang w:val="en-US"/>
              </w:rPr>
            </w:pPr>
            <w:r w:rsidRPr="004E3B18">
              <w:rPr>
                <w:szCs w:val="24"/>
                <w:lang w:val="en-US"/>
              </w:rPr>
              <w:t>idem</w:t>
            </w:r>
          </w:p>
        </w:tc>
      </w:tr>
      <w:tr w:rsidR="00B54CD5" w:rsidRPr="004E3B18" w14:paraId="0A3FA5FC" w14:textId="77777777" w:rsidTr="00335156">
        <w:tc>
          <w:tcPr>
            <w:tcW w:w="997" w:type="dxa"/>
            <w:vAlign w:val="center"/>
          </w:tcPr>
          <w:p w14:paraId="483A5891" w14:textId="77777777" w:rsidR="00B54CD5" w:rsidRPr="004E3B18" w:rsidRDefault="00B54CD5" w:rsidP="00335156">
            <w:pPr>
              <w:rPr>
                <w:szCs w:val="24"/>
                <w:lang w:val="en-US"/>
              </w:rPr>
            </w:pPr>
            <w:r>
              <w:rPr>
                <w:szCs w:val="24"/>
                <w:lang w:val="en-US"/>
              </w:rPr>
              <w:t>SPM-14</w:t>
            </w:r>
            <w:r w:rsidRPr="004E3B18">
              <w:rPr>
                <w:szCs w:val="24"/>
                <w:lang w:val="en-US"/>
              </w:rPr>
              <w:t xml:space="preserve"> </w:t>
            </w:r>
          </w:p>
        </w:tc>
        <w:tc>
          <w:tcPr>
            <w:tcW w:w="2200" w:type="dxa"/>
            <w:vAlign w:val="center"/>
          </w:tcPr>
          <w:p w14:paraId="016488C6" w14:textId="77777777" w:rsidR="00B54CD5" w:rsidRPr="004E3B18" w:rsidRDefault="00B54CD5" w:rsidP="00B54CD5">
            <w:pPr>
              <w:rPr>
                <w:lang w:val="en-US"/>
              </w:rPr>
            </w:pPr>
            <w:r w:rsidRPr="004E3B18">
              <w:rPr>
                <w:lang w:val="en-US"/>
              </w:rPr>
              <w:t xml:space="preserve">Specimen </w:t>
            </w:r>
            <w:r>
              <w:rPr>
                <w:lang w:val="en-US"/>
              </w:rPr>
              <w:t>Description</w:t>
            </w:r>
            <w:r w:rsidRPr="004E3B18">
              <w:rPr>
                <w:lang w:val="en-US"/>
              </w:rPr>
              <w:t xml:space="preserve"> </w:t>
            </w:r>
          </w:p>
        </w:tc>
        <w:tc>
          <w:tcPr>
            <w:tcW w:w="4651" w:type="dxa"/>
          </w:tcPr>
          <w:p w14:paraId="08DFBC18" w14:textId="77777777" w:rsidR="00B54CD5" w:rsidRPr="004E3B18" w:rsidRDefault="00B54CD5" w:rsidP="00335156">
            <w:pPr>
              <w:rPr>
                <w:szCs w:val="24"/>
                <w:lang w:val="en-US"/>
              </w:rPr>
            </w:pPr>
            <w:r w:rsidRPr="004E3B18">
              <w:rPr>
                <w:szCs w:val="24"/>
                <w:lang w:val="en-US"/>
              </w:rPr>
              <w:t>idem</w:t>
            </w:r>
          </w:p>
        </w:tc>
      </w:tr>
      <w:tr w:rsidR="00E6242C" w:rsidRPr="00C95785" w14:paraId="619A0079" w14:textId="77777777" w:rsidTr="00C37831">
        <w:tc>
          <w:tcPr>
            <w:tcW w:w="997" w:type="dxa"/>
            <w:vAlign w:val="center"/>
          </w:tcPr>
          <w:p w14:paraId="46CF7B8B" w14:textId="77777777" w:rsidR="00E6242C" w:rsidRPr="004E3B18" w:rsidRDefault="00E6242C" w:rsidP="00E349D5">
            <w:pPr>
              <w:rPr>
                <w:szCs w:val="24"/>
                <w:lang w:val="en-US"/>
              </w:rPr>
            </w:pPr>
            <w:r w:rsidRPr="004E3B18">
              <w:rPr>
                <w:szCs w:val="24"/>
                <w:lang w:val="en-US"/>
              </w:rPr>
              <w:t>SPM-18</w:t>
            </w:r>
          </w:p>
        </w:tc>
        <w:tc>
          <w:tcPr>
            <w:tcW w:w="2200" w:type="dxa"/>
            <w:vAlign w:val="center"/>
          </w:tcPr>
          <w:p w14:paraId="20C34E2A" w14:textId="77777777" w:rsidR="00E6242C" w:rsidRPr="004E3B18" w:rsidRDefault="00E6242C" w:rsidP="00E349D5">
            <w:pPr>
              <w:rPr>
                <w:lang w:val="en-US"/>
              </w:rPr>
            </w:pPr>
            <w:r w:rsidRPr="004E3B18">
              <w:rPr>
                <w:lang w:val="en-US"/>
              </w:rPr>
              <w:t>Specimen Received Date/Time</w:t>
            </w:r>
          </w:p>
        </w:tc>
        <w:tc>
          <w:tcPr>
            <w:tcW w:w="4651" w:type="dxa"/>
          </w:tcPr>
          <w:p w14:paraId="7F9A6823" w14:textId="77777777" w:rsidR="00E6242C" w:rsidRPr="004E3B18" w:rsidRDefault="00E6242C" w:rsidP="00E349D5">
            <w:pPr>
              <w:rPr>
                <w:szCs w:val="24"/>
                <w:lang w:val="en-US"/>
              </w:rPr>
            </w:pPr>
            <w:r w:rsidRPr="004E3B18">
              <w:rPr>
                <w:szCs w:val="24"/>
                <w:lang w:val="en-US"/>
              </w:rPr>
              <w:t>Just for clarification: Sent back via LAB-3, not via the ORL message</w:t>
            </w:r>
          </w:p>
        </w:tc>
      </w:tr>
      <w:tr w:rsidR="00E6242C" w:rsidRPr="004E3B18" w14:paraId="6C007805" w14:textId="77777777" w:rsidTr="00C37831">
        <w:tc>
          <w:tcPr>
            <w:tcW w:w="997" w:type="dxa"/>
            <w:vAlign w:val="center"/>
          </w:tcPr>
          <w:p w14:paraId="6C11023D" w14:textId="77777777" w:rsidR="00E6242C" w:rsidRPr="004E3B18" w:rsidRDefault="00E6242C" w:rsidP="00E349D5">
            <w:pPr>
              <w:rPr>
                <w:szCs w:val="24"/>
                <w:lang w:val="en-US"/>
              </w:rPr>
            </w:pPr>
            <w:r w:rsidRPr="004E3B18">
              <w:rPr>
                <w:szCs w:val="24"/>
                <w:lang w:val="en-US"/>
              </w:rPr>
              <w:t>SPM-20</w:t>
            </w:r>
          </w:p>
        </w:tc>
        <w:tc>
          <w:tcPr>
            <w:tcW w:w="2200" w:type="dxa"/>
            <w:vAlign w:val="center"/>
          </w:tcPr>
          <w:p w14:paraId="638FC7A8" w14:textId="77777777" w:rsidR="00E6242C" w:rsidRPr="004E3B18" w:rsidRDefault="00E6242C" w:rsidP="00E349D5">
            <w:pPr>
              <w:rPr>
                <w:lang w:val="en-US"/>
              </w:rPr>
            </w:pPr>
            <w:r w:rsidRPr="004E3B18">
              <w:rPr>
                <w:lang w:val="en-US"/>
              </w:rPr>
              <w:t>Specimen availability</w:t>
            </w:r>
          </w:p>
        </w:tc>
        <w:tc>
          <w:tcPr>
            <w:tcW w:w="4651" w:type="dxa"/>
          </w:tcPr>
          <w:p w14:paraId="1DEB6EA5" w14:textId="77777777" w:rsidR="00E6242C" w:rsidRPr="004E3B18" w:rsidRDefault="00B54CD5" w:rsidP="00E349D5">
            <w:pPr>
              <w:rPr>
                <w:szCs w:val="24"/>
                <w:lang w:val="en-US"/>
              </w:rPr>
            </w:pPr>
            <w:r w:rsidRPr="004E3B18">
              <w:rPr>
                <w:szCs w:val="24"/>
                <w:lang w:val="en-US"/>
              </w:rPr>
              <w:t>I</w:t>
            </w:r>
            <w:r w:rsidR="00E6242C" w:rsidRPr="004E3B18">
              <w:rPr>
                <w:szCs w:val="24"/>
                <w:lang w:val="en-US"/>
              </w:rPr>
              <w:t>dem</w:t>
            </w:r>
          </w:p>
        </w:tc>
      </w:tr>
      <w:tr w:rsidR="00E6242C" w:rsidRPr="004E3B18" w14:paraId="2C934A6B" w14:textId="77777777" w:rsidTr="00C37831">
        <w:tc>
          <w:tcPr>
            <w:tcW w:w="997" w:type="dxa"/>
            <w:vAlign w:val="center"/>
          </w:tcPr>
          <w:p w14:paraId="69094DFA" w14:textId="77777777" w:rsidR="00E6242C" w:rsidRPr="004E3B18" w:rsidRDefault="00E6242C" w:rsidP="00E349D5">
            <w:pPr>
              <w:rPr>
                <w:szCs w:val="24"/>
                <w:lang w:val="en-US"/>
              </w:rPr>
            </w:pPr>
            <w:r w:rsidRPr="004E3B18">
              <w:rPr>
                <w:szCs w:val="24"/>
                <w:lang w:val="en-US"/>
              </w:rPr>
              <w:t>SPM-21</w:t>
            </w:r>
          </w:p>
        </w:tc>
        <w:tc>
          <w:tcPr>
            <w:tcW w:w="2200" w:type="dxa"/>
            <w:vAlign w:val="center"/>
          </w:tcPr>
          <w:p w14:paraId="25015AE5" w14:textId="77777777" w:rsidR="00E6242C" w:rsidRPr="004E3B18" w:rsidRDefault="00E6242C" w:rsidP="00E349D5">
            <w:pPr>
              <w:rPr>
                <w:lang w:val="en-US"/>
              </w:rPr>
            </w:pPr>
            <w:r w:rsidRPr="004E3B18">
              <w:rPr>
                <w:lang w:val="en-US"/>
              </w:rPr>
              <w:t>Specimen Reject Reason</w:t>
            </w:r>
          </w:p>
        </w:tc>
        <w:tc>
          <w:tcPr>
            <w:tcW w:w="4651" w:type="dxa"/>
          </w:tcPr>
          <w:p w14:paraId="4008CC52" w14:textId="77777777" w:rsidR="00E6242C" w:rsidRPr="004E3B18" w:rsidRDefault="00E6242C" w:rsidP="00E349D5">
            <w:pPr>
              <w:rPr>
                <w:szCs w:val="24"/>
                <w:lang w:val="en-US"/>
              </w:rPr>
            </w:pPr>
            <w:r w:rsidRPr="004E3B18">
              <w:rPr>
                <w:szCs w:val="24"/>
                <w:lang w:val="en-US"/>
              </w:rPr>
              <w:t>Idem</w:t>
            </w:r>
          </w:p>
        </w:tc>
      </w:tr>
      <w:tr w:rsidR="00E6242C" w:rsidRPr="00C95785" w14:paraId="5A3E2D46" w14:textId="77777777" w:rsidTr="00C37831">
        <w:tc>
          <w:tcPr>
            <w:tcW w:w="997" w:type="dxa"/>
            <w:vAlign w:val="center"/>
          </w:tcPr>
          <w:p w14:paraId="299AC28A" w14:textId="77777777" w:rsidR="00E6242C" w:rsidRPr="004E3B18" w:rsidRDefault="00E6242C" w:rsidP="00E349D5">
            <w:pPr>
              <w:rPr>
                <w:szCs w:val="24"/>
                <w:lang w:val="en-US"/>
              </w:rPr>
            </w:pPr>
            <w:r w:rsidRPr="004E3B18">
              <w:rPr>
                <w:szCs w:val="24"/>
                <w:lang w:val="en-US"/>
              </w:rPr>
              <w:t xml:space="preserve">SPM-27 </w:t>
            </w:r>
          </w:p>
        </w:tc>
        <w:tc>
          <w:tcPr>
            <w:tcW w:w="2200" w:type="dxa"/>
            <w:vAlign w:val="center"/>
          </w:tcPr>
          <w:p w14:paraId="3125EF8A" w14:textId="77777777" w:rsidR="00E6242C" w:rsidRPr="004E3B18" w:rsidRDefault="00E6242C" w:rsidP="00E349D5">
            <w:pPr>
              <w:rPr>
                <w:lang w:val="en-US"/>
              </w:rPr>
            </w:pPr>
            <w:r w:rsidRPr="004E3B18">
              <w:rPr>
                <w:lang w:val="en-US"/>
              </w:rPr>
              <w:t xml:space="preserve">Container Type </w:t>
            </w:r>
          </w:p>
        </w:tc>
        <w:tc>
          <w:tcPr>
            <w:tcW w:w="4651" w:type="dxa"/>
          </w:tcPr>
          <w:p w14:paraId="17635EF2" w14:textId="77777777" w:rsidR="00E6242C" w:rsidRPr="004E3B18" w:rsidRDefault="00E6242C" w:rsidP="00E349D5">
            <w:pPr>
              <w:rPr>
                <w:szCs w:val="24"/>
                <w:lang w:val="en-US"/>
              </w:rPr>
            </w:pPr>
            <w:r w:rsidRPr="004E3B18">
              <w:rPr>
                <w:szCs w:val="24"/>
                <w:lang w:val="en-US"/>
              </w:rPr>
              <w:t xml:space="preserve">Identical with OM4-3 </w:t>
            </w:r>
            <w:proofErr w:type="spellStart"/>
            <w:proofErr w:type="gramStart"/>
            <w:r w:rsidRPr="004E3B18">
              <w:rPr>
                <w:szCs w:val="24"/>
                <w:lang w:val="en-US"/>
              </w:rPr>
              <w:t>e.g</w:t>
            </w:r>
            <w:proofErr w:type="spellEnd"/>
            <w:r w:rsidRPr="004E3B18">
              <w:rPr>
                <w:szCs w:val="24"/>
                <w:lang w:val="en-US"/>
              </w:rPr>
              <w:t xml:space="preserve">  </w:t>
            </w:r>
            <w:proofErr w:type="spellStart"/>
            <w:r w:rsidRPr="004E3B18">
              <w:rPr>
                <w:szCs w:val="24"/>
                <w:lang w:val="en-US"/>
              </w:rPr>
              <w:t>SECG</w:t>
            </w:r>
            <w:proofErr w:type="gramEnd"/>
            <w:r w:rsidRPr="004E3B18">
              <w:rPr>
                <w:szCs w:val="24"/>
                <w:lang w:val="en-US"/>
              </w:rPr>
              <w:t>_SER^Tube</w:t>
            </w:r>
            <w:proofErr w:type="spellEnd"/>
            <w:r w:rsidRPr="004E3B18">
              <w:rPr>
                <w:szCs w:val="24"/>
                <w:lang w:val="en-US"/>
              </w:rPr>
              <w:t xml:space="preserve"> sec + gel 5ml JAUNE/ROUGE</w:t>
            </w:r>
          </w:p>
        </w:tc>
      </w:tr>
    </w:tbl>
    <w:p w14:paraId="1E5BBB96" w14:textId="77777777" w:rsidR="00E6242C" w:rsidRPr="004E3B18" w:rsidRDefault="00E6242C" w:rsidP="00C37831">
      <w:pPr>
        <w:pStyle w:val="Heading1"/>
        <w:rPr>
          <w:lang w:val="en-US"/>
        </w:rPr>
      </w:pPr>
      <w:r w:rsidRPr="004E3B18">
        <w:rPr>
          <w:lang w:val="en-US"/>
        </w:rPr>
        <w:br w:type="page"/>
      </w:r>
      <w:bookmarkStart w:id="119" w:name="_Toc49319497"/>
      <w:r w:rsidRPr="004E3B18">
        <w:rPr>
          <w:lang w:val="en-US"/>
        </w:rPr>
        <w:lastRenderedPageBreak/>
        <w:t>6. Transaction LAB-3: Order Results Management</w:t>
      </w:r>
      <w:bookmarkEnd w:id="119"/>
      <w:r w:rsidRPr="004E3B18">
        <w:rPr>
          <w:lang w:val="en-US"/>
        </w:rPr>
        <w:t xml:space="preserve"> </w:t>
      </w:r>
    </w:p>
    <w:p w14:paraId="40382536" w14:textId="77777777" w:rsidR="00E6242C" w:rsidRPr="004E3B18" w:rsidRDefault="00E6242C" w:rsidP="00620FD7">
      <w:pPr>
        <w:rPr>
          <w:lang w:val="en-US"/>
        </w:rPr>
      </w:pPr>
    </w:p>
    <w:p w14:paraId="44F8598A" w14:textId="77777777" w:rsidR="00E6242C" w:rsidRPr="004E3B18" w:rsidRDefault="00E6242C" w:rsidP="00620FD7">
      <w:pPr>
        <w:rPr>
          <w:lang w:val="en-US"/>
        </w:rPr>
      </w:pPr>
    </w:p>
    <w:p w14:paraId="068FE392" w14:textId="77777777" w:rsidR="00E6242C" w:rsidRPr="004E3B18" w:rsidRDefault="00E6242C" w:rsidP="009855B8">
      <w:pPr>
        <w:pStyle w:val="Heading2"/>
        <w:rPr>
          <w:lang w:val="en-US"/>
        </w:rPr>
      </w:pPr>
      <w:bookmarkStart w:id="120" w:name="_Toc259522648"/>
      <w:bookmarkStart w:id="121" w:name="_Toc49319498"/>
      <w:r w:rsidRPr="004E3B18">
        <w:rPr>
          <w:lang w:val="en-US"/>
        </w:rPr>
        <w:t>Supported Use Cases in LAB-3</w:t>
      </w:r>
      <w:bookmarkEnd w:id="120"/>
      <w:bookmarkEnd w:id="121"/>
    </w:p>
    <w:p w14:paraId="591A02BF" w14:textId="77777777" w:rsidR="00E6242C" w:rsidRPr="004E3B18" w:rsidRDefault="00E6242C" w:rsidP="00976125">
      <w:pPr>
        <w:pStyle w:val="Heading3"/>
        <w:rPr>
          <w:lang w:val="en-US"/>
        </w:rPr>
      </w:pPr>
      <w:bookmarkStart w:id="122" w:name="_Toc49319499"/>
      <w:r w:rsidRPr="004E3B18">
        <w:rPr>
          <w:lang w:val="en-US"/>
        </w:rPr>
        <w:t xml:space="preserve">Use Case </w:t>
      </w:r>
      <w:proofErr w:type="gramStart"/>
      <w:r w:rsidRPr="004E3B18">
        <w:rPr>
          <w:lang w:val="en-US"/>
        </w:rPr>
        <w:t>1 :</w:t>
      </w:r>
      <w:proofErr w:type="gramEnd"/>
      <w:r w:rsidRPr="004E3B18">
        <w:rPr>
          <w:lang w:val="en-US"/>
        </w:rPr>
        <w:t xml:space="preserve"> Normal Process for management of Results of a Filler Order</w:t>
      </w:r>
      <w:bookmarkEnd w:id="122"/>
    </w:p>
    <w:p w14:paraId="55E847C1" w14:textId="77777777" w:rsidR="00E6242C" w:rsidRPr="004E3B18" w:rsidRDefault="00E6242C" w:rsidP="00976125">
      <w:pPr>
        <w:rPr>
          <w:lang w:val="en-US"/>
        </w:rPr>
      </w:pPr>
    </w:p>
    <w:p w14:paraId="4B15A64E" w14:textId="77777777" w:rsidR="00E6242C" w:rsidRPr="004E3B18" w:rsidRDefault="009722AB" w:rsidP="00976125">
      <w:pPr>
        <w:jc w:val="center"/>
        <w:rPr>
          <w:lang w:val="en-US"/>
        </w:rPr>
      </w:pPr>
      <w:r>
        <w:rPr>
          <w:noProof/>
          <w:lang w:val="en-US" w:eastAsia="en-US"/>
        </w:rPr>
        <w:drawing>
          <wp:inline distT="0" distB="0" distL="0" distR="0" wp14:anchorId="0C4C9FB3" wp14:editId="72973ABD">
            <wp:extent cx="4764405" cy="574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4405" cy="5742940"/>
                    </a:xfrm>
                    <a:prstGeom prst="rect">
                      <a:avLst/>
                    </a:prstGeom>
                    <a:noFill/>
                    <a:ln>
                      <a:noFill/>
                    </a:ln>
                  </pic:spPr>
                </pic:pic>
              </a:graphicData>
            </a:graphic>
          </wp:inline>
        </w:drawing>
      </w:r>
    </w:p>
    <w:p w14:paraId="1899ED75" w14:textId="77777777" w:rsidR="00E6242C" w:rsidRPr="004E3B18" w:rsidRDefault="00E6242C" w:rsidP="00976125">
      <w:pPr>
        <w:jc w:val="center"/>
        <w:rPr>
          <w:lang w:val="en-US"/>
        </w:rPr>
      </w:pPr>
    </w:p>
    <w:p w14:paraId="6437634A" w14:textId="77777777" w:rsidR="00E6242C" w:rsidRPr="004E3B18" w:rsidRDefault="00E6242C" w:rsidP="00976125">
      <w:pPr>
        <w:rPr>
          <w:lang w:val="en-US"/>
        </w:rPr>
      </w:pPr>
      <w:r w:rsidRPr="004E3B18">
        <w:rPr>
          <w:lang w:val="en-US"/>
        </w:rPr>
        <w:t>In ORBIS, the statuses on order / test level (OBR-25) are shown in the feedback tab linked to the order group. The statuses on result level (OBX-) are shown in the result viewer.</w:t>
      </w:r>
    </w:p>
    <w:p w14:paraId="3BE8FA28" w14:textId="77777777" w:rsidR="00E6242C" w:rsidRPr="004E3B18" w:rsidRDefault="00E6242C" w:rsidP="00976125">
      <w:pPr>
        <w:jc w:val="center"/>
        <w:rPr>
          <w:lang w:val="en-US"/>
        </w:rPr>
      </w:pPr>
    </w:p>
    <w:p w14:paraId="73D19610" w14:textId="77777777" w:rsidR="00E6242C" w:rsidRPr="004E3B18" w:rsidRDefault="00E6242C" w:rsidP="00976125">
      <w:pPr>
        <w:pStyle w:val="Heading3"/>
        <w:rPr>
          <w:lang w:val="en-US"/>
        </w:rPr>
      </w:pPr>
      <w:bookmarkStart w:id="123" w:name="_Toc49319500"/>
      <w:r w:rsidRPr="004E3B18">
        <w:rPr>
          <w:lang w:val="en-US"/>
        </w:rPr>
        <w:lastRenderedPageBreak/>
        <w:t xml:space="preserve">Use Case </w:t>
      </w:r>
      <w:proofErr w:type="gramStart"/>
      <w:r w:rsidRPr="004E3B18">
        <w:rPr>
          <w:lang w:val="en-US"/>
        </w:rPr>
        <w:t>2 :</w:t>
      </w:r>
      <w:proofErr w:type="gramEnd"/>
      <w:r w:rsidRPr="004E3B18">
        <w:rPr>
          <w:lang w:val="en-US"/>
        </w:rPr>
        <w:t xml:space="preserve"> Deletion of a Battery/Test in a Filler Order</w:t>
      </w:r>
      <w:bookmarkEnd w:id="123"/>
    </w:p>
    <w:p w14:paraId="4A76D33B" w14:textId="77777777" w:rsidR="00E6242C" w:rsidRPr="004E3B18" w:rsidRDefault="00E6242C" w:rsidP="00976125">
      <w:pPr>
        <w:rPr>
          <w:lang w:val="en-US"/>
        </w:rPr>
      </w:pPr>
    </w:p>
    <w:p w14:paraId="4B925C2B" w14:textId="77777777" w:rsidR="00E6242C" w:rsidRPr="004E3B18" w:rsidRDefault="00E6242C" w:rsidP="00976125">
      <w:pPr>
        <w:rPr>
          <w:lang w:val="en-US"/>
        </w:rPr>
      </w:pPr>
    </w:p>
    <w:p w14:paraId="48E6C060" w14:textId="77777777" w:rsidR="00E6242C" w:rsidRPr="004E3B18" w:rsidRDefault="009722AB" w:rsidP="00976125">
      <w:pPr>
        <w:jc w:val="center"/>
        <w:rPr>
          <w:lang w:val="en-US"/>
        </w:rPr>
      </w:pPr>
      <w:r>
        <w:rPr>
          <w:noProof/>
          <w:lang w:val="en-US" w:eastAsia="en-US"/>
        </w:rPr>
        <w:drawing>
          <wp:inline distT="0" distB="0" distL="0" distR="0" wp14:anchorId="2EB56504" wp14:editId="7FF103C5">
            <wp:extent cx="4304030" cy="19799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4030" cy="1979930"/>
                    </a:xfrm>
                    <a:prstGeom prst="rect">
                      <a:avLst/>
                    </a:prstGeom>
                    <a:noFill/>
                    <a:ln>
                      <a:noFill/>
                    </a:ln>
                  </pic:spPr>
                </pic:pic>
              </a:graphicData>
            </a:graphic>
          </wp:inline>
        </w:drawing>
      </w:r>
    </w:p>
    <w:p w14:paraId="576F0C26" w14:textId="77777777" w:rsidR="00E6242C" w:rsidRPr="004E3B18" w:rsidRDefault="00E6242C" w:rsidP="00976125">
      <w:pPr>
        <w:jc w:val="center"/>
        <w:rPr>
          <w:lang w:val="en-US"/>
        </w:rPr>
      </w:pPr>
    </w:p>
    <w:p w14:paraId="5A31EF83" w14:textId="77777777" w:rsidR="00E6242C" w:rsidRPr="004E3B18" w:rsidRDefault="00E6242C" w:rsidP="00976125">
      <w:pPr>
        <w:rPr>
          <w:lang w:val="en-US"/>
        </w:rPr>
      </w:pPr>
      <w:r w:rsidRPr="004E3B18">
        <w:rPr>
          <w:lang w:val="en-US"/>
        </w:rPr>
        <w:t>This is the case when the laboratory decides not to realize an ordered test.</w:t>
      </w:r>
    </w:p>
    <w:p w14:paraId="48BE4909" w14:textId="77777777" w:rsidR="00E6242C" w:rsidRPr="004E3B18" w:rsidRDefault="00E6242C" w:rsidP="00976125">
      <w:pPr>
        <w:rPr>
          <w:lang w:val="en-US"/>
        </w:rPr>
      </w:pPr>
    </w:p>
    <w:p w14:paraId="4704ACF2" w14:textId="77777777" w:rsidR="00E6242C" w:rsidRPr="004E3B18" w:rsidRDefault="00E6242C" w:rsidP="00976125">
      <w:pPr>
        <w:pStyle w:val="Heading3"/>
        <w:rPr>
          <w:lang w:val="en-US"/>
        </w:rPr>
      </w:pPr>
      <w:bookmarkStart w:id="124" w:name="_Toc49319501"/>
      <w:r w:rsidRPr="004E3B18">
        <w:rPr>
          <w:lang w:val="en-US"/>
        </w:rPr>
        <w:t xml:space="preserve">Use Case 3: </w:t>
      </w:r>
      <w:r w:rsidR="004A3454">
        <w:rPr>
          <w:u w:val="single"/>
          <w:lang w:val="en-US"/>
        </w:rPr>
        <w:t>CPOE</w:t>
      </w:r>
      <w:r w:rsidRPr="004E3B18">
        <w:rPr>
          <w:u w:val="single"/>
          <w:lang w:val="en-US"/>
        </w:rPr>
        <w:t>-specific</w:t>
      </w:r>
      <w:r w:rsidRPr="004E3B18">
        <w:rPr>
          <w:lang w:val="en-US"/>
        </w:rPr>
        <w:t>: A multi-domain environment of LABO’s</w:t>
      </w:r>
      <w:bookmarkEnd w:id="124"/>
    </w:p>
    <w:p w14:paraId="196B8F1E" w14:textId="77777777" w:rsidR="00E6242C" w:rsidRPr="004E3B18" w:rsidRDefault="00E6242C" w:rsidP="00976125">
      <w:pPr>
        <w:rPr>
          <w:lang w:val="en-US"/>
        </w:rPr>
      </w:pPr>
    </w:p>
    <w:p w14:paraId="4E5E2526" w14:textId="77777777" w:rsidR="00E6242C" w:rsidRPr="004E3B18" w:rsidRDefault="00E6242C" w:rsidP="00976125">
      <w:pPr>
        <w:rPr>
          <w:lang w:val="en-US"/>
        </w:rPr>
      </w:pPr>
      <w:r w:rsidRPr="004E3B18">
        <w:rPr>
          <w:lang w:val="en-US"/>
        </w:rPr>
        <w:t>With a multi-domain environment in the laboratory workflow, we mean that one test ordered by a physician can be routed to more than one possible destination. The destinations can have different physical lab systems in place, so different interface connections need to be made.</w:t>
      </w:r>
    </w:p>
    <w:p w14:paraId="0CC405F0" w14:textId="77777777" w:rsidR="00E6242C" w:rsidRPr="004E3B18" w:rsidRDefault="00E6242C" w:rsidP="00976125">
      <w:pPr>
        <w:rPr>
          <w:lang w:val="en-US"/>
        </w:rPr>
      </w:pPr>
    </w:p>
    <w:p w14:paraId="57248793" w14:textId="77777777" w:rsidR="00E6242C" w:rsidRPr="004E3B18" w:rsidRDefault="00E6242C" w:rsidP="00976125">
      <w:pPr>
        <w:rPr>
          <w:lang w:val="en-US"/>
        </w:rPr>
      </w:pPr>
      <w:r w:rsidRPr="004E3B18">
        <w:rPr>
          <w:lang w:val="en-US"/>
        </w:rPr>
        <w:t>ORBIS will rout each order in an order group, based on routing rules (algorithm out of scope of interface specification document), to the correct physical laboratory department.</w:t>
      </w:r>
    </w:p>
    <w:p w14:paraId="2F7205DE" w14:textId="77777777" w:rsidR="00E6242C" w:rsidRPr="004E3B18" w:rsidRDefault="00E6242C" w:rsidP="00976125">
      <w:pPr>
        <w:rPr>
          <w:lang w:val="en-US"/>
        </w:rPr>
      </w:pPr>
    </w:p>
    <w:p w14:paraId="4457EBF7" w14:textId="77777777" w:rsidR="00E6242C" w:rsidRPr="004E3B18" w:rsidRDefault="00E6242C" w:rsidP="00976125">
      <w:pPr>
        <w:rPr>
          <w:lang w:val="en-US"/>
        </w:rPr>
      </w:pPr>
      <w:r w:rsidRPr="004E3B18">
        <w:rPr>
          <w:lang w:val="en-US"/>
        </w:rPr>
        <w:t>Considering an order group is created with 2 orders &amp; specimen collected, and both orders are realized in different laboratories, independent LAB-3 messages on results can be sent to the order results tracker, each containing in the MSH segment the correct origin. The identifier that binds both independent orders together is the order group identifier.</w:t>
      </w:r>
    </w:p>
    <w:p w14:paraId="7C044628" w14:textId="77777777" w:rsidR="00E6242C" w:rsidRPr="004E3B18" w:rsidRDefault="00E6242C" w:rsidP="00976125">
      <w:pPr>
        <w:rPr>
          <w:lang w:val="en-US"/>
        </w:rPr>
      </w:pPr>
    </w:p>
    <w:p w14:paraId="4B046E28" w14:textId="77777777" w:rsidR="00E6242C" w:rsidRPr="004E3B18" w:rsidRDefault="009722AB" w:rsidP="003E700D">
      <w:pPr>
        <w:rPr>
          <w:lang w:val="en-US"/>
        </w:rPr>
      </w:pPr>
      <w:r>
        <w:rPr>
          <w:noProof/>
          <w:lang w:val="en-US" w:eastAsia="en-US"/>
        </w:rPr>
        <w:lastRenderedPageBreak/>
        <w:drawing>
          <wp:inline distT="0" distB="0" distL="0" distR="0" wp14:anchorId="5C2A9B0B" wp14:editId="698AE636">
            <wp:extent cx="5561965" cy="24460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965" cy="2446020"/>
                    </a:xfrm>
                    <a:prstGeom prst="rect">
                      <a:avLst/>
                    </a:prstGeom>
                    <a:noFill/>
                    <a:ln>
                      <a:noFill/>
                    </a:ln>
                  </pic:spPr>
                </pic:pic>
              </a:graphicData>
            </a:graphic>
          </wp:inline>
        </w:drawing>
      </w:r>
    </w:p>
    <w:p w14:paraId="0402D7AA" w14:textId="77777777" w:rsidR="00E6242C" w:rsidRPr="004E3B18" w:rsidRDefault="00E6242C" w:rsidP="00976125">
      <w:pPr>
        <w:rPr>
          <w:lang w:val="en-US"/>
        </w:rPr>
      </w:pPr>
      <w:r w:rsidRPr="004E3B18">
        <w:rPr>
          <w:lang w:val="en-US"/>
        </w:rPr>
        <w:t>Simplification is made in the schema, only containing clinical validation status, but all the other statuses of the normal process in use case 1 and cancellation in use case 2 apply here as well.</w:t>
      </w:r>
    </w:p>
    <w:p w14:paraId="7C185425" w14:textId="77777777" w:rsidR="00E6242C" w:rsidRPr="004E3B18" w:rsidRDefault="00E6242C" w:rsidP="00976125">
      <w:pPr>
        <w:rPr>
          <w:lang w:val="en-US"/>
        </w:rPr>
      </w:pPr>
    </w:p>
    <w:p w14:paraId="4C6102E8" w14:textId="77777777" w:rsidR="00E6242C" w:rsidRPr="004E3B18" w:rsidRDefault="00E6242C" w:rsidP="00976125">
      <w:pPr>
        <w:rPr>
          <w:lang w:val="en-US"/>
        </w:rPr>
      </w:pPr>
    </w:p>
    <w:p w14:paraId="40B954AD" w14:textId="77777777" w:rsidR="00E6242C" w:rsidRPr="004E3B18" w:rsidRDefault="00E6242C" w:rsidP="00976125">
      <w:pPr>
        <w:jc w:val="center"/>
        <w:rPr>
          <w:lang w:val="en-US"/>
        </w:rPr>
      </w:pPr>
    </w:p>
    <w:p w14:paraId="20F234E3" w14:textId="77777777" w:rsidR="00E6242C" w:rsidRPr="004E3B18" w:rsidRDefault="00E6242C" w:rsidP="005D02A5">
      <w:pPr>
        <w:pStyle w:val="Heading2"/>
        <w:rPr>
          <w:lang w:val="en-US"/>
        </w:rPr>
      </w:pPr>
      <w:bookmarkStart w:id="125" w:name="_Toc49319502"/>
      <w:r w:rsidRPr="004E3B18">
        <w:rPr>
          <w:lang w:val="en-US"/>
        </w:rPr>
        <w:t>Other points</w:t>
      </w:r>
      <w:bookmarkEnd w:id="125"/>
    </w:p>
    <w:p w14:paraId="06E3993F" w14:textId="77777777" w:rsidR="00E6242C" w:rsidRPr="004E3B18" w:rsidRDefault="00E6242C" w:rsidP="00976125">
      <w:pPr>
        <w:rPr>
          <w:lang w:val="en-US"/>
        </w:rPr>
      </w:pPr>
      <w:r w:rsidRPr="004E3B18">
        <w:rPr>
          <w:lang w:val="en-US"/>
        </w:rPr>
        <w:t xml:space="preserve">The LAB-TF interfaces cover the workflow for diagnostic service </w:t>
      </w:r>
      <w:proofErr w:type="gramStart"/>
      <w:r w:rsidRPr="004E3B18">
        <w:rPr>
          <w:lang w:val="en-US"/>
        </w:rPr>
        <w:t>sections :</w:t>
      </w:r>
      <w:proofErr w:type="gramEnd"/>
      <w:r w:rsidRPr="004E3B18">
        <w:rPr>
          <w:lang w:val="en-US"/>
        </w:rPr>
        <w:t xml:space="preserve"> Blood Gases, Chemistry, Hematology, Immunology, Laboratory, Microbiology, Mycobacteriology, Mycology, Serology, Toxicology, Virology.</w:t>
      </w:r>
    </w:p>
    <w:p w14:paraId="647AC2E0" w14:textId="77777777" w:rsidR="00E6242C" w:rsidRPr="004E3B18" w:rsidRDefault="00E6242C" w:rsidP="00976125">
      <w:pPr>
        <w:rPr>
          <w:lang w:val="en-US"/>
        </w:rPr>
      </w:pPr>
    </w:p>
    <w:p w14:paraId="54930608" w14:textId="77777777" w:rsidR="00E6242C" w:rsidRPr="004E3B18" w:rsidRDefault="00E6242C" w:rsidP="00976125">
      <w:pPr>
        <w:rPr>
          <w:lang w:val="en-US"/>
        </w:rPr>
      </w:pPr>
      <w:r w:rsidRPr="004E3B18">
        <w:rPr>
          <w:lang w:val="en-US"/>
        </w:rPr>
        <w:t xml:space="preserve">It does not theoretically cover </w:t>
      </w:r>
      <w:proofErr w:type="spellStart"/>
      <w:r w:rsidRPr="004E3B18">
        <w:rPr>
          <w:lang w:val="en-US"/>
        </w:rPr>
        <w:t>Anatomo</w:t>
      </w:r>
      <w:proofErr w:type="spellEnd"/>
      <w:r w:rsidRPr="004E3B18">
        <w:rPr>
          <w:lang w:val="en-US"/>
        </w:rPr>
        <w:t xml:space="preserve">-Pathology.  </w:t>
      </w:r>
    </w:p>
    <w:p w14:paraId="275B4802" w14:textId="77777777" w:rsidR="00E6242C" w:rsidRPr="004E3B18" w:rsidRDefault="00E6242C" w:rsidP="00976125">
      <w:pPr>
        <w:rPr>
          <w:lang w:val="en-US"/>
        </w:rPr>
      </w:pPr>
    </w:p>
    <w:p w14:paraId="73E64C2A" w14:textId="77777777" w:rsidR="00E6242C" w:rsidRPr="004E3B18" w:rsidRDefault="00E6242C" w:rsidP="005D02A5">
      <w:pPr>
        <w:pStyle w:val="Heading2"/>
        <w:rPr>
          <w:lang w:val="en-US"/>
        </w:rPr>
      </w:pPr>
      <w:bookmarkStart w:id="126" w:name="_Toc259522650"/>
      <w:bookmarkStart w:id="127" w:name="_Toc49319503"/>
      <w:r w:rsidRPr="004E3B18">
        <w:rPr>
          <w:lang w:val="en-US"/>
        </w:rPr>
        <w:t>Supported Message Profiles</w:t>
      </w:r>
      <w:bookmarkEnd w:id="126"/>
      <w:bookmarkEnd w:id="127"/>
    </w:p>
    <w:p w14:paraId="6504E67C" w14:textId="77777777" w:rsidR="00E6242C" w:rsidRPr="004E3B18" w:rsidRDefault="00E6242C" w:rsidP="00976125">
      <w:pPr>
        <w:rPr>
          <w:lang w:val="en-US"/>
        </w:rPr>
      </w:pPr>
      <w:r w:rsidRPr="004E3B18">
        <w:rPr>
          <w:lang w:val="en-US"/>
        </w:rPr>
        <w:t>In the tables below, events with a green background are supported; events with a grey background are not supported.</w:t>
      </w:r>
    </w:p>
    <w:p w14:paraId="080B0D60" w14:textId="77777777" w:rsidR="00E6242C" w:rsidRPr="004E3B18" w:rsidRDefault="00E6242C" w:rsidP="005D02A5">
      <w:pPr>
        <w:pStyle w:val="Heading3"/>
        <w:rPr>
          <w:lang w:val="en-US"/>
        </w:rPr>
      </w:pPr>
      <w:bookmarkStart w:id="128" w:name="_Toc259522651"/>
      <w:bookmarkStart w:id="129" w:name="_Toc49319504"/>
      <w:r w:rsidRPr="004E3B18">
        <w:rPr>
          <w:lang w:val="en-US"/>
        </w:rPr>
        <w:t>LAB-3</w:t>
      </w:r>
      <w:bookmarkEnd w:id="128"/>
      <w:bookmarkEnd w:id="129"/>
    </w:p>
    <w:p w14:paraId="2B0CC5B0" w14:textId="77777777" w:rsidR="00E6242C" w:rsidRPr="004E3B18" w:rsidRDefault="00E6242C" w:rsidP="00976125">
      <w:pPr>
        <w:rPr>
          <w:lang w:val="en-US"/>
        </w:rPr>
      </w:pPr>
    </w:p>
    <w:p w14:paraId="2408B20D" w14:textId="77777777" w:rsidR="00E6242C" w:rsidRPr="004E3B18" w:rsidRDefault="00E6242C" w:rsidP="0097612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48"/>
        <w:gridCol w:w="1790"/>
        <w:gridCol w:w="2890"/>
      </w:tblGrid>
      <w:tr w:rsidR="00E6242C" w:rsidRPr="004E3B18" w14:paraId="6E252C43" w14:textId="77777777" w:rsidTr="005E1F87">
        <w:tc>
          <w:tcPr>
            <w:tcW w:w="5148" w:type="dxa"/>
          </w:tcPr>
          <w:p w14:paraId="7CA370A4" w14:textId="77777777" w:rsidR="00E6242C" w:rsidRPr="004E3B18" w:rsidRDefault="00E6242C" w:rsidP="005E1F87">
            <w:pPr>
              <w:rPr>
                <w:b/>
                <w:lang w:val="en-US"/>
              </w:rPr>
            </w:pPr>
            <w:r w:rsidRPr="004E3B18">
              <w:rPr>
                <w:b/>
                <w:lang w:val="en-US"/>
              </w:rPr>
              <w:t>Event</w:t>
            </w:r>
          </w:p>
        </w:tc>
        <w:tc>
          <w:tcPr>
            <w:tcW w:w="1790" w:type="dxa"/>
          </w:tcPr>
          <w:p w14:paraId="25252E34" w14:textId="77777777" w:rsidR="00E6242C" w:rsidRPr="004E3B18" w:rsidRDefault="00E6242C" w:rsidP="005E1F87">
            <w:pPr>
              <w:rPr>
                <w:b/>
                <w:lang w:val="en-US"/>
              </w:rPr>
            </w:pPr>
            <w:r w:rsidRPr="004E3B18">
              <w:rPr>
                <w:b/>
                <w:lang w:val="en-US"/>
              </w:rPr>
              <w:t>Code</w:t>
            </w:r>
          </w:p>
        </w:tc>
        <w:tc>
          <w:tcPr>
            <w:tcW w:w="2890" w:type="dxa"/>
          </w:tcPr>
          <w:p w14:paraId="1E6A46A7" w14:textId="77777777" w:rsidR="00E6242C" w:rsidRPr="004E3B18" w:rsidRDefault="00E6242C" w:rsidP="005E1F87">
            <w:pPr>
              <w:rPr>
                <w:b/>
                <w:lang w:val="en-US"/>
              </w:rPr>
            </w:pPr>
            <w:r w:rsidRPr="004E3B18">
              <w:rPr>
                <w:b/>
                <w:lang w:val="en-US"/>
              </w:rPr>
              <w:t>Event type</w:t>
            </w:r>
          </w:p>
        </w:tc>
      </w:tr>
      <w:tr w:rsidR="00E6242C" w:rsidRPr="004E3B18" w14:paraId="69C5A717" w14:textId="77777777" w:rsidTr="005E1F87">
        <w:tc>
          <w:tcPr>
            <w:tcW w:w="5148" w:type="dxa"/>
          </w:tcPr>
          <w:p w14:paraId="231FFE01" w14:textId="77777777" w:rsidR="00E6242C" w:rsidRPr="004E3B18" w:rsidRDefault="00E6242C" w:rsidP="005E1F87">
            <w:pPr>
              <w:rPr>
                <w:lang w:val="en-US"/>
              </w:rPr>
            </w:pPr>
            <w:r w:rsidRPr="004E3B18">
              <w:rPr>
                <w:lang w:val="en-US"/>
              </w:rPr>
              <w:t>Specimen centered result reporting</w:t>
            </w:r>
          </w:p>
        </w:tc>
        <w:tc>
          <w:tcPr>
            <w:tcW w:w="1790" w:type="dxa"/>
            <w:shd w:val="clear" w:color="auto" w:fill="C0C0C0"/>
          </w:tcPr>
          <w:p w14:paraId="1D6022FD" w14:textId="77777777" w:rsidR="00E6242C" w:rsidRPr="004E3B18" w:rsidRDefault="00E6242C" w:rsidP="005E1F87">
            <w:pPr>
              <w:rPr>
                <w:lang w:val="en-US"/>
              </w:rPr>
            </w:pPr>
            <w:r w:rsidRPr="004E3B18">
              <w:rPr>
                <w:lang w:val="en-US"/>
              </w:rPr>
              <w:t>OUL^R22</w:t>
            </w:r>
          </w:p>
        </w:tc>
        <w:tc>
          <w:tcPr>
            <w:tcW w:w="2890" w:type="dxa"/>
          </w:tcPr>
          <w:p w14:paraId="0C2B0759" w14:textId="77777777" w:rsidR="00E6242C" w:rsidRPr="004E3B18" w:rsidRDefault="00E6242C" w:rsidP="005E1F87">
            <w:pPr>
              <w:rPr>
                <w:lang w:val="en-US"/>
              </w:rPr>
            </w:pPr>
            <w:r w:rsidRPr="004E3B18">
              <w:rPr>
                <w:lang w:val="en-US"/>
              </w:rPr>
              <w:t>OUL^R22^OUL_R22</w:t>
            </w:r>
          </w:p>
        </w:tc>
      </w:tr>
      <w:tr w:rsidR="00E6242C" w:rsidRPr="004E3B18" w14:paraId="342F5ABB" w14:textId="77777777" w:rsidTr="005E1F87">
        <w:tc>
          <w:tcPr>
            <w:tcW w:w="5148" w:type="dxa"/>
          </w:tcPr>
          <w:p w14:paraId="5EA7FB50" w14:textId="77777777" w:rsidR="00E6242C" w:rsidRPr="004E3B18" w:rsidRDefault="00E6242C" w:rsidP="005E1F87">
            <w:pPr>
              <w:rPr>
                <w:lang w:val="en-US" w:eastAsia="nl-NL"/>
              </w:rPr>
            </w:pPr>
            <w:r w:rsidRPr="004E3B18">
              <w:rPr>
                <w:lang w:val="en-US" w:eastAsia="nl-NL"/>
              </w:rPr>
              <w:t>Order centered result reporting</w:t>
            </w:r>
          </w:p>
        </w:tc>
        <w:tc>
          <w:tcPr>
            <w:tcW w:w="1790" w:type="dxa"/>
            <w:shd w:val="clear" w:color="auto" w:fill="99CC00"/>
          </w:tcPr>
          <w:p w14:paraId="6D6123B8" w14:textId="77777777" w:rsidR="00E6242C" w:rsidRPr="004E3B18" w:rsidRDefault="00E6242C" w:rsidP="005E1F87">
            <w:pPr>
              <w:rPr>
                <w:lang w:val="en-US"/>
              </w:rPr>
            </w:pPr>
            <w:r w:rsidRPr="004E3B18">
              <w:rPr>
                <w:lang w:val="en-US"/>
              </w:rPr>
              <w:t>ORU^R01</w:t>
            </w:r>
          </w:p>
        </w:tc>
        <w:tc>
          <w:tcPr>
            <w:tcW w:w="2890" w:type="dxa"/>
          </w:tcPr>
          <w:p w14:paraId="42A44D1E" w14:textId="77777777" w:rsidR="00E6242C" w:rsidRPr="004E3B18" w:rsidRDefault="00E6242C" w:rsidP="005E1F87">
            <w:pPr>
              <w:rPr>
                <w:lang w:val="en-US"/>
              </w:rPr>
            </w:pPr>
            <w:r w:rsidRPr="004E3B18">
              <w:rPr>
                <w:lang w:val="en-US"/>
              </w:rPr>
              <w:t>ORU^R01^ORU_R01</w:t>
            </w:r>
          </w:p>
        </w:tc>
      </w:tr>
    </w:tbl>
    <w:p w14:paraId="17B881D1" w14:textId="77777777" w:rsidR="00E6242C" w:rsidRPr="004E3B18" w:rsidRDefault="00E6242C" w:rsidP="00976125">
      <w:pPr>
        <w:rPr>
          <w:lang w:val="en-US"/>
        </w:rPr>
      </w:pPr>
    </w:p>
    <w:p w14:paraId="1C58E627" w14:textId="77777777" w:rsidR="00E6242C" w:rsidRPr="004E3B18" w:rsidRDefault="00E6242C" w:rsidP="00976125">
      <w:pPr>
        <w:rPr>
          <w:lang w:val="en-US"/>
        </w:rPr>
      </w:pPr>
      <w:r w:rsidRPr="004E3B18">
        <w:rPr>
          <w:lang w:val="en-US"/>
        </w:rPr>
        <w:t>The Order Filler Actor can choose the type of message they send to the order result tracker. Both messages can contain the same information, only the grouping is different. Because the order filler system from our pilot site has decided to support ORU^R01, currently only this format is supported for non-pilots. If the Order Filler does not want to support this format for a specific reason, an extra meeting with all parties is necessary.</w:t>
      </w:r>
    </w:p>
    <w:p w14:paraId="198214A0" w14:textId="77777777" w:rsidR="00E6242C" w:rsidRPr="004E3B18" w:rsidRDefault="00E6242C" w:rsidP="00976125">
      <w:pPr>
        <w:rPr>
          <w:lang w:val="en-US"/>
        </w:rPr>
      </w:pPr>
    </w:p>
    <w:p w14:paraId="2E5E0948" w14:textId="77777777" w:rsidR="00E6242C" w:rsidRPr="004E3B18" w:rsidRDefault="00E6242C" w:rsidP="00976125">
      <w:pPr>
        <w:rPr>
          <w:lang w:val="en-US"/>
        </w:rPr>
      </w:pPr>
    </w:p>
    <w:p w14:paraId="6896C9BF" w14:textId="77777777" w:rsidR="00E6242C" w:rsidRPr="004E3B18" w:rsidRDefault="00E6242C" w:rsidP="005D02A5">
      <w:pPr>
        <w:pStyle w:val="Heading3"/>
        <w:rPr>
          <w:lang w:val="en-US"/>
        </w:rPr>
      </w:pPr>
      <w:r w:rsidRPr="004E3B18">
        <w:rPr>
          <w:lang w:val="en-US"/>
        </w:rPr>
        <w:br w:type="page"/>
      </w:r>
      <w:bookmarkStart w:id="130" w:name="_Toc259522652"/>
      <w:bookmarkStart w:id="131" w:name="_Toc49319505"/>
      <w:r w:rsidRPr="004E3B18">
        <w:rPr>
          <w:lang w:val="en-US"/>
        </w:rPr>
        <w:lastRenderedPageBreak/>
        <w:t>Supported segments</w:t>
      </w:r>
      <w:bookmarkEnd w:id="130"/>
      <w:bookmarkEnd w:id="131"/>
    </w:p>
    <w:p w14:paraId="7BC6A63C" w14:textId="77777777" w:rsidR="00E6242C" w:rsidRPr="004E3B18" w:rsidRDefault="00E6242C" w:rsidP="00976125">
      <w:pPr>
        <w:rPr>
          <w:lang w:val="en-US"/>
        </w:rPr>
      </w:pPr>
      <w:r w:rsidRPr="004E3B18">
        <w:rPr>
          <w:lang w:val="en-US"/>
        </w:rPr>
        <w:t>Segments in the table below with a green background will be supported by Orbis; segments with a grey background will not be supported by Orbis.</w:t>
      </w:r>
    </w:p>
    <w:p w14:paraId="0EE443AF" w14:textId="77777777" w:rsidR="00E6242C" w:rsidRPr="004E3B18" w:rsidRDefault="00E6242C" w:rsidP="00976125">
      <w:pPr>
        <w:rPr>
          <w:lang w:val="en-US"/>
        </w:rPr>
      </w:pPr>
    </w:p>
    <w:p w14:paraId="66055C06" w14:textId="77777777" w:rsidR="00E6242C" w:rsidRPr="004E3B18" w:rsidRDefault="00E6242C" w:rsidP="00976125">
      <w:pPr>
        <w:rPr>
          <w:lang w:val="en-US"/>
        </w:rPr>
      </w:pPr>
    </w:p>
    <w:tbl>
      <w:tblPr>
        <w:tblW w:w="7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1"/>
        <w:gridCol w:w="2292"/>
        <w:gridCol w:w="828"/>
        <w:gridCol w:w="1091"/>
        <w:gridCol w:w="2685"/>
      </w:tblGrid>
      <w:tr w:rsidR="00E6242C" w:rsidRPr="004E3B18" w14:paraId="7D9EBF24" w14:textId="77777777" w:rsidTr="005D02A5">
        <w:tc>
          <w:tcPr>
            <w:tcW w:w="1081" w:type="dxa"/>
          </w:tcPr>
          <w:p w14:paraId="76A84F02" w14:textId="77777777" w:rsidR="00E6242C" w:rsidRPr="004E3B18" w:rsidRDefault="00E6242C" w:rsidP="005E1F87">
            <w:pPr>
              <w:rPr>
                <w:b/>
                <w:lang w:val="en-US"/>
              </w:rPr>
            </w:pPr>
            <w:r w:rsidRPr="004E3B18">
              <w:rPr>
                <w:b/>
                <w:lang w:val="en-US"/>
              </w:rPr>
              <w:t>Segment</w:t>
            </w:r>
          </w:p>
        </w:tc>
        <w:tc>
          <w:tcPr>
            <w:tcW w:w="2292" w:type="dxa"/>
          </w:tcPr>
          <w:p w14:paraId="31EBF118" w14:textId="77777777" w:rsidR="00E6242C" w:rsidRPr="004E3B18" w:rsidRDefault="00E6242C" w:rsidP="005E1F87">
            <w:pPr>
              <w:rPr>
                <w:b/>
                <w:lang w:val="en-US"/>
              </w:rPr>
            </w:pPr>
            <w:r w:rsidRPr="004E3B18">
              <w:rPr>
                <w:b/>
                <w:lang w:val="en-US"/>
              </w:rPr>
              <w:t>Meaning</w:t>
            </w:r>
          </w:p>
        </w:tc>
        <w:tc>
          <w:tcPr>
            <w:tcW w:w="828" w:type="dxa"/>
          </w:tcPr>
          <w:p w14:paraId="438CF8D0" w14:textId="77777777" w:rsidR="00E6242C" w:rsidRPr="004E3B18" w:rsidRDefault="00E6242C" w:rsidP="005E1F87">
            <w:pPr>
              <w:rPr>
                <w:b/>
                <w:lang w:val="en-US"/>
              </w:rPr>
            </w:pPr>
            <w:r w:rsidRPr="004E3B18">
              <w:rPr>
                <w:b/>
                <w:lang w:val="en-US"/>
              </w:rPr>
              <w:t>Usage</w:t>
            </w:r>
          </w:p>
        </w:tc>
        <w:tc>
          <w:tcPr>
            <w:tcW w:w="1091" w:type="dxa"/>
          </w:tcPr>
          <w:p w14:paraId="12322E43" w14:textId="77777777" w:rsidR="00E6242C" w:rsidRPr="004E3B18" w:rsidRDefault="00E6242C" w:rsidP="005E1F87">
            <w:pPr>
              <w:rPr>
                <w:b/>
                <w:lang w:val="en-US"/>
              </w:rPr>
            </w:pPr>
            <w:r w:rsidRPr="004E3B18">
              <w:rPr>
                <w:b/>
                <w:lang w:val="en-US"/>
              </w:rPr>
              <w:t>Card.</w:t>
            </w:r>
          </w:p>
        </w:tc>
        <w:tc>
          <w:tcPr>
            <w:tcW w:w="2685" w:type="dxa"/>
          </w:tcPr>
          <w:p w14:paraId="2A258CFE" w14:textId="77777777" w:rsidR="00E6242C" w:rsidRPr="004E3B18" w:rsidRDefault="00E6242C" w:rsidP="005E1F87">
            <w:pPr>
              <w:rPr>
                <w:b/>
                <w:lang w:val="en-US"/>
              </w:rPr>
            </w:pPr>
            <w:r>
              <w:rPr>
                <w:b/>
                <w:lang w:val="en-US"/>
              </w:rPr>
              <w:t>Comments</w:t>
            </w:r>
          </w:p>
        </w:tc>
      </w:tr>
      <w:tr w:rsidR="00E6242C" w:rsidRPr="004E3B18" w14:paraId="4C2BC64B" w14:textId="77777777" w:rsidTr="005D02A5">
        <w:tc>
          <w:tcPr>
            <w:tcW w:w="1081" w:type="dxa"/>
            <w:shd w:val="clear" w:color="auto" w:fill="92D050"/>
          </w:tcPr>
          <w:p w14:paraId="4E17C43C" w14:textId="77777777" w:rsidR="00E6242C" w:rsidRPr="004E3B18" w:rsidRDefault="00E6242C" w:rsidP="005E1F87">
            <w:pPr>
              <w:rPr>
                <w:lang w:val="en-US"/>
              </w:rPr>
            </w:pPr>
            <w:r w:rsidRPr="004E3B18">
              <w:rPr>
                <w:lang w:val="en-US"/>
              </w:rPr>
              <w:t>MSH</w:t>
            </w:r>
          </w:p>
        </w:tc>
        <w:tc>
          <w:tcPr>
            <w:tcW w:w="2292" w:type="dxa"/>
          </w:tcPr>
          <w:p w14:paraId="00D00AE4" w14:textId="77777777" w:rsidR="00E6242C" w:rsidRPr="004E3B18" w:rsidRDefault="00E6242C" w:rsidP="005E1F87">
            <w:pPr>
              <w:rPr>
                <w:lang w:val="en-US"/>
              </w:rPr>
            </w:pPr>
            <w:r w:rsidRPr="004E3B18">
              <w:rPr>
                <w:lang w:val="en-US"/>
              </w:rPr>
              <w:t>Message Header</w:t>
            </w:r>
          </w:p>
        </w:tc>
        <w:tc>
          <w:tcPr>
            <w:tcW w:w="828" w:type="dxa"/>
          </w:tcPr>
          <w:p w14:paraId="483E7F2E" w14:textId="77777777" w:rsidR="00E6242C" w:rsidRPr="004E3B18" w:rsidRDefault="00E6242C" w:rsidP="005E1F87">
            <w:pPr>
              <w:rPr>
                <w:lang w:val="en-US"/>
              </w:rPr>
            </w:pPr>
            <w:r w:rsidRPr="004E3B18">
              <w:rPr>
                <w:lang w:val="en-US"/>
              </w:rPr>
              <w:t>R</w:t>
            </w:r>
          </w:p>
        </w:tc>
        <w:tc>
          <w:tcPr>
            <w:tcW w:w="1091" w:type="dxa"/>
          </w:tcPr>
          <w:p w14:paraId="20A1E3F3"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2685" w:type="dxa"/>
          </w:tcPr>
          <w:p w14:paraId="7DB2B737" w14:textId="77777777" w:rsidR="00E6242C" w:rsidRPr="004E3B18" w:rsidRDefault="00E6242C" w:rsidP="005E1F87">
            <w:pPr>
              <w:rPr>
                <w:lang w:val="en-US"/>
              </w:rPr>
            </w:pPr>
          </w:p>
        </w:tc>
      </w:tr>
      <w:tr w:rsidR="00E6242C" w:rsidRPr="004E3B18" w14:paraId="7FF52EAD" w14:textId="77777777" w:rsidTr="005D02A5">
        <w:tc>
          <w:tcPr>
            <w:tcW w:w="1081" w:type="dxa"/>
            <w:shd w:val="clear" w:color="auto" w:fill="92D050"/>
          </w:tcPr>
          <w:p w14:paraId="46631B44" w14:textId="77777777" w:rsidR="00E6242C" w:rsidRPr="004E3B18" w:rsidRDefault="00E6242C" w:rsidP="005E1F87">
            <w:pPr>
              <w:rPr>
                <w:lang w:val="en-US"/>
              </w:rPr>
            </w:pPr>
            <w:r w:rsidRPr="004E3B18">
              <w:rPr>
                <w:lang w:val="en-US"/>
              </w:rPr>
              <w:t>PID</w:t>
            </w:r>
          </w:p>
        </w:tc>
        <w:tc>
          <w:tcPr>
            <w:tcW w:w="2292" w:type="dxa"/>
          </w:tcPr>
          <w:p w14:paraId="6319C862" w14:textId="77777777" w:rsidR="00E6242C" w:rsidRPr="004E3B18" w:rsidRDefault="00E6242C" w:rsidP="005E1F87">
            <w:pPr>
              <w:rPr>
                <w:lang w:val="en-US"/>
              </w:rPr>
            </w:pPr>
            <w:r w:rsidRPr="004E3B18">
              <w:rPr>
                <w:lang w:val="en-US" w:eastAsia="nl-NL"/>
              </w:rPr>
              <w:t>Patient Identification</w:t>
            </w:r>
          </w:p>
        </w:tc>
        <w:tc>
          <w:tcPr>
            <w:tcW w:w="828" w:type="dxa"/>
          </w:tcPr>
          <w:p w14:paraId="6F2938C8" w14:textId="77777777" w:rsidR="00E6242C" w:rsidRPr="004E3B18" w:rsidRDefault="00E6242C" w:rsidP="005E1F87">
            <w:pPr>
              <w:rPr>
                <w:lang w:val="en-US"/>
              </w:rPr>
            </w:pPr>
            <w:r w:rsidRPr="004E3B18">
              <w:rPr>
                <w:lang w:val="en-US"/>
              </w:rPr>
              <w:t>R</w:t>
            </w:r>
          </w:p>
        </w:tc>
        <w:tc>
          <w:tcPr>
            <w:tcW w:w="1091" w:type="dxa"/>
          </w:tcPr>
          <w:p w14:paraId="1B74410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2685" w:type="dxa"/>
          </w:tcPr>
          <w:p w14:paraId="55F054E1" w14:textId="77777777" w:rsidR="00E6242C" w:rsidRPr="004E3B18" w:rsidRDefault="00E6242C" w:rsidP="005E1F87">
            <w:pPr>
              <w:rPr>
                <w:lang w:val="en-US"/>
              </w:rPr>
            </w:pPr>
          </w:p>
        </w:tc>
      </w:tr>
      <w:tr w:rsidR="00E6242C" w:rsidRPr="004E3B18" w14:paraId="0C42FF04" w14:textId="77777777" w:rsidTr="005D02A5">
        <w:tc>
          <w:tcPr>
            <w:tcW w:w="1081" w:type="dxa"/>
            <w:shd w:val="clear" w:color="auto" w:fill="92D050"/>
          </w:tcPr>
          <w:p w14:paraId="7C0C951C" w14:textId="77777777" w:rsidR="00E6242C" w:rsidRPr="004E3B18" w:rsidRDefault="00E6242C" w:rsidP="005E1F87">
            <w:pPr>
              <w:rPr>
                <w:lang w:val="en-US"/>
              </w:rPr>
            </w:pPr>
            <w:r w:rsidRPr="004E3B18">
              <w:rPr>
                <w:lang w:val="en-US"/>
              </w:rPr>
              <w:t>PV1</w:t>
            </w:r>
          </w:p>
        </w:tc>
        <w:tc>
          <w:tcPr>
            <w:tcW w:w="2292" w:type="dxa"/>
          </w:tcPr>
          <w:p w14:paraId="09C15387" w14:textId="77777777" w:rsidR="00E6242C" w:rsidRPr="004E3B18" w:rsidRDefault="00E6242C" w:rsidP="005E1F87">
            <w:pPr>
              <w:rPr>
                <w:lang w:val="en-US"/>
              </w:rPr>
            </w:pPr>
            <w:r w:rsidRPr="004E3B18">
              <w:rPr>
                <w:lang w:val="en-US" w:eastAsia="nl-NL"/>
              </w:rPr>
              <w:t>Patient Visit</w:t>
            </w:r>
          </w:p>
        </w:tc>
        <w:tc>
          <w:tcPr>
            <w:tcW w:w="828" w:type="dxa"/>
          </w:tcPr>
          <w:p w14:paraId="58AE1B5D" w14:textId="77777777" w:rsidR="00E6242C" w:rsidRPr="004E3B18" w:rsidRDefault="00E6242C" w:rsidP="005E1F87">
            <w:pPr>
              <w:rPr>
                <w:lang w:val="en-US"/>
              </w:rPr>
            </w:pPr>
            <w:r w:rsidRPr="004E3B18">
              <w:rPr>
                <w:lang w:val="en-US"/>
              </w:rPr>
              <w:t>RE</w:t>
            </w:r>
          </w:p>
        </w:tc>
        <w:tc>
          <w:tcPr>
            <w:tcW w:w="1091" w:type="dxa"/>
          </w:tcPr>
          <w:p w14:paraId="2A5C96E7"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c>
          <w:tcPr>
            <w:tcW w:w="2685" w:type="dxa"/>
          </w:tcPr>
          <w:p w14:paraId="3D15E6C6" w14:textId="77777777" w:rsidR="00E6242C" w:rsidRPr="004E3B18" w:rsidRDefault="00E6242C" w:rsidP="005E1F87">
            <w:pPr>
              <w:rPr>
                <w:lang w:val="en-US"/>
              </w:rPr>
            </w:pPr>
          </w:p>
        </w:tc>
      </w:tr>
      <w:tr w:rsidR="00E6242C" w:rsidRPr="004E3B18" w14:paraId="5A6D44D7" w14:textId="77777777" w:rsidTr="005D02A5">
        <w:tc>
          <w:tcPr>
            <w:tcW w:w="1081" w:type="dxa"/>
            <w:shd w:val="clear" w:color="auto" w:fill="92D050"/>
          </w:tcPr>
          <w:p w14:paraId="013E0211" w14:textId="77777777" w:rsidR="00E6242C" w:rsidRPr="004E3B18" w:rsidRDefault="00E6242C" w:rsidP="005E1F87">
            <w:pPr>
              <w:rPr>
                <w:lang w:val="en-US"/>
              </w:rPr>
            </w:pPr>
            <w:r w:rsidRPr="004E3B18">
              <w:rPr>
                <w:lang w:val="en-US"/>
              </w:rPr>
              <w:t>ORC</w:t>
            </w:r>
          </w:p>
        </w:tc>
        <w:tc>
          <w:tcPr>
            <w:tcW w:w="2292" w:type="dxa"/>
          </w:tcPr>
          <w:p w14:paraId="42E1EFD6" w14:textId="77777777" w:rsidR="00E6242C" w:rsidRPr="004E3B18" w:rsidRDefault="00E6242C" w:rsidP="005E1F87">
            <w:pPr>
              <w:rPr>
                <w:lang w:val="en-US"/>
              </w:rPr>
            </w:pPr>
            <w:r w:rsidRPr="004E3B18">
              <w:rPr>
                <w:lang w:val="en-US" w:eastAsia="nl-NL"/>
              </w:rPr>
              <w:t>Common Order (for one battery)</w:t>
            </w:r>
          </w:p>
        </w:tc>
        <w:tc>
          <w:tcPr>
            <w:tcW w:w="828" w:type="dxa"/>
          </w:tcPr>
          <w:p w14:paraId="70BABE48" w14:textId="77777777" w:rsidR="00E6242C" w:rsidRPr="004E3B18" w:rsidRDefault="00E6242C" w:rsidP="005E1F87">
            <w:pPr>
              <w:rPr>
                <w:lang w:val="en-US"/>
              </w:rPr>
            </w:pPr>
            <w:r w:rsidRPr="004E3B18">
              <w:rPr>
                <w:lang w:val="en-US"/>
              </w:rPr>
              <w:t>R</w:t>
            </w:r>
          </w:p>
        </w:tc>
        <w:tc>
          <w:tcPr>
            <w:tcW w:w="1091" w:type="dxa"/>
          </w:tcPr>
          <w:p w14:paraId="4722B7C8"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19F15597" w14:textId="77777777" w:rsidR="00E6242C" w:rsidRPr="004E3B18" w:rsidRDefault="00E6242C" w:rsidP="005E1F87">
            <w:pPr>
              <w:rPr>
                <w:lang w:val="en-US"/>
              </w:rPr>
            </w:pPr>
          </w:p>
        </w:tc>
      </w:tr>
      <w:tr w:rsidR="00E6242C" w:rsidRPr="004E3B18" w14:paraId="32C2AD85" w14:textId="77777777" w:rsidTr="005D02A5">
        <w:tc>
          <w:tcPr>
            <w:tcW w:w="1081" w:type="dxa"/>
            <w:shd w:val="clear" w:color="auto" w:fill="92D050"/>
          </w:tcPr>
          <w:p w14:paraId="2CF6D4C8" w14:textId="77777777" w:rsidR="00E6242C" w:rsidRPr="004E3B18" w:rsidRDefault="00E6242C" w:rsidP="005E1F87">
            <w:pPr>
              <w:rPr>
                <w:lang w:val="en-US"/>
              </w:rPr>
            </w:pPr>
            <w:r w:rsidRPr="004E3B18">
              <w:rPr>
                <w:lang w:val="en-US"/>
              </w:rPr>
              <w:t>OBR</w:t>
            </w:r>
          </w:p>
        </w:tc>
        <w:tc>
          <w:tcPr>
            <w:tcW w:w="2292" w:type="dxa"/>
          </w:tcPr>
          <w:p w14:paraId="144DCCFB" w14:textId="77777777" w:rsidR="00E6242C" w:rsidRPr="004E3B18" w:rsidRDefault="00E6242C" w:rsidP="005E1F87">
            <w:pPr>
              <w:rPr>
                <w:lang w:val="en-US"/>
              </w:rPr>
            </w:pPr>
            <w:r w:rsidRPr="004E3B18">
              <w:rPr>
                <w:lang w:val="en-US" w:eastAsia="nl-NL"/>
              </w:rPr>
              <w:t>Observation Request</w:t>
            </w:r>
          </w:p>
        </w:tc>
        <w:tc>
          <w:tcPr>
            <w:tcW w:w="828" w:type="dxa"/>
          </w:tcPr>
          <w:p w14:paraId="07BD883D" w14:textId="77777777" w:rsidR="00E6242C" w:rsidRPr="004E3B18" w:rsidRDefault="00E6242C" w:rsidP="005E1F87">
            <w:pPr>
              <w:rPr>
                <w:lang w:val="en-US"/>
              </w:rPr>
            </w:pPr>
            <w:r w:rsidRPr="004E3B18">
              <w:rPr>
                <w:lang w:val="en-US"/>
              </w:rPr>
              <w:t>R</w:t>
            </w:r>
          </w:p>
        </w:tc>
        <w:tc>
          <w:tcPr>
            <w:tcW w:w="1091" w:type="dxa"/>
          </w:tcPr>
          <w:p w14:paraId="0D20317A"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2716DA55" w14:textId="77777777" w:rsidR="00E6242C" w:rsidRPr="004E3B18" w:rsidRDefault="00E6242C" w:rsidP="005E1F87">
            <w:pPr>
              <w:rPr>
                <w:lang w:val="en-US"/>
              </w:rPr>
            </w:pPr>
          </w:p>
        </w:tc>
      </w:tr>
      <w:tr w:rsidR="00E6242C" w:rsidRPr="004E3B18" w14:paraId="39F8B471" w14:textId="77777777" w:rsidTr="005D02A5">
        <w:tc>
          <w:tcPr>
            <w:tcW w:w="1081" w:type="dxa"/>
            <w:shd w:val="clear" w:color="auto" w:fill="99CC00"/>
          </w:tcPr>
          <w:p w14:paraId="71879B75" w14:textId="77777777" w:rsidR="00E6242C" w:rsidRPr="004E3B18" w:rsidRDefault="00E6242C" w:rsidP="005E1F87">
            <w:pPr>
              <w:rPr>
                <w:lang w:val="en-US"/>
              </w:rPr>
            </w:pPr>
            <w:r w:rsidRPr="004E3B18">
              <w:rPr>
                <w:lang w:val="en-US"/>
              </w:rPr>
              <w:t>TQ1</w:t>
            </w:r>
          </w:p>
        </w:tc>
        <w:tc>
          <w:tcPr>
            <w:tcW w:w="2292" w:type="dxa"/>
          </w:tcPr>
          <w:p w14:paraId="7A63D707" w14:textId="77777777" w:rsidR="00E6242C" w:rsidRPr="004E3B18" w:rsidRDefault="00E6242C" w:rsidP="005E1F87">
            <w:pPr>
              <w:rPr>
                <w:lang w:val="en-US"/>
              </w:rPr>
            </w:pPr>
            <w:r w:rsidRPr="004E3B18">
              <w:rPr>
                <w:lang w:val="en-US" w:eastAsia="nl-NL"/>
              </w:rPr>
              <w:t>Timing Quantity</w:t>
            </w:r>
          </w:p>
        </w:tc>
        <w:tc>
          <w:tcPr>
            <w:tcW w:w="828" w:type="dxa"/>
          </w:tcPr>
          <w:p w14:paraId="633D2DBD" w14:textId="77777777" w:rsidR="00E6242C" w:rsidRPr="004E3B18" w:rsidRDefault="00E6242C" w:rsidP="005E1F87">
            <w:pPr>
              <w:rPr>
                <w:lang w:val="en-US"/>
              </w:rPr>
            </w:pPr>
            <w:r w:rsidRPr="004E3B18">
              <w:rPr>
                <w:lang w:val="en-US"/>
              </w:rPr>
              <w:t>RE</w:t>
            </w:r>
          </w:p>
        </w:tc>
        <w:tc>
          <w:tcPr>
            <w:tcW w:w="1091" w:type="dxa"/>
          </w:tcPr>
          <w:p w14:paraId="3D1091CA"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3FB5BBF6" w14:textId="77777777" w:rsidR="00E6242C" w:rsidRPr="004E3B18" w:rsidRDefault="00E6242C" w:rsidP="005E1F87">
            <w:pPr>
              <w:rPr>
                <w:lang w:val="en-US"/>
              </w:rPr>
            </w:pPr>
          </w:p>
        </w:tc>
      </w:tr>
      <w:tr w:rsidR="00E6242C" w:rsidRPr="004E3B18" w14:paraId="4B15F0C5" w14:textId="77777777" w:rsidTr="005D02A5">
        <w:tc>
          <w:tcPr>
            <w:tcW w:w="1081" w:type="dxa"/>
            <w:shd w:val="clear" w:color="auto" w:fill="92D050"/>
          </w:tcPr>
          <w:p w14:paraId="152F385B" w14:textId="77777777" w:rsidR="00E6242C" w:rsidRPr="004E3B18" w:rsidRDefault="00E6242C" w:rsidP="005E1F87">
            <w:pPr>
              <w:rPr>
                <w:lang w:val="en-US"/>
              </w:rPr>
            </w:pPr>
            <w:r w:rsidRPr="004E3B18">
              <w:rPr>
                <w:lang w:val="en-US"/>
              </w:rPr>
              <w:t>OBX</w:t>
            </w:r>
          </w:p>
        </w:tc>
        <w:tc>
          <w:tcPr>
            <w:tcW w:w="2292" w:type="dxa"/>
          </w:tcPr>
          <w:p w14:paraId="4F91C4B6" w14:textId="77777777" w:rsidR="00E6242C" w:rsidRPr="004E3B18" w:rsidRDefault="00E6242C" w:rsidP="005E1F87">
            <w:pPr>
              <w:rPr>
                <w:lang w:val="en-US"/>
              </w:rPr>
            </w:pPr>
            <w:r w:rsidRPr="004E3B18">
              <w:rPr>
                <w:lang w:val="en-US" w:eastAsia="nl-NL"/>
              </w:rPr>
              <w:t>Observation Result</w:t>
            </w:r>
          </w:p>
        </w:tc>
        <w:tc>
          <w:tcPr>
            <w:tcW w:w="828" w:type="dxa"/>
          </w:tcPr>
          <w:p w14:paraId="2634692A" w14:textId="77777777" w:rsidR="00E6242C" w:rsidRPr="004E3B18" w:rsidRDefault="00E6242C" w:rsidP="005E1F87">
            <w:pPr>
              <w:rPr>
                <w:lang w:val="en-US"/>
              </w:rPr>
            </w:pPr>
            <w:r w:rsidRPr="004E3B18">
              <w:rPr>
                <w:lang w:val="en-US"/>
              </w:rPr>
              <w:t>R</w:t>
            </w:r>
          </w:p>
        </w:tc>
        <w:tc>
          <w:tcPr>
            <w:tcW w:w="1091" w:type="dxa"/>
          </w:tcPr>
          <w:p w14:paraId="43B32B14"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4B88684B" w14:textId="77777777" w:rsidR="00E6242C" w:rsidRPr="004E3B18" w:rsidRDefault="00E6242C" w:rsidP="005E1F87">
            <w:pPr>
              <w:rPr>
                <w:lang w:val="en-US"/>
              </w:rPr>
            </w:pPr>
          </w:p>
        </w:tc>
      </w:tr>
      <w:tr w:rsidR="00E6242C" w:rsidRPr="004E3B18" w14:paraId="2BC6D5D9" w14:textId="77777777" w:rsidTr="005D02A5">
        <w:tc>
          <w:tcPr>
            <w:tcW w:w="1081" w:type="dxa"/>
            <w:shd w:val="clear" w:color="auto" w:fill="92D050"/>
          </w:tcPr>
          <w:p w14:paraId="23C28225" w14:textId="77777777" w:rsidR="00E6242C" w:rsidRPr="004E3B18" w:rsidRDefault="00E6242C" w:rsidP="005E1F87">
            <w:pPr>
              <w:rPr>
                <w:lang w:val="en-US"/>
              </w:rPr>
            </w:pPr>
            <w:r w:rsidRPr="004E3B18">
              <w:rPr>
                <w:lang w:val="en-US"/>
              </w:rPr>
              <w:t>NTE</w:t>
            </w:r>
          </w:p>
        </w:tc>
        <w:tc>
          <w:tcPr>
            <w:tcW w:w="2292" w:type="dxa"/>
          </w:tcPr>
          <w:p w14:paraId="78079157" w14:textId="77777777" w:rsidR="00E6242C" w:rsidRPr="004E3B18" w:rsidRDefault="00E6242C" w:rsidP="005E1F87">
            <w:pPr>
              <w:rPr>
                <w:lang w:val="en-US"/>
              </w:rPr>
            </w:pPr>
            <w:r w:rsidRPr="004E3B18">
              <w:rPr>
                <w:lang w:val="en-US" w:eastAsia="nl-NL"/>
              </w:rPr>
              <w:t>Notes and Comments</w:t>
            </w:r>
          </w:p>
        </w:tc>
        <w:tc>
          <w:tcPr>
            <w:tcW w:w="828" w:type="dxa"/>
          </w:tcPr>
          <w:p w14:paraId="555FB6E2" w14:textId="77777777" w:rsidR="00E6242C" w:rsidRPr="004E3B18" w:rsidRDefault="00E6242C" w:rsidP="005E1F87">
            <w:pPr>
              <w:rPr>
                <w:lang w:val="en-US"/>
              </w:rPr>
            </w:pPr>
            <w:r w:rsidRPr="004E3B18">
              <w:rPr>
                <w:lang w:val="en-US"/>
              </w:rPr>
              <w:t>C</w:t>
            </w:r>
          </w:p>
        </w:tc>
        <w:tc>
          <w:tcPr>
            <w:tcW w:w="1091" w:type="dxa"/>
          </w:tcPr>
          <w:p w14:paraId="53F7D4BE"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65A9524A" w14:textId="77777777" w:rsidR="00E6242C" w:rsidRPr="004E3B18" w:rsidRDefault="00E6242C" w:rsidP="005E1F87">
            <w:pPr>
              <w:rPr>
                <w:lang w:val="en-US"/>
              </w:rPr>
            </w:pPr>
          </w:p>
        </w:tc>
      </w:tr>
      <w:tr w:rsidR="00E6242C" w:rsidRPr="004E3B18" w14:paraId="63664C39" w14:textId="77777777" w:rsidTr="005D02A5">
        <w:tc>
          <w:tcPr>
            <w:tcW w:w="1081" w:type="dxa"/>
            <w:shd w:val="clear" w:color="auto" w:fill="92D050"/>
          </w:tcPr>
          <w:p w14:paraId="0606AE11" w14:textId="77777777" w:rsidR="00E6242C" w:rsidRPr="004E3B18" w:rsidRDefault="00E6242C" w:rsidP="005E1F87">
            <w:pPr>
              <w:rPr>
                <w:lang w:val="en-US"/>
              </w:rPr>
            </w:pPr>
            <w:r w:rsidRPr="004E3B18">
              <w:rPr>
                <w:lang w:val="en-US"/>
              </w:rPr>
              <w:t>SPM</w:t>
            </w:r>
          </w:p>
        </w:tc>
        <w:tc>
          <w:tcPr>
            <w:tcW w:w="2292" w:type="dxa"/>
          </w:tcPr>
          <w:p w14:paraId="4950798C" w14:textId="77777777" w:rsidR="00E6242C" w:rsidRPr="004E3B18" w:rsidRDefault="00E6242C" w:rsidP="005E1F87">
            <w:pPr>
              <w:rPr>
                <w:lang w:val="en-US"/>
              </w:rPr>
            </w:pPr>
            <w:r w:rsidRPr="004E3B18">
              <w:rPr>
                <w:lang w:val="en-US"/>
              </w:rPr>
              <w:t>Specimen</w:t>
            </w:r>
          </w:p>
        </w:tc>
        <w:tc>
          <w:tcPr>
            <w:tcW w:w="828" w:type="dxa"/>
          </w:tcPr>
          <w:p w14:paraId="2F53D29E" w14:textId="77777777" w:rsidR="00E6242C" w:rsidRPr="004E3B18" w:rsidRDefault="00E6242C" w:rsidP="005E1F87">
            <w:pPr>
              <w:rPr>
                <w:lang w:val="en-US"/>
              </w:rPr>
            </w:pPr>
            <w:r w:rsidRPr="004E3B18">
              <w:rPr>
                <w:lang w:val="en-US"/>
              </w:rPr>
              <w:t>R</w:t>
            </w:r>
          </w:p>
        </w:tc>
        <w:tc>
          <w:tcPr>
            <w:tcW w:w="1091" w:type="dxa"/>
          </w:tcPr>
          <w:p w14:paraId="3DC3BA4F"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18CF4A69" w14:textId="77777777" w:rsidR="00E6242C" w:rsidRPr="004E3B18" w:rsidRDefault="00E6242C" w:rsidP="005E1F87">
            <w:pPr>
              <w:rPr>
                <w:lang w:val="en-US"/>
              </w:rPr>
            </w:pPr>
          </w:p>
        </w:tc>
      </w:tr>
      <w:tr w:rsidR="00E6242C" w:rsidRPr="004E3B18" w14:paraId="00E725CE" w14:textId="77777777" w:rsidTr="005D02A5">
        <w:tc>
          <w:tcPr>
            <w:tcW w:w="1081" w:type="dxa"/>
            <w:shd w:val="clear" w:color="auto" w:fill="92D050"/>
          </w:tcPr>
          <w:p w14:paraId="66871BBE" w14:textId="77777777" w:rsidR="00E6242C" w:rsidRPr="004E3B18" w:rsidRDefault="00E6242C" w:rsidP="005E1F87">
            <w:pPr>
              <w:rPr>
                <w:lang w:val="en-US"/>
              </w:rPr>
            </w:pPr>
            <w:r w:rsidRPr="004E3B18">
              <w:rPr>
                <w:lang w:val="en-US"/>
              </w:rPr>
              <w:t>MSA</w:t>
            </w:r>
          </w:p>
        </w:tc>
        <w:tc>
          <w:tcPr>
            <w:tcW w:w="2292" w:type="dxa"/>
          </w:tcPr>
          <w:p w14:paraId="68403D95" w14:textId="77777777" w:rsidR="00E6242C" w:rsidRPr="004E3B18" w:rsidRDefault="00E6242C" w:rsidP="005E1F87">
            <w:pPr>
              <w:rPr>
                <w:lang w:val="en-US"/>
              </w:rPr>
            </w:pPr>
            <w:r w:rsidRPr="004E3B18">
              <w:rPr>
                <w:lang w:val="en-US"/>
              </w:rPr>
              <w:t>Message Acknowledgement</w:t>
            </w:r>
          </w:p>
        </w:tc>
        <w:tc>
          <w:tcPr>
            <w:tcW w:w="828" w:type="dxa"/>
          </w:tcPr>
          <w:p w14:paraId="03877D1C" w14:textId="77777777" w:rsidR="00E6242C" w:rsidRPr="004E3B18" w:rsidRDefault="00E6242C" w:rsidP="005E1F87">
            <w:pPr>
              <w:rPr>
                <w:lang w:val="en-US"/>
              </w:rPr>
            </w:pPr>
            <w:r w:rsidRPr="004E3B18">
              <w:rPr>
                <w:lang w:val="en-US"/>
              </w:rPr>
              <w:t>R</w:t>
            </w:r>
          </w:p>
        </w:tc>
        <w:tc>
          <w:tcPr>
            <w:tcW w:w="1091" w:type="dxa"/>
          </w:tcPr>
          <w:p w14:paraId="7FD757EF"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2685" w:type="dxa"/>
          </w:tcPr>
          <w:p w14:paraId="035577F2" w14:textId="77777777" w:rsidR="00E6242C" w:rsidRPr="004E3B18" w:rsidRDefault="00E6242C" w:rsidP="005E1F87">
            <w:pPr>
              <w:rPr>
                <w:lang w:val="en-US"/>
              </w:rPr>
            </w:pPr>
          </w:p>
        </w:tc>
      </w:tr>
      <w:tr w:rsidR="00E6242C" w:rsidRPr="004E3B18" w14:paraId="2C4A0916" w14:textId="77777777" w:rsidTr="005D02A5">
        <w:tc>
          <w:tcPr>
            <w:tcW w:w="1081" w:type="dxa"/>
            <w:shd w:val="clear" w:color="auto" w:fill="92D050"/>
          </w:tcPr>
          <w:p w14:paraId="3EA20DBA" w14:textId="77777777" w:rsidR="00E6242C" w:rsidRPr="004E3B18" w:rsidRDefault="00E6242C" w:rsidP="005E1F87">
            <w:pPr>
              <w:rPr>
                <w:lang w:val="en-US"/>
              </w:rPr>
            </w:pPr>
            <w:r w:rsidRPr="004E3B18">
              <w:rPr>
                <w:lang w:val="en-US"/>
              </w:rPr>
              <w:t>ERR</w:t>
            </w:r>
          </w:p>
        </w:tc>
        <w:tc>
          <w:tcPr>
            <w:tcW w:w="2292" w:type="dxa"/>
          </w:tcPr>
          <w:p w14:paraId="69F573C2" w14:textId="77777777" w:rsidR="00E6242C" w:rsidRPr="004E3B18" w:rsidRDefault="00E6242C" w:rsidP="005E1F87">
            <w:pPr>
              <w:rPr>
                <w:lang w:val="en-US"/>
              </w:rPr>
            </w:pPr>
            <w:r w:rsidRPr="004E3B18">
              <w:rPr>
                <w:lang w:val="en-US"/>
              </w:rPr>
              <w:t>Error</w:t>
            </w:r>
          </w:p>
        </w:tc>
        <w:tc>
          <w:tcPr>
            <w:tcW w:w="828" w:type="dxa"/>
          </w:tcPr>
          <w:p w14:paraId="0866C0F5" w14:textId="77777777" w:rsidR="00E6242C" w:rsidRPr="004E3B18" w:rsidRDefault="00E6242C" w:rsidP="005E1F87">
            <w:pPr>
              <w:rPr>
                <w:lang w:val="en-US"/>
              </w:rPr>
            </w:pPr>
            <w:r w:rsidRPr="004E3B18">
              <w:rPr>
                <w:lang w:val="en-US"/>
              </w:rPr>
              <w:t>C</w:t>
            </w:r>
          </w:p>
        </w:tc>
        <w:tc>
          <w:tcPr>
            <w:tcW w:w="1091" w:type="dxa"/>
          </w:tcPr>
          <w:p w14:paraId="6905248F"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w:t>
            </w:r>
          </w:p>
        </w:tc>
        <w:tc>
          <w:tcPr>
            <w:tcW w:w="2685" w:type="dxa"/>
          </w:tcPr>
          <w:p w14:paraId="05586C93" w14:textId="77777777" w:rsidR="00E6242C" w:rsidRPr="004E3B18" w:rsidRDefault="00E6242C" w:rsidP="005E1F87">
            <w:pPr>
              <w:rPr>
                <w:lang w:val="en-US"/>
              </w:rPr>
            </w:pPr>
          </w:p>
        </w:tc>
      </w:tr>
    </w:tbl>
    <w:p w14:paraId="2F4B67FC" w14:textId="77777777" w:rsidR="00E6242C" w:rsidRPr="004E3B18" w:rsidRDefault="00E6242C" w:rsidP="00976125">
      <w:pPr>
        <w:rPr>
          <w:lang w:val="en-US"/>
        </w:rPr>
      </w:pPr>
    </w:p>
    <w:p w14:paraId="7AE103F6" w14:textId="77777777" w:rsidR="00E6242C" w:rsidRPr="004E3B18" w:rsidRDefault="00E6242C" w:rsidP="00976125">
      <w:pPr>
        <w:pStyle w:val="Heading1"/>
        <w:rPr>
          <w:lang w:val="en-US"/>
        </w:rPr>
      </w:pPr>
    </w:p>
    <w:p w14:paraId="2561F745" w14:textId="77777777" w:rsidR="00E6242C" w:rsidRPr="004E3B18" w:rsidRDefault="00E6242C" w:rsidP="00452903">
      <w:pPr>
        <w:pStyle w:val="Heading2"/>
        <w:rPr>
          <w:lang w:val="en-US"/>
        </w:rPr>
      </w:pPr>
      <w:r w:rsidRPr="004E3B18">
        <w:rPr>
          <w:lang w:val="en-US"/>
        </w:rPr>
        <w:br w:type="page"/>
      </w:r>
      <w:bookmarkStart w:id="132" w:name="_Toc259522653"/>
      <w:bookmarkStart w:id="133" w:name="_Toc49319506"/>
      <w:r w:rsidRPr="004E3B18">
        <w:rPr>
          <w:lang w:val="en-US"/>
        </w:rPr>
        <w:lastRenderedPageBreak/>
        <w:t>Static message definition for transaction LAB-3 ORU^R01</w:t>
      </w:r>
      <w:bookmarkEnd w:id="132"/>
      <w:bookmarkEnd w:id="133"/>
      <w:r w:rsidRPr="004E3B18">
        <w:rPr>
          <w:lang w:val="en-US"/>
        </w:rPr>
        <w:t> </w:t>
      </w:r>
    </w:p>
    <w:p w14:paraId="3A57D221" w14:textId="77777777" w:rsidR="00E6242C" w:rsidRPr="004E3B18" w:rsidRDefault="00E6242C" w:rsidP="00976125">
      <w:pPr>
        <w:rPr>
          <w:lang w:val="en-US"/>
        </w:rPr>
      </w:pPr>
      <w:r>
        <w:rPr>
          <w:lang w:val="en-US"/>
        </w:rPr>
        <w:t xml:space="preserve">Supported segments in </w:t>
      </w:r>
      <w:proofErr w:type="gramStart"/>
      <w:r>
        <w:rPr>
          <w:lang w:val="en-US"/>
        </w:rPr>
        <w:t>green;</w:t>
      </w:r>
      <w:proofErr w:type="gramEnd"/>
      <w:r w:rsidRPr="004E3B18">
        <w:rPr>
          <w:lang w:val="en-US"/>
        </w:rPr>
        <w:t xml:space="preserve"> non-supported segments in grey.</w:t>
      </w:r>
    </w:p>
    <w:p w14:paraId="56252171" w14:textId="77777777" w:rsidR="00E6242C" w:rsidRPr="004E3B18" w:rsidRDefault="00E6242C" w:rsidP="0097612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46"/>
        <w:gridCol w:w="4439"/>
        <w:gridCol w:w="1002"/>
        <w:gridCol w:w="996"/>
      </w:tblGrid>
      <w:tr w:rsidR="00E6242C" w:rsidRPr="004E3B18" w14:paraId="59BB5CEB" w14:textId="77777777" w:rsidTr="0068746D">
        <w:tc>
          <w:tcPr>
            <w:tcW w:w="2012" w:type="dxa"/>
            <w:tcBorders>
              <w:bottom w:val="single" w:sz="4" w:space="0" w:color="auto"/>
            </w:tcBorders>
            <w:shd w:val="clear" w:color="auto" w:fill="C0C0C0"/>
          </w:tcPr>
          <w:p w14:paraId="6980C3A4" w14:textId="77777777" w:rsidR="00E6242C" w:rsidRPr="004E3B18" w:rsidRDefault="00E6242C" w:rsidP="0068746D">
            <w:pPr>
              <w:jc w:val="center"/>
              <w:rPr>
                <w:b/>
                <w:lang w:val="en-US"/>
              </w:rPr>
            </w:pPr>
            <w:r w:rsidRPr="004E3B18">
              <w:rPr>
                <w:b/>
                <w:lang w:val="en-US"/>
              </w:rPr>
              <w:t>Segment</w:t>
            </w:r>
          </w:p>
        </w:tc>
        <w:tc>
          <w:tcPr>
            <w:tcW w:w="5116" w:type="dxa"/>
            <w:shd w:val="clear" w:color="auto" w:fill="C0C0C0"/>
          </w:tcPr>
          <w:p w14:paraId="0BDE5162" w14:textId="77777777" w:rsidR="00E6242C" w:rsidRPr="004E3B18" w:rsidRDefault="00E6242C" w:rsidP="0068746D">
            <w:pPr>
              <w:jc w:val="center"/>
              <w:rPr>
                <w:b/>
                <w:lang w:val="en-US"/>
              </w:rPr>
            </w:pPr>
            <w:r w:rsidRPr="004E3B18">
              <w:rPr>
                <w:b/>
                <w:lang w:val="en-US"/>
              </w:rPr>
              <w:t>Meaning</w:t>
            </w:r>
          </w:p>
        </w:tc>
        <w:tc>
          <w:tcPr>
            <w:tcW w:w="1080" w:type="dxa"/>
            <w:shd w:val="clear" w:color="auto" w:fill="C0C0C0"/>
          </w:tcPr>
          <w:p w14:paraId="6AE4D82B" w14:textId="77777777" w:rsidR="00E6242C" w:rsidRPr="004E3B18" w:rsidRDefault="00E6242C" w:rsidP="0068746D">
            <w:pPr>
              <w:jc w:val="center"/>
              <w:rPr>
                <w:b/>
                <w:lang w:val="en-US"/>
              </w:rPr>
            </w:pPr>
            <w:r w:rsidRPr="004E3B18">
              <w:rPr>
                <w:b/>
                <w:lang w:val="en-US"/>
              </w:rPr>
              <w:t>Usage</w:t>
            </w:r>
          </w:p>
        </w:tc>
        <w:tc>
          <w:tcPr>
            <w:tcW w:w="1080" w:type="dxa"/>
            <w:shd w:val="clear" w:color="auto" w:fill="C0C0C0"/>
          </w:tcPr>
          <w:p w14:paraId="6845D2F8" w14:textId="77777777" w:rsidR="00E6242C" w:rsidRPr="004E3B18" w:rsidRDefault="00E6242C" w:rsidP="0068746D">
            <w:pPr>
              <w:jc w:val="center"/>
              <w:rPr>
                <w:b/>
                <w:lang w:val="en-US"/>
              </w:rPr>
            </w:pPr>
            <w:r w:rsidRPr="004E3B18">
              <w:rPr>
                <w:b/>
                <w:lang w:val="en-US"/>
              </w:rPr>
              <w:t>Card.</w:t>
            </w:r>
          </w:p>
        </w:tc>
      </w:tr>
      <w:tr w:rsidR="00E6242C" w:rsidRPr="004E3B18" w14:paraId="3454E4A1" w14:textId="77777777" w:rsidTr="0068746D">
        <w:trPr>
          <w:trHeight w:val="340"/>
        </w:trPr>
        <w:tc>
          <w:tcPr>
            <w:tcW w:w="2012" w:type="dxa"/>
            <w:shd w:val="clear" w:color="auto" w:fill="99CC00"/>
          </w:tcPr>
          <w:p w14:paraId="03E881A3" w14:textId="77777777" w:rsidR="00E6242C" w:rsidRPr="004E3B18" w:rsidRDefault="00E6242C" w:rsidP="005E1F87">
            <w:pPr>
              <w:rPr>
                <w:lang w:val="en-US"/>
              </w:rPr>
            </w:pPr>
            <w:r w:rsidRPr="004E3B18">
              <w:rPr>
                <w:lang w:val="en-US"/>
              </w:rPr>
              <w:t>MSH</w:t>
            </w:r>
          </w:p>
        </w:tc>
        <w:tc>
          <w:tcPr>
            <w:tcW w:w="5116" w:type="dxa"/>
          </w:tcPr>
          <w:p w14:paraId="09C1EAAA" w14:textId="77777777" w:rsidR="00E6242C" w:rsidRPr="004E3B18" w:rsidRDefault="00E6242C" w:rsidP="005E1F87">
            <w:pPr>
              <w:rPr>
                <w:lang w:val="en-US"/>
              </w:rPr>
            </w:pPr>
            <w:r w:rsidRPr="004E3B18">
              <w:rPr>
                <w:lang w:val="en-US"/>
              </w:rPr>
              <w:t>Message Header</w:t>
            </w:r>
          </w:p>
        </w:tc>
        <w:tc>
          <w:tcPr>
            <w:tcW w:w="1080" w:type="dxa"/>
          </w:tcPr>
          <w:p w14:paraId="6F5421D2" w14:textId="77777777" w:rsidR="00E6242C" w:rsidRPr="004E3B18" w:rsidRDefault="00E6242C" w:rsidP="0068746D">
            <w:pPr>
              <w:jc w:val="center"/>
              <w:rPr>
                <w:lang w:val="en-US"/>
              </w:rPr>
            </w:pPr>
            <w:r w:rsidRPr="004E3B18">
              <w:rPr>
                <w:lang w:val="en-US"/>
              </w:rPr>
              <w:t>R</w:t>
            </w:r>
          </w:p>
        </w:tc>
        <w:tc>
          <w:tcPr>
            <w:tcW w:w="1080" w:type="dxa"/>
          </w:tcPr>
          <w:p w14:paraId="09A2599F"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CDBEB12" w14:textId="77777777" w:rsidTr="0068746D">
        <w:trPr>
          <w:trHeight w:val="340"/>
        </w:trPr>
        <w:tc>
          <w:tcPr>
            <w:tcW w:w="2012" w:type="dxa"/>
            <w:shd w:val="clear" w:color="auto" w:fill="99CC00"/>
          </w:tcPr>
          <w:p w14:paraId="37D3D359" w14:textId="77777777" w:rsidR="00E6242C" w:rsidRPr="004E3B18" w:rsidRDefault="00E6242C" w:rsidP="005E1F87">
            <w:pPr>
              <w:rPr>
                <w:lang w:val="en-US"/>
              </w:rPr>
            </w:pPr>
            <w:r w:rsidRPr="004E3B18">
              <w:rPr>
                <w:lang w:val="en-US"/>
              </w:rPr>
              <w:t>[</w:t>
            </w:r>
          </w:p>
        </w:tc>
        <w:tc>
          <w:tcPr>
            <w:tcW w:w="5116" w:type="dxa"/>
          </w:tcPr>
          <w:p w14:paraId="545FD586" w14:textId="77777777" w:rsidR="00E6242C" w:rsidRPr="004E3B18" w:rsidRDefault="00E6242C" w:rsidP="005E1F87">
            <w:pPr>
              <w:rPr>
                <w:lang w:val="en-US"/>
              </w:rPr>
            </w:pPr>
            <w:r w:rsidRPr="004E3B18">
              <w:rPr>
                <w:lang w:val="en-US"/>
              </w:rPr>
              <w:t>---PATIENT begin</w:t>
            </w:r>
          </w:p>
        </w:tc>
        <w:tc>
          <w:tcPr>
            <w:tcW w:w="1080" w:type="dxa"/>
          </w:tcPr>
          <w:p w14:paraId="7B8F4780" w14:textId="77777777" w:rsidR="00E6242C" w:rsidRPr="004E3B18" w:rsidRDefault="00E6242C" w:rsidP="0068746D">
            <w:pPr>
              <w:jc w:val="center"/>
              <w:rPr>
                <w:lang w:val="en-US"/>
              </w:rPr>
            </w:pPr>
            <w:r w:rsidRPr="004E3B18">
              <w:rPr>
                <w:lang w:val="en-US"/>
              </w:rPr>
              <w:t>RE</w:t>
            </w:r>
          </w:p>
        </w:tc>
        <w:tc>
          <w:tcPr>
            <w:tcW w:w="1080" w:type="dxa"/>
          </w:tcPr>
          <w:p w14:paraId="42B6E0D4"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35331A99" w14:textId="77777777" w:rsidTr="0068746D">
        <w:trPr>
          <w:trHeight w:val="340"/>
        </w:trPr>
        <w:tc>
          <w:tcPr>
            <w:tcW w:w="2012" w:type="dxa"/>
            <w:shd w:val="clear" w:color="auto" w:fill="99CC00"/>
          </w:tcPr>
          <w:p w14:paraId="1BD60B60" w14:textId="77777777" w:rsidR="00E6242C" w:rsidRPr="004E3B18" w:rsidRDefault="00E6242C" w:rsidP="005E1F87">
            <w:pPr>
              <w:rPr>
                <w:lang w:val="en-US"/>
              </w:rPr>
            </w:pPr>
            <w:r w:rsidRPr="004E3B18">
              <w:rPr>
                <w:lang w:val="en-US"/>
              </w:rPr>
              <w:t xml:space="preserve">  PID</w:t>
            </w:r>
          </w:p>
        </w:tc>
        <w:tc>
          <w:tcPr>
            <w:tcW w:w="5116" w:type="dxa"/>
          </w:tcPr>
          <w:p w14:paraId="7D7F22D6" w14:textId="77777777" w:rsidR="00E6242C" w:rsidRPr="004E3B18" w:rsidRDefault="00E6242C" w:rsidP="005E1F87">
            <w:pPr>
              <w:rPr>
                <w:lang w:val="en-US"/>
              </w:rPr>
            </w:pPr>
            <w:r w:rsidRPr="004E3B18">
              <w:rPr>
                <w:lang w:val="en-US"/>
              </w:rPr>
              <w:t>Patient Identification</w:t>
            </w:r>
          </w:p>
        </w:tc>
        <w:tc>
          <w:tcPr>
            <w:tcW w:w="1080" w:type="dxa"/>
          </w:tcPr>
          <w:p w14:paraId="11685817" w14:textId="77777777" w:rsidR="00E6242C" w:rsidRPr="004E3B18" w:rsidRDefault="00E6242C" w:rsidP="0068746D">
            <w:pPr>
              <w:jc w:val="center"/>
              <w:rPr>
                <w:lang w:val="en-US"/>
              </w:rPr>
            </w:pPr>
            <w:r w:rsidRPr="004E3B18">
              <w:rPr>
                <w:lang w:val="en-US"/>
              </w:rPr>
              <w:t>R</w:t>
            </w:r>
          </w:p>
        </w:tc>
        <w:tc>
          <w:tcPr>
            <w:tcW w:w="1080" w:type="dxa"/>
          </w:tcPr>
          <w:p w14:paraId="6B083701"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C01E4AF" w14:textId="77777777" w:rsidTr="0068746D">
        <w:trPr>
          <w:trHeight w:val="340"/>
        </w:trPr>
        <w:tc>
          <w:tcPr>
            <w:tcW w:w="2012" w:type="dxa"/>
            <w:shd w:val="clear" w:color="auto" w:fill="99CC00"/>
          </w:tcPr>
          <w:p w14:paraId="04903587" w14:textId="77777777" w:rsidR="00E6242C" w:rsidRPr="004E3B18" w:rsidRDefault="00E6242C" w:rsidP="005E1F87">
            <w:pPr>
              <w:rPr>
                <w:lang w:val="en-US"/>
              </w:rPr>
            </w:pPr>
            <w:r w:rsidRPr="004E3B18">
              <w:rPr>
                <w:lang w:val="en-US"/>
              </w:rPr>
              <w:t xml:space="preserve">  [PV1]</w:t>
            </w:r>
          </w:p>
        </w:tc>
        <w:tc>
          <w:tcPr>
            <w:tcW w:w="5116" w:type="dxa"/>
          </w:tcPr>
          <w:p w14:paraId="2B623CA2" w14:textId="77777777" w:rsidR="00E6242C" w:rsidRPr="004E3B18" w:rsidRDefault="00E6242C" w:rsidP="005E1F87">
            <w:pPr>
              <w:rPr>
                <w:lang w:val="en-US"/>
              </w:rPr>
            </w:pPr>
            <w:r w:rsidRPr="004E3B18">
              <w:rPr>
                <w:lang w:val="en-US"/>
              </w:rPr>
              <w:t>Patient Visit</w:t>
            </w:r>
          </w:p>
        </w:tc>
        <w:tc>
          <w:tcPr>
            <w:tcW w:w="1080" w:type="dxa"/>
          </w:tcPr>
          <w:p w14:paraId="72BCDC5A" w14:textId="77777777" w:rsidR="00E6242C" w:rsidRPr="004E3B18" w:rsidRDefault="00E6242C" w:rsidP="0068746D">
            <w:pPr>
              <w:jc w:val="center"/>
              <w:rPr>
                <w:lang w:val="en-US"/>
              </w:rPr>
            </w:pPr>
            <w:r w:rsidRPr="004E3B18">
              <w:rPr>
                <w:lang w:val="en-US"/>
              </w:rPr>
              <w:t>RE</w:t>
            </w:r>
          </w:p>
        </w:tc>
        <w:tc>
          <w:tcPr>
            <w:tcW w:w="1080" w:type="dxa"/>
          </w:tcPr>
          <w:p w14:paraId="525E702A"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56A0F5C3" w14:textId="77777777" w:rsidTr="0068746D">
        <w:trPr>
          <w:trHeight w:val="340"/>
        </w:trPr>
        <w:tc>
          <w:tcPr>
            <w:tcW w:w="2012" w:type="dxa"/>
            <w:shd w:val="clear" w:color="auto" w:fill="99CC00"/>
          </w:tcPr>
          <w:p w14:paraId="3FAED6DB" w14:textId="77777777" w:rsidR="00E6242C" w:rsidRPr="004E3B18" w:rsidRDefault="00E6242C" w:rsidP="005E1F87">
            <w:pPr>
              <w:rPr>
                <w:lang w:val="en-US"/>
              </w:rPr>
            </w:pPr>
            <w:r w:rsidRPr="004E3B18">
              <w:rPr>
                <w:lang w:val="en-US"/>
              </w:rPr>
              <w:t>]</w:t>
            </w:r>
          </w:p>
        </w:tc>
        <w:tc>
          <w:tcPr>
            <w:tcW w:w="5116" w:type="dxa"/>
          </w:tcPr>
          <w:p w14:paraId="31755BC3" w14:textId="77777777" w:rsidR="00E6242C" w:rsidRPr="004E3B18" w:rsidRDefault="00E6242C" w:rsidP="005E1F87">
            <w:pPr>
              <w:rPr>
                <w:lang w:val="en-US"/>
              </w:rPr>
            </w:pPr>
            <w:r w:rsidRPr="004E3B18">
              <w:rPr>
                <w:lang w:val="en-US"/>
              </w:rPr>
              <w:t>---PATIENT end</w:t>
            </w:r>
          </w:p>
        </w:tc>
        <w:tc>
          <w:tcPr>
            <w:tcW w:w="1080" w:type="dxa"/>
          </w:tcPr>
          <w:p w14:paraId="7E4E1743" w14:textId="77777777" w:rsidR="00E6242C" w:rsidRPr="004E3B18" w:rsidRDefault="00E6242C" w:rsidP="0068746D">
            <w:pPr>
              <w:jc w:val="center"/>
              <w:rPr>
                <w:lang w:val="en-US"/>
              </w:rPr>
            </w:pPr>
            <w:r w:rsidRPr="004E3B18">
              <w:rPr>
                <w:lang w:val="en-US"/>
              </w:rPr>
              <w:t>R</w:t>
            </w:r>
          </w:p>
        </w:tc>
        <w:tc>
          <w:tcPr>
            <w:tcW w:w="1080" w:type="dxa"/>
          </w:tcPr>
          <w:p w14:paraId="14DF53DD"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CE76B29" w14:textId="77777777" w:rsidTr="0068746D">
        <w:trPr>
          <w:trHeight w:val="340"/>
        </w:trPr>
        <w:tc>
          <w:tcPr>
            <w:tcW w:w="2012" w:type="dxa"/>
            <w:shd w:val="clear" w:color="auto" w:fill="99CC00"/>
          </w:tcPr>
          <w:p w14:paraId="780127AE" w14:textId="77777777" w:rsidR="00E6242C" w:rsidRPr="004E3B18" w:rsidRDefault="00E6242C" w:rsidP="005E1F87">
            <w:pPr>
              <w:rPr>
                <w:lang w:val="en-US"/>
              </w:rPr>
            </w:pPr>
            <w:r w:rsidRPr="004E3B18">
              <w:rPr>
                <w:lang w:val="en-US"/>
              </w:rPr>
              <w:t xml:space="preserve">{   </w:t>
            </w:r>
          </w:p>
        </w:tc>
        <w:tc>
          <w:tcPr>
            <w:tcW w:w="5116" w:type="dxa"/>
          </w:tcPr>
          <w:p w14:paraId="5F5C495A" w14:textId="77777777" w:rsidR="00E6242C" w:rsidRPr="004E3B18" w:rsidRDefault="00E6242C" w:rsidP="005E1F87">
            <w:pPr>
              <w:rPr>
                <w:lang w:val="en-US"/>
              </w:rPr>
            </w:pPr>
            <w:r w:rsidRPr="004E3B18">
              <w:rPr>
                <w:lang w:val="en-US"/>
              </w:rPr>
              <w:t>---ORDER_OBSERVATION begin</w:t>
            </w:r>
          </w:p>
        </w:tc>
        <w:tc>
          <w:tcPr>
            <w:tcW w:w="1080" w:type="dxa"/>
          </w:tcPr>
          <w:p w14:paraId="7276E75F" w14:textId="77777777" w:rsidR="00E6242C" w:rsidRPr="004E3B18" w:rsidRDefault="00E6242C" w:rsidP="0068746D">
            <w:pPr>
              <w:jc w:val="center"/>
              <w:rPr>
                <w:lang w:val="en-US"/>
              </w:rPr>
            </w:pPr>
            <w:r w:rsidRPr="004E3B18">
              <w:rPr>
                <w:lang w:val="en-US"/>
              </w:rPr>
              <w:t>R</w:t>
            </w:r>
          </w:p>
        </w:tc>
        <w:tc>
          <w:tcPr>
            <w:tcW w:w="1080" w:type="dxa"/>
          </w:tcPr>
          <w:p w14:paraId="56971402"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7B34D0E6" w14:textId="77777777" w:rsidTr="0068746D">
        <w:trPr>
          <w:trHeight w:val="340"/>
        </w:trPr>
        <w:tc>
          <w:tcPr>
            <w:tcW w:w="2012" w:type="dxa"/>
            <w:shd w:val="clear" w:color="auto" w:fill="99CC00"/>
          </w:tcPr>
          <w:p w14:paraId="55070D50" w14:textId="77777777" w:rsidR="00E6242C" w:rsidRPr="004E3B18" w:rsidRDefault="00E6242C" w:rsidP="005E1F87">
            <w:pPr>
              <w:rPr>
                <w:lang w:val="en-US"/>
              </w:rPr>
            </w:pPr>
            <w:r w:rsidRPr="004E3B18">
              <w:rPr>
                <w:lang w:val="en-US"/>
              </w:rPr>
              <w:t xml:space="preserve">  ORC</w:t>
            </w:r>
          </w:p>
        </w:tc>
        <w:tc>
          <w:tcPr>
            <w:tcW w:w="5116" w:type="dxa"/>
          </w:tcPr>
          <w:p w14:paraId="0A969500" w14:textId="77777777" w:rsidR="00E6242C" w:rsidRPr="004E3B18" w:rsidRDefault="00E6242C" w:rsidP="005E1F87">
            <w:pPr>
              <w:rPr>
                <w:lang w:val="en-US"/>
              </w:rPr>
            </w:pPr>
            <w:r w:rsidRPr="004E3B18">
              <w:rPr>
                <w:lang w:val="en-US"/>
              </w:rPr>
              <w:t>Common Order (for one battery)</w:t>
            </w:r>
          </w:p>
        </w:tc>
        <w:tc>
          <w:tcPr>
            <w:tcW w:w="1080" w:type="dxa"/>
          </w:tcPr>
          <w:p w14:paraId="4DDED9CC" w14:textId="77777777" w:rsidR="00E6242C" w:rsidRPr="004E3B18" w:rsidRDefault="00E6242C" w:rsidP="0068746D">
            <w:pPr>
              <w:jc w:val="center"/>
              <w:rPr>
                <w:lang w:val="en-US"/>
              </w:rPr>
            </w:pPr>
            <w:r w:rsidRPr="004E3B18">
              <w:rPr>
                <w:lang w:val="en-US"/>
              </w:rPr>
              <w:t>R</w:t>
            </w:r>
          </w:p>
        </w:tc>
        <w:tc>
          <w:tcPr>
            <w:tcW w:w="1080" w:type="dxa"/>
          </w:tcPr>
          <w:p w14:paraId="795634CF"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C7446E7" w14:textId="77777777" w:rsidTr="0068746D">
        <w:trPr>
          <w:trHeight w:val="340"/>
        </w:trPr>
        <w:tc>
          <w:tcPr>
            <w:tcW w:w="2012" w:type="dxa"/>
            <w:shd w:val="clear" w:color="auto" w:fill="99CC00"/>
          </w:tcPr>
          <w:p w14:paraId="343EF061" w14:textId="77777777" w:rsidR="00E6242C" w:rsidRPr="004E3B18" w:rsidRDefault="00E6242C" w:rsidP="005E1F87">
            <w:pPr>
              <w:rPr>
                <w:lang w:val="en-US"/>
              </w:rPr>
            </w:pPr>
            <w:r w:rsidRPr="004E3B18">
              <w:rPr>
                <w:lang w:val="en-US"/>
              </w:rPr>
              <w:t xml:space="preserve">  OBR</w:t>
            </w:r>
          </w:p>
        </w:tc>
        <w:tc>
          <w:tcPr>
            <w:tcW w:w="5116" w:type="dxa"/>
          </w:tcPr>
          <w:p w14:paraId="6D989792" w14:textId="77777777" w:rsidR="00E6242C" w:rsidRPr="004E3B18" w:rsidRDefault="00E6242C" w:rsidP="005E1F87">
            <w:pPr>
              <w:rPr>
                <w:lang w:val="en-US"/>
              </w:rPr>
            </w:pPr>
            <w:r w:rsidRPr="004E3B18">
              <w:rPr>
                <w:lang w:val="en-US"/>
              </w:rPr>
              <w:t>Observation Request</w:t>
            </w:r>
          </w:p>
        </w:tc>
        <w:tc>
          <w:tcPr>
            <w:tcW w:w="1080" w:type="dxa"/>
          </w:tcPr>
          <w:p w14:paraId="11FBB02E" w14:textId="77777777" w:rsidR="00E6242C" w:rsidRPr="004E3B18" w:rsidRDefault="00E6242C" w:rsidP="0068746D">
            <w:pPr>
              <w:jc w:val="center"/>
              <w:rPr>
                <w:lang w:val="en-US"/>
              </w:rPr>
            </w:pPr>
            <w:r w:rsidRPr="004E3B18">
              <w:rPr>
                <w:lang w:val="en-US"/>
              </w:rPr>
              <w:t>R</w:t>
            </w:r>
          </w:p>
        </w:tc>
        <w:tc>
          <w:tcPr>
            <w:tcW w:w="1080" w:type="dxa"/>
          </w:tcPr>
          <w:p w14:paraId="7FA29D2A"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E3D2EEB" w14:textId="77777777" w:rsidTr="0068746D">
        <w:trPr>
          <w:trHeight w:val="340"/>
        </w:trPr>
        <w:tc>
          <w:tcPr>
            <w:tcW w:w="2012" w:type="dxa"/>
            <w:shd w:val="clear" w:color="auto" w:fill="99CC00"/>
          </w:tcPr>
          <w:p w14:paraId="33D0BC19" w14:textId="77777777" w:rsidR="00E6242C" w:rsidRPr="004E3B18" w:rsidRDefault="00E6242C" w:rsidP="005E1F87">
            <w:pPr>
              <w:rPr>
                <w:lang w:val="en-US"/>
              </w:rPr>
            </w:pPr>
            <w:r w:rsidRPr="004E3B18">
              <w:rPr>
                <w:lang w:val="en-US"/>
              </w:rPr>
              <w:t xml:space="preserve">  [{TQ1}]</w:t>
            </w:r>
          </w:p>
        </w:tc>
        <w:tc>
          <w:tcPr>
            <w:tcW w:w="5116" w:type="dxa"/>
          </w:tcPr>
          <w:p w14:paraId="69CCDD0D" w14:textId="77777777" w:rsidR="00E6242C" w:rsidRPr="004E3B18" w:rsidRDefault="00E6242C" w:rsidP="005E1F87">
            <w:pPr>
              <w:rPr>
                <w:lang w:val="en-US"/>
              </w:rPr>
            </w:pPr>
            <w:r w:rsidRPr="004E3B18">
              <w:rPr>
                <w:lang w:val="en-US"/>
              </w:rPr>
              <w:t>Timing Quantity</w:t>
            </w:r>
          </w:p>
        </w:tc>
        <w:tc>
          <w:tcPr>
            <w:tcW w:w="1080" w:type="dxa"/>
          </w:tcPr>
          <w:p w14:paraId="734930FC" w14:textId="77777777" w:rsidR="00E6242C" w:rsidRPr="004E3B18" w:rsidRDefault="00E6242C" w:rsidP="0068746D">
            <w:pPr>
              <w:jc w:val="center"/>
              <w:rPr>
                <w:lang w:val="en-US"/>
              </w:rPr>
            </w:pPr>
            <w:r w:rsidRPr="004E3B18">
              <w:rPr>
                <w:lang w:val="en-US"/>
              </w:rPr>
              <w:t>RE</w:t>
            </w:r>
          </w:p>
        </w:tc>
        <w:tc>
          <w:tcPr>
            <w:tcW w:w="1080" w:type="dxa"/>
          </w:tcPr>
          <w:p w14:paraId="59E917A6"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734605F6" w14:textId="77777777" w:rsidTr="0068746D">
        <w:trPr>
          <w:trHeight w:val="340"/>
        </w:trPr>
        <w:tc>
          <w:tcPr>
            <w:tcW w:w="2012" w:type="dxa"/>
            <w:shd w:val="clear" w:color="auto" w:fill="99CC00"/>
          </w:tcPr>
          <w:p w14:paraId="6C3DD19F" w14:textId="77777777" w:rsidR="00E6242C" w:rsidRPr="004E3B18" w:rsidRDefault="00E6242C" w:rsidP="005E1F87">
            <w:pPr>
              <w:rPr>
                <w:lang w:val="en-US"/>
              </w:rPr>
            </w:pPr>
            <w:r w:rsidRPr="004E3B18">
              <w:rPr>
                <w:lang w:val="en-US"/>
              </w:rPr>
              <w:t xml:space="preserve">  [{</w:t>
            </w:r>
          </w:p>
        </w:tc>
        <w:tc>
          <w:tcPr>
            <w:tcW w:w="5116" w:type="dxa"/>
          </w:tcPr>
          <w:p w14:paraId="1A9FC251" w14:textId="77777777" w:rsidR="00E6242C" w:rsidRPr="004E3B18" w:rsidRDefault="00E6242C" w:rsidP="005E1F87">
            <w:pPr>
              <w:rPr>
                <w:lang w:val="en-US"/>
              </w:rPr>
            </w:pPr>
            <w:r w:rsidRPr="004E3B18">
              <w:rPr>
                <w:lang w:val="en-US"/>
              </w:rPr>
              <w:t>---OBSERVATION begin</w:t>
            </w:r>
          </w:p>
        </w:tc>
        <w:tc>
          <w:tcPr>
            <w:tcW w:w="1080" w:type="dxa"/>
          </w:tcPr>
          <w:p w14:paraId="7DEE5325" w14:textId="77777777" w:rsidR="00E6242C" w:rsidRPr="004E3B18" w:rsidRDefault="00E6242C" w:rsidP="0068746D">
            <w:pPr>
              <w:jc w:val="center"/>
              <w:rPr>
                <w:lang w:val="en-US"/>
              </w:rPr>
            </w:pPr>
            <w:r w:rsidRPr="004E3B18">
              <w:rPr>
                <w:lang w:val="en-US"/>
              </w:rPr>
              <w:t>O</w:t>
            </w:r>
          </w:p>
        </w:tc>
        <w:tc>
          <w:tcPr>
            <w:tcW w:w="1080" w:type="dxa"/>
          </w:tcPr>
          <w:p w14:paraId="3AF8BBB6"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7E62FD73" w14:textId="77777777" w:rsidTr="0068746D">
        <w:trPr>
          <w:trHeight w:val="340"/>
        </w:trPr>
        <w:tc>
          <w:tcPr>
            <w:tcW w:w="2012" w:type="dxa"/>
            <w:shd w:val="clear" w:color="auto" w:fill="99CC00"/>
          </w:tcPr>
          <w:p w14:paraId="605FAE31" w14:textId="77777777" w:rsidR="00E6242C" w:rsidRPr="004E3B18" w:rsidRDefault="00E6242C" w:rsidP="005E1F87">
            <w:pPr>
              <w:rPr>
                <w:lang w:val="en-US"/>
              </w:rPr>
            </w:pPr>
            <w:r w:rsidRPr="004E3B18">
              <w:rPr>
                <w:lang w:val="en-US"/>
              </w:rPr>
              <w:t xml:space="preserve">    OBX</w:t>
            </w:r>
          </w:p>
        </w:tc>
        <w:tc>
          <w:tcPr>
            <w:tcW w:w="5116" w:type="dxa"/>
          </w:tcPr>
          <w:p w14:paraId="51AA8982" w14:textId="77777777" w:rsidR="00E6242C" w:rsidRPr="004E3B18" w:rsidRDefault="00E6242C" w:rsidP="005E1F87">
            <w:pPr>
              <w:rPr>
                <w:lang w:val="en-US"/>
              </w:rPr>
            </w:pPr>
            <w:r w:rsidRPr="004E3B18">
              <w:rPr>
                <w:lang w:val="en-US"/>
              </w:rPr>
              <w:t>Observation related to OBR</w:t>
            </w:r>
          </w:p>
        </w:tc>
        <w:tc>
          <w:tcPr>
            <w:tcW w:w="1080" w:type="dxa"/>
          </w:tcPr>
          <w:p w14:paraId="166A15CC" w14:textId="77777777" w:rsidR="00E6242C" w:rsidRPr="004E3B18" w:rsidRDefault="00E6242C" w:rsidP="0068746D">
            <w:pPr>
              <w:jc w:val="center"/>
              <w:rPr>
                <w:lang w:val="en-US"/>
              </w:rPr>
            </w:pPr>
            <w:r w:rsidRPr="004E3B18">
              <w:rPr>
                <w:lang w:val="en-US"/>
              </w:rPr>
              <w:t>R</w:t>
            </w:r>
          </w:p>
        </w:tc>
        <w:tc>
          <w:tcPr>
            <w:tcW w:w="1080" w:type="dxa"/>
          </w:tcPr>
          <w:p w14:paraId="7ED2F737"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CFE5F75" w14:textId="77777777" w:rsidTr="0068746D">
        <w:trPr>
          <w:trHeight w:val="340"/>
        </w:trPr>
        <w:tc>
          <w:tcPr>
            <w:tcW w:w="2012" w:type="dxa"/>
            <w:shd w:val="clear" w:color="auto" w:fill="99CC00"/>
          </w:tcPr>
          <w:p w14:paraId="36A22A60" w14:textId="77777777" w:rsidR="00E6242C" w:rsidRPr="004E3B18" w:rsidRDefault="00E6242C" w:rsidP="005E1F87">
            <w:pPr>
              <w:rPr>
                <w:lang w:val="en-US"/>
              </w:rPr>
            </w:pPr>
            <w:r w:rsidRPr="004E3B18">
              <w:rPr>
                <w:lang w:val="en-US"/>
              </w:rPr>
              <w:t xml:space="preserve">    {[NTE]}</w:t>
            </w:r>
          </w:p>
        </w:tc>
        <w:tc>
          <w:tcPr>
            <w:tcW w:w="5116" w:type="dxa"/>
          </w:tcPr>
          <w:p w14:paraId="0640799F" w14:textId="77777777" w:rsidR="00E6242C" w:rsidRPr="004E3B18" w:rsidRDefault="00E6242C" w:rsidP="005E1F87">
            <w:pPr>
              <w:rPr>
                <w:lang w:val="en-US"/>
              </w:rPr>
            </w:pPr>
            <w:r w:rsidRPr="004E3B18">
              <w:rPr>
                <w:lang w:val="en-US"/>
              </w:rPr>
              <w:t>Comments of the result</w:t>
            </w:r>
          </w:p>
        </w:tc>
        <w:tc>
          <w:tcPr>
            <w:tcW w:w="1080" w:type="dxa"/>
          </w:tcPr>
          <w:p w14:paraId="72868CF2" w14:textId="77777777" w:rsidR="00E6242C" w:rsidRPr="004E3B18" w:rsidRDefault="00E6242C" w:rsidP="0068746D">
            <w:pPr>
              <w:jc w:val="center"/>
              <w:rPr>
                <w:lang w:val="en-US"/>
              </w:rPr>
            </w:pPr>
            <w:r w:rsidRPr="004E3B18">
              <w:rPr>
                <w:lang w:val="en-US"/>
              </w:rPr>
              <w:t>C</w:t>
            </w:r>
          </w:p>
        </w:tc>
        <w:tc>
          <w:tcPr>
            <w:tcW w:w="1080" w:type="dxa"/>
          </w:tcPr>
          <w:p w14:paraId="2EDA04FE"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4DDD162B" w14:textId="77777777" w:rsidTr="0068746D">
        <w:trPr>
          <w:trHeight w:val="340"/>
        </w:trPr>
        <w:tc>
          <w:tcPr>
            <w:tcW w:w="2012" w:type="dxa"/>
            <w:shd w:val="clear" w:color="auto" w:fill="99CC00"/>
          </w:tcPr>
          <w:p w14:paraId="45A10DE1" w14:textId="77777777" w:rsidR="00E6242C" w:rsidRPr="004E3B18" w:rsidRDefault="00E6242C" w:rsidP="005E1F87">
            <w:pPr>
              <w:rPr>
                <w:lang w:val="en-US"/>
              </w:rPr>
            </w:pPr>
            <w:r w:rsidRPr="004E3B18">
              <w:rPr>
                <w:lang w:val="en-US"/>
              </w:rPr>
              <w:t xml:space="preserve">  }]</w:t>
            </w:r>
          </w:p>
        </w:tc>
        <w:tc>
          <w:tcPr>
            <w:tcW w:w="5116" w:type="dxa"/>
          </w:tcPr>
          <w:p w14:paraId="4E9E4CAD" w14:textId="77777777" w:rsidR="00E6242C" w:rsidRPr="004E3B18" w:rsidRDefault="00E6242C" w:rsidP="005E1F87">
            <w:pPr>
              <w:rPr>
                <w:lang w:val="en-US"/>
              </w:rPr>
            </w:pPr>
            <w:r w:rsidRPr="004E3B18">
              <w:rPr>
                <w:lang w:val="en-US"/>
              </w:rPr>
              <w:t>---OBSERVATION end</w:t>
            </w:r>
          </w:p>
        </w:tc>
        <w:tc>
          <w:tcPr>
            <w:tcW w:w="1080" w:type="dxa"/>
          </w:tcPr>
          <w:p w14:paraId="29F05DD1" w14:textId="77777777" w:rsidR="00E6242C" w:rsidRPr="004E3B18" w:rsidRDefault="00E6242C" w:rsidP="0068746D">
            <w:pPr>
              <w:jc w:val="center"/>
              <w:rPr>
                <w:lang w:val="en-US"/>
              </w:rPr>
            </w:pPr>
          </w:p>
        </w:tc>
        <w:tc>
          <w:tcPr>
            <w:tcW w:w="1080" w:type="dxa"/>
          </w:tcPr>
          <w:p w14:paraId="054BF405" w14:textId="77777777" w:rsidR="00E6242C" w:rsidRPr="004E3B18" w:rsidRDefault="00E6242C" w:rsidP="0068746D">
            <w:pPr>
              <w:jc w:val="center"/>
              <w:rPr>
                <w:lang w:val="en-US"/>
              </w:rPr>
            </w:pPr>
          </w:p>
        </w:tc>
      </w:tr>
      <w:tr w:rsidR="00E6242C" w:rsidRPr="004E3B18" w14:paraId="7221ADD7" w14:textId="77777777" w:rsidTr="0068746D">
        <w:trPr>
          <w:trHeight w:val="340"/>
        </w:trPr>
        <w:tc>
          <w:tcPr>
            <w:tcW w:w="2012" w:type="dxa"/>
            <w:shd w:val="clear" w:color="auto" w:fill="99CC00"/>
          </w:tcPr>
          <w:p w14:paraId="35A84BDC" w14:textId="77777777" w:rsidR="00E6242C" w:rsidRPr="004E3B18" w:rsidRDefault="00E6242C" w:rsidP="005E1F87">
            <w:pPr>
              <w:rPr>
                <w:lang w:val="en-US"/>
              </w:rPr>
            </w:pPr>
            <w:r w:rsidRPr="004E3B18">
              <w:rPr>
                <w:lang w:val="en-US"/>
              </w:rPr>
              <w:t xml:space="preserve">  [{</w:t>
            </w:r>
          </w:p>
        </w:tc>
        <w:tc>
          <w:tcPr>
            <w:tcW w:w="5116" w:type="dxa"/>
          </w:tcPr>
          <w:p w14:paraId="14730167" w14:textId="77777777" w:rsidR="00E6242C" w:rsidRPr="004E3B18" w:rsidRDefault="00E6242C" w:rsidP="005E1F87">
            <w:pPr>
              <w:rPr>
                <w:lang w:val="en-US"/>
              </w:rPr>
            </w:pPr>
            <w:r w:rsidRPr="004E3B18">
              <w:rPr>
                <w:lang w:val="en-US"/>
              </w:rPr>
              <w:t>---SPECIMEN begin</w:t>
            </w:r>
          </w:p>
        </w:tc>
        <w:tc>
          <w:tcPr>
            <w:tcW w:w="1080" w:type="dxa"/>
          </w:tcPr>
          <w:p w14:paraId="1B099507" w14:textId="77777777" w:rsidR="00E6242C" w:rsidRPr="004E3B18" w:rsidRDefault="00E6242C" w:rsidP="0068746D">
            <w:pPr>
              <w:jc w:val="center"/>
              <w:rPr>
                <w:lang w:val="en-US"/>
              </w:rPr>
            </w:pPr>
            <w:r w:rsidRPr="004E3B18">
              <w:rPr>
                <w:lang w:val="en-US"/>
              </w:rPr>
              <w:t>O</w:t>
            </w:r>
          </w:p>
        </w:tc>
        <w:tc>
          <w:tcPr>
            <w:tcW w:w="1080" w:type="dxa"/>
          </w:tcPr>
          <w:p w14:paraId="59A6E164"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558C72E9" w14:textId="77777777" w:rsidTr="0068746D">
        <w:trPr>
          <w:trHeight w:val="340"/>
        </w:trPr>
        <w:tc>
          <w:tcPr>
            <w:tcW w:w="2012" w:type="dxa"/>
            <w:tcBorders>
              <w:bottom w:val="single" w:sz="4" w:space="0" w:color="auto"/>
            </w:tcBorders>
            <w:shd w:val="clear" w:color="auto" w:fill="99CC00"/>
          </w:tcPr>
          <w:p w14:paraId="1116FC42" w14:textId="77777777" w:rsidR="00E6242C" w:rsidRPr="004E3B18" w:rsidRDefault="00E6242C" w:rsidP="005E1F87">
            <w:pPr>
              <w:rPr>
                <w:lang w:val="en-US"/>
              </w:rPr>
            </w:pPr>
            <w:r w:rsidRPr="004E3B18">
              <w:rPr>
                <w:lang w:val="en-US"/>
              </w:rPr>
              <w:t xml:space="preserve">    SPM</w:t>
            </w:r>
          </w:p>
        </w:tc>
        <w:tc>
          <w:tcPr>
            <w:tcW w:w="5116" w:type="dxa"/>
          </w:tcPr>
          <w:p w14:paraId="39D819DD" w14:textId="77777777" w:rsidR="00E6242C" w:rsidRPr="004E3B18" w:rsidRDefault="00E6242C" w:rsidP="005E1F87">
            <w:pPr>
              <w:rPr>
                <w:lang w:val="en-US"/>
              </w:rPr>
            </w:pPr>
            <w:r w:rsidRPr="004E3B18">
              <w:rPr>
                <w:lang w:val="en-US"/>
              </w:rPr>
              <w:t>Specimen</w:t>
            </w:r>
          </w:p>
        </w:tc>
        <w:tc>
          <w:tcPr>
            <w:tcW w:w="1080" w:type="dxa"/>
          </w:tcPr>
          <w:p w14:paraId="3264FB5E" w14:textId="77777777" w:rsidR="00E6242C" w:rsidRPr="004E3B18" w:rsidRDefault="00E6242C" w:rsidP="0068746D">
            <w:pPr>
              <w:jc w:val="center"/>
              <w:rPr>
                <w:lang w:val="en-US"/>
              </w:rPr>
            </w:pPr>
            <w:r w:rsidRPr="004E3B18">
              <w:rPr>
                <w:lang w:val="en-US"/>
              </w:rPr>
              <w:t>R</w:t>
            </w:r>
          </w:p>
        </w:tc>
        <w:tc>
          <w:tcPr>
            <w:tcW w:w="1080" w:type="dxa"/>
          </w:tcPr>
          <w:p w14:paraId="670C14F2"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DC6EA20" w14:textId="77777777" w:rsidTr="0068746D">
        <w:trPr>
          <w:trHeight w:val="340"/>
        </w:trPr>
        <w:tc>
          <w:tcPr>
            <w:tcW w:w="2012" w:type="dxa"/>
            <w:shd w:val="clear" w:color="auto" w:fill="99CC00"/>
          </w:tcPr>
          <w:p w14:paraId="08213D2C" w14:textId="77777777" w:rsidR="00E6242C" w:rsidRPr="004E3B18" w:rsidRDefault="00E6242C" w:rsidP="005E1F87">
            <w:pPr>
              <w:rPr>
                <w:lang w:val="en-US"/>
              </w:rPr>
            </w:pPr>
            <w:r w:rsidRPr="004E3B18">
              <w:rPr>
                <w:lang w:val="en-US"/>
              </w:rPr>
              <w:t xml:space="preserve">    [{OBX}]</w:t>
            </w:r>
          </w:p>
        </w:tc>
        <w:tc>
          <w:tcPr>
            <w:tcW w:w="5116" w:type="dxa"/>
          </w:tcPr>
          <w:p w14:paraId="7E34835E" w14:textId="77777777" w:rsidR="00E6242C" w:rsidRPr="004E3B18" w:rsidRDefault="00E6242C" w:rsidP="005E1F87">
            <w:pPr>
              <w:rPr>
                <w:lang w:val="en-US"/>
              </w:rPr>
            </w:pPr>
            <w:r w:rsidRPr="004E3B18">
              <w:rPr>
                <w:lang w:val="en-US"/>
              </w:rPr>
              <w:t>Observation related to specimen</w:t>
            </w:r>
          </w:p>
        </w:tc>
        <w:tc>
          <w:tcPr>
            <w:tcW w:w="1080" w:type="dxa"/>
          </w:tcPr>
          <w:p w14:paraId="3FA0AACE" w14:textId="77777777" w:rsidR="00E6242C" w:rsidRPr="004E3B18" w:rsidRDefault="00E6242C" w:rsidP="0068746D">
            <w:pPr>
              <w:jc w:val="center"/>
              <w:rPr>
                <w:lang w:val="en-US"/>
              </w:rPr>
            </w:pPr>
            <w:r w:rsidRPr="004E3B18">
              <w:rPr>
                <w:lang w:val="en-US"/>
              </w:rPr>
              <w:t xml:space="preserve">O </w:t>
            </w:r>
          </w:p>
        </w:tc>
        <w:tc>
          <w:tcPr>
            <w:tcW w:w="1080" w:type="dxa"/>
          </w:tcPr>
          <w:p w14:paraId="11C56BD8"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419CF48F" w14:textId="77777777" w:rsidTr="0068746D">
        <w:trPr>
          <w:trHeight w:val="340"/>
        </w:trPr>
        <w:tc>
          <w:tcPr>
            <w:tcW w:w="2012" w:type="dxa"/>
            <w:tcBorders>
              <w:bottom w:val="single" w:sz="4" w:space="0" w:color="auto"/>
            </w:tcBorders>
            <w:shd w:val="clear" w:color="auto" w:fill="99CC00"/>
          </w:tcPr>
          <w:p w14:paraId="3310B15B" w14:textId="77777777" w:rsidR="00E6242C" w:rsidRPr="004E3B18" w:rsidRDefault="00E6242C" w:rsidP="005E1F87">
            <w:pPr>
              <w:rPr>
                <w:lang w:val="en-US"/>
              </w:rPr>
            </w:pPr>
            <w:r w:rsidRPr="004E3B18">
              <w:rPr>
                <w:lang w:val="en-US"/>
              </w:rPr>
              <w:t xml:space="preserve">  }]</w:t>
            </w:r>
          </w:p>
        </w:tc>
        <w:tc>
          <w:tcPr>
            <w:tcW w:w="5116" w:type="dxa"/>
          </w:tcPr>
          <w:p w14:paraId="2270C0D5" w14:textId="77777777" w:rsidR="00E6242C" w:rsidRPr="004E3B18" w:rsidRDefault="00E6242C" w:rsidP="005E1F87">
            <w:pPr>
              <w:rPr>
                <w:lang w:val="en-US"/>
              </w:rPr>
            </w:pPr>
            <w:r w:rsidRPr="004E3B18">
              <w:rPr>
                <w:lang w:val="en-US"/>
              </w:rPr>
              <w:t>---SPECIMEN end</w:t>
            </w:r>
          </w:p>
        </w:tc>
        <w:tc>
          <w:tcPr>
            <w:tcW w:w="1080" w:type="dxa"/>
          </w:tcPr>
          <w:p w14:paraId="5AA27DE0" w14:textId="77777777" w:rsidR="00E6242C" w:rsidRPr="004E3B18" w:rsidRDefault="00E6242C" w:rsidP="0068746D">
            <w:pPr>
              <w:jc w:val="center"/>
              <w:rPr>
                <w:lang w:val="en-US"/>
              </w:rPr>
            </w:pPr>
          </w:p>
        </w:tc>
        <w:tc>
          <w:tcPr>
            <w:tcW w:w="1080" w:type="dxa"/>
          </w:tcPr>
          <w:p w14:paraId="26C3D3B1" w14:textId="77777777" w:rsidR="00E6242C" w:rsidRPr="004E3B18" w:rsidRDefault="00E6242C" w:rsidP="0068746D">
            <w:pPr>
              <w:jc w:val="center"/>
              <w:rPr>
                <w:lang w:val="en-US"/>
              </w:rPr>
            </w:pPr>
          </w:p>
        </w:tc>
      </w:tr>
      <w:tr w:rsidR="00E6242C" w:rsidRPr="004E3B18" w14:paraId="48613089" w14:textId="77777777" w:rsidTr="0068746D">
        <w:trPr>
          <w:trHeight w:val="340"/>
        </w:trPr>
        <w:tc>
          <w:tcPr>
            <w:tcW w:w="2012" w:type="dxa"/>
            <w:shd w:val="clear" w:color="auto" w:fill="99CC00"/>
          </w:tcPr>
          <w:p w14:paraId="3D5EE1D3" w14:textId="77777777" w:rsidR="00E6242C" w:rsidRPr="004E3B18" w:rsidRDefault="00E6242C" w:rsidP="005E1F87">
            <w:pPr>
              <w:rPr>
                <w:lang w:val="en-US"/>
              </w:rPr>
            </w:pPr>
            <w:r w:rsidRPr="004E3B18">
              <w:rPr>
                <w:lang w:val="en-US"/>
              </w:rPr>
              <w:t>}</w:t>
            </w:r>
          </w:p>
        </w:tc>
        <w:tc>
          <w:tcPr>
            <w:tcW w:w="5116" w:type="dxa"/>
          </w:tcPr>
          <w:p w14:paraId="7C0A2740" w14:textId="77777777" w:rsidR="00E6242C" w:rsidRPr="004E3B18" w:rsidRDefault="00E6242C" w:rsidP="005E1F87">
            <w:pPr>
              <w:rPr>
                <w:lang w:val="en-US"/>
              </w:rPr>
            </w:pPr>
            <w:r w:rsidRPr="004E3B18">
              <w:rPr>
                <w:lang w:val="en-US"/>
              </w:rPr>
              <w:t>---ORDER_OBSERVATION end</w:t>
            </w:r>
          </w:p>
        </w:tc>
        <w:tc>
          <w:tcPr>
            <w:tcW w:w="1080" w:type="dxa"/>
          </w:tcPr>
          <w:p w14:paraId="2C90CD05" w14:textId="77777777" w:rsidR="00E6242C" w:rsidRPr="004E3B18" w:rsidRDefault="00E6242C" w:rsidP="0068746D">
            <w:pPr>
              <w:jc w:val="center"/>
              <w:rPr>
                <w:lang w:val="en-US"/>
              </w:rPr>
            </w:pPr>
          </w:p>
        </w:tc>
        <w:tc>
          <w:tcPr>
            <w:tcW w:w="1080" w:type="dxa"/>
          </w:tcPr>
          <w:p w14:paraId="4A15FB94" w14:textId="77777777" w:rsidR="00E6242C" w:rsidRPr="004E3B18" w:rsidRDefault="00E6242C" w:rsidP="0068746D">
            <w:pPr>
              <w:jc w:val="center"/>
              <w:rPr>
                <w:lang w:val="en-US"/>
              </w:rPr>
            </w:pPr>
          </w:p>
        </w:tc>
      </w:tr>
    </w:tbl>
    <w:p w14:paraId="538FD474" w14:textId="77777777" w:rsidR="00E6242C" w:rsidRPr="004E3B18" w:rsidRDefault="00E6242C" w:rsidP="00976125">
      <w:pPr>
        <w:rPr>
          <w:lang w:val="en-US"/>
        </w:rPr>
      </w:pPr>
    </w:p>
    <w:p w14:paraId="4FD65A6E" w14:textId="77777777" w:rsidR="00E6242C" w:rsidRPr="004E3B18" w:rsidRDefault="00E6242C" w:rsidP="00976125">
      <w:pPr>
        <w:rPr>
          <w:lang w:val="en-US"/>
        </w:rPr>
      </w:pPr>
    </w:p>
    <w:p w14:paraId="6D580433" w14:textId="77777777" w:rsidR="00E6242C" w:rsidRPr="004E3B18" w:rsidRDefault="00E6242C" w:rsidP="00976125">
      <w:pPr>
        <w:rPr>
          <w:lang w:val="en-US"/>
        </w:rPr>
      </w:pPr>
      <w:r w:rsidRPr="004E3B18">
        <w:rPr>
          <w:lang w:val="en-US"/>
        </w:rPr>
        <w:t xml:space="preserve">For multi-specimen batteries, each specimen of the battery is described in an SPM segment. The tests performed on that specimen will have their observations reported in OBX segments following the SPM, </w:t>
      </w:r>
      <w:proofErr w:type="gramStart"/>
      <w:r w:rsidRPr="004E3B18">
        <w:rPr>
          <w:lang w:val="en-US"/>
        </w:rPr>
        <w:t>in order to</w:t>
      </w:r>
      <w:proofErr w:type="gramEnd"/>
      <w:r w:rsidRPr="004E3B18">
        <w:rPr>
          <w:lang w:val="en-US"/>
        </w:rPr>
        <w:t xml:space="preserve"> make the distinction.</w:t>
      </w:r>
    </w:p>
    <w:p w14:paraId="64A61B5A" w14:textId="77777777" w:rsidR="00E6242C" w:rsidRPr="004E3B18" w:rsidRDefault="00E6242C" w:rsidP="00976125">
      <w:pPr>
        <w:rPr>
          <w:lang w:val="en-US"/>
        </w:rPr>
      </w:pPr>
    </w:p>
    <w:p w14:paraId="53742B3A" w14:textId="77777777" w:rsidR="00E6242C" w:rsidRPr="004E3B18" w:rsidRDefault="004A3454" w:rsidP="00DE018F">
      <w:pPr>
        <w:autoSpaceDE w:val="0"/>
        <w:autoSpaceDN w:val="0"/>
        <w:adjustRightInd w:val="0"/>
        <w:rPr>
          <w:b/>
          <w:bCs/>
          <w:color w:val="000000"/>
          <w:sz w:val="22"/>
          <w:szCs w:val="22"/>
          <w:u w:val="single"/>
          <w:lang w:val="en-US" w:eastAsia="nl-NL"/>
        </w:rPr>
      </w:pPr>
      <w:bookmarkStart w:id="134" w:name="_Toc259522654"/>
      <w:r>
        <w:rPr>
          <w:b/>
          <w:bCs/>
          <w:color w:val="000000"/>
          <w:sz w:val="22"/>
          <w:szCs w:val="22"/>
          <w:u w:val="single"/>
          <w:lang w:val="en-US" w:eastAsia="nl-NL"/>
        </w:rPr>
        <w:t>CPOE</w:t>
      </w:r>
      <w:r w:rsidR="00E6242C" w:rsidRPr="004E3B18">
        <w:rPr>
          <w:b/>
          <w:bCs/>
          <w:color w:val="000000"/>
          <w:sz w:val="22"/>
          <w:szCs w:val="22"/>
          <w:u w:val="single"/>
          <w:lang w:val="en-US" w:eastAsia="nl-NL"/>
        </w:rPr>
        <w:t xml:space="preserve"> specific: </w:t>
      </w:r>
    </w:p>
    <w:p w14:paraId="2AAB409D" w14:textId="77777777" w:rsidR="00E6242C" w:rsidRPr="004E3B18" w:rsidRDefault="00E6242C" w:rsidP="00DE018F">
      <w:pPr>
        <w:autoSpaceDE w:val="0"/>
        <w:autoSpaceDN w:val="0"/>
        <w:adjustRightInd w:val="0"/>
        <w:rPr>
          <w:color w:val="000000"/>
          <w:sz w:val="22"/>
          <w:szCs w:val="22"/>
          <w:lang w:val="en-US" w:eastAsia="nl-NL"/>
        </w:rPr>
      </w:pPr>
      <w:r w:rsidRPr="004E3B18">
        <w:rPr>
          <w:color w:val="000000"/>
          <w:sz w:val="22"/>
          <w:szCs w:val="22"/>
          <w:lang w:val="en-US" w:eastAsia="nl-NL"/>
        </w:rPr>
        <w:t>IHE specs define that all the OBX segments for an OBR should be send in every message. When an OBX segment is missing the result will be marked as invalid and will not be visible in our application.</w:t>
      </w:r>
    </w:p>
    <w:p w14:paraId="06DA9A22" w14:textId="77777777" w:rsidR="00E6242C" w:rsidRPr="004E3B18" w:rsidRDefault="00E6242C" w:rsidP="00DE018F">
      <w:pPr>
        <w:autoSpaceDE w:val="0"/>
        <w:autoSpaceDN w:val="0"/>
        <w:adjustRightInd w:val="0"/>
        <w:rPr>
          <w:color w:val="000000"/>
          <w:sz w:val="22"/>
          <w:szCs w:val="22"/>
          <w:lang w:val="en-US" w:eastAsia="nl-NL"/>
        </w:rPr>
      </w:pPr>
    </w:p>
    <w:p w14:paraId="0B57CEB1" w14:textId="77777777" w:rsidR="00E6242C" w:rsidRPr="004E3B18" w:rsidRDefault="00E6242C" w:rsidP="00DE018F">
      <w:pPr>
        <w:autoSpaceDE w:val="0"/>
        <w:autoSpaceDN w:val="0"/>
        <w:adjustRightInd w:val="0"/>
        <w:rPr>
          <w:color w:val="000000"/>
          <w:sz w:val="22"/>
          <w:szCs w:val="22"/>
          <w:lang w:val="en-US" w:eastAsia="nl-NL"/>
        </w:rPr>
      </w:pPr>
      <w:r w:rsidRPr="004E3B18">
        <w:rPr>
          <w:color w:val="000000"/>
          <w:sz w:val="22"/>
          <w:szCs w:val="22"/>
          <w:lang w:val="en-US" w:eastAsia="nl-NL"/>
        </w:rPr>
        <w:t xml:space="preserve">The reason for this is that for the moment </w:t>
      </w:r>
      <w:proofErr w:type="gramStart"/>
      <w:r w:rsidRPr="004E3B18">
        <w:rPr>
          <w:color w:val="000000"/>
          <w:sz w:val="22"/>
          <w:szCs w:val="22"/>
          <w:lang w:val="en-US" w:eastAsia="nl-NL"/>
        </w:rPr>
        <w:t>the majority of</w:t>
      </w:r>
      <w:proofErr w:type="gramEnd"/>
      <w:r w:rsidRPr="004E3B18">
        <w:rPr>
          <w:color w:val="000000"/>
          <w:sz w:val="22"/>
          <w:szCs w:val="22"/>
          <w:lang w:val="en-US" w:eastAsia="nl-NL"/>
        </w:rPr>
        <w:t xml:space="preserve"> LIS systems we work with are unable to send correct cancellation messages of some results, especially microbiology germs. </w:t>
      </w:r>
    </w:p>
    <w:p w14:paraId="42A10297" w14:textId="77777777" w:rsidR="00E6242C" w:rsidRPr="004E3B18" w:rsidRDefault="00E6242C" w:rsidP="00DE018F">
      <w:pPr>
        <w:autoSpaceDE w:val="0"/>
        <w:autoSpaceDN w:val="0"/>
        <w:adjustRightInd w:val="0"/>
        <w:rPr>
          <w:color w:val="000000"/>
          <w:sz w:val="22"/>
          <w:szCs w:val="22"/>
          <w:lang w:val="en-US" w:eastAsia="nl-NL"/>
        </w:rPr>
      </w:pPr>
    </w:p>
    <w:p w14:paraId="35ED2DBA" w14:textId="77777777" w:rsidR="00E6242C" w:rsidRPr="004E3B18" w:rsidRDefault="00E6242C" w:rsidP="00DE018F">
      <w:pPr>
        <w:autoSpaceDE w:val="0"/>
        <w:autoSpaceDN w:val="0"/>
        <w:adjustRightInd w:val="0"/>
        <w:rPr>
          <w:color w:val="000000"/>
          <w:sz w:val="22"/>
          <w:szCs w:val="22"/>
          <w:lang w:val="en-US" w:eastAsia="nl-NL"/>
        </w:rPr>
      </w:pPr>
      <w:proofErr w:type="gramStart"/>
      <w:r w:rsidRPr="004E3B18">
        <w:rPr>
          <w:color w:val="000000"/>
          <w:sz w:val="22"/>
          <w:szCs w:val="22"/>
          <w:lang w:val="en-US" w:eastAsia="nl-NL"/>
        </w:rPr>
        <w:t>So</w:t>
      </w:r>
      <w:proofErr w:type="gramEnd"/>
      <w:r w:rsidRPr="004E3B18">
        <w:rPr>
          <w:color w:val="000000"/>
          <w:sz w:val="22"/>
          <w:szCs w:val="22"/>
          <w:lang w:val="en-US" w:eastAsia="nl-NL"/>
        </w:rPr>
        <w:t xml:space="preserve"> this feature on top is not incompatible with the IHE standard, and supports the functional gap of several LIS systems.</w:t>
      </w:r>
    </w:p>
    <w:p w14:paraId="67000E5C" w14:textId="77777777" w:rsidR="00E6242C" w:rsidRPr="004E3B18" w:rsidRDefault="00E6242C" w:rsidP="00452903">
      <w:pPr>
        <w:pStyle w:val="Heading3"/>
        <w:rPr>
          <w:lang w:val="en-US"/>
        </w:rPr>
      </w:pPr>
      <w:bookmarkStart w:id="135" w:name="_Toc49319507"/>
      <w:r w:rsidRPr="004E3B18">
        <w:rPr>
          <w:lang w:val="en-US"/>
        </w:rPr>
        <w:t>MSH Segment</w:t>
      </w:r>
      <w:bookmarkEnd w:id="134"/>
      <w:bookmarkEnd w:id="135"/>
    </w:p>
    <w:p w14:paraId="0833DECE" w14:textId="77777777" w:rsidR="00E6242C" w:rsidRPr="004E3B18" w:rsidRDefault="00E6242C" w:rsidP="00976125">
      <w:pPr>
        <w:rPr>
          <w:lang w:val="en-US"/>
        </w:rPr>
      </w:pPr>
      <w:r w:rsidRPr="004E3B18">
        <w:rPr>
          <w:lang w:val="en-US"/>
        </w:rPr>
        <w:t xml:space="preserve">Unlike many other interface transactions, the MSH segment does contain important information for LAB-3: it contains the source laboratory department for all the orders in the message. It also contains the name of the LIS application used at the laboratory </w:t>
      </w:r>
      <w:r w:rsidRPr="004E3B18">
        <w:rPr>
          <w:lang w:val="en-US"/>
        </w:rPr>
        <w:lastRenderedPageBreak/>
        <w:t>department. Both are important information for the system to receive info from the correct Laboratory.</w:t>
      </w:r>
    </w:p>
    <w:p w14:paraId="48F73038" w14:textId="77777777" w:rsidR="00E6242C" w:rsidRPr="004E3B18" w:rsidRDefault="00E6242C" w:rsidP="00976125">
      <w:pPr>
        <w:rPr>
          <w:lang w:val="en-US"/>
        </w:rPr>
      </w:pPr>
      <w:r w:rsidRPr="004E3B18">
        <w:rPr>
          <w:lang w:val="en-US"/>
        </w:rPr>
        <w:t>The table below contains the fields in the MSH segment supported by the Orbis inbound LAB-3 interface.</w:t>
      </w:r>
    </w:p>
    <w:p w14:paraId="4E01B4B3" w14:textId="77777777" w:rsidR="00E6242C" w:rsidRPr="004E3B18" w:rsidRDefault="00E6242C" w:rsidP="0097612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6"/>
        <w:gridCol w:w="2000"/>
        <w:gridCol w:w="5147"/>
      </w:tblGrid>
      <w:tr w:rsidR="00E6242C" w:rsidRPr="004E3B18" w14:paraId="02D19D2D" w14:textId="77777777" w:rsidTr="005E1F87">
        <w:tc>
          <w:tcPr>
            <w:tcW w:w="1051" w:type="dxa"/>
            <w:shd w:val="pct15" w:color="auto" w:fill="auto"/>
          </w:tcPr>
          <w:p w14:paraId="327E277F" w14:textId="77777777" w:rsidR="00E6242C" w:rsidRPr="004E3B18" w:rsidRDefault="00E6242C" w:rsidP="005E1F87">
            <w:pPr>
              <w:rPr>
                <w:lang w:val="en-US"/>
              </w:rPr>
            </w:pPr>
            <w:r w:rsidRPr="004E3B18">
              <w:rPr>
                <w:lang w:val="en-US"/>
              </w:rPr>
              <w:t>MSH</w:t>
            </w:r>
          </w:p>
        </w:tc>
        <w:tc>
          <w:tcPr>
            <w:tcW w:w="2041" w:type="dxa"/>
            <w:shd w:val="pct15" w:color="auto" w:fill="auto"/>
          </w:tcPr>
          <w:p w14:paraId="2CBDFF44" w14:textId="77777777" w:rsidR="00E6242C" w:rsidRPr="004E3B18" w:rsidRDefault="00E6242C" w:rsidP="005E1F87">
            <w:pPr>
              <w:rPr>
                <w:lang w:val="en-US"/>
              </w:rPr>
            </w:pPr>
            <w:r w:rsidRPr="004E3B18">
              <w:rPr>
                <w:lang w:val="en-US"/>
              </w:rPr>
              <w:t>Element name</w:t>
            </w:r>
          </w:p>
        </w:tc>
        <w:tc>
          <w:tcPr>
            <w:tcW w:w="5296" w:type="dxa"/>
            <w:shd w:val="pct15" w:color="auto" w:fill="auto"/>
          </w:tcPr>
          <w:p w14:paraId="0FF69C29" w14:textId="77777777" w:rsidR="00E6242C" w:rsidRPr="004E3B18" w:rsidRDefault="00E6242C" w:rsidP="005E1F87">
            <w:pPr>
              <w:rPr>
                <w:lang w:val="en-US"/>
              </w:rPr>
            </w:pPr>
            <w:r w:rsidRPr="004E3B18">
              <w:rPr>
                <w:lang w:val="en-US"/>
              </w:rPr>
              <w:t>Value/Comment</w:t>
            </w:r>
          </w:p>
        </w:tc>
      </w:tr>
      <w:tr w:rsidR="00E6242C" w:rsidRPr="004E3B18" w14:paraId="726C88D7" w14:textId="77777777" w:rsidTr="005E1F87">
        <w:tc>
          <w:tcPr>
            <w:tcW w:w="1051" w:type="dxa"/>
          </w:tcPr>
          <w:p w14:paraId="3E877761" w14:textId="77777777" w:rsidR="00E6242C" w:rsidRPr="004E3B18" w:rsidRDefault="00E6242C" w:rsidP="005E1F87">
            <w:pPr>
              <w:rPr>
                <w:lang w:val="en-US"/>
              </w:rPr>
            </w:pPr>
            <w:r w:rsidRPr="004E3B18">
              <w:rPr>
                <w:lang w:val="en-US"/>
              </w:rPr>
              <w:t>MSH-1</w:t>
            </w:r>
          </w:p>
        </w:tc>
        <w:tc>
          <w:tcPr>
            <w:tcW w:w="2041" w:type="dxa"/>
          </w:tcPr>
          <w:p w14:paraId="6DFB8846" w14:textId="77777777" w:rsidR="00E6242C" w:rsidRPr="004E3B18" w:rsidRDefault="00E6242C" w:rsidP="005E1F87">
            <w:pPr>
              <w:rPr>
                <w:lang w:val="en-US"/>
              </w:rPr>
            </w:pPr>
            <w:r w:rsidRPr="004E3B18">
              <w:rPr>
                <w:lang w:val="en-US"/>
              </w:rPr>
              <w:t xml:space="preserve">Field </w:t>
            </w:r>
            <w:proofErr w:type="spellStart"/>
            <w:r w:rsidRPr="004E3B18">
              <w:rPr>
                <w:lang w:val="en-US"/>
              </w:rPr>
              <w:t>Seperator</w:t>
            </w:r>
            <w:proofErr w:type="spellEnd"/>
          </w:p>
        </w:tc>
        <w:tc>
          <w:tcPr>
            <w:tcW w:w="5296" w:type="dxa"/>
          </w:tcPr>
          <w:p w14:paraId="65A7D393" w14:textId="77777777" w:rsidR="00E6242C" w:rsidRPr="004E3B18" w:rsidRDefault="00E6242C" w:rsidP="005E1F87">
            <w:pPr>
              <w:rPr>
                <w:lang w:val="en-US"/>
              </w:rPr>
            </w:pPr>
            <w:r w:rsidRPr="004E3B18">
              <w:rPr>
                <w:lang w:val="en-US"/>
              </w:rPr>
              <w:t>|</w:t>
            </w:r>
          </w:p>
        </w:tc>
      </w:tr>
      <w:tr w:rsidR="00E6242C" w:rsidRPr="004E3B18" w14:paraId="0FDF721C" w14:textId="77777777" w:rsidTr="005E1F87">
        <w:tc>
          <w:tcPr>
            <w:tcW w:w="1051" w:type="dxa"/>
          </w:tcPr>
          <w:p w14:paraId="48CA8329" w14:textId="77777777" w:rsidR="00E6242C" w:rsidRPr="004E3B18" w:rsidRDefault="00E6242C" w:rsidP="005E1F87">
            <w:pPr>
              <w:rPr>
                <w:lang w:val="en-US"/>
              </w:rPr>
            </w:pPr>
            <w:r w:rsidRPr="004E3B18">
              <w:rPr>
                <w:lang w:val="en-US"/>
              </w:rPr>
              <w:t>MSH-2</w:t>
            </w:r>
          </w:p>
        </w:tc>
        <w:tc>
          <w:tcPr>
            <w:tcW w:w="2041" w:type="dxa"/>
          </w:tcPr>
          <w:p w14:paraId="1C169AD5" w14:textId="77777777" w:rsidR="00E6242C" w:rsidRPr="004E3B18" w:rsidRDefault="00E6242C" w:rsidP="005E1F87">
            <w:pPr>
              <w:rPr>
                <w:lang w:val="en-US"/>
              </w:rPr>
            </w:pPr>
            <w:r w:rsidRPr="004E3B18">
              <w:rPr>
                <w:lang w:val="en-US"/>
              </w:rPr>
              <w:t>Encoding characters</w:t>
            </w:r>
          </w:p>
        </w:tc>
        <w:tc>
          <w:tcPr>
            <w:tcW w:w="5296" w:type="dxa"/>
          </w:tcPr>
          <w:p w14:paraId="2A3E962D" w14:textId="77777777" w:rsidR="00E6242C" w:rsidRPr="004E3B18" w:rsidRDefault="00E6242C" w:rsidP="005E1F87">
            <w:pPr>
              <w:rPr>
                <w:lang w:val="en-US"/>
              </w:rPr>
            </w:pPr>
            <w:r w:rsidRPr="004E3B18">
              <w:rPr>
                <w:lang w:val="en-US"/>
              </w:rPr>
              <w:t>^~\&amp;</w:t>
            </w:r>
          </w:p>
          <w:p w14:paraId="3E140A0C" w14:textId="77777777" w:rsidR="00E6242C" w:rsidRPr="004E3B18" w:rsidRDefault="00E6242C" w:rsidP="005E1F87">
            <w:pPr>
              <w:rPr>
                <w:lang w:val="en-US"/>
              </w:rPr>
            </w:pPr>
            <w:r w:rsidRPr="004E3B18">
              <w:rPr>
                <w:lang w:val="en-US"/>
              </w:rPr>
              <w:t>Component separator: ^</w:t>
            </w:r>
          </w:p>
          <w:p w14:paraId="21D25610" w14:textId="77777777" w:rsidR="00E6242C" w:rsidRPr="004E3B18" w:rsidRDefault="00E6242C" w:rsidP="005E1F87">
            <w:pPr>
              <w:rPr>
                <w:lang w:val="en-US"/>
              </w:rPr>
            </w:pPr>
            <w:r w:rsidRPr="004E3B18">
              <w:rPr>
                <w:lang w:val="en-US"/>
              </w:rPr>
              <w:t>Repetition separator: ~</w:t>
            </w:r>
          </w:p>
          <w:p w14:paraId="1D3C6647" w14:textId="77777777" w:rsidR="00E6242C" w:rsidRPr="004E3B18" w:rsidRDefault="00E6242C" w:rsidP="005E1F87">
            <w:pPr>
              <w:rPr>
                <w:lang w:val="en-US"/>
              </w:rPr>
            </w:pPr>
            <w:r w:rsidRPr="004E3B18">
              <w:rPr>
                <w:lang w:val="en-US"/>
              </w:rPr>
              <w:t>Escape character: \</w:t>
            </w:r>
          </w:p>
          <w:p w14:paraId="312C69B1" w14:textId="77777777" w:rsidR="00E6242C" w:rsidRPr="004E3B18" w:rsidRDefault="00E6242C" w:rsidP="005E1F87">
            <w:pPr>
              <w:rPr>
                <w:lang w:val="en-US"/>
              </w:rPr>
            </w:pPr>
            <w:r w:rsidRPr="004E3B18">
              <w:rPr>
                <w:lang w:val="en-US"/>
              </w:rPr>
              <w:t>Subcomponent separator: &amp;</w:t>
            </w:r>
          </w:p>
        </w:tc>
      </w:tr>
      <w:tr w:rsidR="00E6242C" w:rsidRPr="004E3B18" w14:paraId="074BCD84" w14:textId="77777777" w:rsidTr="005E1F87">
        <w:tc>
          <w:tcPr>
            <w:tcW w:w="1051" w:type="dxa"/>
          </w:tcPr>
          <w:p w14:paraId="0A29689A" w14:textId="77777777" w:rsidR="00E6242C" w:rsidRPr="004E3B18" w:rsidRDefault="00E6242C" w:rsidP="005E1F87">
            <w:pPr>
              <w:rPr>
                <w:lang w:val="en-US"/>
              </w:rPr>
            </w:pPr>
            <w:r w:rsidRPr="004E3B18">
              <w:rPr>
                <w:lang w:val="en-US"/>
              </w:rPr>
              <w:t>MSH-3</w:t>
            </w:r>
          </w:p>
        </w:tc>
        <w:tc>
          <w:tcPr>
            <w:tcW w:w="2041" w:type="dxa"/>
          </w:tcPr>
          <w:p w14:paraId="719E99E9" w14:textId="77777777" w:rsidR="00E6242C" w:rsidRPr="004E3B18" w:rsidRDefault="00E6242C" w:rsidP="005E1F87">
            <w:pPr>
              <w:rPr>
                <w:lang w:val="en-US"/>
              </w:rPr>
            </w:pPr>
            <w:r w:rsidRPr="004E3B18">
              <w:rPr>
                <w:lang w:val="en-US"/>
              </w:rPr>
              <w:t>Sending Application</w:t>
            </w:r>
          </w:p>
        </w:tc>
        <w:tc>
          <w:tcPr>
            <w:tcW w:w="5296" w:type="dxa"/>
          </w:tcPr>
          <w:p w14:paraId="6C8361CC" w14:textId="77777777" w:rsidR="00E6242C" w:rsidRPr="004E3B18" w:rsidRDefault="00E6242C" w:rsidP="005E1F87">
            <w:pPr>
              <w:rPr>
                <w:lang w:val="en-US"/>
              </w:rPr>
            </w:pPr>
            <w:r w:rsidRPr="004E3B18">
              <w:rPr>
                <w:lang w:val="en-US"/>
              </w:rPr>
              <w:t>Mirrors MSH-5 from LAB-1.</w:t>
            </w:r>
          </w:p>
        </w:tc>
      </w:tr>
      <w:tr w:rsidR="00E6242C" w:rsidRPr="004E3B18" w14:paraId="0BD9F55D" w14:textId="77777777" w:rsidTr="005E1F87">
        <w:tc>
          <w:tcPr>
            <w:tcW w:w="1051" w:type="dxa"/>
          </w:tcPr>
          <w:p w14:paraId="021804EB" w14:textId="77777777" w:rsidR="00E6242C" w:rsidRPr="004E3B18" w:rsidRDefault="00E6242C" w:rsidP="005E1F87">
            <w:pPr>
              <w:rPr>
                <w:lang w:val="en-US"/>
              </w:rPr>
            </w:pPr>
            <w:r w:rsidRPr="004E3B18">
              <w:rPr>
                <w:lang w:val="en-US"/>
              </w:rPr>
              <w:t>MSH-4</w:t>
            </w:r>
          </w:p>
        </w:tc>
        <w:tc>
          <w:tcPr>
            <w:tcW w:w="2041" w:type="dxa"/>
          </w:tcPr>
          <w:p w14:paraId="6E81552E" w14:textId="77777777" w:rsidR="00E6242C" w:rsidRPr="004E3B18" w:rsidRDefault="00E6242C" w:rsidP="005E1F87">
            <w:pPr>
              <w:rPr>
                <w:lang w:val="en-US"/>
              </w:rPr>
            </w:pPr>
            <w:r w:rsidRPr="004E3B18">
              <w:rPr>
                <w:lang w:val="en-US"/>
              </w:rPr>
              <w:t>Sending Facility</w:t>
            </w:r>
          </w:p>
        </w:tc>
        <w:tc>
          <w:tcPr>
            <w:tcW w:w="5296" w:type="dxa"/>
          </w:tcPr>
          <w:p w14:paraId="72ADAD30" w14:textId="77777777" w:rsidR="00E6242C" w:rsidRPr="004E3B18" w:rsidRDefault="00E6242C" w:rsidP="005E1F87">
            <w:pPr>
              <w:rPr>
                <w:lang w:val="en-US"/>
              </w:rPr>
            </w:pPr>
            <w:r w:rsidRPr="004E3B18">
              <w:rPr>
                <w:lang w:val="en-US"/>
              </w:rPr>
              <w:t>Mirrors MSH-6 from LAB-1</w:t>
            </w:r>
          </w:p>
        </w:tc>
      </w:tr>
      <w:tr w:rsidR="00E6242C" w:rsidRPr="004E3B18" w14:paraId="36FC5E12" w14:textId="77777777" w:rsidTr="005E1F87">
        <w:tc>
          <w:tcPr>
            <w:tcW w:w="1051" w:type="dxa"/>
          </w:tcPr>
          <w:p w14:paraId="43A6AC0E" w14:textId="77777777" w:rsidR="00E6242C" w:rsidRPr="004E3B18" w:rsidRDefault="00E6242C" w:rsidP="005E1F87">
            <w:pPr>
              <w:rPr>
                <w:lang w:val="en-US"/>
              </w:rPr>
            </w:pPr>
            <w:r w:rsidRPr="004E3B18">
              <w:rPr>
                <w:lang w:val="en-US"/>
              </w:rPr>
              <w:t>MSH-5</w:t>
            </w:r>
          </w:p>
        </w:tc>
        <w:tc>
          <w:tcPr>
            <w:tcW w:w="2041" w:type="dxa"/>
          </w:tcPr>
          <w:p w14:paraId="6C23628F" w14:textId="77777777" w:rsidR="00E6242C" w:rsidRPr="004E3B18" w:rsidRDefault="00E6242C" w:rsidP="005E1F87">
            <w:pPr>
              <w:rPr>
                <w:lang w:val="en-US"/>
              </w:rPr>
            </w:pPr>
            <w:r w:rsidRPr="004E3B18">
              <w:rPr>
                <w:lang w:val="en-US"/>
              </w:rPr>
              <w:t>Receiving Application</w:t>
            </w:r>
          </w:p>
        </w:tc>
        <w:tc>
          <w:tcPr>
            <w:tcW w:w="5296" w:type="dxa"/>
          </w:tcPr>
          <w:p w14:paraId="2489011C" w14:textId="77777777" w:rsidR="00E6242C" w:rsidRPr="004E3B18" w:rsidRDefault="00E6242C" w:rsidP="005E1F87">
            <w:pPr>
              <w:rPr>
                <w:lang w:val="en-US"/>
              </w:rPr>
            </w:pPr>
            <w:r w:rsidRPr="004E3B18">
              <w:rPr>
                <w:lang w:val="en-US"/>
              </w:rPr>
              <w:t>Mirrors MSH-3 from LAB-1</w:t>
            </w:r>
          </w:p>
        </w:tc>
      </w:tr>
      <w:tr w:rsidR="00E6242C" w:rsidRPr="004E3B18" w14:paraId="34CB6B46" w14:textId="77777777" w:rsidTr="005E1F87">
        <w:tc>
          <w:tcPr>
            <w:tcW w:w="1051" w:type="dxa"/>
          </w:tcPr>
          <w:p w14:paraId="0AB1BCA6" w14:textId="77777777" w:rsidR="00E6242C" w:rsidRPr="004E3B18" w:rsidRDefault="00E6242C" w:rsidP="005E1F87">
            <w:pPr>
              <w:rPr>
                <w:lang w:val="en-US"/>
              </w:rPr>
            </w:pPr>
            <w:r w:rsidRPr="004E3B18">
              <w:rPr>
                <w:lang w:val="en-US"/>
              </w:rPr>
              <w:t>MSH-6</w:t>
            </w:r>
          </w:p>
        </w:tc>
        <w:tc>
          <w:tcPr>
            <w:tcW w:w="2041" w:type="dxa"/>
          </w:tcPr>
          <w:p w14:paraId="5F9ED331" w14:textId="77777777" w:rsidR="00E6242C" w:rsidRPr="004E3B18" w:rsidRDefault="00E6242C" w:rsidP="005E1F87">
            <w:pPr>
              <w:rPr>
                <w:lang w:val="en-US"/>
              </w:rPr>
            </w:pPr>
            <w:r w:rsidRPr="004E3B18">
              <w:rPr>
                <w:lang w:val="en-US"/>
              </w:rPr>
              <w:t>Receiving Facility</w:t>
            </w:r>
          </w:p>
        </w:tc>
        <w:tc>
          <w:tcPr>
            <w:tcW w:w="5296" w:type="dxa"/>
          </w:tcPr>
          <w:p w14:paraId="6B18E30D" w14:textId="77777777" w:rsidR="00E6242C" w:rsidRPr="004E3B18" w:rsidRDefault="00E6242C" w:rsidP="005E1F87">
            <w:pPr>
              <w:rPr>
                <w:lang w:val="en-US"/>
              </w:rPr>
            </w:pPr>
            <w:r w:rsidRPr="004E3B18">
              <w:rPr>
                <w:lang w:val="en-US"/>
              </w:rPr>
              <w:t>Mirrors MSH-4 from LAB</w:t>
            </w:r>
          </w:p>
        </w:tc>
      </w:tr>
      <w:tr w:rsidR="00E6242C" w:rsidRPr="004E3B18" w14:paraId="78BF9907" w14:textId="77777777" w:rsidTr="005E1F87">
        <w:tc>
          <w:tcPr>
            <w:tcW w:w="1051" w:type="dxa"/>
          </w:tcPr>
          <w:p w14:paraId="7ADF3883" w14:textId="77777777" w:rsidR="00E6242C" w:rsidRPr="004E3B18" w:rsidRDefault="00E6242C" w:rsidP="005E1F87">
            <w:pPr>
              <w:rPr>
                <w:lang w:val="en-US"/>
              </w:rPr>
            </w:pPr>
            <w:r w:rsidRPr="004E3B18">
              <w:rPr>
                <w:lang w:val="en-US"/>
              </w:rPr>
              <w:t>MSH-7</w:t>
            </w:r>
          </w:p>
        </w:tc>
        <w:tc>
          <w:tcPr>
            <w:tcW w:w="2041" w:type="dxa"/>
          </w:tcPr>
          <w:p w14:paraId="608802DB" w14:textId="77777777" w:rsidR="00E6242C" w:rsidRPr="004E3B18" w:rsidRDefault="00E6242C" w:rsidP="005E1F87">
            <w:pPr>
              <w:rPr>
                <w:lang w:val="en-US"/>
              </w:rPr>
            </w:pPr>
            <w:r w:rsidRPr="004E3B18">
              <w:rPr>
                <w:lang w:val="en-US"/>
              </w:rPr>
              <w:t>Date/Time of message</w:t>
            </w:r>
          </w:p>
        </w:tc>
        <w:tc>
          <w:tcPr>
            <w:tcW w:w="5296" w:type="dxa"/>
          </w:tcPr>
          <w:p w14:paraId="5CE282C5" w14:textId="77777777" w:rsidR="00E6242C" w:rsidRPr="004E3B18" w:rsidRDefault="00E6242C" w:rsidP="005E1F87">
            <w:pPr>
              <w:rPr>
                <w:lang w:val="en-US"/>
              </w:rPr>
            </w:pPr>
            <w:r w:rsidRPr="004E3B18">
              <w:rPr>
                <w:lang w:val="en-US"/>
              </w:rPr>
              <w:t>YYYYMMDDHHMMSS</w:t>
            </w:r>
          </w:p>
        </w:tc>
      </w:tr>
      <w:tr w:rsidR="00E6242C" w:rsidRPr="004E3B18" w14:paraId="399B99A7" w14:textId="77777777" w:rsidTr="005E1F87">
        <w:tc>
          <w:tcPr>
            <w:tcW w:w="1051" w:type="dxa"/>
          </w:tcPr>
          <w:p w14:paraId="695E9D19" w14:textId="77777777" w:rsidR="00E6242C" w:rsidRPr="004E3B18" w:rsidRDefault="00E6242C" w:rsidP="005E1F87">
            <w:pPr>
              <w:rPr>
                <w:lang w:val="en-US"/>
              </w:rPr>
            </w:pPr>
            <w:r w:rsidRPr="004E3B18">
              <w:rPr>
                <w:lang w:val="en-US"/>
              </w:rPr>
              <w:t>MSH-9</w:t>
            </w:r>
          </w:p>
        </w:tc>
        <w:tc>
          <w:tcPr>
            <w:tcW w:w="2041" w:type="dxa"/>
          </w:tcPr>
          <w:p w14:paraId="6DBDB626" w14:textId="77777777" w:rsidR="00E6242C" w:rsidRPr="004E3B18" w:rsidRDefault="00E6242C" w:rsidP="005E1F87">
            <w:pPr>
              <w:rPr>
                <w:lang w:val="en-US"/>
              </w:rPr>
            </w:pPr>
            <w:r w:rsidRPr="004E3B18">
              <w:rPr>
                <w:lang w:val="en-US"/>
              </w:rPr>
              <w:t>Message Type</w:t>
            </w:r>
          </w:p>
        </w:tc>
        <w:tc>
          <w:tcPr>
            <w:tcW w:w="5296" w:type="dxa"/>
          </w:tcPr>
          <w:p w14:paraId="2201C97E" w14:textId="77777777" w:rsidR="00E6242C" w:rsidRPr="004E3B18" w:rsidRDefault="00E6242C" w:rsidP="005E1F87">
            <w:pPr>
              <w:rPr>
                <w:lang w:val="en-US"/>
              </w:rPr>
            </w:pPr>
            <w:r w:rsidRPr="004E3B18">
              <w:rPr>
                <w:lang w:val="en-US"/>
              </w:rPr>
              <w:t>ORU^R01^ORU_R01</w:t>
            </w:r>
          </w:p>
        </w:tc>
      </w:tr>
      <w:tr w:rsidR="00E6242C" w:rsidRPr="00C95785" w14:paraId="766641FE" w14:textId="77777777" w:rsidTr="005E1F87">
        <w:tc>
          <w:tcPr>
            <w:tcW w:w="1051" w:type="dxa"/>
          </w:tcPr>
          <w:p w14:paraId="21625BF5" w14:textId="77777777" w:rsidR="00E6242C" w:rsidRPr="004E3B18" w:rsidRDefault="00E6242C" w:rsidP="005E1F87">
            <w:pPr>
              <w:rPr>
                <w:lang w:val="en-US"/>
              </w:rPr>
            </w:pPr>
            <w:r w:rsidRPr="004E3B18">
              <w:rPr>
                <w:lang w:val="en-US"/>
              </w:rPr>
              <w:t>MSH-10</w:t>
            </w:r>
          </w:p>
        </w:tc>
        <w:tc>
          <w:tcPr>
            <w:tcW w:w="2041" w:type="dxa"/>
          </w:tcPr>
          <w:p w14:paraId="556E99FF" w14:textId="77777777" w:rsidR="00E6242C" w:rsidRPr="004E3B18" w:rsidRDefault="00E6242C" w:rsidP="005E1F87">
            <w:pPr>
              <w:rPr>
                <w:lang w:val="en-US"/>
              </w:rPr>
            </w:pPr>
            <w:r w:rsidRPr="004E3B18">
              <w:rPr>
                <w:lang w:val="en-US"/>
              </w:rPr>
              <w:t>Message Control ID</w:t>
            </w:r>
          </w:p>
        </w:tc>
        <w:tc>
          <w:tcPr>
            <w:tcW w:w="5296" w:type="dxa"/>
          </w:tcPr>
          <w:p w14:paraId="0F16BD3B" w14:textId="77777777" w:rsidR="00E6242C" w:rsidRPr="004E3B18" w:rsidRDefault="00E6242C" w:rsidP="005E1F87">
            <w:pPr>
              <w:rPr>
                <w:lang w:val="en-US"/>
              </w:rPr>
            </w:pPr>
            <w:r w:rsidRPr="004E3B18">
              <w:rPr>
                <w:lang w:val="en-US"/>
              </w:rPr>
              <w:t>Unique identifier of the message</w:t>
            </w:r>
          </w:p>
        </w:tc>
      </w:tr>
      <w:tr w:rsidR="00E6242C" w:rsidRPr="004E3B18" w14:paraId="6CF26C12" w14:textId="77777777" w:rsidTr="005E1F87">
        <w:tc>
          <w:tcPr>
            <w:tcW w:w="1051" w:type="dxa"/>
          </w:tcPr>
          <w:p w14:paraId="4BFEAB01" w14:textId="77777777" w:rsidR="00E6242C" w:rsidRPr="004E3B18" w:rsidRDefault="00E6242C" w:rsidP="005E1F87">
            <w:pPr>
              <w:rPr>
                <w:lang w:val="en-US"/>
              </w:rPr>
            </w:pPr>
            <w:r w:rsidRPr="004E3B18">
              <w:rPr>
                <w:lang w:val="en-US"/>
              </w:rPr>
              <w:t>MSH-11</w:t>
            </w:r>
          </w:p>
        </w:tc>
        <w:tc>
          <w:tcPr>
            <w:tcW w:w="2041" w:type="dxa"/>
          </w:tcPr>
          <w:p w14:paraId="03F3176A" w14:textId="77777777" w:rsidR="00E6242C" w:rsidRPr="004E3B18" w:rsidRDefault="00E6242C" w:rsidP="005E1F87">
            <w:pPr>
              <w:rPr>
                <w:lang w:val="en-US"/>
              </w:rPr>
            </w:pPr>
            <w:r w:rsidRPr="004E3B18">
              <w:rPr>
                <w:lang w:val="en-US"/>
              </w:rPr>
              <w:t>Processing ID</w:t>
            </w:r>
          </w:p>
        </w:tc>
        <w:tc>
          <w:tcPr>
            <w:tcW w:w="5296" w:type="dxa"/>
          </w:tcPr>
          <w:p w14:paraId="1FD5ED04" w14:textId="77777777" w:rsidR="00E6242C" w:rsidRPr="004E3B18" w:rsidRDefault="00E6242C" w:rsidP="005E1F87">
            <w:pPr>
              <w:rPr>
                <w:lang w:val="en-US"/>
              </w:rPr>
            </w:pPr>
            <w:r w:rsidRPr="004E3B18">
              <w:rPr>
                <w:lang w:val="en-US"/>
              </w:rPr>
              <w:t>P</w:t>
            </w:r>
          </w:p>
        </w:tc>
      </w:tr>
      <w:tr w:rsidR="00E6242C" w:rsidRPr="004E3B18" w14:paraId="3D814443" w14:textId="77777777" w:rsidTr="005E1F87">
        <w:tc>
          <w:tcPr>
            <w:tcW w:w="1051" w:type="dxa"/>
          </w:tcPr>
          <w:p w14:paraId="2B28E288" w14:textId="77777777" w:rsidR="00E6242C" w:rsidRPr="004E3B18" w:rsidRDefault="00E6242C" w:rsidP="005E1F87">
            <w:pPr>
              <w:rPr>
                <w:lang w:val="en-US"/>
              </w:rPr>
            </w:pPr>
            <w:r w:rsidRPr="004E3B18">
              <w:rPr>
                <w:lang w:val="en-US"/>
              </w:rPr>
              <w:t>MSH-12</w:t>
            </w:r>
          </w:p>
        </w:tc>
        <w:tc>
          <w:tcPr>
            <w:tcW w:w="2041" w:type="dxa"/>
          </w:tcPr>
          <w:p w14:paraId="5A8735C6" w14:textId="77777777" w:rsidR="00E6242C" w:rsidRPr="004E3B18" w:rsidRDefault="00E6242C" w:rsidP="005E1F87">
            <w:pPr>
              <w:rPr>
                <w:lang w:val="en-US"/>
              </w:rPr>
            </w:pPr>
            <w:r w:rsidRPr="004E3B18">
              <w:rPr>
                <w:lang w:val="en-US"/>
              </w:rPr>
              <w:t>Version ID</w:t>
            </w:r>
          </w:p>
        </w:tc>
        <w:tc>
          <w:tcPr>
            <w:tcW w:w="5296" w:type="dxa"/>
          </w:tcPr>
          <w:p w14:paraId="1026D9E1" w14:textId="77777777" w:rsidR="00E6242C" w:rsidRPr="004E3B18" w:rsidRDefault="00E6242C" w:rsidP="005E1F87">
            <w:pPr>
              <w:rPr>
                <w:lang w:val="en-US"/>
              </w:rPr>
            </w:pPr>
            <w:r w:rsidRPr="004E3B18">
              <w:rPr>
                <w:lang w:val="en-US"/>
              </w:rPr>
              <w:t>2.5</w:t>
            </w:r>
          </w:p>
        </w:tc>
      </w:tr>
      <w:tr w:rsidR="00E6242C" w:rsidRPr="00C95785" w14:paraId="07FD4A88" w14:textId="77777777" w:rsidTr="005E1F87">
        <w:tc>
          <w:tcPr>
            <w:tcW w:w="1051" w:type="dxa"/>
          </w:tcPr>
          <w:p w14:paraId="232488AC" w14:textId="77777777" w:rsidR="00E6242C" w:rsidRPr="004E3B18" w:rsidRDefault="00E6242C" w:rsidP="005E1F87">
            <w:pPr>
              <w:rPr>
                <w:lang w:val="en-US"/>
              </w:rPr>
            </w:pPr>
            <w:r w:rsidRPr="004E3B18">
              <w:rPr>
                <w:lang w:val="en-US"/>
              </w:rPr>
              <w:t>MSH-17</w:t>
            </w:r>
          </w:p>
        </w:tc>
        <w:tc>
          <w:tcPr>
            <w:tcW w:w="2041" w:type="dxa"/>
          </w:tcPr>
          <w:p w14:paraId="4B9BE927" w14:textId="77777777" w:rsidR="00E6242C" w:rsidRPr="004E3B18" w:rsidRDefault="00E6242C" w:rsidP="005E1F87">
            <w:pPr>
              <w:rPr>
                <w:lang w:val="en-US"/>
              </w:rPr>
            </w:pPr>
            <w:r w:rsidRPr="004E3B18">
              <w:rPr>
                <w:lang w:val="en-US"/>
              </w:rPr>
              <w:t>County code</w:t>
            </w:r>
          </w:p>
        </w:tc>
        <w:tc>
          <w:tcPr>
            <w:tcW w:w="5296" w:type="dxa"/>
          </w:tcPr>
          <w:p w14:paraId="374C5FA0"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r>
      <w:tr w:rsidR="00E6242C" w:rsidRPr="004E3B18" w14:paraId="2F557934" w14:textId="77777777" w:rsidTr="005E1F87">
        <w:tc>
          <w:tcPr>
            <w:tcW w:w="1051" w:type="dxa"/>
          </w:tcPr>
          <w:p w14:paraId="1B20E8DF" w14:textId="77777777" w:rsidR="00E6242C" w:rsidRPr="004E3B18" w:rsidRDefault="00E6242C" w:rsidP="005E1F87">
            <w:pPr>
              <w:rPr>
                <w:lang w:val="en-US"/>
              </w:rPr>
            </w:pPr>
            <w:r w:rsidRPr="004E3B18">
              <w:rPr>
                <w:lang w:val="en-US"/>
              </w:rPr>
              <w:t>MSH-18</w:t>
            </w:r>
          </w:p>
        </w:tc>
        <w:tc>
          <w:tcPr>
            <w:tcW w:w="2041" w:type="dxa"/>
          </w:tcPr>
          <w:p w14:paraId="589285F5" w14:textId="77777777" w:rsidR="00E6242C" w:rsidRPr="004E3B18" w:rsidRDefault="00E6242C" w:rsidP="005E1F87">
            <w:pPr>
              <w:rPr>
                <w:lang w:val="en-US"/>
              </w:rPr>
            </w:pPr>
            <w:r w:rsidRPr="004E3B18">
              <w:rPr>
                <w:lang w:val="en-US"/>
              </w:rPr>
              <w:t>Character set</w:t>
            </w:r>
          </w:p>
        </w:tc>
        <w:tc>
          <w:tcPr>
            <w:tcW w:w="5296" w:type="dxa"/>
          </w:tcPr>
          <w:p w14:paraId="0829E4C5" w14:textId="77777777" w:rsidR="00E6242C" w:rsidRPr="004E3B18" w:rsidRDefault="00E6242C" w:rsidP="005E1F87">
            <w:pPr>
              <w:rPr>
                <w:lang w:val="en-US"/>
              </w:rPr>
            </w:pPr>
            <w:r w:rsidRPr="004E3B18">
              <w:rPr>
                <w:lang w:val="en-US"/>
              </w:rPr>
              <w:t xml:space="preserve">ISO-8859-1 </w:t>
            </w:r>
          </w:p>
          <w:p w14:paraId="4A3A0819" w14:textId="77777777" w:rsidR="00E6242C" w:rsidRPr="004E3B18" w:rsidRDefault="00E6242C" w:rsidP="005E1F87">
            <w:pPr>
              <w:rPr>
                <w:lang w:val="en-US"/>
              </w:rPr>
            </w:pPr>
            <w:r w:rsidRPr="004E3B18">
              <w:rPr>
                <w:lang w:val="en-US"/>
              </w:rPr>
              <w:t>character set (Latin 1)</w:t>
            </w:r>
          </w:p>
        </w:tc>
      </w:tr>
    </w:tbl>
    <w:p w14:paraId="7D179CB9" w14:textId="77777777" w:rsidR="00E6242C" w:rsidRPr="004E3B18" w:rsidRDefault="00E6242C" w:rsidP="00976125">
      <w:pPr>
        <w:rPr>
          <w:lang w:val="en-US"/>
        </w:rPr>
      </w:pPr>
    </w:p>
    <w:p w14:paraId="0DE46770" w14:textId="77777777" w:rsidR="00E6242C" w:rsidRPr="004E3B18" w:rsidRDefault="00E6242C" w:rsidP="00976125">
      <w:pPr>
        <w:rPr>
          <w:lang w:val="en-US"/>
        </w:rPr>
      </w:pPr>
    </w:p>
    <w:p w14:paraId="0E60DB7A" w14:textId="77777777" w:rsidR="00E6242C" w:rsidRPr="004E3B18" w:rsidRDefault="00E6242C" w:rsidP="00976125">
      <w:pPr>
        <w:rPr>
          <w:lang w:val="en-US"/>
        </w:rPr>
      </w:pPr>
    </w:p>
    <w:p w14:paraId="34D09C1B" w14:textId="77777777" w:rsidR="00E6242C" w:rsidRPr="004E3B18" w:rsidRDefault="00E6242C" w:rsidP="005E1F87">
      <w:pPr>
        <w:pStyle w:val="Heading3"/>
        <w:rPr>
          <w:lang w:val="en-US"/>
        </w:rPr>
      </w:pPr>
      <w:bookmarkStart w:id="136" w:name="_Toc259522655"/>
      <w:bookmarkStart w:id="137" w:name="_Toc49319508"/>
      <w:r w:rsidRPr="004E3B18">
        <w:rPr>
          <w:lang w:val="en-US"/>
        </w:rPr>
        <w:t>PID Segment</w:t>
      </w:r>
      <w:bookmarkEnd w:id="136"/>
      <w:bookmarkEnd w:id="137"/>
    </w:p>
    <w:p w14:paraId="420187E8" w14:textId="77777777" w:rsidR="00E6242C" w:rsidRPr="004E3B18" w:rsidRDefault="00E6242C" w:rsidP="00976125">
      <w:pPr>
        <w:rPr>
          <w:lang w:val="en-US"/>
        </w:rPr>
      </w:pPr>
      <w:r w:rsidRPr="004E3B18">
        <w:rPr>
          <w:lang w:val="en-US"/>
        </w:rPr>
        <w:t xml:space="preserve">For more detailed information on PID segment, you can also refer to </w:t>
      </w:r>
      <w:r w:rsidR="004A3454">
        <w:rPr>
          <w:lang w:val="en-US"/>
        </w:rPr>
        <w:t>CPOE’s</w:t>
      </w:r>
      <w:r w:rsidRPr="004E3B18">
        <w:rPr>
          <w:lang w:val="en-US"/>
        </w:rPr>
        <w:t xml:space="preserve"> ADT specifications.</w:t>
      </w:r>
    </w:p>
    <w:p w14:paraId="4FC7AFCA" w14:textId="77777777" w:rsidR="00E6242C" w:rsidRPr="004E3B18" w:rsidRDefault="00E6242C" w:rsidP="00976125">
      <w:pPr>
        <w:rPr>
          <w:lang w:val="en-US"/>
        </w:rPr>
      </w:pPr>
      <w:r w:rsidRPr="004E3B18">
        <w:rPr>
          <w:lang w:val="en-US"/>
        </w:rPr>
        <w:t>The PID segment in LAB-1 transaction will contain following fields only, as required by IHE:</w:t>
      </w:r>
    </w:p>
    <w:p w14:paraId="3AAFB06D"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70598D7" w14:textId="77777777" w:rsidTr="005E1F87">
        <w:tc>
          <w:tcPr>
            <w:tcW w:w="997" w:type="dxa"/>
            <w:shd w:val="pct15" w:color="auto" w:fill="auto"/>
          </w:tcPr>
          <w:p w14:paraId="0110097D" w14:textId="77777777" w:rsidR="00E6242C" w:rsidRPr="004E3B18" w:rsidRDefault="00E6242C" w:rsidP="005E1F87">
            <w:pPr>
              <w:rPr>
                <w:lang w:val="en-US"/>
              </w:rPr>
            </w:pPr>
            <w:bookmarkStart w:id="138" w:name="OLE_LINK9"/>
            <w:r w:rsidRPr="004E3B18">
              <w:rPr>
                <w:lang w:val="en-US"/>
              </w:rPr>
              <w:t>PID</w:t>
            </w:r>
          </w:p>
        </w:tc>
        <w:tc>
          <w:tcPr>
            <w:tcW w:w="2200" w:type="dxa"/>
            <w:shd w:val="pct15" w:color="auto" w:fill="auto"/>
          </w:tcPr>
          <w:p w14:paraId="5F48A340" w14:textId="77777777" w:rsidR="00E6242C" w:rsidRPr="004E3B18" w:rsidRDefault="00E6242C" w:rsidP="005E1F87">
            <w:pPr>
              <w:rPr>
                <w:lang w:val="en-US"/>
              </w:rPr>
            </w:pPr>
            <w:r w:rsidRPr="004E3B18">
              <w:rPr>
                <w:lang w:val="en-US"/>
              </w:rPr>
              <w:t>Element name</w:t>
            </w:r>
          </w:p>
        </w:tc>
        <w:tc>
          <w:tcPr>
            <w:tcW w:w="4651" w:type="dxa"/>
            <w:shd w:val="pct15" w:color="auto" w:fill="auto"/>
          </w:tcPr>
          <w:p w14:paraId="00ABB9DA" w14:textId="77777777" w:rsidR="00E6242C" w:rsidRPr="004E3B18" w:rsidRDefault="00E6242C" w:rsidP="005E1F87">
            <w:pPr>
              <w:rPr>
                <w:lang w:val="en-US"/>
              </w:rPr>
            </w:pPr>
            <w:r w:rsidRPr="004E3B18">
              <w:rPr>
                <w:lang w:val="en-US"/>
              </w:rPr>
              <w:t>Comment</w:t>
            </w:r>
          </w:p>
        </w:tc>
      </w:tr>
      <w:tr w:rsidR="00E6242C" w:rsidRPr="004E3B18" w14:paraId="073B67DB" w14:textId="77777777" w:rsidTr="005E1F87">
        <w:tc>
          <w:tcPr>
            <w:tcW w:w="997" w:type="dxa"/>
          </w:tcPr>
          <w:p w14:paraId="0CC5563D" w14:textId="77777777" w:rsidR="00E6242C" w:rsidRPr="004E3B18" w:rsidRDefault="00E6242C" w:rsidP="005E1F87">
            <w:pPr>
              <w:rPr>
                <w:lang w:val="en-US"/>
              </w:rPr>
            </w:pPr>
            <w:r w:rsidRPr="004E3B18">
              <w:rPr>
                <w:lang w:val="en-US"/>
              </w:rPr>
              <w:t>PID-1</w:t>
            </w:r>
          </w:p>
        </w:tc>
        <w:tc>
          <w:tcPr>
            <w:tcW w:w="2200" w:type="dxa"/>
          </w:tcPr>
          <w:p w14:paraId="098A10D8" w14:textId="77777777" w:rsidR="00E6242C" w:rsidRPr="004E3B18" w:rsidRDefault="00E6242C" w:rsidP="005E1F87">
            <w:pPr>
              <w:rPr>
                <w:lang w:val="en-US"/>
              </w:rPr>
            </w:pPr>
            <w:r w:rsidRPr="004E3B18">
              <w:rPr>
                <w:lang w:val="en-US"/>
              </w:rPr>
              <w:t>Set ID –PID</w:t>
            </w:r>
          </w:p>
        </w:tc>
        <w:tc>
          <w:tcPr>
            <w:tcW w:w="4651" w:type="dxa"/>
          </w:tcPr>
          <w:p w14:paraId="10B4E82B" w14:textId="77777777" w:rsidR="00E6242C" w:rsidRPr="004E3B18" w:rsidRDefault="00E6242C" w:rsidP="005E1F87">
            <w:pPr>
              <w:rPr>
                <w:lang w:val="en-US"/>
              </w:rPr>
            </w:pPr>
          </w:p>
        </w:tc>
      </w:tr>
      <w:tr w:rsidR="00E6242C" w:rsidRPr="00C95785" w14:paraId="1B9574E1" w14:textId="77777777" w:rsidTr="005E1F87">
        <w:tc>
          <w:tcPr>
            <w:tcW w:w="997" w:type="dxa"/>
          </w:tcPr>
          <w:p w14:paraId="0D0BF2CF" w14:textId="77777777" w:rsidR="00E6242C" w:rsidRPr="004E3B18" w:rsidRDefault="00E6242C" w:rsidP="005E1F87">
            <w:pPr>
              <w:rPr>
                <w:lang w:val="en-US"/>
              </w:rPr>
            </w:pPr>
            <w:r w:rsidRPr="004E3B18">
              <w:rPr>
                <w:lang w:val="en-US"/>
              </w:rPr>
              <w:t>PID-3</w:t>
            </w:r>
          </w:p>
        </w:tc>
        <w:tc>
          <w:tcPr>
            <w:tcW w:w="2200" w:type="dxa"/>
          </w:tcPr>
          <w:p w14:paraId="1E6EB629" w14:textId="77777777" w:rsidR="00E6242C" w:rsidRPr="004E3B18" w:rsidRDefault="00E6242C" w:rsidP="005E1F87">
            <w:pPr>
              <w:rPr>
                <w:lang w:val="en-US"/>
              </w:rPr>
            </w:pPr>
            <w:r w:rsidRPr="004E3B18">
              <w:rPr>
                <w:lang w:val="en-US"/>
              </w:rPr>
              <w:t>Patient Identifier List</w:t>
            </w:r>
          </w:p>
        </w:tc>
        <w:tc>
          <w:tcPr>
            <w:tcW w:w="4651" w:type="dxa"/>
          </w:tcPr>
          <w:p w14:paraId="184EF6E6" w14:textId="77777777" w:rsidR="00E6242C" w:rsidRPr="004E3B18" w:rsidRDefault="00E6242C" w:rsidP="005E1F87">
            <w:pPr>
              <w:rPr>
                <w:lang w:val="en-US"/>
              </w:rPr>
            </w:pPr>
            <w:r w:rsidRPr="004E3B18">
              <w:rPr>
                <w:lang w:val="en-US"/>
              </w:rPr>
              <w:t>NAP equals IPP</w:t>
            </w:r>
          </w:p>
          <w:p w14:paraId="28628B48" w14:textId="77777777" w:rsidR="00E6242C" w:rsidRPr="004E3B18" w:rsidRDefault="00E6242C" w:rsidP="005E1F87">
            <w:pPr>
              <w:rPr>
                <w:lang w:val="en-US"/>
              </w:rPr>
            </w:pPr>
            <w:r w:rsidRPr="004E3B18">
              <w:rPr>
                <w:lang w:val="en-US"/>
              </w:rPr>
              <w:t>PID-3.1 = Patient identifier</w:t>
            </w:r>
          </w:p>
          <w:p w14:paraId="678605B2" w14:textId="77777777" w:rsidR="00E6242C" w:rsidRPr="004E3B18" w:rsidRDefault="00E6242C" w:rsidP="005E1F87">
            <w:pPr>
              <w:rPr>
                <w:lang w:val="en-US"/>
              </w:rPr>
            </w:pPr>
            <w:r w:rsidRPr="004E3B18">
              <w:rPr>
                <w:lang w:val="en-US"/>
              </w:rPr>
              <w:t>PID-3.4 = Assigning authority</w:t>
            </w:r>
          </w:p>
        </w:tc>
      </w:tr>
      <w:tr w:rsidR="00E6242C" w:rsidRPr="004E3B18" w14:paraId="2A5F6EAA" w14:textId="77777777" w:rsidTr="005E1F87">
        <w:tc>
          <w:tcPr>
            <w:tcW w:w="997" w:type="dxa"/>
          </w:tcPr>
          <w:p w14:paraId="4FB18ED7" w14:textId="77777777" w:rsidR="00E6242C" w:rsidRPr="004E3B18" w:rsidRDefault="00E6242C" w:rsidP="005E1F87">
            <w:pPr>
              <w:rPr>
                <w:lang w:val="en-US"/>
              </w:rPr>
            </w:pPr>
            <w:r w:rsidRPr="004E3B18">
              <w:rPr>
                <w:lang w:val="en-US"/>
              </w:rPr>
              <w:t>PID-5</w:t>
            </w:r>
          </w:p>
        </w:tc>
        <w:tc>
          <w:tcPr>
            <w:tcW w:w="2200" w:type="dxa"/>
          </w:tcPr>
          <w:p w14:paraId="69C1A34C" w14:textId="77777777" w:rsidR="00E6242C" w:rsidRPr="004E3B18" w:rsidRDefault="00E6242C" w:rsidP="005E1F87">
            <w:pPr>
              <w:rPr>
                <w:lang w:val="en-US"/>
              </w:rPr>
            </w:pPr>
            <w:r w:rsidRPr="004E3B18">
              <w:rPr>
                <w:lang w:val="en-US"/>
              </w:rPr>
              <w:t>Patient Name</w:t>
            </w:r>
          </w:p>
        </w:tc>
        <w:tc>
          <w:tcPr>
            <w:tcW w:w="4651" w:type="dxa"/>
          </w:tcPr>
          <w:p w14:paraId="44A2889B" w14:textId="77777777" w:rsidR="00E6242C" w:rsidRPr="004E3B18" w:rsidRDefault="00E6242C" w:rsidP="005E1F87">
            <w:pPr>
              <w:rPr>
                <w:lang w:val="en-US"/>
              </w:rPr>
            </w:pPr>
          </w:p>
        </w:tc>
      </w:tr>
      <w:tr w:rsidR="00E6242C" w:rsidRPr="004E3B18" w14:paraId="21E4854E" w14:textId="77777777" w:rsidTr="005E1F87">
        <w:tc>
          <w:tcPr>
            <w:tcW w:w="997" w:type="dxa"/>
          </w:tcPr>
          <w:p w14:paraId="2A2526C2" w14:textId="77777777" w:rsidR="00E6242C" w:rsidRPr="004E3B18" w:rsidRDefault="00E6242C" w:rsidP="005E1F87">
            <w:pPr>
              <w:rPr>
                <w:lang w:val="en-US"/>
              </w:rPr>
            </w:pPr>
            <w:r w:rsidRPr="004E3B18">
              <w:rPr>
                <w:lang w:val="en-US"/>
              </w:rPr>
              <w:t>PID-6</w:t>
            </w:r>
          </w:p>
        </w:tc>
        <w:tc>
          <w:tcPr>
            <w:tcW w:w="2200" w:type="dxa"/>
          </w:tcPr>
          <w:p w14:paraId="6E4CA063" w14:textId="77777777" w:rsidR="00E6242C" w:rsidRPr="004E3B18" w:rsidRDefault="00E6242C" w:rsidP="005E1F87">
            <w:pPr>
              <w:rPr>
                <w:lang w:val="en-US"/>
              </w:rPr>
            </w:pPr>
            <w:r w:rsidRPr="004E3B18">
              <w:rPr>
                <w:lang w:val="en-US"/>
              </w:rPr>
              <w:t>Mother’s maiden name</w:t>
            </w:r>
          </w:p>
        </w:tc>
        <w:tc>
          <w:tcPr>
            <w:tcW w:w="4651" w:type="dxa"/>
          </w:tcPr>
          <w:p w14:paraId="0CB1F3D9" w14:textId="77777777" w:rsidR="00E6242C" w:rsidRPr="004E3B18" w:rsidRDefault="00E6242C" w:rsidP="005E1F87">
            <w:pPr>
              <w:rPr>
                <w:lang w:val="en-US"/>
              </w:rPr>
            </w:pPr>
          </w:p>
        </w:tc>
      </w:tr>
      <w:tr w:rsidR="00E6242C" w:rsidRPr="004E3B18" w14:paraId="46BC54B7" w14:textId="77777777" w:rsidTr="005E1F87">
        <w:tc>
          <w:tcPr>
            <w:tcW w:w="997" w:type="dxa"/>
          </w:tcPr>
          <w:p w14:paraId="56DAC106" w14:textId="77777777" w:rsidR="00E6242C" w:rsidRPr="004E3B18" w:rsidRDefault="00E6242C" w:rsidP="005E1F87">
            <w:pPr>
              <w:rPr>
                <w:lang w:val="en-US"/>
              </w:rPr>
            </w:pPr>
            <w:r w:rsidRPr="004E3B18">
              <w:rPr>
                <w:lang w:val="en-US"/>
              </w:rPr>
              <w:t>PID-7</w:t>
            </w:r>
          </w:p>
        </w:tc>
        <w:tc>
          <w:tcPr>
            <w:tcW w:w="2200" w:type="dxa"/>
          </w:tcPr>
          <w:p w14:paraId="212BEC28" w14:textId="77777777" w:rsidR="00E6242C" w:rsidRPr="004E3B18" w:rsidRDefault="00E6242C" w:rsidP="005E1F87">
            <w:pPr>
              <w:rPr>
                <w:lang w:val="en-US"/>
              </w:rPr>
            </w:pPr>
            <w:r w:rsidRPr="004E3B18">
              <w:rPr>
                <w:lang w:val="en-US"/>
              </w:rPr>
              <w:t>Date/Time of birth</w:t>
            </w:r>
          </w:p>
        </w:tc>
        <w:tc>
          <w:tcPr>
            <w:tcW w:w="4651" w:type="dxa"/>
          </w:tcPr>
          <w:p w14:paraId="2D0F805E" w14:textId="77777777" w:rsidR="00E6242C" w:rsidRPr="004E3B18" w:rsidRDefault="00E6242C" w:rsidP="005E1F87">
            <w:pPr>
              <w:rPr>
                <w:lang w:val="en-US"/>
              </w:rPr>
            </w:pPr>
            <w:r w:rsidRPr="004E3B18">
              <w:rPr>
                <w:lang w:val="en-US"/>
              </w:rPr>
              <w:t>YYYYMMDD</w:t>
            </w:r>
          </w:p>
        </w:tc>
      </w:tr>
      <w:tr w:rsidR="00E6242C" w:rsidRPr="004E3B18" w14:paraId="7AA84CEE" w14:textId="77777777" w:rsidTr="005E1F87">
        <w:tc>
          <w:tcPr>
            <w:tcW w:w="997" w:type="dxa"/>
          </w:tcPr>
          <w:p w14:paraId="420ABDA8" w14:textId="77777777" w:rsidR="00E6242C" w:rsidRPr="004E3B18" w:rsidRDefault="00E6242C" w:rsidP="005E1F87">
            <w:pPr>
              <w:rPr>
                <w:lang w:val="en-US"/>
              </w:rPr>
            </w:pPr>
            <w:r w:rsidRPr="004E3B18">
              <w:rPr>
                <w:lang w:val="en-US"/>
              </w:rPr>
              <w:t>PID-8</w:t>
            </w:r>
          </w:p>
        </w:tc>
        <w:tc>
          <w:tcPr>
            <w:tcW w:w="2200" w:type="dxa"/>
          </w:tcPr>
          <w:p w14:paraId="311AB351" w14:textId="77777777" w:rsidR="00E6242C" w:rsidRPr="004E3B18" w:rsidRDefault="00E6242C" w:rsidP="005E1F87">
            <w:pPr>
              <w:rPr>
                <w:lang w:val="en-US"/>
              </w:rPr>
            </w:pPr>
            <w:r w:rsidRPr="004E3B18">
              <w:rPr>
                <w:lang w:val="en-US"/>
              </w:rPr>
              <w:t>Administrative sex</w:t>
            </w:r>
          </w:p>
        </w:tc>
        <w:tc>
          <w:tcPr>
            <w:tcW w:w="4651" w:type="dxa"/>
          </w:tcPr>
          <w:p w14:paraId="685E09BC" w14:textId="77777777" w:rsidR="00E6242C" w:rsidRPr="004E3B18" w:rsidRDefault="00E6242C" w:rsidP="005E1F87">
            <w:pPr>
              <w:rPr>
                <w:lang w:val="en-US"/>
              </w:rPr>
            </w:pPr>
          </w:p>
        </w:tc>
      </w:tr>
      <w:bookmarkEnd w:id="138"/>
    </w:tbl>
    <w:p w14:paraId="259C4C49" w14:textId="77777777" w:rsidR="00E6242C" w:rsidRPr="004E3B18" w:rsidRDefault="00E6242C" w:rsidP="00976125">
      <w:pPr>
        <w:rPr>
          <w:lang w:val="en-US"/>
        </w:rPr>
      </w:pPr>
    </w:p>
    <w:p w14:paraId="78274FE1" w14:textId="77777777" w:rsidR="00E6242C" w:rsidRPr="004E3B18" w:rsidRDefault="00E6242C" w:rsidP="00976125">
      <w:pPr>
        <w:rPr>
          <w:szCs w:val="24"/>
          <w:lang w:val="en-US"/>
        </w:rPr>
      </w:pPr>
      <w:r w:rsidRPr="004E3B18">
        <w:rPr>
          <w:b/>
          <w:szCs w:val="24"/>
          <w:lang w:val="en-US"/>
        </w:rPr>
        <w:lastRenderedPageBreak/>
        <w:t>PID-3</w:t>
      </w:r>
      <w:r w:rsidRPr="004E3B18">
        <w:rPr>
          <w:szCs w:val="24"/>
          <w:lang w:val="en-US"/>
        </w:rPr>
        <w:t xml:space="preserve"> </w:t>
      </w:r>
    </w:p>
    <w:p w14:paraId="17304FE5" w14:textId="77777777" w:rsidR="00E6242C" w:rsidRPr="004E3B18" w:rsidRDefault="00E6242C" w:rsidP="00976125">
      <w:pPr>
        <w:rPr>
          <w:szCs w:val="24"/>
          <w:lang w:val="en-US"/>
        </w:rPr>
      </w:pPr>
    </w:p>
    <w:p w14:paraId="3375C00F" w14:textId="77777777" w:rsidR="00E6242C" w:rsidRPr="004E3B18" w:rsidRDefault="00E6242C" w:rsidP="00976125">
      <w:pPr>
        <w:rPr>
          <w:szCs w:val="24"/>
          <w:lang w:val="en-US"/>
        </w:rPr>
      </w:pPr>
      <w:r w:rsidRPr="004E3B18">
        <w:rPr>
          <w:szCs w:val="24"/>
          <w:lang w:val="en-US"/>
        </w:rPr>
        <w:t>The subfield PID-3.1 should contain the patient identifier, and the component PID-3.4 (assigning authority) should contain the domain identifier.</w:t>
      </w:r>
    </w:p>
    <w:p w14:paraId="4755DE4F" w14:textId="77777777" w:rsidR="00E6242C" w:rsidRPr="004E3B18" w:rsidRDefault="00E6242C" w:rsidP="00976125">
      <w:pPr>
        <w:rPr>
          <w:szCs w:val="24"/>
          <w:lang w:val="en-US"/>
        </w:rPr>
      </w:pPr>
    </w:p>
    <w:p w14:paraId="443E54E4" w14:textId="77777777" w:rsidR="00E6242C" w:rsidRPr="004E3B18" w:rsidRDefault="00E6242C" w:rsidP="00976125">
      <w:pPr>
        <w:rPr>
          <w:szCs w:val="24"/>
          <w:lang w:val="en-US"/>
        </w:rPr>
      </w:pPr>
      <w:r w:rsidRPr="004E3B18">
        <w:rPr>
          <w:szCs w:val="24"/>
          <w:lang w:val="en-US"/>
        </w:rPr>
        <w:t>Since Orbis has multiple identifiers per patient, the search for the right patient is dependent</w:t>
      </w:r>
      <w:r>
        <w:rPr>
          <w:szCs w:val="24"/>
          <w:lang w:val="en-US"/>
        </w:rPr>
        <w:t xml:space="preserve"> on the value sent in PID-3.4.</w:t>
      </w:r>
    </w:p>
    <w:p w14:paraId="264B80A7" w14:textId="77777777" w:rsidR="00E6242C" w:rsidRPr="004E3B18" w:rsidRDefault="00E6242C" w:rsidP="00976125">
      <w:pPr>
        <w:rPr>
          <w:szCs w:val="24"/>
          <w:lang w:val="en-US"/>
        </w:rPr>
      </w:pPr>
    </w:p>
    <w:p w14:paraId="399347A2" w14:textId="77777777" w:rsidR="00E6242C" w:rsidRPr="004E3B18" w:rsidRDefault="00E6242C" w:rsidP="00976125">
      <w:pPr>
        <w:rPr>
          <w:lang w:val="en-US"/>
        </w:rPr>
      </w:pPr>
    </w:p>
    <w:p w14:paraId="622FD7D5" w14:textId="77777777" w:rsidR="00E6242C" w:rsidRPr="004E3B18" w:rsidRDefault="00E6242C" w:rsidP="005E1F87">
      <w:pPr>
        <w:pStyle w:val="Heading3"/>
        <w:rPr>
          <w:lang w:val="en-US"/>
        </w:rPr>
      </w:pPr>
      <w:bookmarkStart w:id="139" w:name="_Toc259522656"/>
      <w:bookmarkStart w:id="140" w:name="_Toc49319509"/>
      <w:r w:rsidRPr="004E3B18">
        <w:rPr>
          <w:lang w:val="en-US"/>
        </w:rPr>
        <w:t>PV1 Segment</w:t>
      </w:r>
      <w:bookmarkEnd w:id="139"/>
      <w:bookmarkEnd w:id="140"/>
    </w:p>
    <w:p w14:paraId="6077F93E" w14:textId="77777777" w:rsidR="00E6242C" w:rsidRPr="004E3B18" w:rsidRDefault="00E6242C" w:rsidP="00976125">
      <w:pPr>
        <w:rPr>
          <w:lang w:val="en-US"/>
        </w:rPr>
      </w:pPr>
      <w:r w:rsidRPr="004E3B18">
        <w:rPr>
          <w:lang w:val="en-US"/>
        </w:rPr>
        <w:t xml:space="preserve">For more detailed information on PV1 segment, you can also refer to </w:t>
      </w:r>
      <w:r w:rsidR="004A3454">
        <w:rPr>
          <w:lang w:val="en-US"/>
        </w:rPr>
        <w:t>CPOE</w:t>
      </w:r>
      <w:r w:rsidRPr="004E3B18">
        <w:rPr>
          <w:lang w:val="en-US"/>
        </w:rPr>
        <w:t>’s ADT specifications.</w:t>
      </w:r>
    </w:p>
    <w:p w14:paraId="75A1AAD1" w14:textId="77777777" w:rsidR="00E6242C" w:rsidRPr="004E3B18" w:rsidRDefault="00E6242C" w:rsidP="00976125">
      <w:pPr>
        <w:rPr>
          <w:lang w:val="en-US"/>
        </w:rPr>
      </w:pPr>
    </w:p>
    <w:p w14:paraId="56231853" w14:textId="77777777" w:rsidR="00E6242C" w:rsidRPr="004E3B18" w:rsidRDefault="00E6242C" w:rsidP="00976125">
      <w:pPr>
        <w:rPr>
          <w:lang w:val="en-US"/>
        </w:rPr>
      </w:pPr>
      <w:r w:rsidRPr="004E3B18">
        <w:rPr>
          <w:lang w:val="en-US"/>
        </w:rPr>
        <w:t>The PV1 segment in LAB-3 transaction, if provided looks like this.</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332C7182" w14:textId="77777777" w:rsidTr="005E1F87">
        <w:tc>
          <w:tcPr>
            <w:tcW w:w="997" w:type="dxa"/>
            <w:shd w:val="pct15" w:color="auto" w:fill="auto"/>
          </w:tcPr>
          <w:p w14:paraId="1B69007F" w14:textId="77777777" w:rsidR="00E6242C" w:rsidRPr="004E3B18" w:rsidRDefault="00E6242C" w:rsidP="005E1F87">
            <w:pPr>
              <w:rPr>
                <w:lang w:val="en-US"/>
              </w:rPr>
            </w:pPr>
            <w:r w:rsidRPr="004E3B18">
              <w:rPr>
                <w:lang w:val="en-US"/>
              </w:rPr>
              <w:t>PV1</w:t>
            </w:r>
          </w:p>
        </w:tc>
        <w:tc>
          <w:tcPr>
            <w:tcW w:w="2200" w:type="dxa"/>
            <w:shd w:val="pct15" w:color="auto" w:fill="auto"/>
          </w:tcPr>
          <w:p w14:paraId="2644C189" w14:textId="77777777" w:rsidR="00E6242C" w:rsidRPr="004E3B18" w:rsidRDefault="00E6242C" w:rsidP="005E1F87">
            <w:pPr>
              <w:rPr>
                <w:lang w:val="en-US"/>
              </w:rPr>
            </w:pPr>
            <w:r w:rsidRPr="004E3B18">
              <w:rPr>
                <w:lang w:val="en-US"/>
              </w:rPr>
              <w:t>Element name</w:t>
            </w:r>
          </w:p>
        </w:tc>
        <w:tc>
          <w:tcPr>
            <w:tcW w:w="4651" w:type="dxa"/>
            <w:shd w:val="pct15" w:color="auto" w:fill="auto"/>
          </w:tcPr>
          <w:p w14:paraId="36C15D7E" w14:textId="77777777" w:rsidR="00E6242C" w:rsidRPr="004E3B18" w:rsidRDefault="00E6242C" w:rsidP="005E1F87">
            <w:pPr>
              <w:rPr>
                <w:lang w:val="en-US"/>
              </w:rPr>
            </w:pPr>
            <w:r w:rsidRPr="004E3B18">
              <w:rPr>
                <w:lang w:val="en-US"/>
              </w:rPr>
              <w:t>&lt;Comment</w:t>
            </w:r>
          </w:p>
        </w:tc>
      </w:tr>
      <w:tr w:rsidR="00E6242C" w:rsidRPr="00304617" w14:paraId="50F136C7" w14:textId="77777777" w:rsidTr="005E1F87">
        <w:tc>
          <w:tcPr>
            <w:tcW w:w="997" w:type="dxa"/>
          </w:tcPr>
          <w:p w14:paraId="4B0B4DAF" w14:textId="77777777" w:rsidR="00E6242C" w:rsidRPr="004E3B18" w:rsidRDefault="00E6242C" w:rsidP="005E1F87">
            <w:pPr>
              <w:rPr>
                <w:lang w:val="en-US"/>
              </w:rPr>
            </w:pPr>
            <w:r w:rsidRPr="004E3B18">
              <w:rPr>
                <w:lang w:val="en-US"/>
              </w:rPr>
              <w:t>PV1-2</w:t>
            </w:r>
          </w:p>
        </w:tc>
        <w:tc>
          <w:tcPr>
            <w:tcW w:w="2200" w:type="dxa"/>
          </w:tcPr>
          <w:p w14:paraId="0BB01B07" w14:textId="77777777" w:rsidR="00E6242C" w:rsidRPr="004E3B18" w:rsidRDefault="00E6242C" w:rsidP="005E1F87">
            <w:pPr>
              <w:rPr>
                <w:lang w:val="en-US"/>
              </w:rPr>
            </w:pPr>
            <w:r w:rsidRPr="004E3B18">
              <w:rPr>
                <w:lang w:val="en-US"/>
              </w:rPr>
              <w:t>Patient Class</w:t>
            </w:r>
          </w:p>
        </w:tc>
        <w:tc>
          <w:tcPr>
            <w:tcW w:w="4651" w:type="dxa"/>
          </w:tcPr>
          <w:p w14:paraId="7E0996F5" w14:textId="77777777" w:rsidR="00E6242C" w:rsidRPr="004E3B18" w:rsidRDefault="00E6242C" w:rsidP="005E1F87">
            <w:pPr>
              <w:rPr>
                <w:lang w:val="en-US"/>
              </w:rPr>
            </w:pPr>
            <w:r w:rsidRPr="004E3B18">
              <w:rPr>
                <w:lang w:val="en-US"/>
              </w:rPr>
              <w:t>I(</w:t>
            </w:r>
            <w:proofErr w:type="spellStart"/>
            <w:r w:rsidRPr="004E3B18">
              <w:rPr>
                <w:lang w:val="en-US"/>
              </w:rPr>
              <w:t>npatient</w:t>
            </w:r>
            <w:proofErr w:type="spellEnd"/>
            <w:r w:rsidRPr="004E3B18">
              <w:rPr>
                <w:lang w:val="en-US"/>
              </w:rPr>
              <w:t>) or O(</w:t>
            </w:r>
            <w:proofErr w:type="spellStart"/>
            <w:r w:rsidRPr="004E3B18">
              <w:rPr>
                <w:lang w:val="en-US"/>
              </w:rPr>
              <w:t>utpatient</w:t>
            </w:r>
            <w:proofErr w:type="spellEnd"/>
            <w:r w:rsidRPr="004E3B18">
              <w:rPr>
                <w:lang w:val="en-US"/>
              </w:rPr>
              <w:t>)</w:t>
            </w:r>
          </w:p>
        </w:tc>
      </w:tr>
      <w:tr w:rsidR="00E6242C" w:rsidRPr="004E3B18" w14:paraId="05FABCB8" w14:textId="77777777" w:rsidTr="005E1F87">
        <w:tc>
          <w:tcPr>
            <w:tcW w:w="997" w:type="dxa"/>
          </w:tcPr>
          <w:p w14:paraId="50CF6136" w14:textId="77777777" w:rsidR="00E6242C" w:rsidRPr="004E3B18" w:rsidRDefault="00E6242C" w:rsidP="005E1F87">
            <w:pPr>
              <w:rPr>
                <w:lang w:val="en-US"/>
              </w:rPr>
            </w:pPr>
            <w:r w:rsidRPr="004E3B18">
              <w:rPr>
                <w:lang w:val="en-US"/>
              </w:rPr>
              <w:t>PV1-19</w:t>
            </w:r>
          </w:p>
        </w:tc>
        <w:tc>
          <w:tcPr>
            <w:tcW w:w="2200" w:type="dxa"/>
          </w:tcPr>
          <w:p w14:paraId="3ED12431" w14:textId="77777777" w:rsidR="00E6242C" w:rsidRPr="004E3B18" w:rsidRDefault="00E6242C" w:rsidP="005E1F87">
            <w:pPr>
              <w:rPr>
                <w:lang w:val="en-US"/>
              </w:rPr>
            </w:pPr>
            <w:r w:rsidRPr="004E3B18">
              <w:rPr>
                <w:lang w:val="en-US"/>
              </w:rPr>
              <w:t>Visit Number</w:t>
            </w:r>
          </w:p>
        </w:tc>
        <w:tc>
          <w:tcPr>
            <w:tcW w:w="4651" w:type="dxa"/>
          </w:tcPr>
          <w:p w14:paraId="786641E4" w14:textId="77777777" w:rsidR="00E6242C" w:rsidRPr="004E3B18" w:rsidRDefault="00E6242C" w:rsidP="005E1F87">
            <w:pPr>
              <w:rPr>
                <w:lang w:val="en-US"/>
              </w:rPr>
            </w:pPr>
          </w:p>
        </w:tc>
      </w:tr>
    </w:tbl>
    <w:p w14:paraId="7F26A01A" w14:textId="77777777" w:rsidR="00E6242C" w:rsidRPr="004E3B18" w:rsidRDefault="00E6242C" w:rsidP="00976125">
      <w:pPr>
        <w:rPr>
          <w:lang w:val="en-US"/>
        </w:rPr>
      </w:pPr>
    </w:p>
    <w:p w14:paraId="07D90DAB" w14:textId="77777777" w:rsidR="00E6242C" w:rsidRPr="004E3B18" w:rsidRDefault="00E6242C" w:rsidP="00976125">
      <w:pPr>
        <w:rPr>
          <w:lang w:val="en-US"/>
        </w:rPr>
      </w:pPr>
    </w:p>
    <w:p w14:paraId="2CEE154A" w14:textId="77777777" w:rsidR="00E6242C" w:rsidRPr="004E3B18" w:rsidRDefault="004A3454" w:rsidP="00976125">
      <w:pPr>
        <w:rPr>
          <w:b/>
          <w:u w:val="single"/>
          <w:lang w:val="en-US"/>
        </w:rPr>
      </w:pPr>
      <w:r>
        <w:rPr>
          <w:b/>
          <w:u w:val="single"/>
          <w:lang w:val="en-US"/>
        </w:rPr>
        <w:t>CPOE</w:t>
      </w:r>
      <w:r w:rsidR="00E6242C" w:rsidRPr="004E3B18">
        <w:rPr>
          <w:b/>
          <w:u w:val="single"/>
          <w:lang w:val="en-US"/>
        </w:rPr>
        <w:t xml:space="preserve"> specific: </w:t>
      </w:r>
    </w:p>
    <w:p w14:paraId="44B38C41" w14:textId="77777777" w:rsidR="00E6242C" w:rsidRPr="004E3B18" w:rsidRDefault="00E6242C" w:rsidP="00976125">
      <w:pPr>
        <w:rPr>
          <w:lang w:val="en-US"/>
        </w:rPr>
      </w:pPr>
      <w:r w:rsidRPr="004E3B18">
        <w:rPr>
          <w:lang w:val="en-US"/>
        </w:rPr>
        <w:t xml:space="preserve">Although the PV1 segment is optional in IHE LAB-3, the </w:t>
      </w:r>
      <w:r w:rsidR="004A3454">
        <w:rPr>
          <w:lang w:val="en-US"/>
        </w:rPr>
        <w:t xml:space="preserve">CPOE </w:t>
      </w:r>
      <w:r w:rsidRPr="004E3B18">
        <w:rPr>
          <w:lang w:val="en-US"/>
        </w:rPr>
        <w:t xml:space="preserve">ORBIS application requires </w:t>
      </w:r>
    </w:p>
    <w:p w14:paraId="37186152" w14:textId="77777777" w:rsidR="00E6242C" w:rsidRPr="004E3B18" w:rsidRDefault="00E6242C" w:rsidP="00976125">
      <w:pPr>
        <w:rPr>
          <w:lang w:val="en-US"/>
        </w:rPr>
      </w:pPr>
      <w:r w:rsidRPr="004E3B18">
        <w:rPr>
          <w:lang w:val="en-US"/>
        </w:rPr>
        <w:t xml:space="preserve">PV1-19, to link the results to the correct patient’s case &amp; file. </w:t>
      </w:r>
    </w:p>
    <w:p w14:paraId="3D5A5A1C" w14:textId="77777777" w:rsidR="00E6242C" w:rsidRPr="004E3B18" w:rsidRDefault="00E6242C" w:rsidP="00976125">
      <w:pPr>
        <w:rPr>
          <w:lang w:val="en-US"/>
        </w:rPr>
      </w:pPr>
      <w:r w:rsidRPr="004E3B18">
        <w:rPr>
          <w:lang w:val="en-US"/>
        </w:rPr>
        <w:t>In most cases, ORBIS knows to which case LAB-3 results are linked, due to ORBIS being the ADT master, but we strongly recommend the Order Filler to use the PV1 segment to improve the performance of the interfaces.</w:t>
      </w:r>
    </w:p>
    <w:p w14:paraId="4E3FBD69" w14:textId="77777777" w:rsidR="00E6242C" w:rsidRPr="004E3B18" w:rsidRDefault="00E6242C" w:rsidP="00976125">
      <w:pPr>
        <w:rPr>
          <w:lang w:val="en-US"/>
        </w:rPr>
      </w:pPr>
    </w:p>
    <w:p w14:paraId="7E524BCB" w14:textId="77777777" w:rsidR="00E6242C" w:rsidRPr="004E3B18" w:rsidRDefault="00E6242C" w:rsidP="00976125">
      <w:pPr>
        <w:rPr>
          <w:lang w:val="en-US"/>
        </w:rPr>
      </w:pPr>
      <w:r w:rsidRPr="004E3B18">
        <w:rPr>
          <w:lang w:val="en-US"/>
        </w:rPr>
        <w:t xml:space="preserve">When a case is not provided to ORBIS in LAB-3 by the order filler, and ORBIS cannot find a related case (by making use of the same outpatient dossier search mechanism as for other inbound interfaces), i.e. only </w:t>
      </w:r>
      <w:proofErr w:type="gramStart"/>
      <w:r w:rsidRPr="004E3B18">
        <w:rPr>
          <w:lang w:val="en-US"/>
        </w:rPr>
        <w:t>really possible</w:t>
      </w:r>
      <w:proofErr w:type="gramEnd"/>
      <w:r w:rsidRPr="004E3B18">
        <w:rPr>
          <w:lang w:val="en-US"/>
        </w:rPr>
        <w:t xml:space="preserve"> in degraded modes of ORBIS ADT master or Order Filler, ORBIS will reject the message.</w:t>
      </w:r>
    </w:p>
    <w:p w14:paraId="3632A51B" w14:textId="77777777" w:rsidR="00E6242C" w:rsidRPr="004E3B18" w:rsidRDefault="00E6242C" w:rsidP="00976125">
      <w:pPr>
        <w:rPr>
          <w:lang w:val="en-US"/>
        </w:rPr>
      </w:pPr>
      <w:r w:rsidRPr="004E3B18">
        <w:rPr>
          <w:lang w:val="en-US"/>
        </w:rPr>
        <w:t xml:space="preserve"> </w:t>
      </w:r>
    </w:p>
    <w:p w14:paraId="4FF4C81C" w14:textId="77777777" w:rsidR="00E6242C" w:rsidRPr="004E3B18" w:rsidRDefault="00E6242C" w:rsidP="00B31860">
      <w:pPr>
        <w:tabs>
          <w:tab w:val="left" w:pos="6705"/>
        </w:tabs>
        <w:rPr>
          <w:lang w:val="en-US"/>
        </w:rPr>
      </w:pPr>
      <w:r>
        <w:rPr>
          <w:lang w:val="en-US"/>
        </w:rPr>
        <w:tab/>
      </w:r>
    </w:p>
    <w:p w14:paraId="7CADC910" w14:textId="77777777" w:rsidR="00E6242C" w:rsidRPr="004E3B18" w:rsidRDefault="00E6242C" w:rsidP="005E1F87">
      <w:pPr>
        <w:pStyle w:val="Heading3"/>
        <w:rPr>
          <w:lang w:val="en-US"/>
        </w:rPr>
      </w:pPr>
      <w:bookmarkStart w:id="141" w:name="_Toc259522657"/>
      <w:bookmarkStart w:id="142" w:name="_Toc49319510"/>
      <w:r w:rsidRPr="004E3B18">
        <w:rPr>
          <w:lang w:val="en-US"/>
        </w:rPr>
        <w:t>ORC Segment – Common order</w:t>
      </w:r>
      <w:bookmarkEnd w:id="141"/>
      <w:bookmarkEnd w:id="142"/>
    </w:p>
    <w:p w14:paraId="3207646C" w14:textId="77777777" w:rsidR="00E6242C" w:rsidRPr="004E3B18" w:rsidRDefault="00E6242C" w:rsidP="00976125">
      <w:pPr>
        <w:rPr>
          <w:lang w:val="en-US"/>
        </w:rPr>
      </w:pPr>
      <w:r w:rsidRPr="004E3B18">
        <w:rPr>
          <w:lang w:val="en-US"/>
        </w:rPr>
        <w:t>One ORC Segment is created for every test/battery in an order group. A lot of redundant fields exist in ORC and OBR. IHE suggests and ORBIS supports that redundant fields will be filled in the OBR segment.</w:t>
      </w:r>
    </w:p>
    <w:p w14:paraId="60A45594"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0502CF50" w14:textId="77777777" w:rsidTr="005E1F87">
        <w:tc>
          <w:tcPr>
            <w:tcW w:w="997" w:type="dxa"/>
            <w:shd w:val="pct15" w:color="auto" w:fill="auto"/>
          </w:tcPr>
          <w:p w14:paraId="1B740082" w14:textId="77777777" w:rsidR="00E6242C" w:rsidRPr="004E3B18" w:rsidRDefault="00E6242C" w:rsidP="005E1F87">
            <w:pPr>
              <w:rPr>
                <w:lang w:val="en-US"/>
              </w:rPr>
            </w:pPr>
            <w:r w:rsidRPr="004E3B18">
              <w:rPr>
                <w:lang w:val="en-US"/>
              </w:rPr>
              <w:t>ORC</w:t>
            </w:r>
          </w:p>
        </w:tc>
        <w:tc>
          <w:tcPr>
            <w:tcW w:w="2200" w:type="dxa"/>
            <w:shd w:val="pct15" w:color="auto" w:fill="auto"/>
          </w:tcPr>
          <w:p w14:paraId="4C444ABA" w14:textId="77777777" w:rsidR="00E6242C" w:rsidRPr="004E3B18" w:rsidRDefault="00E6242C" w:rsidP="005E1F87">
            <w:pPr>
              <w:rPr>
                <w:szCs w:val="24"/>
                <w:lang w:val="en-US"/>
              </w:rPr>
            </w:pPr>
            <w:r w:rsidRPr="004E3B18">
              <w:rPr>
                <w:szCs w:val="24"/>
                <w:lang w:val="en-US"/>
              </w:rPr>
              <w:t>Element name</w:t>
            </w:r>
          </w:p>
        </w:tc>
        <w:tc>
          <w:tcPr>
            <w:tcW w:w="4651" w:type="dxa"/>
            <w:shd w:val="pct15" w:color="auto" w:fill="auto"/>
          </w:tcPr>
          <w:p w14:paraId="72F390B1" w14:textId="77777777" w:rsidR="00E6242C" w:rsidRPr="004E3B18" w:rsidRDefault="00E6242C" w:rsidP="005E1F87">
            <w:pPr>
              <w:rPr>
                <w:lang w:val="en-US"/>
              </w:rPr>
            </w:pPr>
            <w:r w:rsidRPr="004E3B18">
              <w:rPr>
                <w:lang w:val="en-US"/>
              </w:rPr>
              <w:t>Comment</w:t>
            </w:r>
          </w:p>
        </w:tc>
      </w:tr>
      <w:tr w:rsidR="00E6242C" w:rsidRPr="004E3B18" w14:paraId="0B8EE1CC" w14:textId="77777777" w:rsidTr="005E1F87">
        <w:tc>
          <w:tcPr>
            <w:tcW w:w="997" w:type="dxa"/>
          </w:tcPr>
          <w:p w14:paraId="57D7F106" w14:textId="77777777" w:rsidR="00E6242C" w:rsidRPr="004E3B18" w:rsidRDefault="00E6242C" w:rsidP="005E1F87">
            <w:pPr>
              <w:rPr>
                <w:lang w:val="en-US"/>
              </w:rPr>
            </w:pPr>
            <w:r w:rsidRPr="004E3B18">
              <w:rPr>
                <w:lang w:val="en-US"/>
              </w:rPr>
              <w:t>ORC-1</w:t>
            </w:r>
          </w:p>
        </w:tc>
        <w:tc>
          <w:tcPr>
            <w:tcW w:w="2200" w:type="dxa"/>
          </w:tcPr>
          <w:p w14:paraId="12465F87" w14:textId="77777777" w:rsidR="00E6242C" w:rsidRPr="004E3B18" w:rsidRDefault="00E6242C" w:rsidP="005E1F87">
            <w:pPr>
              <w:rPr>
                <w:szCs w:val="24"/>
                <w:lang w:val="en-US"/>
              </w:rPr>
            </w:pPr>
            <w:r w:rsidRPr="004E3B18">
              <w:rPr>
                <w:szCs w:val="24"/>
                <w:lang w:val="en-US"/>
              </w:rPr>
              <w:t>Order Control</w:t>
            </w:r>
          </w:p>
        </w:tc>
        <w:tc>
          <w:tcPr>
            <w:tcW w:w="4651" w:type="dxa"/>
          </w:tcPr>
          <w:p w14:paraId="30CB8A8C" w14:textId="77777777" w:rsidR="00E6242C" w:rsidRPr="004E3B18" w:rsidRDefault="00E6242C" w:rsidP="005E1F87">
            <w:pPr>
              <w:rPr>
                <w:lang w:val="en-US"/>
              </w:rPr>
            </w:pPr>
            <w:r w:rsidRPr="004E3B18">
              <w:rPr>
                <w:lang w:val="en-US"/>
              </w:rPr>
              <w:t>See explanation below</w:t>
            </w:r>
          </w:p>
        </w:tc>
      </w:tr>
      <w:tr w:rsidR="00E6242C" w:rsidRPr="00C95785" w14:paraId="53E303E2" w14:textId="77777777" w:rsidTr="005E1F87">
        <w:tc>
          <w:tcPr>
            <w:tcW w:w="997" w:type="dxa"/>
          </w:tcPr>
          <w:p w14:paraId="037906C9" w14:textId="77777777" w:rsidR="00E6242C" w:rsidRPr="004E3B18" w:rsidRDefault="00E6242C" w:rsidP="005E1F87">
            <w:pPr>
              <w:rPr>
                <w:lang w:val="en-US"/>
              </w:rPr>
            </w:pPr>
            <w:r w:rsidRPr="004E3B18">
              <w:rPr>
                <w:lang w:val="en-US"/>
              </w:rPr>
              <w:t>ORC-2</w:t>
            </w:r>
          </w:p>
        </w:tc>
        <w:tc>
          <w:tcPr>
            <w:tcW w:w="2200" w:type="dxa"/>
          </w:tcPr>
          <w:p w14:paraId="5505FEEC" w14:textId="77777777" w:rsidR="00E6242C" w:rsidRPr="004E3B18" w:rsidRDefault="00E6242C" w:rsidP="005E1F87">
            <w:pPr>
              <w:rPr>
                <w:szCs w:val="24"/>
                <w:lang w:val="en-US"/>
              </w:rPr>
            </w:pPr>
            <w:r w:rsidRPr="004E3B18">
              <w:rPr>
                <w:szCs w:val="24"/>
                <w:lang w:val="en-US"/>
              </w:rPr>
              <w:t>Placer Order Number</w:t>
            </w:r>
          </w:p>
        </w:tc>
        <w:tc>
          <w:tcPr>
            <w:tcW w:w="4651" w:type="dxa"/>
          </w:tcPr>
          <w:p w14:paraId="62117C86" w14:textId="77777777" w:rsidR="00E6242C" w:rsidRPr="004E3B18" w:rsidRDefault="00E6242C" w:rsidP="005E1F87">
            <w:pPr>
              <w:rPr>
                <w:lang w:val="en-US"/>
              </w:rPr>
            </w:pPr>
            <w:r w:rsidRPr="004E3B18">
              <w:rPr>
                <w:lang w:val="en-US"/>
              </w:rPr>
              <w:t>Reflects ORC-2 from LAB-1 if order created with ORBIS application. If created by another order placer actor, this number will contain a third subcomponent different than ORBIS.</w:t>
            </w:r>
          </w:p>
        </w:tc>
      </w:tr>
      <w:tr w:rsidR="00E6242C" w:rsidRPr="004E3B18" w14:paraId="37178168" w14:textId="77777777" w:rsidTr="005E1F87">
        <w:tc>
          <w:tcPr>
            <w:tcW w:w="997" w:type="dxa"/>
          </w:tcPr>
          <w:p w14:paraId="4718E1D3" w14:textId="77777777" w:rsidR="00E6242C" w:rsidRPr="004E3B18" w:rsidRDefault="00E6242C" w:rsidP="005E1F87">
            <w:pPr>
              <w:rPr>
                <w:lang w:val="en-US"/>
              </w:rPr>
            </w:pPr>
            <w:r w:rsidRPr="004E3B18">
              <w:rPr>
                <w:lang w:val="en-US"/>
              </w:rPr>
              <w:t>ORC-3</w:t>
            </w:r>
          </w:p>
        </w:tc>
        <w:tc>
          <w:tcPr>
            <w:tcW w:w="2200" w:type="dxa"/>
          </w:tcPr>
          <w:p w14:paraId="209C24A2" w14:textId="77777777" w:rsidR="00E6242C" w:rsidRPr="004E3B18" w:rsidRDefault="00E6242C" w:rsidP="005E1F87">
            <w:pPr>
              <w:rPr>
                <w:szCs w:val="24"/>
                <w:lang w:val="en-US"/>
              </w:rPr>
            </w:pPr>
            <w:r w:rsidRPr="004E3B18">
              <w:rPr>
                <w:szCs w:val="24"/>
                <w:lang w:val="en-US"/>
              </w:rPr>
              <w:t>Filler Order Number</w:t>
            </w:r>
          </w:p>
        </w:tc>
        <w:tc>
          <w:tcPr>
            <w:tcW w:w="4651" w:type="dxa"/>
          </w:tcPr>
          <w:p w14:paraId="2136318C" w14:textId="77777777" w:rsidR="00E6242C" w:rsidRPr="004E3B18" w:rsidRDefault="00E6242C" w:rsidP="005E1F87">
            <w:pPr>
              <w:rPr>
                <w:lang w:val="en-US"/>
              </w:rPr>
            </w:pPr>
          </w:p>
        </w:tc>
      </w:tr>
      <w:tr w:rsidR="00E6242C" w:rsidRPr="00C95785" w14:paraId="4BC3BECC" w14:textId="77777777" w:rsidTr="005E1F87">
        <w:tc>
          <w:tcPr>
            <w:tcW w:w="997" w:type="dxa"/>
          </w:tcPr>
          <w:p w14:paraId="1BCC3971" w14:textId="77777777" w:rsidR="00E6242C" w:rsidRPr="004E3B18" w:rsidRDefault="00E6242C" w:rsidP="005E1F87">
            <w:pPr>
              <w:rPr>
                <w:lang w:val="en-US"/>
              </w:rPr>
            </w:pPr>
            <w:r w:rsidRPr="004E3B18">
              <w:rPr>
                <w:lang w:val="en-US"/>
              </w:rPr>
              <w:t>ORC-4</w:t>
            </w:r>
          </w:p>
        </w:tc>
        <w:tc>
          <w:tcPr>
            <w:tcW w:w="2200" w:type="dxa"/>
          </w:tcPr>
          <w:p w14:paraId="04C4628B" w14:textId="77777777" w:rsidR="00E6242C" w:rsidRPr="004E3B18" w:rsidRDefault="00E6242C" w:rsidP="005E1F87">
            <w:pPr>
              <w:rPr>
                <w:szCs w:val="24"/>
                <w:lang w:val="en-US"/>
              </w:rPr>
            </w:pPr>
            <w:r w:rsidRPr="004E3B18">
              <w:rPr>
                <w:szCs w:val="24"/>
                <w:lang w:val="en-US"/>
              </w:rPr>
              <w:t>Placer Group Number</w:t>
            </w:r>
          </w:p>
        </w:tc>
        <w:tc>
          <w:tcPr>
            <w:tcW w:w="4651" w:type="dxa"/>
          </w:tcPr>
          <w:p w14:paraId="7D0534B3" w14:textId="77777777" w:rsidR="00E6242C" w:rsidRPr="004E3B18" w:rsidRDefault="00E6242C" w:rsidP="005E1F87">
            <w:pPr>
              <w:rPr>
                <w:lang w:val="en-US"/>
              </w:rPr>
            </w:pPr>
            <w:r w:rsidRPr="004E3B18">
              <w:rPr>
                <w:lang w:val="en-US"/>
              </w:rPr>
              <w:t xml:space="preserve">Reflects ORC-4 from LAB-1 if order group created with ORBIS application. If not created </w:t>
            </w:r>
            <w:r w:rsidRPr="004E3B18">
              <w:rPr>
                <w:lang w:val="en-US"/>
              </w:rPr>
              <w:lastRenderedPageBreak/>
              <w:t>by ORBIS application, ORC-4.3 is valued with a different assigning authority than “ORBIS”.</w:t>
            </w:r>
          </w:p>
        </w:tc>
      </w:tr>
      <w:tr w:rsidR="00E6242C" w:rsidRPr="004E3B18" w14:paraId="642A9B22" w14:textId="77777777" w:rsidTr="005E1F87">
        <w:tc>
          <w:tcPr>
            <w:tcW w:w="997" w:type="dxa"/>
          </w:tcPr>
          <w:p w14:paraId="2F7B770B" w14:textId="77777777" w:rsidR="00E6242C" w:rsidRPr="004E3B18" w:rsidRDefault="00E6242C" w:rsidP="005E1F87">
            <w:pPr>
              <w:rPr>
                <w:lang w:val="en-US"/>
              </w:rPr>
            </w:pPr>
            <w:r w:rsidRPr="004E3B18">
              <w:rPr>
                <w:lang w:val="en-US"/>
              </w:rPr>
              <w:lastRenderedPageBreak/>
              <w:t>ORC-5</w:t>
            </w:r>
          </w:p>
        </w:tc>
        <w:tc>
          <w:tcPr>
            <w:tcW w:w="2200" w:type="dxa"/>
          </w:tcPr>
          <w:p w14:paraId="2E92C028" w14:textId="77777777" w:rsidR="00E6242C" w:rsidRPr="004E3B18" w:rsidRDefault="00E6242C" w:rsidP="005E1F87">
            <w:pPr>
              <w:rPr>
                <w:szCs w:val="24"/>
                <w:lang w:val="en-US"/>
              </w:rPr>
            </w:pPr>
            <w:r w:rsidRPr="004E3B18">
              <w:rPr>
                <w:szCs w:val="24"/>
                <w:lang w:val="en-US" w:eastAsia="nl-NL"/>
              </w:rPr>
              <w:t>Order Status</w:t>
            </w:r>
          </w:p>
        </w:tc>
        <w:tc>
          <w:tcPr>
            <w:tcW w:w="4651" w:type="dxa"/>
          </w:tcPr>
          <w:p w14:paraId="4EE28C3B" w14:textId="77777777" w:rsidR="00E6242C" w:rsidRPr="004E3B18" w:rsidRDefault="00E6242C" w:rsidP="005E1F87">
            <w:pPr>
              <w:rPr>
                <w:lang w:val="en-US"/>
              </w:rPr>
            </w:pPr>
            <w:r w:rsidRPr="004E3B18">
              <w:rPr>
                <w:lang w:val="en-US"/>
              </w:rPr>
              <w:t>See explanation below</w:t>
            </w:r>
          </w:p>
        </w:tc>
      </w:tr>
      <w:tr w:rsidR="00E6242C" w:rsidRPr="00C95785" w14:paraId="2BE4721D" w14:textId="77777777" w:rsidTr="005E1F87">
        <w:tc>
          <w:tcPr>
            <w:tcW w:w="997" w:type="dxa"/>
          </w:tcPr>
          <w:p w14:paraId="518E502D" w14:textId="77777777" w:rsidR="00E6242C" w:rsidRPr="004E3B18" w:rsidRDefault="00E6242C" w:rsidP="005E1F87">
            <w:pPr>
              <w:rPr>
                <w:lang w:val="en-US"/>
              </w:rPr>
            </w:pPr>
            <w:r w:rsidRPr="004E3B18">
              <w:rPr>
                <w:lang w:val="en-US"/>
              </w:rPr>
              <w:t>ORC-8</w:t>
            </w:r>
          </w:p>
        </w:tc>
        <w:tc>
          <w:tcPr>
            <w:tcW w:w="2200" w:type="dxa"/>
          </w:tcPr>
          <w:p w14:paraId="5BA6AC9B" w14:textId="77777777" w:rsidR="00E6242C" w:rsidRPr="004E3B18" w:rsidRDefault="00E6242C" w:rsidP="005E1F87">
            <w:pPr>
              <w:rPr>
                <w:szCs w:val="24"/>
                <w:lang w:val="en-US" w:eastAsia="nl-NL"/>
              </w:rPr>
            </w:pPr>
            <w:r w:rsidRPr="004E3B18">
              <w:rPr>
                <w:szCs w:val="24"/>
                <w:lang w:val="en-US" w:eastAsia="nl-NL"/>
              </w:rPr>
              <w:t>Parent</w:t>
            </w:r>
          </w:p>
        </w:tc>
        <w:tc>
          <w:tcPr>
            <w:tcW w:w="4651" w:type="dxa"/>
          </w:tcPr>
          <w:p w14:paraId="2438A37B" w14:textId="77777777" w:rsidR="00E6242C" w:rsidRPr="004E3B18" w:rsidRDefault="00E6242C" w:rsidP="005E1F87">
            <w:pPr>
              <w:rPr>
                <w:lang w:val="en-US"/>
              </w:rPr>
            </w:pPr>
            <w:r w:rsidRPr="004E3B18">
              <w:rPr>
                <w:lang w:val="en-US"/>
              </w:rPr>
              <w:t>Not used, see explanation below</w:t>
            </w:r>
          </w:p>
        </w:tc>
      </w:tr>
      <w:tr w:rsidR="00E6242C" w:rsidRPr="004E3B18" w14:paraId="067E7DCB" w14:textId="77777777" w:rsidTr="005E1F87">
        <w:tc>
          <w:tcPr>
            <w:tcW w:w="997" w:type="dxa"/>
          </w:tcPr>
          <w:p w14:paraId="75FA807F" w14:textId="77777777" w:rsidR="00E6242C" w:rsidRPr="004E3B18" w:rsidRDefault="00E6242C" w:rsidP="005E1F87">
            <w:pPr>
              <w:rPr>
                <w:lang w:val="en-US"/>
              </w:rPr>
            </w:pPr>
            <w:r w:rsidRPr="004E3B18">
              <w:rPr>
                <w:lang w:val="en-US"/>
              </w:rPr>
              <w:t>ORC-9</w:t>
            </w:r>
          </w:p>
        </w:tc>
        <w:tc>
          <w:tcPr>
            <w:tcW w:w="2200" w:type="dxa"/>
          </w:tcPr>
          <w:p w14:paraId="262090A8" w14:textId="77777777" w:rsidR="00E6242C" w:rsidRPr="004E3B18" w:rsidRDefault="00E6242C" w:rsidP="005E1F87">
            <w:pPr>
              <w:rPr>
                <w:szCs w:val="24"/>
                <w:lang w:val="en-US"/>
              </w:rPr>
            </w:pPr>
            <w:r w:rsidRPr="004E3B18">
              <w:rPr>
                <w:szCs w:val="24"/>
                <w:lang w:val="en-US" w:eastAsia="nl-NL"/>
              </w:rPr>
              <w:t>Date/Time of Transaction</w:t>
            </w:r>
          </w:p>
        </w:tc>
        <w:tc>
          <w:tcPr>
            <w:tcW w:w="4651" w:type="dxa"/>
          </w:tcPr>
          <w:p w14:paraId="4A5A5512" w14:textId="77777777" w:rsidR="00E6242C" w:rsidRPr="004E3B18" w:rsidRDefault="00E6242C" w:rsidP="005E1F87">
            <w:pPr>
              <w:rPr>
                <w:lang w:val="en-US"/>
              </w:rPr>
            </w:pPr>
            <w:r w:rsidRPr="004E3B18">
              <w:rPr>
                <w:lang w:val="en-US"/>
              </w:rPr>
              <w:t>YYYYMMDDHHMMSS</w:t>
            </w:r>
          </w:p>
        </w:tc>
      </w:tr>
      <w:tr w:rsidR="00E6242C" w:rsidRPr="004E3B18" w14:paraId="6BC5DFB2" w14:textId="77777777" w:rsidTr="00C66284">
        <w:tc>
          <w:tcPr>
            <w:tcW w:w="997" w:type="dxa"/>
          </w:tcPr>
          <w:p w14:paraId="3DAC7797" w14:textId="77777777" w:rsidR="00E6242C" w:rsidRPr="004E3B18" w:rsidRDefault="00E6242C" w:rsidP="00C66284">
            <w:pPr>
              <w:rPr>
                <w:lang w:val="en-US"/>
              </w:rPr>
            </w:pPr>
            <w:r w:rsidRPr="004E3B18">
              <w:rPr>
                <w:lang w:val="en-US"/>
              </w:rPr>
              <w:t>ORC-10</w:t>
            </w:r>
          </w:p>
        </w:tc>
        <w:tc>
          <w:tcPr>
            <w:tcW w:w="2200" w:type="dxa"/>
          </w:tcPr>
          <w:p w14:paraId="1C74A117" w14:textId="77777777" w:rsidR="00E6242C" w:rsidRPr="004E3B18" w:rsidRDefault="00E6242C" w:rsidP="00C66284">
            <w:pPr>
              <w:rPr>
                <w:szCs w:val="24"/>
                <w:lang w:val="en-US"/>
              </w:rPr>
            </w:pPr>
            <w:r w:rsidRPr="004E3B18">
              <w:rPr>
                <w:szCs w:val="24"/>
                <w:lang w:val="en-US" w:eastAsia="nl-NL"/>
              </w:rPr>
              <w:t>Entered By</w:t>
            </w:r>
          </w:p>
        </w:tc>
        <w:tc>
          <w:tcPr>
            <w:tcW w:w="4651" w:type="dxa"/>
          </w:tcPr>
          <w:p w14:paraId="4154C2E7" w14:textId="77777777" w:rsidR="00E6242C" w:rsidRPr="004E3B18" w:rsidRDefault="00E6242C" w:rsidP="00C66284">
            <w:pPr>
              <w:rPr>
                <w:lang w:val="en-US"/>
              </w:rPr>
            </w:pPr>
            <w:r w:rsidRPr="004E3B18">
              <w:rPr>
                <w:lang w:val="en-US"/>
              </w:rPr>
              <w:t>Reflects ORC-10 from LAB-1</w:t>
            </w:r>
          </w:p>
        </w:tc>
      </w:tr>
      <w:tr w:rsidR="00E6242C" w:rsidRPr="004E3B18" w14:paraId="3B4F660B" w14:textId="77777777" w:rsidTr="005E1F87">
        <w:tc>
          <w:tcPr>
            <w:tcW w:w="997" w:type="dxa"/>
          </w:tcPr>
          <w:p w14:paraId="2123B051" w14:textId="77777777" w:rsidR="00E6242C" w:rsidRPr="004E3B18" w:rsidRDefault="00E6242C" w:rsidP="005E1F87">
            <w:pPr>
              <w:rPr>
                <w:lang w:val="en-US"/>
              </w:rPr>
            </w:pPr>
            <w:r w:rsidRPr="004E3B18">
              <w:rPr>
                <w:lang w:val="en-US"/>
              </w:rPr>
              <w:t>ORC-13</w:t>
            </w:r>
          </w:p>
        </w:tc>
        <w:tc>
          <w:tcPr>
            <w:tcW w:w="2200" w:type="dxa"/>
          </w:tcPr>
          <w:p w14:paraId="712FE89E" w14:textId="77777777" w:rsidR="00E6242C" w:rsidRPr="004E3B18" w:rsidRDefault="00E6242C" w:rsidP="005E1F87">
            <w:pPr>
              <w:rPr>
                <w:szCs w:val="24"/>
                <w:lang w:val="en-US" w:eastAsia="nl-NL"/>
              </w:rPr>
            </w:pPr>
            <w:r w:rsidRPr="004E3B18">
              <w:rPr>
                <w:szCs w:val="24"/>
                <w:lang w:val="en-US" w:eastAsia="nl-NL"/>
              </w:rPr>
              <w:t>Enterer’s Location</w:t>
            </w:r>
          </w:p>
        </w:tc>
        <w:tc>
          <w:tcPr>
            <w:tcW w:w="4651" w:type="dxa"/>
          </w:tcPr>
          <w:p w14:paraId="55FBE364" w14:textId="77777777" w:rsidR="00E6242C" w:rsidRPr="004E3B18" w:rsidRDefault="00E6242C" w:rsidP="005E1F87">
            <w:pPr>
              <w:rPr>
                <w:lang w:val="en-US"/>
              </w:rPr>
            </w:pPr>
            <w:r w:rsidRPr="004E3B18">
              <w:rPr>
                <w:lang w:val="en-US"/>
              </w:rPr>
              <w:t>See explanation below.</w:t>
            </w:r>
          </w:p>
        </w:tc>
      </w:tr>
      <w:tr w:rsidR="00E6242C" w:rsidRPr="004E3B18" w14:paraId="4F98CA2E" w14:textId="77777777" w:rsidTr="005E1F87">
        <w:tc>
          <w:tcPr>
            <w:tcW w:w="997" w:type="dxa"/>
          </w:tcPr>
          <w:p w14:paraId="700A915B" w14:textId="77777777" w:rsidR="00E6242C" w:rsidRPr="004E3B18" w:rsidRDefault="00E6242C" w:rsidP="005E1F87">
            <w:pPr>
              <w:rPr>
                <w:lang w:val="en-US"/>
              </w:rPr>
            </w:pPr>
            <w:r w:rsidRPr="004E3B18">
              <w:rPr>
                <w:lang w:val="en-US"/>
              </w:rPr>
              <w:t>ORC-17</w:t>
            </w:r>
          </w:p>
        </w:tc>
        <w:tc>
          <w:tcPr>
            <w:tcW w:w="2200" w:type="dxa"/>
          </w:tcPr>
          <w:p w14:paraId="60773656" w14:textId="77777777" w:rsidR="00E6242C" w:rsidRPr="004E3B18" w:rsidRDefault="00E6242C" w:rsidP="005E1F87">
            <w:pPr>
              <w:rPr>
                <w:szCs w:val="24"/>
                <w:lang w:val="en-US"/>
              </w:rPr>
            </w:pPr>
            <w:r w:rsidRPr="004E3B18">
              <w:rPr>
                <w:szCs w:val="24"/>
                <w:lang w:val="en-US"/>
              </w:rPr>
              <w:t>Entering Organization</w:t>
            </w:r>
          </w:p>
        </w:tc>
        <w:tc>
          <w:tcPr>
            <w:tcW w:w="4651" w:type="dxa"/>
          </w:tcPr>
          <w:p w14:paraId="586C58D5" w14:textId="77777777" w:rsidR="00E6242C" w:rsidRPr="004E3B18" w:rsidRDefault="00E6242C" w:rsidP="005E1F87">
            <w:pPr>
              <w:rPr>
                <w:lang w:val="en-US"/>
              </w:rPr>
            </w:pPr>
            <w:r w:rsidRPr="004E3B18">
              <w:rPr>
                <w:lang w:val="en-US"/>
              </w:rPr>
              <w:t>See explanation below.</w:t>
            </w:r>
          </w:p>
        </w:tc>
      </w:tr>
    </w:tbl>
    <w:p w14:paraId="339128A5" w14:textId="77777777" w:rsidR="00E6242C" w:rsidRPr="004E3B18" w:rsidRDefault="00E6242C" w:rsidP="00976125">
      <w:pPr>
        <w:rPr>
          <w:lang w:val="en-US"/>
        </w:rPr>
      </w:pPr>
    </w:p>
    <w:p w14:paraId="62D104ED" w14:textId="77777777" w:rsidR="00E6242C" w:rsidRPr="004E3B18" w:rsidRDefault="00E6242C" w:rsidP="00976125">
      <w:pPr>
        <w:rPr>
          <w:szCs w:val="24"/>
          <w:lang w:val="en-US"/>
        </w:rPr>
      </w:pPr>
      <w:r w:rsidRPr="004E3B18">
        <w:rPr>
          <w:b/>
          <w:szCs w:val="24"/>
          <w:lang w:val="en-US"/>
        </w:rPr>
        <w:t>ORC-1</w:t>
      </w:r>
      <w:r w:rsidRPr="004E3B18">
        <w:rPr>
          <w:szCs w:val="24"/>
          <w:lang w:val="en-US"/>
        </w:rPr>
        <w:t xml:space="preserve"> </w:t>
      </w:r>
    </w:p>
    <w:p w14:paraId="07B6E0C7" w14:textId="77777777" w:rsidR="00E6242C" w:rsidRPr="004E3B18" w:rsidRDefault="00E6242C" w:rsidP="00976125">
      <w:pPr>
        <w:rPr>
          <w:szCs w:val="24"/>
          <w:lang w:val="en-US"/>
        </w:rPr>
      </w:pPr>
      <w:r w:rsidRPr="004E3B18">
        <w:rPr>
          <w:szCs w:val="24"/>
          <w:lang w:val="en-US"/>
        </w:rPr>
        <w:t xml:space="preserve">P indicates that </w:t>
      </w:r>
      <w:r w:rsidR="004A3454">
        <w:rPr>
          <w:szCs w:val="24"/>
          <w:lang w:val="en-US"/>
        </w:rPr>
        <w:t>CPOE</w:t>
      </w:r>
      <w:r w:rsidRPr="004E3B18">
        <w:rPr>
          <w:szCs w:val="24"/>
          <w:lang w:val="en-US"/>
        </w:rPr>
        <w:t xml:space="preserve"> passively supports (i.e. does not trigger itself) this status in LAB-3. The information is passively shown in the feedback tab of a lab order form or in the results viewer</w:t>
      </w:r>
    </w:p>
    <w:p w14:paraId="0DD9DC42" w14:textId="77777777" w:rsidR="00E6242C" w:rsidRPr="004E3B18" w:rsidRDefault="00E6242C" w:rsidP="00976125">
      <w:pPr>
        <w:rPr>
          <w:szCs w:val="24"/>
          <w:lang w:val="en-US"/>
        </w:rPr>
      </w:pPr>
      <w:r w:rsidRPr="004E3B18">
        <w:rPr>
          <w:szCs w:val="24"/>
          <w:lang w:val="en-US"/>
        </w:rPr>
        <w:t xml:space="preserve">N indicates the status is not supported in LAB-3. But they might be used in LAB-1, see specification document LAB-1. </w:t>
      </w:r>
    </w:p>
    <w:tbl>
      <w:tblPr>
        <w:tblW w:w="9606" w:type="dxa"/>
        <w:tblBorders>
          <w:top w:val="single" w:sz="8" w:space="0" w:color="9BBB59"/>
          <w:bottom w:val="single" w:sz="8" w:space="0" w:color="9BBB59"/>
        </w:tblBorders>
        <w:tblLayout w:type="fixed"/>
        <w:tblLook w:val="0000" w:firstRow="0" w:lastRow="0" w:firstColumn="0" w:lastColumn="0" w:noHBand="0" w:noVBand="0"/>
      </w:tblPr>
      <w:tblGrid>
        <w:gridCol w:w="1242"/>
        <w:gridCol w:w="6946"/>
        <w:gridCol w:w="1418"/>
      </w:tblGrid>
      <w:tr w:rsidR="00E6242C" w:rsidRPr="004E3B18" w14:paraId="64060F68" w14:textId="77777777" w:rsidTr="005E1F87">
        <w:trPr>
          <w:trHeight w:val="165"/>
        </w:trPr>
        <w:tc>
          <w:tcPr>
            <w:tcW w:w="1242" w:type="dxa"/>
            <w:tcBorders>
              <w:top w:val="single" w:sz="8" w:space="0" w:color="9BBB59"/>
              <w:left w:val="nil"/>
              <w:bottom w:val="nil"/>
              <w:right w:val="nil"/>
            </w:tcBorders>
            <w:shd w:val="clear" w:color="auto" w:fill="E6EED5"/>
          </w:tcPr>
          <w:p w14:paraId="79E378A9" w14:textId="77777777" w:rsidR="00E6242C" w:rsidRPr="004E3B18" w:rsidRDefault="00E6242C" w:rsidP="005E1F87">
            <w:pPr>
              <w:rPr>
                <w:rFonts w:cs="Arial"/>
                <w:szCs w:val="24"/>
                <w:lang w:val="en-US"/>
              </w:rPr>
            </w:pPr>
            <w:r w:rsidRPr="004E3B18">
              <w:rPr>
                <w:rFonts w:cs="Arial"/>
                <w:szCs w:val="24"/>
                <w:lang w:val="en-US"/>
              </w:rPr>
              <w:t xml:space="preserve">Value </w:t>
            </w:r>
          </w:p>
        </w:tc>
        <w:tc>
          <w:tcPr>
            <w:tcW w:w="6946" w:type="dxa"/>
            <w:tcBorders>
              <w:top w:val="single" w:sz="8" w:space="0" w:color="9BBB59"/>
              <w:left w:val="nil"/>
              <w:right w:val="nil"/>
            </w:tcBorders>
            <w:shd w:val="clear" w:color="auto" w:fill="E6EED5"/>
          </w:tcPr>
          <w:p w14:paraId="2698DD70" w14:textId="77777777" w:rsidR="00E6242C" w:rsidRPr="004E3B18" w:rsidRDefault="00E6242C" w:rsidP="005E1F87">
            <w:pPr>
              <w:rPr>
                <w:rFonts w:cs="Arial"/>
                <w:szCs w:val="24"/>
                <w:lang w:val="en-US"/>
              </w:rPr>
            </w:pPr>
            <w:r w:rsidRPr="004E3B18">
              <w:rPr>
                <w:rFonts w:cs="Arial"/>
                <w:szCs w:val="24"/>
                <w:lang w:val="en-US"/>
              </w:rPr>
              <w:t xml:space="preserve">Description of use  </w:t>
            </w:r>
          </w:p>
        </w:tc>
        <w:tc>
          <w:tcPr>
            <w:tcW w:w="1418" w:type="dxa"/>
            <w:tcBorders>
              <w:top w:val="single" w:sz="8" w:space="0" w:color="9BBB59"/>
              <w:left w:val="nil"/>
              <w:bottom w:val="nil"/>
              <w:right w:val="nil"/>
            </w:tcBorders>
            <w:shd w:val="clear" w:color="auto" w:fill="E6EED5"/>
          </w:tcPr>
          <w:p w14:paraId="5173D6D8" w14:textId="77777777" w:rsidR="00E6242C" w:rsidRPr="004E3B18" w:rsidRDefault="00E6242C" w:rsidP="005E1F87">
            <w:pPr>
              <w:rPr>
                <w:rFonts w:cs="Arial"/>
                <w:szCs w:val="24"/>
                <w:lang w:val="en-US"/>
              </w:rPr>
            </w:pPr>
            <w:r w:rsidRPr="004E3B18">
              <w:rPr>
                <w:rFonts w:cs="Arial"/>
                <w:szCs w:val="24"/>
                <w:lang w:val="en-US"/>
              </w:rPr>
              <w:t>Supported</w:t>
            </w:r>
          </w:p>
        </w:tc>
      </w:tr>
      <w:tr w:rsidR="00E6242C" w:rsidRPr="004E3B18" w14:paraId="352602CF" w14:textId="77777777" w:rsidTr="005E1F87">
        <w:trPr>
          <w:trHeight w:val="252"/>
        </w:trPr>
        <w:tc>
          <w:tcPr>
            <w:tcW w:w="1242" w:type="dxa"/>
            <w:tcBorders>
              <w:top w:val="nil"/>
              <w:left w:val="nil"/>
              <w:bottom w:val="nil"/>
              <w:right w:val="nil"/>
            </w:tcBorders>
            <w:shd w:val="clear" w:color="auto" w:fill="C0C0C0"/>
          </w:tcPr>
          <w:p w14:paraId="5789FB0C" w14:textId="77777777" w:rsidR="00E6242C" w:rsidRPr="004E3B18" w:rsidRDefault="00E6242C" w:rsidP="005E1F87">
            <w:pPr>
              <w:rPr>
                <w:szCs w:val="24"/>
                <w:lang w:val="en-US"/>
              </w:rPr>
            </w:pPr>
            <w:r w:rsidRPr="004E3B18">
              <w:rPr>
                <w:szCs w:val="24"/>
                <w:lang w:val="en-US"/>
              </w:rPr>
              <w:t xml:space="preserve">NW </w:t>
            </w:r>
          </w:p>
        </w:tc>
        <w:tc>
          <w:tcPr>
            <w:tcW w:w="6946" w:type="dxa"/>
          </w:tcPr>
          <w:p w14:paraId="6370D546" w14:textId="77777777" w:rsidR="00E6242C" w:rsidRPr="004E3B18" w:rsidRDefault="00E6242C" w:rsidP="005E1F87">
            <w:pPr>
              <w:rPr>
                <w:szCs w:val="24"/>
                <w:lang w:val="en-US"/>
              </w:rPr>
            </w:pPr>
            <w:r w:rsidRPr="004E3B18">
              <w:rPr>
                <w:szCs w:val="24"/>
                <w:lang w:val="en-US"/>
              </w:rPr>
              <w:t>“New Order”.</w:t>
            </w:r>
          </w:p>
        </w:tc>
        <w:tc>
          <w:tcPr>
            <w:tcW w:w="1418" w:type="dxa"/>
            <w:tcBorders>
              <w:left w:val="nil"/>
              <w:bottom w:val="nil"/>
              <w:right w:val="nil"/>
            </w:tcBorders>
            <w:shd w:val="clear" w:color="auto" w:fill="E6EED5"/>
          </w:tcPr>
          <w:p w14:paraId="7AB2B711" w14:textId="77777777" w:rsidR="00E6242C" w:rsidRPr="004E3B18" w:rsidRDefault="00E6242C" w:rsidP="005E1F87">
            <w:pPr>
              <w:rPr>
                <w:szCs w:val="24"/>
                <w:lang w:val="en-US"/>
              </w:rPr>
            </w:pPr>
            <w:r w:rsidRPr="004E3B18">
              <w:rPr>
                <w:szCs w:val="24"/>
                <w:lang w:val="en-US"/>
              </w:rPr>
              <w:t>N</w:t>
            </w:r>
          </w:p>
        </w:tc>
      </w:tr>
      <w:tr w:rsidR="00E6242C" w:rsidRPr="004E3B18" w14:paraId="783DAAC8" w14:textId="77777777" w:rsidTr="005E1F87">
        <w:trPr>
          <w:trHeight w:val="148"/>
        </w:trPr>
        <w:tc>
          <w:tcPr>
            <w:tcW w:w="1242" w:type="dxa"/>
            <w:tcBorders>
              <w:top w:val="nil"/>
              <w:left w:val="nil"/>
              <w:bottom w:val="nil"/>
              <w:right w:val="nil"/>
            </w:tcBorders>
            <w:shd w:val="clear" w:color="auto" w:fill="C0C0C0"/>
          </w:tcPr>
          <w:p w14:paraId="0E468DF4" w14:textId="77777777" w:rsidR="00E6242C" w:rsidRPr="004E3B18" w:rsidRDefault="00E6242C" w:rsidP="005E1F87">
            <w:pPr>
              <w:rPr>
                <w:szCs w:val="24"/>
                <w:lang w:val="en-US"/>
              </w:rPr>
            </w:pPr>
            <w:r w:rsidRPr="004E3B18">
              <w:rPr>
                <w:szCs w:val="24"/>
                <w:lang w:val="en-US"/>
              </w:rPr>
              <w:t xml:space="preserve">OK </w:t>
            </w:r>
          </w:p>
        </w:tc>
        <w:tc>
          <w:tcPr>
            <w:tcW w:w="6946" w:type="dxa"/>
            <w:tcBorders>
              <w:left w:val="nil"/>
              <w:right w:val="nil"/>
            </w:tcBorders>
            <w:shd w:val="clear" w:color="auto" w:fill="E6EED5"/>
          </w:tcPr>
          <w:p w14:paraId="43C07972" w14:textId="77777777" w:rsidR="00E6242C" w:rsidRPr="004E3B18" w:rsidRDefault="00E6242C" w:rsidP="005E1F87">
            <w:pPr>
              <w:rPr>
                <w:szCs w:val="24"/>
                <w:lang w:val="en-US"/>
              </w:rPr>
            </w:pPr>
            <w:r w:rsidRPr="004E3B18">
              <w:rPr>
                <w:szCs w:val="24"/>
                <w:lang w:val="en-US"/>
              </w:rPr>
              <w:t>“Notification or request accepted”.</w:t>
            </w:r>
          </w:p>
        </w:tc>
        <w:tc>
          <w:tcPr>
            <w:tcW w:w="1418" w:type="dxa"/>
            <w:tcBorders>
              <w:left w:val="nil"/>
              <w:bottom w:val="nil"/>
              <w:right w:val="nil"/>
            </w:tcBorders>
            <w:shd w:val="clear" w:color="auto" w:fill="E6EED5"/>
          </w:tcPr>
          <w:p w14:paraId="49FFDFE8" w14:textId="77777777" w:rsidR="00E6242C" w:rsidRPr="004E3B18" w:rsidRDefault="00E6242C" w:rsidP="005E1F87">
            <w:pPr>
              <w:rPr>
                <w:szCs w:val="24"/>
                <w:lang w:val="en-US"/>
              </w:rPr>
            </w:pPr>
            <w:r w:rsidRPr="004E3B18">
              <w:rPr>
                <w:szCs w:val="24"/>
                <w:lang w:val="en-US"/>
              </w:rPr>
              <w:t>N</w:t>
            </w:r>
          </w:p>
        </w:tc>
      </w:tr>
      <w:tr w:rsidR="00E6242C" w:rsidRPr="004E3B18" w14:paraId="772E225D" w14:textId="77777777" w:rsidTr="005E1F87">
        <w:trPr>
          <w:trHeight w:val="252"/>
        </w:trPr>
        <w:tc>
          <w:tcPr>
            <w:tcW w:w="1242" w:type="dxa"/>
            <w:tcBorders>
              <w:top w:val="nil"/>
              <w:left w:val="nil"/>
              <w:bottom w:val="nil"/>
              <w:right w:val="nil"/>
            </w:tcBorders>
            <w:shd w:val="clear" w:color="auto" w:fill="C0C0C0"/>
          </w:tcPr>
          <w:p w14:paraId="70CDC33F" w14:textId="77777777" w:rsidR="00E6242C" w:rsidRPr="004E3B18" w:rsidRDefault="00E6242C" w:rsidP="005E1F87">
            <w:pPr>
              <w:rPr>
                <w:szCs w:val="24"/>
                <w:lang w:val="en-US"/>
              </w:rPr>
            </w:pPr>
            <w:r w:rsidRPr="004E3B18">
              <w:rPr>
                <w:szCs w:val="24"/>
                <w:lang w:val="en-US"/>
              </w:rPr>
              <w:t xml:space="preserve">UA </w:t>
            </w:r>
          </w:p>
        </w:tc>
        <w:tc>
          <w:tcPr>
            <w:tcW w:w="6946" w:type="dxa"/>
          </w:tcPr>
          <w:p w14:paraId="20C84D30" w14:textId="77777777" w:rsidR="00E6242C" w:rsidRPr="004E3B18" w:rsidRDefault="00E6242C" w:rsidP="005E1F87">
            <w:pPr>
              <w:rPr>
                <w:szCs w:val="24"/>
                <w:lang w:val="en-US"/>
              </w:rPr>
            </w:pPr>
            <w:r w:rsidRPr="004E3B18">
              <w:rPr>
                <w:szCs w:val="24"/>
                <w:lang w:val="en-US"/>
              </w:rPr>
              <w:t>“Unable to accept order/service”</w:t>
            </w:r>
          </w:p>
        </w:tc>
        <w:tc>
          <w:tcPr>
            <w:tcW w:w="1418" w:type="dxa"/>
            <w:tcBorders>
              <w:left w:val="nil"/>
              <w:bottom w:val="nil"/>
              <w:right w:val="nil"/>
            </w:tcBorders>
            <w:shd w:val="clear" w:color="auto" w:fill="E6EED5"/>
          </w:tcPr>
          <w:p w14:paraId="3F45E34F" w14:textId="77777777" w:rsidR="00E6242C" w:rsidRPr="004E3B18" w:rsidRDefault="00E6242C" w:rsidP="005E1F87">
            <w:pPr>
              <w:rPr>
                <w:szCs w:val="24"/>
                <w:lang w:val="en-US"/>
              </w:rPr>
            </w:pPr>
            <w:r w:rsidRPr="004E3B18">
              <w:rPr>
                <w:szCs w:val="24"/>
                <w:lang w:val="en-US"/>
              </w:rPr>
              <w:t>N</w:t>
            </w:r>
          </w:p>
        </w:tc>
      </w:tr>
      <w:tr w:rsidR="00E6242C" w:rsidRPr="004E3B18" w14:paraId="4A1779CB" w14:textId="77777777" w:rsidTr="005E1F87">
        <w:trPr>
          <w:trHeight w:val="147"/>
        </w:trPr>
        <w:tc>
          <w:tcPr>
            <w:tcW w:w="1242" w:type="dxa"/>
            <w:tcBorders>
              <w:left w:val="nil"/>
              <w:bottom w:val="nil"/>
              <w:right w:val="nil"/>
            </w:tcBorders>
            <w:shd w:val="clear" w:color="auto" w:fill="99CC00"/>
          </w:tcPr>
          <w:p w14:paraId="3FE953BA" w14:textId="77777777" w:rsidR="00E6242C" w:rsidRPr="004E3B18" w:rsidRDefault="00E6242C" w:rsidP="005E1F87">
            <w:pPr>
              <w:rPr>
                <w:szCs w:val="24"/>
                <w:lang w:val="en-US"/>
              </w:rPr>
            </w:pPr>
            <w:r w:rsidRPr="004E3B18">
              <w:rPr>
                <w:szCs w:val="24"/>
                <w:lang w:val="en-US"/>
              </w:rPr>
              <w:t xml:space="preserve">SC </w:t>
            </w:r>
          </w:p>
        </w:tc>
        <w:tc>
          <w:tcPr>
            <w:tcW w:w="6946" w:type="dxa"/>
            <w:tcBorders>
              <w:left w:val="nil"/>
              <w:right w:val="nil"/>
            </w:tcBorders>
            <w:shd w:val="clear" w:color="auto" w:fill="E6EED5"/>
          </w:tcPr>
          <w:p w14:paraId="753DEFD7" w14:textId="77777777" w:rsidR="00E6242C" w:rsidRPr="004E3B18" w:rsidRDefault="00E6242C" w:rsidP="005E1F87">
            <w:pPr>
              <w:rPr>
                <w:szCs w:val="24"/>
                <w:lang w:val="en-US"/>
              </w:rPr>
            </w:pPr>
            <w:r w:rsidRPr="004E3B18">
              <w:rPr>
                <w:szCs w:val="24"/>
                <w:lang w:val="en-US"/>
              </w:rPr>
              <w:t xml:space="preserve">“Status changed” </w:t>
            </w:r>
          </w:p>
        </w:tc>
        <w:tc>
          <w:tcPr>
            <w:tcW w:w="1418" w:type="dxa"/>
            <w:tcBorders>
              <w:left w:val="nil"/>
              <w:bottom w:val="nil"/>
              <w:right w:val="nil"/>
            </w:tcBorders>
            <w:shd w:val="clear" w:color="auto" w:fill="E6EED5"/>
          </w:tcPr>
          <w:p w14:paraId="6427132C" w14:textId="77777777" w:rsidR="00E6242C" w:rsidRPr="004E3B18" w:rsidRDefault="00E6242C" w:rsidP="005E1F87">
            <w:pPr>
              <w:rPr>
                <w:szCs w:val="24"/>
                <w:lang w:val="en-US"/>
              </w:rPr>
            </w:pPr>
            <w:r w:rsidRPr="004E3B18">
              <w:rPr>
                <w:szCs w:val="24"/>
                <w:lang w:val="en-US"/>
              </w:rPr>
              <w:t>P</w:t>
            </w:r>
          </w:p>
        </w:tc>
      </w:tr>
      <w:tr w:rsidR="00E6242C" w:rsidRPr="004E3B18" w14:paraId="3272EDD2" w14:textId="77777777" w:rsidTr="005E1F87">
        <w:trPr>
          <w:trHeight w:val="252"/>
        </w:trPr>
        <w:tc>
          <w:tcPr>
            <w:tcW w:w="1242" w:type="dxa"/>
            <w:tcBorders>
              <w:top w:val="nil"/>
              <w:left w:val="nil"/>
              <w:bottom w:val="nil"/>
              <w:right w:val="nil"/>
            </w:tcBorders>
            <w:shd w:val="clear" w:color="auto" w:fill="C0C0C0"/>
          </w:tcPr>
          <w:p w14:paraId="01A82F6D" w14:textId="77777777" w:rsidR="00E6242C" w:rsidRPr="004E3B18" w:rsidRDefault="00E6242C" w:rsidP="005E1F87">
            <w:pPr>
              <w:rPr>
                <w:szCs w:val="24"/>
                <w:lang w:val="en-US"/>
              </w:rPr>
            </w:pPr>
            <w:r w:rsidRPr="004E3B18">
              <w:rPr>
                <w:szCs w:val="24"/>
                <w:lang w:val="en-US"/>
              </w:rPr>
              <w:t xml:space="preserve">CA </w:t>
            </w:r>
          </w:p>
        </w:tc>
        <w:tc>
          <w:tcPr>
            <w:tcW w:w="6946" w:type="dxa"/>
          </w:tcPr>
          <w:p w14:paraId="2C30116F" w14:textId="77777777" w:rsidR="00E6242C" w:rsidRPr="004E3B18" w:rsidRDefault="00E6242C" w:rsidP="005E1F87">
            <w:pPr>
              <w:rPr>
                <w:szCs w:val="24"/>
                <w:lang w:val="en-US"/>
              </w:rPr>
            </w:pPr>
            <w:r w:rsidRPr="004E3B18">
              <w:rPr>
                <w:szCs w:val="24"/>
                <w:lang w:val="en-US"/>
              </w:rPr>
              <w:t xml:space="preserve">“Cancel order/ service request”. </w:t>
            </w:r>
          </w:p>
        </w:tc>
        <w:tc>
          <w:tcPr>
            <w:tcW w:w="1418" w:type="dxa"/>
            <w:tcBorders>
              <w:left w:val="nil"/>
              <w:bottom w:val="nil"/>
              <w:right w:val="nil"/>
            </w:tcBorders>
            <w:shd w:val="clear" w:color="auto" w:fill="E6EED5"/>
          </w:tcPr>
          <w:p w14:paraId="4B19A8F0" w14:textId="77777777" w:rsidR="00E6242C" w:rsidRPr="004E3B18" w:rsidRDefault="00E6242C" w:rsidP="005E1F87">
            <w:pPr>
              <w:rPr>
                <w:szCs w:val="24"/>
                <w:lang w:val="en-US"/>
              </w:rPr>
            </w:pPr>
            <w:r w:rsidRPr="004E3B18">
              <w:rPr>
                <w:szCs w:val="24"/>
                <w:lang w:val="en-US"/>
              </w:rPr>
              <w:t>N</w:t>
            </w:r>
          </w:p>
        </w:tc>
      </w:tr>
      <w:tr w:rsidR="00E6242C" w:rsidRPr="004E3B18" w14:paraId="42CBCB48" w14:textId="77777777" w:rsidTr="005E1F87">
        <w:trPr>
          <w:trHeight w:val="148"/>
        </w:trPr>
        <w:tc>
          <w:tcPr>
            <w:tcW w:w="1242" w:type="dxa"/>
            <w:tcBorders>
              <w:top w:val="nil"/>
              <w:left w:val="nil"/>
              <w:bottom w:val="nil"/>
              <w:right w:val="nil"/>
            </w:tcBorders>
            <w:shd w:val="clear" w:color="auto" w:fill="C0C0C0"/>
          </w:tcPr>
          <w:p w14:paraId="7E1A5F5C" w14:textId="77777777" w:rsidR="00E6242C" w:rsidRPr="004E3B18" w:rsidRDefault="00E6242C" w:rsidP="005E1F87">
            <w:pPr>
              <w:rPr>
                <w:szCs w:val="24"/>
                <w:lang w:val="en-US"/>
              </w:rPr>
            </w:pPr>
            <w:r w:rsidRPr="004E3B18">
              <w:rPr>
                <w:szCs w:val="24"/>
                <w:lang w:val="en-US"/>
              </w:rPr>
              <w:t xml:space="preserve">CR </w:t>
            </w:r>
          </w:p>
        </w:tc>
        <w:tc>
          <w:tcPr>
            <w:tcW w:w="6946" w:type="dxa"/>
            <w:tcBorders>
              <w:left w:val="nil"/>
              <w:right w:val="nil"/>
            </w:tcBorders>
            <w:shd w:val="clear" w:color="auto" w:fill="E6EED5"/>
          </w:tcPr>
          <w:p w14:paraId="54C956F7" w14:textId="77777777" w:rsidR="00E6242C" w:rsidRPr="004E3B18" w:rsidRDefault="00E6242C" w:rsidP="005E1F87">
            <w:pPr>
              <w:rPr>
                <w:szCs w:val="24"/>
                <w:lang w:val="en-US"/>
              </w:rPr>
            </w:pPr>
            <w:r w:rsidRPr="004E3B18">
              <w:rPr>
                <w:szCs w:val="24"/>
                <w:lang w:val="en-US"/>
              </w:rPr>
              <w:t xml:space="preserve">“Canceled as requested”. </w:t>
            </w:r>
          </w:p>
        </w:tc>
        <w:tc>
          <w:tcPr>
            <w:tcW w:w="1418" w:type="dxa"/>
            <w:tcBorders>
              <w:left w:val="nil"/>
              <w:bottom w:val="nil"/>
              <w:right w:val="nil"/>
            </w:tcBorders>
            <w:shd w:val="clear" w:color="auto" w:fill="E6EED5"/>
          </w:tcPr>
          <w:p w14:paraId="4B1A1606" w14:textId="77777777" w:rsidR="00E6242C" w:rsidRPr="004E3B18" w:rsidRDefault="00E6242C" w:rsidP="005E1F87">
            <w:pPr>
              <w:rPr>
                <w:szCs w:val="24"/>
                <w:lang w:val="en-US"/>
              </w:rPr>
            </w:pPr>
            <w:r w:rsidRPr="004E3B18">
              <w:rPr>
                <w:szCs w:val="24"/>
                <w:lang w:val="en-US"/>
              </w:rPr>
              <w:t>N</w:t>
            </w:r>
          </w:p>
        </w:tc>
      </w:tr>
      <w:tr w:rsidR="00E6242C" w:rsidRPr="004E3B18" w14:paraId="72735C17" w14:textId="77777777" w:rsidTr="005E1F87">
        <w:trPr>
          <w:trHeight w:val="148"/>
        </w:trPr>
        <w:tc>
          <w:tcPr>
            <w:tcW w:w="1242" w:type="dxa"/>
            <w:tcBorders>
              <w:top w:val="nil"/>
              <w:left w:val="nil"/>
              <w:bottom w:val="nil"/>
              <w:right w:val="nil"/>
            </w:tcBorders>
            <w:shd w:val="clear" w:color="auto" w:fill="C0C0C0"/>
          </w:tcPr>
          <w:p w14:paraId="1F42609A" w14:textId="77777777" w:rsidR="00E6242C" w:rsidRPr="004E3B18" w:rsidRDefault="00E6242C" w:rsidP="005E1F87">
            <w:pPr>
              <w:rPr>
                <w:szCs w:val="24"/>
                <w:lang w:val="en-US"/>
              </w:rPr>
            </w:pPr>
            <w:r w:rsidRPr="004E3B18">
              <w:rPr>
                <w:szCs w:val="24"/>
                <w:lang w:val="en-US"/>
              </w:rPr>
              <w:t xml:space="preserve">UC </w:t>
            </w:r>
          </w:p>
        </w:tc>
        <w:tc>
          <w:tcPr>
            <w:tcW w:w="6946" w:type="dxa"/>
          </w:tcPr>
          <w:p w14:paraId="5080A672" w14:textId="77777777" w:rsidR="00E6242C" w:rsidRPr="004E3B18" w:rsidRDefault="00E6242C" w:rsidP="005E1F87">
            <w:pPr>
              <w:rPr>
                <w:szCs w:val="24"/>
                <w:lang w:val="en-US"/>
              </w:rPr>
            </w:pPr>
            <w:r w:rsidRPr="004E3B18">
              <w:rPr>
                <w:szCs w:val="24"/>
                <w:lang w:val="en-US"/>
              </w:rPr>
              <w:t xml:space="preserve">“Unable to cancel”. </w:t>
            </w:r>
          </w:p>
        </w:tc>
        <w:tc>
          <w:tcPr>
            <w:tcW w:w="1418" w:type="dxa"/>
            <w:tcBorders>
              <w:left w:val="nil"/>
              <w:bottom w:val="nil"/>
              <w:right w:val="nil"/>
            </w:tcBorders>
            <w:shd w:val="clear" w:color="auto" w:fill="E6EED5"/>
          </w:tcPr>
          <w:p w14:paraId="727E4D96" w14:textId="77777777" w:rsidR="00E6242C" w:rsidRPr="004E3B18" w:rsidRDefault="00E6242C" w:rsidP="005E1F87">
            <w:pPr>
              <w:rPr>
                <w:szCs w:val="24"/>
                <w:lang w:val="en-US"/>
              </w:rPr>
            </w:pPr>
            <w:r w:rsidRPr="004E3B18">
              <w:rPr>
                <w:szCs w:val="24"/>
                <w:lang w:val="en-US"/>
              </w:rPr>
              <w:t>N</w:t>
            </w:r>
          </w:p>
        </w:tc>
      </w:tr>
      <w:tr w:rsidR="00E6242C" w:rsidRPr="004E3B18" w14:paraId="49BFC9AD" w14:textId="77777777" w:rsidTr="005E1F87">
        <w:trPr>
          <w:trHeight w:val="148"/>
        </w:trPr>
        <w:tc>
          <w:tcPr>
            <w:tcW w:w="1242" w:type="dxa"/>
            <w:tcBorders>
              <w:left w:val="nil"/>
              <w:bottom w:val="nil"/>
              <w:right w:val="nil"/>
            </w:tcBorders>
            <w:shd w:val="clear" w:color="auto" w:fill="99CC00"/>
          </w:tcPr>
          <w:p w14:paraId="4EA0CE13" w14:textId="77777777" w:rsidR="00E6242C" w:rsidRPr="004E3B18" w:rsidRDefault="00E6242C" w:rsidP="005E1F87">
            <w:pPr>
              <w:rPr>
                <w:szCs w:val="24"/>
                <w:lang w:val="en-US"/>
              </w:rPr>
            </w:pPr>
            <w:r w:rsidRPr="004E3B18">
              <w:rPr>
                <w:szCs w:val="24"/>
                <w:lang w:val="en-US"/>
              </w:rPr>
              <w:t xml:space="preserve">OC </w:t>
            </w:r>
          </w:p>
        </w:tc>
        <w:tc>
          <w:tcPr>
            <w:tcW w:w="6946" w:type="dxa"/>
            <w:tcBorders>
              <w:left w:val="nil"/>
              <w:right w:val="nil"/>
            </w:tcBorders>
            <w:shd w:val="clear" w:color="auto" w:fill="E6EED5"/>
          </w:tcPr>
          <w:p w14:paraId="0A0E8227" w14:textId="77777777" w:rsidR="00E6242C" w:rsidRPr="004E3B18" w:rsidRDefault="00E6242C" w:rsidP="005E1F87">
            <w:pPr>
              <w:rPr>
                <w:szCs w:val="24"/>
                <w:lang w:val="en-US"/>
              </w:rPr>
            </w:pPr>
            <w:r w:rsidRPr="004E3B18">
              <w:rPr>
                <w:szCs w:val="24"/>
                <w:lang w:val="en-US"/>
              </w:rPr>
              <w:t xml:space="preserve">“Order service canceled”. </w:t>
            </w:r>
          </w:p>
        </w:tc>
        <w:tc>
          <w:tcPr>
            <w:tcW w:w="1418" w:type="dxa"/>
            <w:tcBorders>
              <w:left w:val="nil"/>
              <w:bottom w:val="nil"/>
              <w:right w:val="nil"/>
            </w:tcBorders>
            <w:shd w:val="clear" w:color="auto" w:fill="E6EED5"/>
          </w:tcPr>
          <w:p w14:paraId="69A3BE13" w14:textId="77777777" w:rsidR="00E6242C" w:rsidRPr="004E3B18" w:rsidRDefault="00E6242C" w:rsidP="005E1F87">
            <w:pPr>
              <w:rPr>
                <w:szCs w:val="24"/>
                <w:lang w:val="en-US"/>
              </w:rPr>
            </w:pPr>
            <w:r w:rsidRPr="004E3B18">
              <w:rPr>
                <w:szCs w:val="24"/>
                <w:lang w:val="en-US"/>
              </w:rPr>
              <w:t>P</w:t>
            </w:r>
          </w:p>
        </w:tc>
      </w:tr>
      <w:tr w:rsidR="00E6242C" w:rsidRPr="004E3B18" w14:paraId="19ECB536" w14:textId="77777777" w:rsidTr="005E1F87">
        <w:trPr>
          <w:trHeight w:val="252"/>
        </w:trPr>
        <w:tc>
          <w:tcPr>
            <w:tcW w:w="1242" w:type="dxa"/>
            <w:tcBorders>
              <w:top w:val="nil"/>
              <w:left w:val="nil"/>
              <w:bottom w:val="nil"/>
              <w:right w:val="nil"/>
            </w:tcBorders>
            <w:shd w:val="clear" w:color="auto" w:fill="C0C0C0"/>
          </w:tcPr>
          <w:p w14:paraId="5DA8C577" w14:textId="77777777" w:rsidR="00E6242C" w:rsidRPr="004E3B18" w:rsidRDefault="00E6242C" w:rsidP="005E1F87">
            <w:pPr>
              <w:rPr>
                <w:szCs w:val="24"/>
                <w:lang w:val="en-US"/>
              </w:rPr>
            </w:pPr>
            <w:r w:rsidRPr="004E3B18">
              <w:rPr>
                <w:szCs w:val="24"/>
                <w:lang w:val="en-US"/>
              </w:rPr>
              <w:t>SN</w:t>
            </w:r>
          </w:p>
        </w:tc>
        <w:tc>
          <w:tcPr>
            <w:tcW w:w="6946" w:type="dxa"/>
          </w:tcPr>
          <w:p w14:paraId="2EAC5B58" w14:textId="77777777" w:rsidR="00E6242C" w:rsidRPr="004E3B18" w:rsidRDefault="00E6242C" w:rsidP="005E1F87">
            <w:pPr>
              <w:rPr>
                <w:szCs w:val="24"/>
                <w:lang w:val="en-US"/>
              </w:rPr>
            </w:pPr>
            <w:r w:rsidRPr="004E3B18">
              <w:rPr>
                <w:szCs w:val="24"/>
                <w:lang w:val="en-US"/>
              </w:rPr>
              <w:t>“Send order/service number”</w:t>
            </w:r>
          </w:p>
        </w:tc>
        <w:tc>
          <w:tcPr>
            <w:tcW w:w="1418" w:type="dxa"/>
            <w:tcBorders>
              <w:left w:val="nil"/>
              <w:bottom w:val="nil"/>
              <w:right w:val="nil"/>
            </w:tcBorders>
            <w:shd w:val="clear" w:color="auto" w:fill="E6EED5"/>
          </w:tcPr>
          <w:p w14:paraId="25391523" w14:textId="77777777" w:rsidR="00E6242C" w:rsidRPr="004E3B18" w:rsidRDefault="00E6242C" w:rsidP="005E1F87">
            <w:pPr>
              <w:rPr>
                <w:szCs w:val="24"/>
                <w:lang w:val="en-US"/>
              </w:rPr>
            </w:pPr>
            <w:r w:rsidRPr="004E3B18">
              <w:rPr>
                <w:szCs w:val="24"/>
                <w:lang w:val="en-US"/>
              </w:rPr>
              <w:t>N</w:t>
            </w:r>
          </w:p>
        </w:tc>
      </w:tr>
      <w:tr w:rsidR="00E6242C" w:rsidRPr="004E3B18" w14:paraId="518F223A" w14:textId="77777777" w:rsidTr="005E1F87">
        <w:trPr>
          <w:trHeight w:val="252"/>
        </w:trPr>
        <w:tc>
          <w:tcPr>
            <w:tcW w:w="1242" w:type="dxa"/>
            <w:tcBorders>
              <w:top w:val="nil"/>
              <w:left w:val="nil"/>
              <w:bottom w:val="nil"/>
              <w:right w:val="nil"/>
            </w:tcBorders>
            <w:shd w:val="clear" w:color="auto" w:fill="C0C0C0"/>
          </w:tcPr>
          <w:p w14:paraId="28F095C3" w14:textId="77777777" w:rsidR="00E6242C" w:rsidRPr="004E3B18" w:rsidRDefault="00E6242C" w:rsidP="005E1F87">
            <w:pPr>
              <w:rPr>
                <w:szCs w:val="24"/>
                <w:lang w:val="en-US"/>
              </w:rPr>
            </w:pPr>
            <w:r w:rsidRPr="004E3B18">
              <w:rPr>
                <w:szCs w:val="24"/>
                <w:lang w:val="en-US"/>
              </w:rPr>
              <w:t>NA</w:t>
            </w:r>
          </w:p>
        </w:tc>
        <w:tc>
          <w:tcPr>
            <w:tcW w:w="6946" w:type="dxa"/>
            <w:tcBorders>
              <w:left w:val="nil"/>
              <w:right w:val="nil"/>
            </w:tcBorders>
            <w:shd w:val="clear" w:color="auto" w:fill="E6EED5"/>
          </w:tcPr>
          <w:p w14:paraId="30AE15B5" w14:textId="77777777" w:rsidR="00E6242C" w:rsidRPr="004E3B18" w:rsidRDefault="00E6242C" w:rsidP="005E1F87">
            <w:pPr>
              <w:rPr>
                <w:szCs w:val="24"/>
                <w:lang w:val="en-US"/>
              </w:rPr>
            </w:pPr>
            <w:r w:rsidRPr="004E3B18">
              <w:rPr>
                <w:szCs w:val="24"/>
                <w:lang w:val="en-US"/>
              </w:rPr>
              <w:t>“Number assigned”</w:t>
            </w:r>
          </w:p>
        </w:tc>
        <w:tc>
          <w:tcPr>
            <w:tcW w:w="1418" w:type="dxa"/>
            <w:tcBorders>
              <w:left w:val="nil"/>
              <w:bottom w:val="nil"/>
              <w:right w:val="nil"/>
            </w:tcBorders>
            <w:shd w:val="clear" w:color="auto" w:fill="E6EED5"/>
          </w:tcPr>
          <w:p w14:paraId="21839F9E" w14:textId="77777777" w:rsidR="00E6242C" w:rsidRPr="004E3B18" w:rsidRDefault="00E6242C" w:rsidP="005E1F87">
            <w:pPr>
              <w:rPr>
                <w:szCs w:val="24"/>
                <w:lang w:val="en-US"/>
              </w:rPr>
            </w:pPr>
            <w:r w:rsidRPr="004E3B18">
              <w:rPr>
                <w:szCs w:val="24"/>
                <w:lang w:val="en-US"/>
              </w:rPr>
              <w:t>N</w:t>
            </w:r>
          </w:p>
        </w:tc>
      </w:tr>
      <w:tr w:rsidR="00E6242C" w:rsidRPr="004E3B18" w14:paraId="27D01654" w14:textId="77777777" w:rsidTr="005E1F87">
        <w:trPr>
          <w:trHeight w:val="252"/>
        </w:trPr>
        <w:tc>
          <w:tcPr>
            <w:tcW w:w="1242" w:type="dxa"/>
            <w:tcBorders>
              <w:top w:val="nil"/>
              <w:left w:val="nil"/>
              <w:bottom w:val="nil"/>
              <w:right w:val="nil"/>
            </w:tcBorders>
            <w:shd w:val="clear" w:color="auto" w:fill="C0C0C0"/>
          </w:tcPr>
          <w:p w14:paraId="7B20DCE4" w14:textId="77777777" w:rsidR="00E6242C" w:rsidRPr="004E3B18" w:rsidRDefault="00E6242C" w:rsidP="005E1F87">
            <w:pPr>
              <w:rPr>
                <w:szCs w:val="24"/>
                <w:lang w:val="en-US"/>
              </w:rPr>
            </w:pPr>
            <w:r w:rsidRPr="004E3B18">
              <w:rPr>
                <w:szCs w:val="24"/>
                <w:lang w:val="en-US"/>
              </w:rPr>
              <w:t xml:space="preserve">RP </w:t>
            </w:r>
          </w:p>
        </w:tc>
        <w:tc>
          <w:tcPr>
            <w:tcW w:w="6946" w:type="dxa"/>
          </w:tcPr>
          <w:p w14:paraId="36C6FE28" w14:textId="77777777" w:rsidR="00E6242C" w:rsidRPr="004E3B18" w:rsidRDefault="00E6242C" w:rsidP="005E1F87">
            <w:pPr>
              <w:rPr>
                <w:szCs w:val="24"/>
                <w:lang w:val="en-US"/>
              </w:rPr>
            </w:pPr>
            <w:r w:rsidRPr="004E3B18">
              <w:rPr>
                <w:szCs w:val="24"/>
                <w:lang w:val="en-US"/>
              </w:rPr>
              <w:t xml:space="preserve">“Order/service replace request”. </w:t>
            </w:r>
          </w:p>
        </w:tc>
        <w:tc>
          <w:tcPr>
            <w:tcW w:w="1418" w:type="dxa"/>
            <w:tcBorders>
              <w:left w:val="nil"/>
              <w:bottom w:val="nil"/>
              <w:right w:val="nil"/>
            </w:tcBorders>
            <w:shd w:val="clear" w:color="auto" w:fill="E6EED5"/>
          </w:tcPr>
          <w:p w14:paraId="0B110A98" w14:textId="77777777" w:rsidR="00E6242C" w:rsidRPr="004E3B18" w:rsidRDefault="00E6242C" w:rsidP="005E1F87">
            <w:pPr>
              <w:rPr>
                <w:szCs w:val="24"/>
                <w:lang w:val="en-US"/>
              </w:rPr>
            </w:pPr>
            <w:r w:rsidRPr="004E3B18">
              <w:rPr>
                <w:szCs w:val="24"/>
                <w:lang w:val="en-US"/>
              </w:rPr>
              <w:t>N</w:t>
            </w:r>
          </w:p>
        </w:tc>
      </w:tr>
      <w:tr w:rsidR="00E6242C" w:rsidRPr="004E3B18" w14:paraId="489FD7A8" w14:textId="77777777" w:rsidTr="005E1F87">
        <w:trPr>
          <w:trHeight w:val="148"/>
        </w:trPr>
        <w:tc>
          <w:tcPr>
            <w:tcW w:w="1242" w:type="dxa"/>
            <w:tcBorders>
              <w:top w:val="nil"/>
              <w:left w:val="nil"/>
              <w:bottom w:val="nil"/>
              <w:right w:val="nil"/>
            </w:tcBorders>
            <w:shd w:val="clear" w:color="auto" w:fill="C0C0C0"/>
          </w:tcPr>
          <w:p w14:paraId="74F55553" w14:textId="77777777" w:rsidR="00E6242C" w:rsidRPr="004E3B18" w:rsidRDefault="00E6242C" w:rsidP="005E1F87">
            <w:pPr>
              <w:rPr>
                <w:szCs w:val="24"/>
                <w:lang w:val="en-US"/>
              </w:rPr>
            </w:pPr>
            <w:r w:rsidRPr="004E3B18">
              <w:rPr>
                <w:szCs w:val="24"/>
                <w:lang w:val="en-US"/>
              </w:rPr>
              <w:t xml:space="preserve">RQ </w:t>
            </w:r>
          </w:p>
        </w:tc>
        <w:tc>
          <w:tcPr>
            <w:tcW w:w="6946" w:type="dxa"/>
            <w:tcBorders>
              <w:left w:val="nil"/>
              <w:right w:val="nil"/>
            </w:tcBorders>
            <w:shd w:val="clear" w:color="auto" w:fill="E6EED5"/>
          </w:tcPr>
          <w:p w14:paraId="02D755EE" w14:textId="77777777" w:rsidR="00E6242C" w:rsidRPr="004E3B18" w:rsidRDefault="00E6242C" w:rsidP="005E1F87">
            <w:pPr>
              <w:rPr>
                <w:szCs w:val="24"/>
                <w:lang w:val="en-US"/>
              </w:rPr>
            </w:pPr>
            <w:r w:rsidRPr="004E3B18">
              <w:rPr>
                <w:szCs w:val="24"/>
                <w:lang w:val="en-US"/>
              </w:rPr>
              <w:t>“Replaced as requested”.</w:t>
            </w:r>
          </w:p>
        </w:tc>
        <w:tc>
          <w:tcPr>
            <w:tcW w:w="1418" w:type="dxa"/>
            <w:tcBorders>
              <w:left w:val="nil"/>
              <w:bottom w:val="nil"/>
              <w:right w:val="nil"/>
            </w:tcBorders>
            <w:shd w:val="clear" w:color="auto" w:fill="E6EED5"/>
          </w:tcPr>
          <w:p w14:paraId="1A0839D8" w14:textId="77777777" w:rsidR="00E6242C" w:rsidRPr="004E3B18" w:rsidRDefault="00E6242C" w:rsidP="005E1F87">
            <w:pPr>
              <w:rPr>
                <w:szCs w:val="24"/>
                <w:lang w:val="en-US"/>
              </w:rPr>
            </w:pPr>
            <w:r w:rsidRPr="004E3B18">
              <w:rPr>
                <w:szCs w:val="24"/>
                <w:lang w:val="en-US"/>
              </w:rPr>
              <w:t>N</w:t>
            </w:r>
          </w:p>
        </w:tc>
      </w:tr>
      <w:tr w:rsidR="00E6242C" w:rsidRPr="004E3B18" w14:paraId="75B0E1CD" w14:textId="77777777" w:rsidTr="005E1F87">
        <w:trPr>
          <w:trHeight w:val="148"/>
        </w:trPr>
        <w:tc>
          <w:tcPr>
            <w:tcW w:w="1242" w:type="dxa"/>
            <w:tcBorders>
              <w:top w:val="nil"/>
              <w:left w:val="nil"/>
              <w:bottom w:val="nil"/>
              <w:right w:val="nil"/>
            </w:tcBorders>
            <w:shd w:val="clear" w:color="auto" w:fill="C0C0C0"/>
          </w:tcPr>
          <w:p w14:paraId="37211DC0" w14:textId="77777777" w:rsidR="00E6242C" w:rsidRPr="004E3B18" w:rsidRDefault="00E6242C" w:rsidP="005E1F87">
            <w:pPr>
              <w:rPr>
                <w:szCs w:val="24"/>
                <w:lang w:val="en-US"/>
              </w:rPr>
            </w:pPr>
            <w:r w:rsidRPr="004E3B18">
              <w:rPr>
                <w:szCs w:val="24"/>
                <w:lang w:val="en-US"/>
              </w:rPr>
              <w:t xml:space="preserve">UM </w:t>
            </w:r>
          </w:p>
        </w:tc>
        <w:tc>
          <w:tcPr>
            <w:tcW w:w="6946" w:type="dxa"/>
            <w:tcBorders>
              <w:bottom w:val="nil"/>
            </w:tcBorders>
          </w:tcPr>
          <w:p w14:paraId="0C7F20CD" w14:textId="77777777" w:rsidR="00E6242C" w:rsidRPr="004E3B18" w:rsidRDefault="00E6242C" w:rsidP="005E1F87">
            <w:pPr>
              <w:rPr>
                <w:szCs w:val="24"/>
                <w:lang w:val="en-US"/>
              </w:rPr>
            </w:pPr>
            <w:r w:rsidRPr="004E3B18">
              <w:rPr>
                <w:szCs w:val="24"/>
                <w:lang w:val="en-US"/>
              </w:rPr>
              <w:t xml:space="preserve">“Unable to replace”. </w:t>
            </w:r>
          </w:p>
        </w:tc>
        <w:tc>
          <w:tcPr>
            <w:tcW w:w="1418" w:type="dxa"/>
            <w:tcBorders>
              <w:left w:val="nil"/>
              <w:bottom w:val="nil"/>
              <w:right w:val="nil"/>
            </w:tcBorders>
            <w:shd w:val="clear" w:color="auto" w:fill="E6EED5"/>
          </w:tcPr>
          <w:p w14:paraId="041A07FB" w14:textId="77777777" w:rsidR="00E6242C" w:rsidRPr="004E3B18" w:rsidRDefault="00E6242C" w:rsidP="005E1F87">
            <w:pPr>
              <w:rPr>
                <w:szCs w:val="24"/>
                <w:lang w:val="en-US"/>
              </w:rPr>
            </w:pPr>
            <w:r w:rsidRPr="004E3B18">
              <w:rPr>
                <w:szCs w:val="24"/>
                <w:lang w:val="en-US"/>
              </w:rPr>
              <w:t>N</w:t>
            </w:r>
          </w:p>
        </w:tc>
      </w:tr>
      <w:tr w:rsidR="00E6242C" w:rsidRPr="004E3B18" w14:paraId="1F3D9EEE" w14:textId="77777777" w:rsidTr="005E1F87">
        <w:trPr>
          <w:trHeight w:val="252"/>
        </w:trPr>
        <w:tc>
          <w:tcPr>
            <w:tcW w:w="1242" w:type="dxa"/>
            <w:tcBorders>
              <w:top w:val="nil"/>
              <w:left w:val="nil"/>
              <w:bottom w:val="nil"/>
              <w:right w:val="nil"/>
            </w:tcBorders>
            <w:shd w:val="clear" w:color="auto" w:fill="99CC00"/>
          </w:tcPr>
          <w:p w14:paraId="1DD36977" w14:textId="77777777" w:rsidR="00E6242C" w:rsidRPr="004E3B18" w:rsidRDefault="00E6242C" w:rsidP="005E1F87">
            <w:pPr>
              <w:rPr>
                <w:szCs w:val="24"/>
                <w:lang w:val="en-US"/>
              </w:rPr>
            </w:pPr>
            <w:r w:rsidRPr="004E3B18">
              <w:rPr>
                <w:szCs w:val="24"/>
                <w:lang w:val="en-US"/>
              </w:rPr>
              <w:t xml:space="preserve">RU </w:t>
            </w:r>
          </w:p>
        </w:tc>
        <w:tc>
          <w:tcPr>
            <w:tcW w:w="6946" w:type="dxa"/>
            <w:tcBorders>
              <w:top w:val="nil"/>
              <w:left w:val="nil"/>
              <w:bottom w:val="nil"/>
              <w:right w:val="nil"/>
            </w:tcBorders>
            <w:shd w:val="clear" w:color="auto" w:fill="C0C0C0"/>
          </w:tcPr>
          <w:p w14:paraId="5281B499" w14:textId="77777777" w:rsidR="00E6242C" w:rsidRPr="004E3B18" w:rsidRDefault="00E6242C" w:rsidP="005E1F87">
            <w:pPr>
              <w:rPr>
                <w:szCs w:val="24"/>
                <w:lang w:val="en-US"/>
              </w:rPr>
            </w:pPr>
            <w:r w:rsidRPr="004E3B18">
              <w:rPr>
                <w:szCs w:val="24"/>
                <w:lang w:val="en-US"/>
              </w:rPr>
              <w:t xml:space="preserve">“Replaced unsolicited”. </w:t>
            </w:r>
          </w:p>
        </w:tc>
        <w:tc>
          <w:tcPr>
            <w:tcW w:w="1418" w:type="dxa"/>
            <w:tcBorders>
              <w:top w:val="nil"/>
              <w:left w:val="nil"/>
              <w:bottom w:val="nil"/>
              <w:right w:val="nil"/>
            </w:tcBorders>
            <w:shd w:val="clear" w:color="auto" w:fill="C0C0C0"/>
          </w:tcPr>
          <w:p w14:paraId="54FA3E87" w14:textId="77777777" w:rsidR="00E6242C" w:rsidRPr="004E3B18" w:rsidRDefault="00E6242C" w:rsidP="005E1F87">
            <w:pPr>
              <w:rPr>
                <w:szCs w:val="24"/>
                <w:lang w:val="en-US"/>
              </w:rPr>
            </w:pPr>
            <w:r w:rsidRPr="004E3B18">
              <w:rPr>
                <w:szCs w:val="24"/>
                <w:lang w:val="en-US"/>
              </w:rPr>
              <w:t>P</w:t>
            </w:r>
          </w:p>
        </w:tc>
      </w:tr>
      <w:tr w:rsidR="00E6242C" w:rsidRPr="004E3B18" w14:paraId="4E1E1D22" w14:textId="77777777" w:rsidTr="005E1F87">
        <w:trPr>
          <w:trHeight w:val="148"/>
        </w:trPr>
        <w:tc>
          <w:tcPr>
            <w:tcW w:w="1242" w:type="dxa"/>
            <w:tcBorders>
              <w:top w:val="nil"/>
              <w:left w:val="nil"/>
              <w:bottom w:val="nil"/>
              <w:right w:val="nil"/>
            </w:tcBorders>
            <w:shd w:val="clear" w:color="auto" w:fill="C0C0C0"/>
          </w:tcPr>
          <w:p w14:paraId="1A06DACB" w14:textId="77777777" w:rsidR="00E6242C" w:rsidRPr="004E3B18" w:rsidRDefault="00E6242C" w:rsidP="005E1F87">
            <w:pPr>
              <w:rPr>
                <w:szCs w:val="24"/>
                <w:lang w:val="en-US"/>
              </w:rPr>
            </w:pPr>
            <w:r w:rsidRPr="004E3B18">
              <w:rPr>
                <w:szCs w:val="24"/>
                <w:lang w:val="en-US"/>
              </w:rPr>
              <w:t xml:space="preserve">XO </w:t>
            </w:r>
          </w:p>
        </w:tc>
        <w:tc>
          <w:tcPr>
            <w:tcW w:w="6946" w:type="dxa"/>
            <w:tcBorders>
              <w:top w:val="nil"/>
              <w:bottom w:val="nil"/>
            </w:tcBorders>
            <w:shd w:val="clear" w:color="auto" w:fill="C0C0C0"/>
          </w:tcPr>
          <w:p w14:paraId="1404586B" w14:textId="77777777" w:rsidR="00E6242C" w:rsidRPr="004E3B18" w:rsidRDefault="00E6242C" w:rsidP="005E1F87">
            <w:pPr>
              <w:rPr>
                <w:szCs w:val="24"/>
                <w:lang w:val="en-US"/>
              </w:rPr>
            </w:pPr>
            <w:r w:rsidRPr="004E3B18">
              <w:rPr>
                <w:szCs w:val="24"/>
                <w:lang w:val="en-US"/>
              </w:rPr>
              <w:t>“Change order/service request”.</w:t>
            </w:r>
          </w:p>
        </w:tc>
        <w:tc>
          <w:tcPr>
            <w:tcW w:w="1418" w:type="dxa"/>
            <w:tcBorders>
              <w:top w:val="nil"/>
              <w:left w:val="nil"/>
              <w:bottom w:val="nil"/>
              <w:right w:val="nil"/>
            </w:tcBorders>
            <w:shd w:val="clear" w:color="auto" w:fill="C0C0C0"/>
          </w:tcPr>
          <w:p w14:paraId="05C0BCF8" w14:textId="77777777" w:rsidR="00E6242C" w:rsidRPr="004E3B18" w:rsidRDefault="00E6242C" w:rsidP="005E1F87">
            <w:pPr>
              <w:rPr>
                <w:szCs w:val="24"/>
                <w:lang w:val="en-US"/>
              </w:rPr>
            </w:pPr>
            <w:r w:rsidRPr="004E3B18">
              <w:rPr>
                <w:szCs w:val="24"/>
                <w:lang w:val="en-US"/>
              </w:rPr>
              <w:t>N</w:t>
            </w:r>
          </w:p>
        </w:tc>
      </w:tr>
      <w:tr w:rsidR="00E6242C" w:rsidRPr="004E3B18" w14:paraId="68A53582" w14:textId="77777777" w:rsidTr="005E1F87">
        <w:trPr>
          <w:trHeight w:val="147"/>
        </w:trPr>
        <w:tc>
          <w:tcPr>
            <w:tcW w:w="1242" w:type="dxa"/>
            <w:tcBorders>
              <w:top w:val="nil"/>
              <w:left w:val="nil"/>
              <w:bottom w:val="nil"/>
              <w:right w:val="nil"/>
            </w:tcBorders>
            <w:shd w:val="clear" w:color="auto" w:fill="C0C0C0"/>
          </w:tcPr>
          <w:p w14:paraId="74506D2D" w14:textId="77777777" w:rsidR="00E6242C" w:rsidRPr="004E3B18" w:rsidRDefault="00E6242C" w:rsidP="005E1F87">
            <w:pPr>
              <w:rPr>
                <w:szCs w:val="24"/>
                <w:lang w:val="en-US"/>
              </w:rPr>
            </w:pPr>
            <w:r w:rsidRPr="004E3B18">
              <w:rPr>
                <w:szCs w:val="24"/>
                <w:lang w:val="en-US"/>
              </w:rPr>
              <w:t xml:space="preserve">XR </w:t>
            </w:r>
          </w:p>
        </w:tc>
        <w:tc>
          <w:tcPr>
            <w:tcW w:w="6946" w:type="dxa"/>
            <w:tcBorders>
              <w:top w:val="nil"/>
              <w:left w:val="nil"/>
              <w:bottom w:val="nil"/>
              <w:right w:val="nil"/>
            </w:tcBorders>
            <w:shd w:val="clear" w:color="auto" w:fill="C0C0C0"/>
          </w:tcPr>
          <w:p w14:paraId="4C7950A8" w14:textId="77777777" w:rsidR="00E6242C" w:rsidRPr="004E3B18" w:rsidRDefault="00E6242C" w:rsidP="005E1F87">
            <w:pPr>
              <w:rPr>
                <w:szCs w:val="24"/>
                <w:lang w:val="en-US"/>
              </w:rPr>
            </w:pPr>
            <w:r w:rsidRPr="004E3B18">
              <w:rPr>
                <w:szCs w:val="24"/>
                <w:lang w:val="en-US"/>
              </w:rPr>
              <w:t xml:space="preserve">“Changed as requested”. </w:t>
            </w:r>
          </w:p>
        </w:tc>
        <w:tc>
          <w:tcPr>
            <w:tcW w:w="1418" w:type="dxa"/>
            <w:tcBorders>
              <w:top w:val="nil"/>
              <w:left w:val="nil"/>
              <w:bottom w:val="nil"/>
              <w:right w:val="nil"/>
            </w:tcBorders>
            <w:shd w:val="clear" w:color="auto" w:fill="C0C0C0"/>
          </w:tcPr>
          <w:p w14:paraId="651819DE" w14:textId="77777777" w:rsidR="00E6242C" w:rsidRPr="004E3B18" w:rsidRDefault="00E6242C" w:rsidP="005E1F87">
            <w:pPr>
              <w:rPr>
                <w:szCs w:val="24"/>
                <w:lang w:val="en-US"/>
              </w:rPr>
            </w:pPr>
            <w:r w:rsidRPr="004E3B18">
              <w:rPr>
                <w:szCs w:val="24"/>
                <w:lang w:val="en-US"/>
              </w:rPr>
              <w:t>N</w:t>
            </w:r>
          </w:p>
        </w:tc>
      </w:tr>
      <w:tr w:rsidR="00E6242C" w:rsidRPr="004E3B18" w14:paraId="200159CA" w14:textId="77777777" w:rsidTr="005E1F87">
        <w:trPr>
          <w:trHeight w:val="148"/>
        </w:trPr>
        <w:tc>
          <w:tcPr>
            <w:tcW w:w="1242" w:type="dxa"/>
            <w:tcBorders>
              <w:top w:val="nil"/>
              <w:left w:val="nil"/>
              <w:bottom w:val="nil"/>
              <w:right w:val="nil"/>
            </w:tcBorders>
            <w:shd w:val="clear" w:color="auto" w:fill="C0C0C0"/>
          </w:tcPr>
          <w:p w14:paraId="2502B098" w14:textId="77777777" w:rsidR="00E6242C" w:rsidRPr="004E3B18" w:rsidRDefault="00E6242C" w:rsidP="005E1F87">
            <w:pPr>
              <w:rPr>
                <w:szCs w:val="24"/>
                <w:lang w:val="en-US"/>
              </w:rPr>
            </w:pPr>
            <w:r w:rsidRPr="004E3B18">
              <w:rPr>
                <w:szCs w:val="24"/>
                <w:lang w:val="en-US"/>
              </w:rPr>
              <w:t xml:space="preserve">UX </w:t>
            </w:r>
          </w:p>
        </w:tc>
        <w:tc>
          <w:tcPr>
            <w:tcW w:w="6946" w:type="dxa"/>
            <w:tcBorders>
              <w:top w:val="nil"/>
              <w:bottom w:val="nil"/>
            </w:tcBorders>
            <w:shd w:val="clear" w:color="auto" w:fill="C0C0C0"/>
          </w:tcPr>
          <w:p w14:paraId="733D6E10" w14:textId="77777777" w:rsidR="00E6242C" w:rsidRPr="004E3B18" w:rsidRDefault="00E6242C" w:rsidP="005E1F87">
            <w:pPr>
              <w:rPr>
                <w:szCs w:val="24"/>
                <w:lang w:val="en-US"/>
              </w:rPr>
            </w:pPr>
            <w:r w:rsidRPr="004E3B18">
              <w:rPr>
                <w:szCs w:val="24"/>
                <w:lang w:val="en-US"/>
              </w:rPr>
              <w:t xml:space="preserve">“Unable to change” </w:t>
            </w:r>
          </w:p>
        </w:tc>
        <w:tc>
          <w:tcPr>
            <w:tcW w:w="1418" w:type="dxa"/>
            <w:tcBorders>
              <w:top w:val="nil"/>
              <w:left w:val="nil"/>
              <w:bottom w:val="nil"/>
              <w:right w:val="nil"/>
            </w:tcBorders>
            <w:shd w:val="clear" w:color="auto" w:fill="C0C0C0"/>
          </w:tcPr>
          <w:p w14:paraId="16B45A85" w14:textId="77777777" w:rsidR="00E6242C" w:rsidRPr="004E3B18" w:rsidRDefault="00E6242C" w:rsidP="005E1F87">
            <w:pPr>
              <w:rPr>
                <w:szCs w:val="24"/>
                <w:lang w:val="en-US"/>
              </w:rPr>
            </w:pPr>
            <w:r w:rsidRPr="004E3B18">
              <w:rPr>
                <w:szCs w:val="24"/>
                <w:lang w:val="en-US"/>
              </w:rPr>
              <w:t>N</w:t>
            </w:r>
          </w:p>
        </w:tc>
      </w:tr>
      <w:tr w:rsidR="00E6242C" w:rsidRPr="004E3B18" w14:paraId="434691D2" w14:textId="77777777" w:rsidTr="005E1F87">
        <w:trPr>
          <w:trHeight w:val="148"/>
        </w:trPr>
        <w:tc>
          <w:tcPr>
            <w:tcW w:w="1242" w:type="dxa"/>
            <w:tcBorders>
              <w:top w:val="nil"/>
              <w:left w:val="nil"/>
              <w:bottom w:val="single" w:sz="8" w:space="0" w:color="9BBB59"/>
              <w:right w:val="nil"/>
            </w:tcBorders>
            <w:shd w:val="clear" w:color="auto" w:fill="C0C0C0"/>
          </w:tcPr>
          <w:p w14:paraId="6EDE5A12" w14:textId="77777777" w:rsidR="00E6242C" w:rsidRPr="004E3B18" w:rsidRDefault="00E6242C" w:rsidP="005E1F87">
            <w:pPr>
              <w:rPr>
                <w:szCs w:val="24"/>
                <w:lang w:val="en-US"/>
              </w:rPr>
            </w:pPr>
            <w:r w:rsidRPr="004E3B18">
              <w:rPr>
                <w:szCs w:val="24"/>
                <w:lang w:val="en-US"/>
              </w:rPr>
              <w:t>PR</w:t>
            </w:r>
          </w:p>
        </w:tc>
        <w:tc>
          <w:tcPr>
            <w:tcW w:w="6946" w:type="dxa"/>
            <w:tcBorders>
              <w:top w:val="nil"/>
              <w:left w:val="nil"/>
              <w:bottom w:val="single" w:sz="8" w:space="0" w:color="9BBB59"/>
              <w:right w:val="nil"/>
            </w:tcBorders>
            <w:shd w:val="clear" w:color="auto" w:fill="C0C0C0"/>
          </w:tcPr>
          <w:p w14:paraId="63324D83" w14:textId="77777777" w:rsidR="00E6242C" w:rsidRPr="004E3B18" w:rsidRDefault="00E6242C" w:rsidP="005E1F87">
            <w:pPr>
              <w:rPr>
                <w:szCs w:val="24"/>
                <w:lang w:val="en-US"/>
              </w:rPr>
            </w:pPr>
            <w:r w:rsidRPr="004E3B18">
              <w:rPr>
                <w:szCs w:val="24"/>
                <w:lang w:val="en-US"/>
              </w:rPr>
              <w:t>“Previous results with new order/service”</w:t>
            </w:r>
          </w:p>
        </w:tc>
        <w:tc>
          <w:tcPr>
            <w:tcW w:w="1418" w:type="dxa"/>
            <w:tcBorders>
              <w:top w:val="nil"/>
              <w:left w:val="nil"/>
              <w:bottom w:val="single" w:sz="8" w:space="0" w:color="9BBB59"/>
              <w:right w:val="nil"/>
            </w:tcBorders>
            <w:shd w:val="clear" w:color="auto" w:fill="C0C0C0"/>
          </w:tcPr>
          <w:p w14:paraId="1BD486DD" w14:textId="77777777" w:rsidR="00E6242C" w:rsidRPr="004E3B18" w:rsidRDefault="00E6242C" w:rsidP="005E1F87">
            <w:pPr>
              <w:rPr>
                <w:szCs w:val="24"/>
                <w:lang w:val="en-US"/>
              </w:rPr>
            </w:pPr>
            <w:r w:rsidRPr="004E3B18">
              <w:rPr>
                <w:szCs w:val="24"/>
                <w:lang w:val="en-US"/>
              </w:rPr>
              <w:t>N</w:t>
            </w:r>
          </w:p>
        </w:tc>
      </w:tr>
    </w:tbl>
    <w:p w14:paraId="0554EE59" w14:textId="77777777" w:rsidR="00E6242C" w:rsidRPr="004E3B18" w:rsidRDefault="00E6242C" w:rsidP="00976125">
      <w:pPr>
        <w:jc w:val="center"/>
        <w:rPr>
          <w:rFonts w:cs="Arial"/>
          <w:szCs w:val="24"/>
          <w:lang w:val="en-US"/>
        </w:rPr>
      </w:pPr>
      <w:r w:rsidRPr="004E3B18">
        <w:rPr>
          <w:rFonts w:cs="Arial"/>
          <w:szCs w:val="24"/>
          <w:lang w:val="en-US"/>
        </w:rPr>
        <w:t xml:space="preserve">Subset of HL7 table 0119 – Order Control Codes supported by </w:t>
      </w:r>
      <w:r w:rsidR="004A3454">
        <w:rPr>
          <w:rFonts w:cs="Arial"/>
          <w:szCs w:val="24"/>
          <w:lang w:val="en-US"/>
        </w:rPr>
        <w:t>CPOE</w:t>
      </w:r>
    </w:p>
    <w:p w14:paraId="264883A2" w14:textId="77777777" w:rsidR="00E6242C" w:rsidRPr="004E3B18" w:rsidRDefault="00E6242C" w:rsidP="00976125">
      <w:pPr>
        <w:rPr>
          <w:lang w:val="en-US"/>
        </w:rPr>
      </w:pPr>
    </w:p>
    <w:p w14:paraId="46EE9346" w14:textId="77777777" w:rsidR="00E6242C" w:rsidRPr="004E3B18" w:rsidRDefault="00E6242C" w:rsidP="00976125">
      <w:pPr>
        <w:rPr>
          <w:lang w:val="en-US"/>
        </w:rPr>
      </w:pPr>
    </w:p>
    <w:p w14:paraId="4994D1D3" w14:textId="77777777" w:rsidR="00E6242C" w:rsidRPr="004E3B18" w:rsidRDefault="00E6242C" w:rsidP="00976125">
      <w:pPr>
        <w:rPr>
          <w:b/>
          <w:lang w:val="en-US"/>
        </w:rPr>
      </w:pPr>
      <w:r w:rsidRPr="004E3B18">
        <w:rPr>
          <w:b/>
          <w:lang w:val="en-US"/>
        </w:rPr>
        <w:t>ORC-5 Order Status</w:t>
      </w:r>
    </w:p>
    <w:p w14:paraId="6D426CFB" w14:textId="77777777" w:rsidR="00E6242C" w:rsidRPr="004E3B18" w:rsidRDefault="00E6242C" w:rsidP="00976125">
      <w:pPr>
        <w:rPr>
          <w:lang w:val="en-US"/>
        </w:rPr>
      </w:pPr>
      <w:r w:rsidRPr="004E3B18">
        <w:rPr>
          <w:lang w:val="en-US"/>
        </w:rPr>
        <w:t>All values passively supported by ORBIS in the feedback form of an order group.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35"/>
        <w:gridCol w:w="5035"/>
        <w:gridCol w:w="1813"/>
      </w:tblGrid>
      <w:tr w:rsidR="00E6242C" w:rsidRPr="004E3B18" w14:paraId="3C7FD13F" w14:textId="77777777" w:rsidTr="0068746D">
        <w:tc>
          <w:tcPr>
            <w:tcW w:w="1548" w:type="dxa"/>
            <w:tcBorders>
              <w:bottom w:val="single" w:sz="4" w:space="0" w:color="auto"/>
            </w:tcBorders>
          </w:tcPr>
          <w:p w14:paraId="285BD784" w14:textId="77777777" w:rsidR="00E6242C" w:rsidRPr="004E3B18" w:rsidRDefault="00E6242C" w:rsidP="0068746D">
            <w:pPr>
              <w:jc w:val="center"/>
              <w:rPr>
                <w:b/>
                <w:lang w:val="en-US"/>
              </w:rPr>
            </w:pPr>
            <w:r w:rsidRPr="004E3B18">
              <w:rPr>
                <w:b/>
                <w:lang w:val="en-US"/>
              </w:rPr>
              <w:t>Value</w:t>
            </w:r>
          </w:p>
        </w:tc>
        <w:tc>
          <w:tcPr>
            <w:tcW w:w="6480" w:type="dxa"/>
          </w:tcPr>
          <w:p w14:paraId="6667A005" w14:textId="77777777" w:rsidR="00E6242C" w:rsidRPr="004E3B18" w:rsidRDefault="00E6242C" w:rsidP="0068746D">
            <w:pPr>
              <w:jc w:val="center"/>
              <w:rPr>
                <w:b/>
                <w:lang w:val="en-US"/>
              </w:rPr>
            </w:pPr>
            <w:r w:rsidRPr="004E3B18">
              <w:rPr>
                <w:b/>
                <w:lang w:val="en-US"/>
              </w:rPr>
              <w:t>Description of use</w:t>
            </w:r>
          </w:p>
        </w:tc>
        <w:tc>
          <w:tcPr>
            <w:tcW w:w="2033" w:type="dxa"/>
          </w:tcPr>
          <w:p w14:paraId="3072BB15" w14:textId="77777777" w:rsidR="00E6242C" w:rsidRPr="004E3B18" w:rsidRDefault="00E6242C" w:rsidP="0068746D">
            <w:pPr>
              <w:jc w:val="center"/>
              <w:rPr>
                <w:b/>
                <w:lang w:val="en-US"/>
              </w:rPr>
            </w:pPr>
            <w:r w:rsidRPr="004E3B18">
              <w:rPr>
                <w:b/>
                <w:lang w:val="en-US"/>
              </w:rPr>
              <w:t>Supported</w:t>
            </w:r>
          </w:p>
        </w:tc>
      </w:tr>
      <w:tr w:rsidR="00E6242C" w:rsidRPr="004E3B18" w14:paraId="2FB02CC2" w14:textId="77777777" w:rsidTr="0068746D">
        <w:tc>
          <w:tcPr>
            <w:tcW w:w="1548" w:type="dxa"/>
            <w:shd w:val="clear" w:color="auto" w:fill="99CC00"/>
          </w:tcPr>
          <w:p w14:paraId="0E8B35B5" w14:textId="77777777" w:rsidR="00E6242C" w:rsidRPr="004E3B18" w:rsidRDefault="00E6242C" w:rsidP="005E1F87">
            <w:pPr>
              <w:rPr>
                <w:lang w:val="en-US"/>
              </w:rPr>
            </w:pPr>
            <w:r w:rsidRPr="004E3B18">
              <w:rPr>
                <w:lang w:val="en-US"/>
              </w:rPr>
              <w:t>A</w:t>
            </w:r>
          </w:p>
        </w:tc>
        <w:tc>
          <w:tcPr>
            <w:tcW w:w="6480" w:type="dxa"/>
          </w:tcPr>
          <w:p w14:paraId="0D980FBD" w14:textId="77777777" w:rsidR="00E6242C" w:rsidRPr="004E3B18" w:rsidRDefault="00E6242C" w:rsidP="005E1F87">
            <w:pPr>
              <w:rPr>
                <w:lang w:val="en-US"/>
              </w:rPr>
            </w:pPr>
            <w:r w:rsidRPr="004E3B18">
              <w:rPr>
                <w:lang w:val="en-US"/>
              </w:rPr>
              <w:t>Some, but not all, results available</w:t>
            </w:r>
          </w:p>
        </w:tc>
        <w:tc>
          <w:tcPr>
            <w:tcW w:w="2033" w:type="dxa"/>
          </w:tcPr>
          <w:p w14:paraId="1DA074DE" w14:textId="77777777" w:rsidR="00E6242C" w:rsidRPr="004E3B18" w:rsidRDefault="00E6242C" w:rsidP="005E1F87">
            <w:pPr>
              <w:rPr>
                <w:lang w:val="en-US"/>
              </w:rPr>
            </w:pPr>
            <w:r w:rsidRPr="004E3B18">
              <w:rPr>
                <w:lang w:val="en-US"/>
              </w:rPr>
              <w:t>P</w:t>
            </w:r>
          </w:p>
        </w:tc>
      </w:tr>
      <w:tr w:rsidR="00E6242C" w:rsidRPr="004E3B18" w14:paraId="3DE6E8BE" w14:textId="77777777" w:rsidTr="0068746D">
        <w:tc>
          <w:tcPr>
            <w:tcW w:w="1548" w:type="dxa"/>
            <w:shd w:val="clear" w:color="auto" w:fill="99CC00"/>
          </w:tcPr>
          <w:p w14:paraId="14B1EC97" w14:textId="77777777" w:rsidR="00E6242C" w:rsidRPr="004E3B18" w:rsidRDefault="00E6242C" w:rsidP="005E1F87">
            <w:pPr>
              <w:rPr>
                <w:lang w:val="en-US"/>
              </w:rPr>
            </w:pPr>
            <w:r w:rsidRPr="004E3B18">
              <w:rPr>
                <w:lang w:val="en-US"/>
              </w:rPr>
              <w:t>CA</w:t>
            </w:r>
          </w:p>
        </w:tc>
        <w:tc>
          <w:tcPr>
            <w:tcW w:w="6480" w:type="dxa"/>
          </w:tcPr>
          <w:p w14:paraId="08CE15BB" w14:textId="77777777" w:rsidR="00E6242C" w:rsidRPr="004E3B18" w:rsidRDefault="00E6242C" w:rsidP="005E1F87">
            <w:pPr>
              <w:rPr>
                <w:lang w:val="en-US"/>
              </w:rPr>
            </w:pPr>
            <w:r w:rsidRPr="004E3B18">
              <w:rPr>
                <w:lang w:val="en-US"/>
              </w:rPr>
              <w:t>Order was canceled</w:t>
            </w:r>
          </w:p>
        </w:tc>
        <w:tc>
          <w:tcPr>
            <w:tcW w:w="2033" w:type="dxa"/>
          </w:tcPr>
          <w:p w14:paraId="6524553D" w14:textId="77777777" w:rsidR="00E6242C" w:rsidRPr="004E3B18" w:rsidRDefault="00E6242C" w:rsidP="005E1F87">
            <w:pPr>
              <w:rPr>
                <w:lang w:val="en-US"/>
              </w:rPr>
            </w:pPr>
            <w:r w:rsidRPr="004E3B18">
              <w:rPr>
                <w:lang w:val="en-US"/>
              </w:rPr>
              <w:t>P</w:t>
            </w:r>
          </w:p>
        </w:tc>
      </w:tr>
      <w:tr w:rsidR="00E6242C" w:rsidRPr="004E3B18" w14:paraId="4B36BBAB" w14:textId="77777777" w:rsidTr="0068746D">
        <w:tc>
          <w:tcPr>
            <w:tcW w:w="1548" w:type="dxa"/>
            <w:shd w:val="clear" w:color="auto" w:fill="99CC00"/>
          </w:tcPr>
          <w:p w14:paraId="5E7B83DC" w14:textId="77777777" w:rsidR="00E6242C" w:rsidRPr="004E3B18" w:rsidRDefault="00E6242C" w:rsidP="005E1F87">
            <w:pPr>
              <w:rPr>
                <w:lang w:val="en-US"/>
              </w:rPr>
            </w:pPr>
            <w:r w:rsidRPr="004E3B18">
              <w:rPr>
                <w:lang w:val="en-US"/>
              </w:rPr>
              <w:t>CM</w:t>
            </w:r>
          </w:p>
        </w:tc>
        <w:tc>
          <w:tcPr>
            <w:tcW w:w="6480" w:type="dxa"/>
          </w:tcPr>
          <w:p w14:paraId="437E69A9" w14:textId="77777777" w:rsidR="00E6242C" w:rsidRPr="004E3B18" w:rsidRDefault="00E6242C" w:rsidP="005E1F87">
            <w:pPr>
              <w:rPr>
                <w:lang w:val="en-US"/>
              </w:rPr>
            </w:pPr>
            <w:r w:rsidRPr="004E3B18">
              <w:rPr>
                <w:lang w:val="en-US"/>
              </w:rPr>
              <w:t>Order is completed</w:t>
            </w:r>
          </w:p>
        </w:tc>
        <w:tc>
          <w:tcPr>
            <w:tcW w:w="2033" w:type="dxa"/>
          </w:tcPr>
          <w:p w14:paraId="63A850F5" w14:textId="77777777" w:rsidR="00E6242C" w:rsidRPr="004E3B18" w:rsidRDefault="00E6242C" w:rsidP="005E1F87">
            <w:pPr>
              <w:rPr>
                <w:lang w:val="en-US"/>
              </w:rPr>
            </w:pPr>
            <w:r w:rsidRPr="004E3B18">
              <w:rPr>
                <w:lang w:val="en-US"/>
              </w:rPr>
              <w:t>P</w:t>
            </w:r>
          </w:p>
        </w:tc>
      </w:tr>
      <w:tr w:rsidR="00E6242C" w:rsidRPr="004E3B18" w14:paraId="0E91B525" w14:textId="77777777" w:rsidTr="0068746D">
        <w:tc>
          <w:tcPr>
            <w:tcW w:w="1548" w:type="dxa"/>
            <w:shd w:val="clear" w:color="auto" w:fill="99CC00"/>
          </w:tcPr>
          <w:p w14:paraId="0DCA61D8" w14:textId="77777777" w:rsidR="00E6242C" w:rsidRPr="004E3B18" w:rsidRDefault="00E6242C" w:rsidP="005E1F87">
            <w:pPr>
              <w:rPr>
                <w:lang w:val="en-US"/>
              </w:rPr>
            </w:pPr>
            <w:r w:rsidRPr="004E3B18">
              <w:rPr>
                <w:lang w:val="en-US"/>
              </w:rPr>
              <w:t>IP</w:t>
            </w:r>
          </w:p>
        </w:tc>
        <w:tc>
          <w:tcPr>
            <w:tcW w:w="6480" w:type="dxa"/>
          </w:tcPr>
          <w:p w14:paraId="28186354" w14:textId="77777777" w:rsidR="00E6242C" w:rsidRPr="004E3B18" w:rsidRDefault="00E6242C" w:rsidP="005E1F87">
            <w:pPr>
              <w:rPr>
                <w:lang w:val="en-US"/>
              </w:rPr>
            </w:pPr>
            <w:r w:rsidRPr="004E3B18">
              <w:rPr>
                <w:lang w:val="en-US"/>
              </w:rPr>
              <w:t>In process, unspecified</w:t>
            </w:r>
          </w:p>
        </w:tc>
        <w:tc>
          <w:tcPr>
            <w:tcW w:w="2033" w:type="dxa"/>
          </w:tcPr>
          <w:p w14:paraId="4AA74869" w14:textId="77777777" w:rsidR="00E6242C" w:rsidRPr="004E3B18" w:rsidRDefault="00E6242C" w:rsidP="005E1F87">
            <w:pPr>
              <w:rPr>
                <w:lang w:val="en-US"/>
              </w:rPr>
            </w:pPr>
            <w:r w:rsidRPr="004E3B18">
              <w:rPr>
                <w:lang w:val="en-US"/>
              </w:rPr>
              <w:t>P</w:t>
            </w:r>
          </w:p>
        </w:tc>
      </w:tr>
      <w:tr w:rsidR="00E6242C" w:rsidRPr="004E3B18" w14:paraId="781D87E3" w14:textId="77777777" w:rsidTr="0068746D">
        <w:tc>
          <w:tcPr>
            <w:tcW w:w="1548" w:type="dxa"/>
            <w:shd w:val="clear" w:color="auto" w:fill="99CC00"/>
          </w:tcPr>
          <w:p w14:paraId="06DF0D7C" w14:textId="77777777" w:rsidR="00E6242C" w:rsidRPr="004E3B18" w:rsidRDefault="00E6242C" w:rsidP="005E1F87">
            <w:pPr>
              <w:rPr>
                <w:lang w:val="en-US"/>
              </w:rPr>
            </w:pPr>
            <w:r w:rsidRPr="004E3B18">
              <w:rPr>
                <w:lang w:val="en-US"/>
              </w:rPr>
              <w:t>SC</w:t>
            </w:r>
          </w:p>
        </w:tc>
        <w:tc>
          <w:tcPr>
            <w:tcW w:w="6480" w:type="dxa"/>
          </w:tcPr>
          <w:p w14:paraId="3614F4A3" w14:textId="77777777" w:rsidR="00E6242C" w:rsidRPr="004E3B18" w:rsidRDefault="00E6242C" w:rsidP="005E1F87">
            <w:pPr>
              <w:rPr>
                <w:lang w:val="en-US"/>
              </w:rPr>
            </w:pPr>
            <w:r w:rsidRPr="004E3B18">
              <w:rPr>
                <w:lang w:val="en-US"/>
              </w:rPr>
              <w:t>In process, scheduled</w:t>
            </w:r>
          </w:p>
        </w:tc>
        <w:tc>
          <w:tcPr>
            <w:tcW w:w="2033" w:type="dxa"/>
          </w:tcPr>
          <w:p w14:paraId="5CF9D998" w14:textId="77777777" w:rsidR="00E6242C" w:rsidRPr="004E3B18" w:rsidRDefault="00E6242C" w:rsidP="005E1F87">
            <w:pPr>
              <w:rPr>
                <w:lang w:val="en-US"/>
              </w:rPr>
            </w:pPr>
            <w:r w:rsidRPr="004E3B18">
              <w:rPr>
                <w:lang w:val="en-US"/>
              </w:rPr>
              <w:t>P</w:t>
            </w:r>
          </w:p>
        </w:tc>
      </w:tr>
    </w:tbl>
    <w:p w14:paraId="1FF31058" w14:textId="77777777" w:rsidR="00E6242C" w:rsidRPr="004E3B18" w:rsidRDefault="00E6242C" w:rsidP="00976125">
      <w:pPr>
        <w:rPr>
          <w:lang w:val="en-US"/>
        </w:rPr>
      </w:pPr>
    </w:p>
    <w:p w14:paraId="4AC6C3A1" w14:textId="77777777" w:rsidR="00E6242C" w:rsidRPr="004E3B18" w:rsidRDefault="00E6242C" w:rsidP="00976125">
      <w:pPr>
        <w:rPr>
          <w:b/>
          <w:lang w:val="en-US"/>
        </w:rPr>
      </w:pPr>
      <w:r w:rsidRPr="004E3B18">
        <w:rPr>
          <w:b/>
          <w:lang w:val="en-US"/>
        </w:rPr>
        <w:t>ORC-8 Parent</w:t>
      </w:r>
    </w:p>
    <w:p w14:paraId="464BD227" w14:textId="77777777" w:rsidR="00E6242C" w:rsidRPr="004E3B18" w:rsidRDefault="00E6242C" w:rsidP="00976125">
      <w:pPr>
        <w:rPr>
          <w:lang w:val="en-US"/>
        </w:rPr>
      </w:pPr>
      <w:r w:rsidRPr="004E3B18">
        <w:rPr>
          <w:lang w:val="en-US"/>
        </w:rPr>
        <w:lastRenderedPageBreak/>
        <w:t>Not necessary, not even for microbiology. The OBX results need to be linked, but on order level, no link needed. Reflex tests come as OBX test codes &amp; values linked to the orderable test at the level of cultures.</w:t>
      </w:r>
    </w:p>
    <w:p w14:paraId="65C9F3C3" w14:textId="77777777" w:rsidR="00E6242C" w:rsidRPr="004E3B18" w:rsidRDefault="00E6242C" w:rsidP="00976125">
      <w:pPr>
        <w:rPr>
          <w:lang w:val="en-US"/>
        </w:rPr>
      </w:pPr>
    </w:p>
    <w:p w14:paraId="0F9978A1" w14:textId="77777777" w:rsidR="00E6242C" w:rsidRPr="004E3B18" w:rsidRDefault="00E6242C" w:rsidP="00976125">
      <w:pPr>
        <w:rPr>
          <w:b/>
          <w:lang w:val="en-US"/>
        </w:rPr>
      </w:pPr>
      <w:r w:rsidRPr="004E3B18">
        <w:rPr>
          <w:b/>
          <w:lang w:val="en-US"/>
        </w:rPr>
        <w:t>ORC-13 Enterer’s Location</w:t>
      </w:r>
    </w:p>
    <w:p w14:paraId="0DB56479" w14:textId="77777777" w:rsidR="00E6242C" w:rsidRPr="004E3B18" w:rsidRDefault="00E6242C" w:rsidP="00976125">
      <w:pPr>
        <w:rPr>
          <w:lang w:val="en-US"/>
        </w:rPr>
      </w:pPr>
      <w:r w:rsidRPr="004E3B18">
        <w:rPr>
          <w:lang w:val="en-US"/>
        </w:rPr>
        <w:t>See the IHE specification for standard description.</w:t>
      </w:r>
    </w:p>
    <w:p w14:paraId="02DC4157" w14:textId="77777777" w:rsidR="00E6242C" w:rsidRPr="004E3B18" w:rsidRDefault="00E6242C" w:rsidP="00976125">
      <w:pPr>
        <w:rPr>
          <w:lang w:val="en-US"/>
        </w:rPr>
      </w:pPr>
      <w:r w:rsidRPr="004E3B18">
        <w:rPr>
          <w:lang w:val="en-US"/>
        </w:rPr>
        <w:t>This information is useful to ORBIS as Order Result Tracker because if the ward is filled in, ORT can better trace in which worklist of the physician the result needs to be added. It is however not as important as ORC-17.</w:t>
      </w:r>
    </w:p>
    <w:p w14:paraId="56C34FBD" w14:textId="77777777" w:rsidR="00E6242C" w:rsidRPr="004E3B18" w:rsidRDefault="00E6242C" w:rsidP="00976125">
      <w:pPr>
        <w:rPr>
          <w:lang w:val="en-US"/>
        </w:rPr>
      </w:pPr>
    </w:p>
    <w:p w14:paraId="1DD6FB27" w14:textId="77777777" w:rsidR="00E6242C" w:rsidRPr="004E3B18" w:rsidRDefault="00E6242C" w:rsidP="00976125">
      <w:pPr>
        <w:rPr>
          <w:lang w:val="en-US"/>
        </w:rPr>
      </w:pPr>
    </w:p>
    <w:p w14:paraId="5B6DCA74" w14:textId="77777777" w:rsidR="00E6242C" w:rsidRPr="004E3B18" w:rsidRDefault="00E6242C" w:rsidP="00976125">
      <w:pPr>
        <w:rPr>
          <w:b/>
          <w:lang w:val="en-US"/>
        </w:rPr>
      </w:pPr>
      <w:r w:rsidRPr="004E3B18">
        <w:rPr>
          <w:b/>
          <w:lang w:val="en-US"/>
        </w:rPr>
        <w:t>ORC-17 Entering Organization</w:t>
      </w:r>
    </w:p>
    <w:p w14:paraId="1DFCA254" w14:textId="77777777" w:rsidR="00E6242C" w:rsidRPr="004E3B18" w:rsidRDefault="00E6242C" w:rsidP="00976125">
      <w:pPr>
        <w:rPr>
          <w:lang w:val="en-US"/>
        </w:rPr>
      </w:pPr>
      <w:r w:rsidRPr="004E3B18">
        <w:rPr>
          <w:lang w:val="en-US"/>
        </w:rPr>
        <w:t>See the IHE specification for standard description.</w:t>
      </w:r>
    </w:p>
    <w:p w14:paraId="7FEC305A" w14:textId="77777777" w:rsidR="00E6242C" w:rsidRPr="004E3B18" w:rsidRDefault="00E6242C" w:rsidP="00653A1D">
      <w:pPr>
        <w:rPr>
          <w:lang w:val="en-US"/>
        </w:rPr>
      </w:pPr>
      <w:r w:rsidRPr="004E3B18">
        <w:rPr>
          <w:lang w:val="en-US"/>
        </w:rPr>
        <w:t>This information is required when available for ORBIS as Order Result Tracker in LAB-3 to know in which medical department’s worklist the results need to be stored.</w:t>
      </w:r>
    </w:p>
    <w:p w14:paraId="2307E39C" w14:textId="77777777" w:rsidR="00E6242C" w:rsidRPr="004E3B18" w:rsidRDefault="00E6242C" w:rsidP="00976125">
      <w:pPr>
        <w:rPr>
          <w:lang w:val="en-US"/>
        </w:rPr>
      </w:pPr>
    </w:p>
    <w:p w14:paraId="00B39558" w14:textId="77777777" w:rsidR="00E6242C" w:rsidRPr="004E3B18" w:rsidRDefault="00E6242C" w:rsidP="00976125">
      <w:pPr>
        <w:rPr>
          <w:lang w:val="en-US"/>
        </w:rPr>
      </w:pPr>
      <w:r w:rsidRPr="004E3B18">
        <w:rPr>
          <w:lang w:val="en-US"/>
        </w:rPr>
        <w:t xml:space="preserve">If ORBIS is not Order Placer, the external Order Placer System, often the laboratory system, </w:t>
      </w:r>
      <w:proofErr w:type="gramStart"/>
      <w:r w:rsidRPr="004E3B18">
        <w:rPr>
          <w:lang w:val="en-US"/>
        </w:rPr>
        <w:t>has to</w:t>
      </w:r>
      <w:proofErr w:type="gramEnd"/>
      <w:r w:rsidRPr="004E3B18">
        <w:rPr>
          <w:lang w:val="en-US"/>
        </w:rPr>
        <w:t xml:space="preserve"> send this information.</w:t>
      </w:r>
    </w:p>
    <w:p w14:paraId="0474F0E4" w14:textId="77777777" w:rsidR="00E6242C" w:rsidRPr="004E3B18" w:rsidRDefault="00E6242C" w:rsidP="00976125">
      <w:pPr>
        <w:rPr>
          <w:lang w:val="en-US"/>
        </w:rPr>
      </w:pPr>
      <w:proofErr w:type="gramStart"/>
      <w:r w:rsidRPr="004E3B18">
        <w:rPr>
          <w:lang w:val="en-US"/>
        </w:rPr>
        <w:t>Pre requisite</w:t>
      </w:r>
      <w:proofErr w:type="gramEnd"/>
      <w:r w:rsidRPr="004E3B18">
        <w:rPr>
          <w:lang w:val="en-US"/>
        </w:rPr>
        <w:t xml:space="preserve"> is that organizational department structures are synchronized between the systems.</w:t>
      </w:r>
    </w:p>
    <w:p w14:paraId="154A1CD8" w14:textId="77777777" w:rsidR="00E6242C" w:rsidRPr="004E3B18" w:rsidRDefault="00E6242C" w:rsidP="00976125">
      <w:pPr>
        <w:rPr>
          <w:lang w:val="en-US"/>
        </w:rPr>
      </w:pPr>
    </w:p>
    <w:p w14:paraId="57414A6A" w14:textId="77777777" w:rsidR="00E6242C" w:rsidRPr="004E3B18" w:rsidRDefault="00E6242C" w:rsidP="00976125">
      <w:pPr>
        <w:rPr>
          <w:lang w:val="en-US"/>
        </w:rPr>
      </w:pPr>
      <w:r w:rsidRPr="004E3B18">
        <w:rPr>
          <w:lang w:val="en-US"/>
        </w:rPr>
        <w:t>If ORBIS does not receive the ORC-17, it will use OBR-16, a mandatory field, to know which physician is responsible, and deduct all known departments linked to that physician. It will then store the result in all known department worklists for that physician.</w:t>
      </w:r>
    </w:p>
    <w:p w14:paraId="7ED0AB10" w14:textId="77777777" w:rsidR="00E6242C" w:rsidRPr="004E3B18" w:rsidRDefault="00E6242C" w:rsidP="00976125">
      <w:pPr>
        <w:rPr>
          <w:lang w:val="en-US"/>
        </w:rPr>
      </w:pPr>
    </w:p>
    <w:p w14:paraId="263F8012" w14:textId="77777777" w:rsidR="00E6242C" w:rsidRPr="004E3B18" w:rsidRDefault="00E6242C" w:rsidP="00976125">
      <w:pPr>
        <w:rPr>
          <w:b/>
          <w:lang w:val="en-US"/>
        </w:rPr>
      </w:pPr>
    </w:p>
    <w:p w14:paraId="6D2104BC" w14:textId="77777777" w:rsidR="00E6242C" w:rsidRPr="004E3B18" w:rsidRDefault="00E6242C" w:rsidP="00976125">
      <w:pPr>
        <w:rPr>
          <w:lang w:val="en-US"/>
        </w:rPr>
      </w:pPr>
    </w:p>
    <w:p w14:paraId="26BF841A" w14:textId="77777777" w:rsidR="00E6242C" w:rsidRPr="004E3B18" w:rsidRDefault="00E6242C" w:rsidP="005E1F87">
      <w:pPr>
        <w:pStyle w:val="Heading3"/>
        <w:rPr>
          <w:lang w:val="en-US"/>
        </w:rPr>
      </w:pPr>
      <w:bookmarkStart w:id="143" w:name="_Toc259522658"/>
      <w:bookmarkStart w:id="144" w:name="_Toc49319511"/>
      <w:r w:rsidRPr="004E3B18">
        <w:rPr>
          <w:lang w:val="en-US"/>
        </w:rPr>
        <w:t>OBR Segment – Observation Request</w:t>
      </w:r>
      <w:bookmarkEnd w:id="143"/>
      <w:bookmarkEnd w:id="144"/>
    </w:p>
    <w:p w14:paraId="1C3BB130" w14:textId="77777777" w:rsidR="00E6242C" w:rsidRPr="004E3B18" w:rsidRDefault="00E6242C" w:rsidP="00976125">
      <w:pPr>
        <w:rPr>
          <w:lang w:val="en-US"/>
        </w:rPr>
      </w:pPr>
    </w:p>
    <w:tbl>
      <w:tblPr>
        <w:tblW w:w="7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1"/>
        <w:gridCol w:w="2079"/>
        <w:gridCol w:w="4225"/>
      </w:tblGrid>
      <w:tr w:rsidR="00E6242C" w:rsidRPr="004E3B18" w14:paraId="5E3C7DF6" w14:textId="77777777" w:rsidTr="005E1F87">
        <w:tc>
          <w:tcPr>
            <w:tcW w:w="1571" w:type="dxa"/>
            <w:shd w:val="pct15" w:color="auto" w:fill="auto"/>
          </w:tcPr>
          <w:p w14:paraId="39094CD0" w14:textId="77777777" w:rsidR="00E6242C" w:rsidRPr="004E3B18" w:rsidRDefault="00E6242C" w:rsidP="005E1F87">
            <w:pPr>
              <w:rPr>
                <w:lang w:val="en-US"/>
              </w:rPr>
            </w:pPr>
            <w:r w:rsidRPr="004E3B18">
              <w:rPr>
                <w:lang w:val="en-US"/>
              </w:rPr>
              <w:t>OBR</w:t>
            </w:r>
          </w:p>
        </w:tc>
        <w:tc>
          <w:tcPr>
            <w:tcW w:w="2079" w:type="dxa"/>
            <w:shd w:val="pct15" w:color="auto" w:fill="auto"/>
          </w:tcPr>
          <w:p w14:paraId="34D4A141" w14:textId="77777777" w:rsidR="00E6242C" w:rsidRPr="004E3B18" w:rsidRDefault="00E6242C" w:rsidP="005E1F87">
            <w:pPr>
              <w:rPr>
                <w:szCs w:val="24"/>
                <w:lang w:val="en-US"/>
              </w:rPr>
            </w:pPr>
            <w:r w:rsidRPr="004E3B18">
              <w:rPr>
                <w:szCs w:val="24"/>
                <w:lang w:val="en-US"/>
              </w:rPr>
              <w:t>Element name</w:t>
            </w:r>
          </w:p>
        </w:tc>
        <w:tc>
          <w:tcPr>
            <w:tcW w:w="4225" w:type="dxa"/>
            <w:shd w:val="pct15" w:color="auto" w:fill="auto"/>
          </w:tcPr>
          <w:p w14:paraId="5C3AFE59" w14:textId="77777777" w:rsidR="00E6242C" w:rsidRPr="004E3B18" w:rsidRDefault="00E6242C" w:rsidP="005E1F87">
            <w:pPr>
              <w:rPr>
                <w:lang w:val="en-US"/>
              </w:rPr>
            </w:pPr>
            <w:r w:rsidRPr="004E3B18">
              <w:rPr>
                <w:lang w:val="en-US"/>
              </w:rPr>
              <w:t>Comment</w:t>
            </w:r>
          </w:p>
        </w:tc>
      </w:tr>
      <w:tr w:rsidR="00E6242C" w:rsidRPr="004E3B18" w14:paraId="1013FB00" w14:textId="77777777" w:rsidTr="005E1F87">
        <w:tc>
          <w:tcPr>
            <w:tcW w:w="1571" w:type="dxa"/>
          </w:tcPr>
          <w:p w14:paraId="51B93A35" w14:textId="77777777" w:rsidR="00E6242C" w:rsidRPr="004E3B18" w:rsidRDefault="00E6242C" w:rsidP="005E1F87">
            <w:pPr>
              <w:rPr>
                <w:lang w:val="en-US"/>
              </w:rPr>
            </w:pPr>
            <w:r w:rsidRPr="004E3B18">
              <w:rPr>
                <w:lang w:val="en-US"/>
              </w:rPr>
              <w:t>OBR-2</w:t>
            </w:r>
          </w:p>
        </w:tc>
        <w:tc>
          <w:tcPr>
            <w:tcW w:w="2079" w:type="dxa"/>
          </w:tcPr>
          <w:p w14:paraId="49FAD60D" w14:textId="77777777" w:rsidR="00E6242C" w:rsidRPr="004E3B18" w:rsidRDefault="00E6242C" w:rsidP="005E1F87">
            <w:pPr>
              <w:rPr>
                <w:szCs w:val="24"/>
                <w:lang w:val="en-US"/>
              </w:rPr>
            </w:pPr>
            <w:r w:rsidRPr="004E3B18">
              <w:rPr>
                <w:szCs w:val="24"/>
                <w:lang w:val="en-US"/>
              </w:rPr>
              <w:t>Placer Order Number</w:t>
            </w:r>
          </w:p>
        </w:tc>
        <w:tc>
          <w:tcPr>
            <w:tcW w:w="4225" w:type="dxa"/>
          </w:tcPr>
          <w:p w14:paraId="36F27F8C" w14:textId="77777777" w:rsidR="00E6242C" w:rsidRPr="004E3B18" w:rsidRDefault="00E6242C" w:rsidP="005E1F87">
            <w:pPr>
              <w:rPr>
                <w:lang w:val="en-US"/>
              </w:rPr>
            </w:pPr>
            <w:r w:rsidRPr="004E3B18">
              <w:rPr>
                <w:lang w:val="en-US"/>
              </w:rPr>
              <w:t>Equals ORC-2</w:t>
            </w:r>
          </w:p>
        </w:tc>
      </w:tr>
      <w:tr w:rsidR="00E6242C" w:rsidRPr="004E3B18" w14:paraId="04CF9113" w14:textId="77777777" w:rsidTr="005E1F87">
        <w:tc>
          <w:tcPr>
            <w:tcW w:w="1571" w:type="dxa"/>
          </w:tcPr>
          <w:p w14:paraId="6990DA02" w14:textId="77777777" w:rsidR="00E6242C" w:rsidRPr="004E3B18" w:rsidRDefault="00E6242C" w:rsidP="005E1F87">
            <w:pPr>
              <w:rPr>
                <w:lang w:val="en-US"/>
              </w:rPr>
            </w:pPr>
            <w:r w:rsidRPr="004E3B18">
              <w:rPr>
                <w:lang w:val="en-US"/>
              </w:rPr>
              <w:t>OBR-3</w:t>
            </w:r>
          </w:p>
        </w:tc>
        <w:tc>
          <w:tcPr>
            <w:tcW w:w="2079" w:type="dxa"/>
          </w:tcPr>
          <w:p w14:paraId="7508629A" w14:textId="77777777" w:rsidR="00E6242C" w:rsidRPr="004E3B18" w:rsidRDefault="00E6242C" w:rsidP="005E1F87">
            <w:pPr>
              <w:rPr>
                <w:szCs w:val="24"/>
                <w:lang w:val="en-US"/>
              </w:rPr>
            </w:pPr>
            <w:r w:rsidRPr="004E3B18">
              <w:rPr>
                <w:szCs w:val="24"/>
                <w:lang w:val="en-US"/>
              </w:rPr>
              <w:t>Filler Order Number</w:t>
            </w:r>
          </w:p>
        </w:tc>
        <w:tc>
          <w:tcPr>
            <w:tcW w:w="4225" w:type="dxa"/>
          </w:tcPr>
          <w:p w14:paraId="5DBBB304" w14:textId="77777777" w:rsidR="00E6242C" w:rsidRPr="004E3B18" w:rsidRDefault="00E6242C" w:rsidP="005E1F87">
            <w:pPr>
              <w:rPr>
                <w:lang w:val="en-US"/>
              </w:rPr>
            </w:pPr>
            <w:r w:rsidRPr="004E3B18">
              <w:rPr>
                <w:lang w:val="en-US"/>
              </w:rPr>
              <w:t>Equals ORC-3</w:t>
            </w:r>
          </w:p>
        </w:tc>
      </w:tr>
      <w:tr w:rsidR="00E6242C" w:rsidRPr="00C95785" w14:paraId="5DCB131A" w14:textId="77777777" w:rsidTr="005E1F87">
        <w:tc>
          <w:tcPr>
            <w:tcW w:w="1571" w:type="dxa"/>
          </w:tcPr>
          <w:p w14:paraId="29FD399B" w14:textId="77777777" w:rsidR="00E6242C" w:rsidRPr="004E3B18" w:rsidRDefault="00E6242C" w:rsidP="005E1F87">
            <w:pPr>
              <w:rPr>
                <w:lang w:val="en-US"/>
              </w:rPr>
            </w:pPr>
            <w:r w:rsidRPr="004E3B18">
              <w:rPr>
                <w:lang w:val="en-US"/>
              </w:rPr>
              <w:t>OBR-4</w:t>
            </w:r>
          </w:p>
        </w:tc>
        <w:tc>
          <w:tcPr>
            <w:tcW w:w="2079" w:type="dxa"/>
          </w:tcPr>
          <w:p w14:paraId="7297AF85" w14:textId="77777777" w:rsidR="00E6242C" w:rsidRPr="004E3B18" w:rsidRDefault="00E6242C" w:rsidP="005E1F87">
            <w:pPr>
              <w:rPr>
                <w:szCs w:val="24"/>
                <w:lang w:val="en-US"/>
              </w:rPr>
            </w:pPr>
            <w:r w:rsidRPr="004E3B18">
              <w:rPr>
                <w:szCs w:val="24"/>
                <w:lang w:val="en-US"/>
              </w:rPr>
              <w:t>Universal Service Identifier</w:t>
            </w:r>
          </w:p>
        </w:tc>
        <w:tc>
          <w:tcPr>
            <w:tcW w:w="4225" w:type="dxa"/>
          </w:tcPr>
          <w:p w14:paraId="403574B5" w14:textId="77777777" w:rsidR="00E6242C" w:rsidRPr="004E3B18" w:rsidRDefault="00E6242C" w:rsidP="005E1F87">
            <w:pPr>
              <w:rPr>
                <w:lang w:val="en-US"/>
              </w:rPr>
            </w:pPr>
            <w:r w:rsidRPr="004E3B18">
              <w:rPr>
                <w:lang w:val="en-US"/>
              </w:rPr>
              <w:t>Equals OM1.2 from the LCSD profile</w:t>
            </w:r>
          </w:p>
        </w:tc>
      </w:tr>
      <w:tr w:rsidR="00E6242C" w:rsidRPr="00C95785" w14:paraId="0B19D823" w14:textId="77777777" w:rsidTr="005E1F87">
        <w:tc>
          <w:tcPr>
            <w:tcW w:w="1571" w:type="dxa"/>
          </w:tcPr>
          <w:p w14:paraId="52A8B3FF" w14:textId="77777777" w:rsidR="00E6242C" w:rsidRPr="004E3B18" w:rsidRDefault="00E6242C" w:rsidP="005E1F87">
            <w:pPr>
              <w:rPr>
                <w:lang w:val="en-US"/>
              </w:rPr>
            </w:pPr>
            <w:r w:rsidRPr="004E3B18">
              <w:rPr>
                <w:lang w:val="en-US"/>
              </w:rPr>
              <w:t>OBR-7</w:t>
            </w:r>
          </w:p>
        </w:tc>
        <w:tc>
          <w:tcPr>
            <w:tcW w:w="2079" w:type="dxa"/>
          </w:tcPr>
          <w:p w14:paraId="2D0E1887" w14:textId="77777777" w:rsidR="00E6242C" w:rsidRPr="004E3B18" w:rsidRDefault="00E6242C" w:rsidP="005E1F87">
            <w:pPr>
              <w:rPr>
                <w:szCs w:val="24"/>
                <w:lang w:val="en-US"/>
              </w:rPr>
            </w:pPr>
            <w:r w:rsidRPr="004E3B18">
              <w:rPr>
                <w:szCs w:val="24"/>
                <w:lang w:val="en-US"/>
              </w:rPr>
              <w:t>Observation Date/Time</w:t>
            </w:r>
          </w:p>
        </w:tc>
        <w:tc>
          <w:tcPr>
            <w:tcW w:w="4225" w:type="dxa"/>
          </w:tcPr>
          <w:p w14:paraId="10CFB32F" w14:textId="77777777" w:rsidR="00E6242C" w:rsidRPr="004E3B18" w:rsidRDefault="00E6242C" w:rsidP="005E1F87">
            <w:pPr>
              <w:rPr>
                <w:lang w:val="en-US"/>
              </w:rPr>
            </w:pPr>
            <w:r w:rsidRPr="004E3B18">
              <w:rPr>
                <w:lang w:val="en-US"/>
              </w:rPr>
              <w:t>The physiologically relevant time. Must match SPM-17.1 in case of a single specimen, otherwise null value</w:t>
            </w:r>
          </w:p>
        </w:tc>
      </w:tr>
      <w:tr w:rsidR="00E6242C" w:rsidRPr="00C95785" w14:paraId="2ACDD532" w14:textId="77777777" w:rsidTr="005E1F87">
        <w:tc>
          <w:tcPr>
            <w:tcW w:w="1571" w:type="dxa"/>
          </w:tcPr>
          <w:p w14:paraId="798563D2" w14:textId="77777777" w:rsidR="00E6242C" w:rsidRPr="004E3B18" w:rsidRDefault="00E6242C" w:rsidP="005E1F87">
            <w:pPr>
              <w:rPr>
                <w:lang w:val="en-US"/>
              </w:rPr>
            </w:pPr>
            <w:r w:rsidRPr="004E3B18">
              <w:rPr>
                <w:lang w:val="en-US"/>
              </w:rPr>
              <w:t>OBR-10</w:t>
            </w:r>
          </w:p>
        </w:tc>
        <w:tc>
          <w:tcPr>
            <w:tcW w:w="2079" w:type="dxa"/>
          </w:tcPr>
          <w:p w14:paraId="0D535678" w14:textId="77777777" w:rsidR="00E6242C" w:rsidRPr="004E3B18" w:rsidRDefault="00E6242C" w:rsidP="005E1F87">
            <w:pPr>
              <w:rPr>
                <w:szCs w:val="24"/>
                <w:lang w:val="en-US"/>
              </w:rPr>
            </w:pPr>
            <w:r w:rsidRPr="004E3B18">
              <w:rPr>
                <w:szCs w:val="24"/>
                <w:lang w:val="en-US"/>
              </w:rPr>
              <w:t>Collector Identifier</w:t>
            </w:r>
          </w:p>
        </w:tc>
        <w:tc>
          <w:tcPr>
            <w:tcW w:w="4225" w:type="dxa"/>
          </w:tcPr>
          <w:p w14:paraId="5128F1B7" w14:textId="77777777" w:rsidR="00E6242C" w:rsidRPr="004E3B18" w:rsidRDefault="00E6242C" w:rsidP="005E1F87">
            <w:pPr>
              <w:rPr>
                <w:lang w:val="en-US"/>
              </w:rPr>
            </w:pPr>
            <w:r w:rsidRPr="004E3B18">
              <w:rPr>
                <w:lang w:val="en-US"/>
              </w:rPr>
              <w:t>Reflects the OBR-10 value from LAB-1. In degraded modes where specimens are collected, ORBIS expects an employee known to the system.</w:t>
            </w:r>
          </w:p>
        </w:tc>
      </w:tr>
      <w:tr w:rsidR="00E6242C" w:rsidRPr="004E3B18" w14:paraId="4B58DAF1" w14:textId="77777777" w:rsidTr="005E1F87">
        <w:tc>
          <w:tcPr>
            <w:tcW w:w="1571" w:type="dxa"/>
          </w:tcPr>
          <w:p w14:paraId="35789F3B" w14:textId="77777777" w:rsidR="00E6242C" w:rsidRPr="004E3B18" w:rsidRDefault="00E6242C" w:rsidP="005E1F87">
            <w:pPr>
              <w:rPr>
                <w:lang w:val="en-US"/>
              </w:rPr>
            </w:pPr>
            <w:r w:rsidRPr="004E3B18">
              <w:rPr>
                <w:lang w:val="en-US"/>
              </w:rPr>
              <w:t>OBR-11</w:t>
            </w:r>
          </w:p>
        </w:tc>
        <w:tc>
          <w:tcPr>
            <w:tcW w:w="2079" w:type="dxa"/>
          </w:tcPr>
          <w:p w14:paraId="6F815985" w14:textId="77777777" w:rsidR="00E6242C" w:rsidRPr="004E3B18" w:rsidRDefault="00E6242C" w:rsidP="005E1F87">
            <w:pPr>
              <w:rPr>
                <w:szCs w:val="24"/>
                <w:lang w:val="en-US"/>
              </w:rPr>
            </w:pPr>
            <w:r w:rsidRPr="004E3B18">
              <w:rPr>
                <w:szCs w:val="24"/>
                <w:lang w:val="en-US"/>
              </w:rPr>
              <w:t>Specimen Action Code</w:t>
            </w:r>
          </w:p>
        </w:tc>
        <w:tc>
          <w:tcPr>
            <w:tcW w:w="4225" w:type="dxa"/>
          </w:tcPr>
          <w:p w14:paraId="50544145" w14:textId="77777777" w:rsidR="00E6242C" w:rsidRPr="004E3B18" w:rsidRDefault="00E6242C" w:rsidP="005E1F87">
            <w:pPr>
              <w:rPr>
                <w:lang w:val="en-US"/>
              </w:rPr>
            </w:pPr>
            <w:r w:rsidRPr="004E3B18">
              <w:rPr>
                <w:lang w:val="en-US"/>
              </w:rPr>
              <w:t>Not used</w:t>
            </w:r>
          </w:p>
        </w:tc>
      </w:tr>
      <w:tr w:rsidR="00E6242C" w:rsidRPr="00C95785" w14:paraId="50FF234F" w14:textId="77777777" w:rsidTr="005E1F87">
        <w:tc>
          <w:tcPr>
            <w:tcW w:w="1571" w:type="dxa"/>
          </w:tcPr>
          <w:p w14:paraId="2AD43874" w14:textId="77777777" w:rsidR="00E6242C" w:rsidRPr="004E3B18" w:rsidRDefault="00E6242C" w:rsidP="005E1F87">
            <w:pPr>
              <w:rPr>
                <w:lang w:val="en-US"/>
              </w:rPr>
            </w:pPr>
            <w:r w:rsidRPr="004E3B18">
              <w:rPr>
                <w:lang w:val="en-US"/>
              </w:rPr>
              <w:t>OBR-16</w:t>
            </w:r>
          </w:p>
        </w:tc>
        <w:tc>
          <w:tcPr>
            <w:tcW w:w="2079" w:type="dxa"/>
          </w:tcPr>
          <w:p w14:paraId="2A867902" w14:textId="77777777" w:rsidR="00E6242C" w:rsidRPr="004E3B18" w:rsidRDefault="00E6242C" w:rsidP="005E1F87">
            <w:pPr>
              <w:rPr>
                <w:szCs w:val="24"/>
                <w:lang w:val="en-US"/>
              </w:rPr>
            </w:pPr>
            <w:r w:rsidRPr="004E3B18">
              <w:rPr>
                <w:szCs w:val="24"/>
                <w:lang w:val="en-US"/>
              </w:rPr>
              <w:t>Ordering Provider</w:t>
            </w:r>
          </w:p>
        </w:tc>
        <w:tc>
          <w:tcPr>
            <w:tcW w:w="4225" w:type="dxa"/>
          </w:tcPr>
          <w:p w14:paraId="03DD046B" w14:textId="77777777" w:rsidR="00E6242C" w:rsidRPr="004E3B18" w:rsidRDefault="00E6242C" w:rsidP="005E1F87">
            <w:pPr>
              <w:rPr>
                <w:lang w:val="en-US"/>
              </w:rPr>
            </w:pPr>
            <w:r w:rsidRPr="004E3B18">
              <w:rPr>
                <w:lang w:val="en-US"/>
              </w:rPr>
              <w:t>Reflects the OBR-16 value from LAB-1. In degraded modes, ORBIS expects an employee known to the system.</w:t>
            </w:r>
          </w:p>
        </w:tc>
      </w:tr>
      <w:tr w:rsidR="00E6242C" w:rsidRPr="004E3B18" w14:paraId="7B6C3426" w14:textId="77777777" w:rsidTr="005E1F87">
        <w:tc>
          <w:tcPr>
            <w:tcW w:w="1571" w:type="dxa"/>
          </w:tcPr>
          <w:p w14:paraId="66FA6E81" w14:textId="77777777" w:rsidR="00E6242C" w:rsidRPr="004E3B18" w:rsidRDefault="00E6242C" w:rsidP="005E1F87">
            <w:pPr>
              <w:rPr>
                <w:lang w:val="en-US"/>
              </w:rPr>
            </w:pPr>
            <w:r w:rsidRPr="004E3B18">
              <w:rPr>
                <w:lang w:val="en-US"/>
              </w:rPr>
              <w:lastRenderedPageBreak/>
              <w:t>OBR-20</w:t>
            </w:r>
          </w:p>
        </w:tc>
        <w:tc>
          <w:tcPr>
            <w:tcW w:w="2079" w:type="dxa"/>
          </w:tcPr>
          <w:p w14:paraId="306E3EC7" w14:textId="77777777" w:rsidR="00E6242C" w:rsidRPr="004E3B18" w:rsidRDefault="00E6242C" w:rsidP="005E1F87">
            <w:pPr>
              <w:rPr>
                <w:szCs w:val="24"/>
                <w:lang w:val="en-US"/>
              </w:rPr>
            </w:pPr>
            <w:r w:rsidRPr="004E3B18">
              <w:rPr>
                <w:lang w:val="en-US" w:eastAsia="nl-NL"/>
              </w:rPr>
              <w:t>Filler Field 1</w:t>
            </w:r>
          </w:p>
        </w:tc>
        <w:tc>
          <w:tcPr>
            <w:tcW w:w="4225" w:type="dxa"/>
          </w:tcPr>
          <w:p w14:paraId="106B320F" w14:textId="77777777" w:rsidR="00E6242C" w:rsidRPr="004E3B18" w:rsidRDefault="00E6242C" w:rsidP="005E1F87">
            <w:pPr>
              <w:rPr>
                <w:lang w:val="en-US"/>
              </w:rPr>
            </w:pPr>
            <w:r w:rsidRPr="004E3B18">
              <w:rPr>
                <w:lang w:val="en-US"/>
              </w:rPr>
              <w:t>Not used in IHE</w:t>
            </w:r>
          </w:p>
        </w:tc>
      </w:tr>
      <w:tr w:rsidR="00E6242C" w:rsidRPr="00C95785" w14:paraId="36201F0A" w14:textId="77777777" w:rsidTr="005E1F87">
        <w:tc>
          <w:tcPr>
            <w:tcW w:w="1571" w:type="dxa"/>
          </w:tcPr>
          <w:p w14:paraId="011999AF" w14:textId="77777777" w:rsidR="00E6242C" w:rsidRPr="004E3B18" w:rsidRDefault="00E6242C" w:rsidP="005E1F87">
            <w:pPr>
              <w:rPr>
                <w:lang w:val="en-US"/>
              </w:rPr>
            </w:pPr>
            <w:r w:rsidRPr="004E3B18">
              <w:rPr>
                <w:lang w:val="en-US"/>
              </w:rPr>
              <w:t>OBR-24</w:t>
            </w:r>
          </w:p>
        </w:tc>
        <w:tc>
          <w:tcPr>
            <w:tcW w:w="2079" w:type="dxa"/>
          </w:tcPr>
          <w:p w14:paraId="4E297610" w14:textId="77777777" w:rsidR="00E6242C" w:rsidRPr="004E3B18" w:rsidRDefault="00E6242C" w:rsidP="005E1F87">
            <w:pPr>
              <w:rPr>
                <w:szCs w:val="24"/>
                <w:lang w:val="en-US"/>
              </w:rPr>
            </w:pPr>
            <w:r w:rsidRPr="004E3B18">
              <w:rPr>
                <w:szCs w:val="24"/>
                <w:lang w:val="en-US"/>
              </w:rPr>
              <w:t>Diagnostic Serv Sect ID</w:t>
            </w:r>
          </w:p>
        </w:tc>
        <w:tc>
          <w:tcPr>
            <w:tcW w:w="4225" w:type="dxa"/>
          </w:tcPr>
          <w:p w14:paraId="27A31317" w14:textId="77777777" w:rsidR="00E6242C" w:rsidRPr="004E3B18" w:rsidRDefault="00E6242C" w:rsidP="005E1F87">
            <w:pPr>
              <w:rPr>
                <w:lang w:val="en-US"/>
              </w:rPr>
            </w:pPr>
            <w:r w:rsidRPr="004E3B18">
              <w:rPr>
                <w:lang w:val="en-US"/>
              </w:rPr>
              <w:t>Equals OM1.5 from the referential and sending facility in MSH of LAB-3</w:t>
            </w:r>
          </w:p>
        </w:tc>
      </w:tr>
      <w:tr w:rsidR="00E6242C" w:rsidRPr="00C95785" w14:paraId="7D74EA41" w14:textId="77777777" w:rsidTr="005E1F87">
        <w:tc>
          <w:tcPr>
            <w:tcW w:w="1571" w:type="dxa"/>
          </w:tcPr>
          <w:p w14:paraId="095399A1" w14:textId="77777777" w:rsidR="00E6242C" w:rsidRPr="004E3B18" w:rsidRDefault="00E6242C" w:rsidP="005E1F87">
            <w:pPr>
              <w:rPr>
                <w:lang w:val="en-US"/>
              </w:rPr>
            </w:pPr>
            <w:r w:rsidRPr="004E3B18">
              <w:rPr>
                <w:lang w:val="en-US"/>
              </w:rPr>
              <w:t>OBR-25</w:t>
            </w:r>
          </w:p>
        </w:tc>
        <w:tc>
          <w:tcPr>
            <w:tcW w:w="2079" w:type="dxa"/>
          </w:tcPr>
          <w:p w14:paraId="6739648B" w14:textId="77777777" w:rsidR="00E6242C" w:rsidRPr="004E3B18" w:rsidRDefault="00E6242C" w:rsidP="005E1F87">
            <w:pPr>
              <w:rPr>
                <w:szCs w:val="24"/>
                <w:lang w:val="en-US"/>
              </w:rPr>
            </w:pPr>
            <w:r w:rsidRPr="004E3B18">
              <w:rPr>
                <w:szCs w:val="24"/>
                <w:lang w:val="en-US"/>
              </w:rPr>
              <w:t>Order Result Status</w:t>
            </w:r>
          </w:p>
        </w:tc>
        <w:tc>
          <w:tcPr>
            <w:tcW w:w="4225" w:type="dxa"/>
          </w:tcPr>
          <w:p w14:paraId="1FD30509" w14:textId="77777777" w:rsidR="00E6242C" w:rsidRPr="004E3B18" w:rsidRDefault="00E6242C" w:rsidP="005E1F87">
            <w:pPr>
              <w:rPr>
                <w:lang w:val="en-US"/>
              </w:rPr>
            </w:pPr>
            <w:r w:rsidRPr="004E3B18">
              <w:rPr>
                <w:lang w:val="en-US"/>
              </w:rPr>
              <w:t>See values use case1 and use case2. Shown in feedback form order group.</w:t>
            </w:r>
          </w:p>
        </w:tc>
      </w:tr>
      <w:tr w:rsidR="00E6242C" w:rsidRPr="00C95785" w14:paraId="52881925" w14:textId="77777777" w:rsidTr="005E1F87">
        <w:tc>
          <w:tcPr>
            <w:tcW w:w="1571" w:type="dxa"/>
          </w:tcPr>
          <w:p w14:paraId="094BC477" w14:textId="77777777" w:rsidR="00E6242C" w:rsidRPr="004E3B18" w:rsidRDefault="00E6242C" w:rsidP="005E1F87">
            <w:pPr>
              <w:rPr>
                <w:lang w:val="en-US"/>
              </w:rPr>
            </w:pPr>
            <w:r w:rsidRPr="004E3B18">
              <w:rPr>
                <w:lang w:val="en-US"/>
              </w:rPr>
              <w:t>OBR-26</w:t>
            </w:r>
          </w:p>
        </w:tc>
        <w:tc>
          <w:tcPr>
            <w:tcW w:w="2079" w:type="dxa"/>
          </w:tcPr>
          <w:p w14:paraId="3ABCBEA8" w14:textId="77777777" w:rsidR="00E6242C" w:rsidRPr="004E3B18" w:rsidRDefault="00E6242C" w:rsidP="005E1F87">
            <w:pPr>
              <w:rPr>
                <w:szCs w:val="24"/>
                <w:lang w:val="en-US"/>
              </w:rPr>
            </w:pPr>
            <w:r w:rsidRPr="004E3B18">
              <w:rPr>
                <w:szCs w:val="24"/>
                <w:lang w:val="en-US"/>
              </w:rPr>
              <w:t>Parent Result</w:t>
            </w:r>
          </w:p>
        </w:tc>
        <w:tc>
          <w:tcPr>
            <w:tcW w:w="4225" w:type="dxa"/>
          </w:tcPr>
          <w:p w14:paraId="75EAFA0F" w14:textId="77777777" w:rsidR="00E6242C" w:rsidRPr="004E3B18" w:rsidRDefault="00E6242C" w:rsidP="005E1F87">
            <w:pPr>
              <w:rPr>
                <w:lang w:val="en-US"/>
              </w:rPr>
            </w:pPr>
            <w:r w:rsidRPr="004E3B18">
              <w:rPr>
                <w:lang w:val="en-US"/>
              </w:rPr>
              <w:t>See IHE specs on microbiology reporting rules. OBR-26 is crucial in IHE conform structured microbio</w:t>
            </w:r>
            <w:r>
              <w:rPr>
                <w:lang w:val="en-US"/>
              </w:rPr>
              <w:t>logy</w:t>
            </w:r>
            <w:r w:rsidRPr="004E3B18">
              <w:rPr>
                <w:lang w:val="en-US"/>
              </w:rPr>
              <w:t xml:space="preserve"> reporting.</w:t>
            </w:r>
          </w:p>
        </w:tc>
      </w:tr>
      <w:tr w:rsidR="00E6242C" w:rsidRPr="004E3B18" w14:paraId="0B055A25" w14:textId="77777777" w:rsidTr="005E1F87">
        <w:tc>
          <w:tcPr>
            <w:tcW w:w="1571" w:type="dxa"/>
          </w:tcPr>
          <w:p w14:paraId="4A39787B" w14:textId="77777777" w:rsidR="00E6242C" w:rsidRPr="004E3B18" w:rsidRDefault="00E6242C" w:rsidP="005E1F87">
            <w:pPr>
              <w:rPr>
                <w:lang w:val="en-US"/>
              </w:rPr>
            </w:pPr>
            <w:r w:rsidRPr="004E3B18">
              <w:rPr>
                <w:lang w:val="en-US"/>
              </w:rPr>
              <w:t>OBR-28</w:t>
            </w:r>
          </w:p>
        </w:tc>
        <w:tc>
          <w:tcPr>
            <w:tcW w:w="2079" w:type="dxa"/>
          </w:tcPr>
          <w:p w14:paraId="19CFF0EF" w14:textId="77777777" w:rsidR="00E6242C" w:rsidRPr="004E3B18" w:rsidRDefault="00E6242C" w:rsidP="005E1F87">
            <w:pPr>
              <w:rPr>
                <w:szCs w:val="24"/>
                <w:lang w:val="en-US"/>
              </w:rPr>
            </w:pPr>
            <w:r w:rsidRPr="004E3B18">
              <w:rPr>
                <w:szCs w:val="24"/>
                <w:lang w:val="en-US"/>
              </w:rPr>
              <w:t>Result Copies to</w:t>
            </w:r>
          </w:p>
        </w:tc>
        <w:tc>
          <w:tcPr>
            <w:tcW w:w="4225" w:type="dxa"/>
          </w:tcPr>
          <w:p w14:paraId="595ACA07" w14:textId="77777777" w:rsidR="00E6242C" w:rsidRPr="004E3B18" w:rsidRDefault="00E6242C" w:rsidP="005E1F87">
            <w:pPr>
              <w:rPr>
                <w:lang w:val="en-US"/>
              </w:rPr>
            </w:pPr>
            <w:r w:rsidRPr="004E3B18">
              <w:rPr>
                <w:lang w:val="en-US"/>
              </w:rPr>
              <w:t>Not used in LAB-3</w:t>
            </w:r>
          </w:p>
        </w:tc>
      </w:tr>
      <w:tr w:rsidR="00E6242C" w:rsidRPr="004E3B18" w14:paraId="4FEB3728" w14:textId="77777777" w:rsidTr="005E1F87">
        <w:tc>
          <w:tcPr>
            <w:tcW w:w="1571" w:type="dxa"/>
          </w:tcPr>
          <w:p w14:paraId="675FEA9F" w14:textId="77777777" w:rsidR="00E6242C" w:rsidRPr="004E3B18" w:rsidRDefault="00E6242C" w:rsidP="005E1F87">
            <w:pPr>
              <w:rPr>
                <w:lang w:val="en-US"/>
              </w:rPr>
            </w:pPr>
            <w:r w:rsidRPr="004E3B18">
              <w:rPr>
                <w:lang w:val="en-US"/>
              </w:rPr>
              <w:t>OBR-29</w:t>
            </w:r>
          </w:p>
        </w:tc>
        <w:tc>
          <w:tcPr>
            <w:tcW w:w="2079" w:type="dxa"/>
          </w:tcPr>
          <w:p w14:paraId="65B8C3E8" w14:textId="77777777" w:rsidR="00E6242C" w:rsidRPr="004E3B18" w:rsidRDefault="00E6242C" w:rsidP="005E1F87">
            <w:pPr>
              <w:rPr>
                <w:szCs w:val="24"/>
                <w:lang w:val="en-US"/>
              </w:rPr>
            </w:pPr>
            <w:r w:rsidRPr="004E3B18">
              <w:rPr>
                <w:szCs w:val="24"/>
                <w:lang w:val="en-US"/>
              </w:rPr>
              <w:t>Parent</w:t>
            </w:r>
          </w:p>
        </w:tc>
        <w:tc>
          <w:tcPr>
            <w:tcW w:w="4225" w:type="dxa"/>
          </w:tcPr>
          <w:p w14:paraId="7C407591" w14:textId="77777777" w:rsidR="00E6242C" w:rsidRPr="004E3B18" w:rsidRDefault="00E6242C" w:rsidP="005E1F87">
            <w:pPr>
              <w:rPr>
                <w:lang w:val="en-US"/>
              </w:rPr>
            </w:pPr>
            <w:r w:rsidRPr="004E3B18">
              <w:rPr>
                <w:lang w:val="en-US"/>
              </w:rPr>
              <w:t>Not used</w:t>
            </w:r>
          </w:p>
        </w:tc>
      </w:tr>
      <w:tr w:rsidR="00E6242C" w:rsidRPr="00C95785" w14:paraId="6782B824" w14:textId="77777777" w:rsidTr="005E1F87">
        <w:tc>
          <w:tcPr>
            <w:tcW w:w="1571" w:type="dxa"/>
          </w:tcPr>
          <w:p w14:paraId="0DAFE090" w14:textId="77777777" w:rsidR="00E6242C" w:rsidRPr="004E3B18" w:rsidRDefault="00E6242C" w:rsidP="005E1F87">
            <w:pPr>
              <w:rPr>
                <w:lang w:val="en-US"/>
              </w:rPr>
            </w:pPr>
            <w:r w:rsidRPr="004E3B18">
              <w:rPr>
                <w:lang w:val="en-US"/>
              </w:rPr>
              <w:t>OBR-31</w:t>
            </w:r>
          </w:p>
        </w:tc>
        <w:tc>
          <w:tcPr>
            <w:tcW w:w="2079" w:type="dxa"/>
          </w:tcPr>
          <w:p w14:paraId="2F469E6C" w14:textId="77777777" w:rsidR="00E6242C" w:rsidRPr="004E3B18" w:rsidRDefault="00E6242C" w:rsidP="005E1F87">
            <w:pPr>
              <w:rPr>
                <w:szCs w:val="24"/>
                <w:lang w:val="en-US"/>
              </w:rPr>
            </w:pPr>
            <w:r w:rsidRPr="004E3B18">
              <w:rPr>
                <w:szCs w:val="24"/>
                <w:lang w:val="en-US"/>
              </w:rPr>
              <w:t>Principal Result Interpreter</w:t>
            </w:r>
          </w:p>
        </w:tc>
        <w:tc>
          <w:tcPr>
            <w:tcW w:w="4225" w:type="dxa"/>
          </w:tcPr>
          <w:p w14:paraId="43387238" w14:textId="77777777" w:rsidR="00E6242C" w:rsidRPr="004E3B18" w:rsidRDefault="00E6242C" w:rsidP="005E1F87">
            <w:pPr>
              <w:rPr>
                <w:lang w:val="en-US"/>
              </w:rPr>
            </w:pPr>
            <w:r w:rsidRPr="004E3B18">
              <w:rPr>
                <w:lang w:val="en-US"/>
              </w:rPr>
              <w:t>Only the Name part OBR-31.1 is supported as a CNN datatype</w:t>
            </w:r>
          </w:p>
        </w:tc>
      </w:tr>
    </w:tbl>
    <w:p w14:paraId="1CDF2934" w14:textId="77777777" w:rsidR="00E6242C" w:rsidRPr="004E3B18" w:rsidRDefault="00E6242C" w:rsidP="00976125">
      <w:pPr>
        <w:rPr>
          <w:lang w:val="en-US"/>
        </w:rPr>
      </w:pPr>
    </w:p>
    <w:p w14:paraId="383C677D" w14:textId="77777777" w:rsidR="00E6242C" w:rsidRPr="004E3B18" w:rsidRDefault="00E6242C" w:rsidP="00976125">
      <w:pPr>
        <w:rPr>
          <w:lang w:val="en-US"/>
        </w:rPr>
      </w:pPr>
    </w:p>
    <w:p w14:paraId="005AF7B6" w14:textId="77777777" w:rsidR="00E6242C" w:rsidRPr="004E3B18" w:rsidRDefault="00E6242C" w:rsidP="00976125">
      <w:pPr>
        <w:rPr>
          <w:lang w:val="en-US"/>
        </w:rPr>
      </w:pPr>
      <w:r w:rsidRPr="004E3B18">
        <w:rPr>
          <w:lang w:val="en-US"/>
        </w:rPr>
        <w:t>.</w:t>
      </w:r>
    </w:p>
    <w:p w14:paraId="3CDDB7AA" w14:textId="77777777" w:rsidR="00E6242C" w:rsidRPr="004E3B18" w:rsidRDefault="00E6242C" w:rsidP="00976125">
      <w:pPr>
        <w:rPr>
          <w:lang w:val="en-US"/>
        </w:rPr>
      </w:pPr>
    </w:p>
    <w:p w14:paraId="20DBD798" w14:textId="77777777" w:rsidR="00E6242C" w:rsidRPr="004E3B18" w:rsidRDefault="00E6242C" w:rsidP="00976125">
      <w:pPr>
        <w:rPr>
          <w:lang w:val="en-US"/>
        </w:rPr>
      </w:pPr>
    </w:p>
    <w:p w14:paraId="2CEA941F" w14:textId="77777777" w:rsidR="00E6242C" w:rsidRPr="004E3B18" w:rsidRDefault="00E6242C" w:rsidP="005E1F87">
      <w:pPr>
        <w:pStyle w:val="Heading3"/>
        <w:rPr>
          <w:lang w:val="en-US"/>
        </w:rPr>
      </w:pPr>
      <w:bookmarkStart w:id="145" w:name="_Toc259522659"/>
      <w:bookmarkStart w:id="146" w:name="_Toc49319512"/>
      <w:r w:rsidRPr="004E3B18">
        <w:rPr>
          <w:lang w:val="en-US"/>
        </w:rPr>
        <w:t>TQ1 Segment – Timing Quantity</w:t>
      </w:r>
      <w:bookmarkEnd w:id="145"/>
      <w:bookmarkEnd w:id="146"/>
    </w:p>
    <w:p w14:paraId="3E41420D"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390FC5E9" w14:textId="77777777" w:rsidTr="000B7C32">
        <w:tc>
          <w:tcPr>
            <w:tcW w:w="997" w:type="dxa"/>
            <w:shd w:val="pct15" w:color="auto" w:fill="auto"/>
          </w:tcPr>
          <w:p w14:paraId="688FCFED" w14:textId="77777777" w:rsidR="00E6242C" w:rsidRPr="004E3B18" w:rsidRDefault="00E6242C" w:rsidP="005E1F87">
            <w:pPr>
              <w:rPr>
                <w:lang w:val="en-US"/>
              </w:rPr>
            </w:pPr>
            <w:r w:rsidRPr="004E3B18">
              <w:rPr>
                <w:lang w:val="en-US"/>
              </w:rPr>
              <w:t>TQ1</w:t>
            </w:r>
          </w:p>
        </w:tc>
        <w:tc>
          <w:tcPr>
            <w:tcW w:w="2200" w:type="dxa"/>
            <w:shd w:val="pct15" w:color="auto" w:fill="auto"/>
          </w:tcPr>
          <w:p w14:paraId="7028A3D1" w14:textId="77777777" w:rsidR="00E6242C" w:rsidRPr="004E3B18" w:rsidRDefault="00E6242C" w:rsidP="005E1F87">
            <w:pPr>
              <w:rPr>
                <w:szCs w:val="24"/>
                <w:lang w:val="en-US"/>
              </w:rPr>
            </w:pPr>
            <w:r w:rsidRPr="004E3B18">
              <w:rPr>
                <w:szCs w:val="24"/>
                <w:lang w:val="en-US"/>
              </w:rPr>
              <w:t>Element name</w:t>
            </w:r>
          </w:p>
        </w:tc>
        <w:tc>
          <w:tcPr>
            <w:tcW w:w="4651" w:type="dxa"/>
            <w:shd w:val="pct15" w:color="auto" w:fill="auto"/>
          </w:tcPr>
          <w:p w14:paraId="62217844" w14:textId="77777777" w:rsidR="00E6242C" w:rsidRPr="004E3B18" w:rsidRDefault="00E6242C" w:rsidP="005E1F87">
            <w:pPr>
              <w:rPr>
                <w:lang w:val="en-US"/>
              </w:rPr>
            </w:pPr>
            <w:r w:rsidRPr="004E3B18">
              <w:rPr>
                <w:lang w:val="en-US"/>
              </w:rPr>
              <w:t>Comment</w:t>
            </w:r>
          </w:p>
        </w:tc>
      </w:tr>
      <w:tr w:rsidR="00E6242C" w:rsidRPr="00C95785" w14:paraId="57EB0558" w14:textId="77777777" w:rsidTr="000B7C32">
        <w:tc>
          <w:tcPr>
            <w:tcW w:w="997" w:type="dxa"/>
          </w:tcPr>
          <w:p w14:paraId="2D284321" w14:textId="77777777" w:rsidR="00E6242C" w:rsidRPr="004E3B18" w:rsidRDefault="00E6242C" w:rsidP="00AA2725">
            <w:pPr>
              <w:rPr>
                <w:lang w:val="en-US"/>
              </w:rPr>
            </w:pPr>
            <w:r w:rsidRPr="004E3B18">
              <w:rPr>
                <w:lang w:val="en-US"/>
              </w:rPr>
              <w:t>TQ1-9</w:t>
            </w:r>
          </w:p>
        </w:tc>
        <w:tc>
          <w:tcPr>
            <w:tcW w:w="2200" w:type="dxa"/>
          </w:tcPr>
          <w:p w14:paraId="7CA40766" w14:textId="77777777" w:rsidR="00E6242C" w:rsidRPr="004E3B18" w:rsidRDefault="00E6242C" w:rsidP="00AA2725">
            <w:pPr>
              <w:rPr>
                <w:szCs w:val="24"/>
                <w:lang w:val="en-US"/>
              </w:rPr>
            </w:pPr>
            <w:r w:rsidRPr="004E3B18">
              <w:rPr>
                <w:szCs w:val="24"/>
                <w:lang w:val="en-US"/>
              </w:rPr>
              <w:t>Priority</w:t>
            </w:r>
          </w:p>
        </w:tc>
        <w:tc>
          <w:tcPr>
            <w:tcW w:w="4651" w:type="dxa"/>
          </w:tcPr>
          <w:p w14:paraId="3BBCE005" w14:textId="77777777" w:rsidR="00E6242C" w:rsidRPr="004E3B18" w:rsidRDefault="00E6242C" w:rsidP="00AA2725">
            <w:pPr>
              <w:rPr>
                <w:lang w:val="en-US"/>
              </w:rPr>
            </w:pPr>
            <w:r w:rsidRPr="004E3B18">
              <w:rPr>
                <w:lang w:val="en-US"/>
              </w:rPr>
              <w:t>A and R values supported (ASAP and Routine)</w:t>
            </w:r>
          </w:p>
        </w:tc>
      </w:tr>
    </w:tbl>
    <w:p w14:paraId="6E38DF87" w14:textId="77777777" w:rsidR="00E6242C" w:rsidRPr="004E3B18" w:rsidRDefault="00E6242C" w:rsidP="00976125">
      <w:pPr>
        <w:rPr>
          <w:lang w:val="en-US"/>
        </w:rPr>
      </w:pPr>
    </w:p>
    <w:p w14:paraId="16E420BA" w14:textId="77777777" w:rsidR="00E6242C" w:rsidRPr="004E3B18" w:rsidRDefault="00E6242C" w:rsidP="00976125">
      <w:pPr>
        <w:rPr>
          <w:lang w:val="en-US"/>
        </w:rPr>
      </w:pPr>
      <w:r w:rsidRPr="004E3B18">
        <w:rPr>
          <w:lang w:val="en-US"/>
        </w:rPr>
        <w:t>Timing/Quantity segment is used in LAB-3 in ORBIS for determining the priority.</w:t>
      </w:r>
    </w:p>
    <w:p w14:paraId="48C83B96" w14:textId="77777777" w:rsidR="00E6242C" w:rsidRPr="004E3B18" w:rsidRDefault="00E6242C" w:rsidP="00976125">
      <w:pPr>
        <w:rPr>
          <w:lang w:val="en-US"/>
        </w:rPr>
      </w:pPr>
      <w:r w:rsidRPr="004E3B18">
        <w:rPr>
          <w:lang w:val="en-US"/>
        </w:rPr>
        <w:t>For orders created in ORBIS, there is no need to reflect this info in LAB-3, as it is already available in the system, but the order filler may decide to send it anyway.</w:t>
      </w:r>
    </w:p>
    <w:p w14:paraId="44A2D64A" w14:textId="77777777" w:rsidR="00E6242C" w:rsidRPr="004E3B18" w:rsidRDefault="00E6242C" w:rsidP="00976125">
      <w:pPr>
        <w:rPr>
          <w:lang w:val="en-US"/>
        </w:rPr>
      </w:pPr>
      <w:r w:rsidRPr="004E3B18">
        <w:rPr>
          <w:lang w:val="en-US"/>
        </w:rPr>
        <w:t>For orders created outside of ORBIS, and results coming in, the priority is available from TQ1-9.</w:t>
      </w:r>
    </w:p>
    <w:p w14:paraId="3603A4D5" w14:textId="77777777" w:rsidR="00E6242C" w:rsidRPr="004E3B18" w:rsidRDefault="00E6242C" w:rsidP="00976125">
      <w:pPr>
        <w:rPr>
          <w:lang w:val="en-US"/>
        </w:rPr>
      </w:pPr>
    </w:p>
    <w:p w14:paraId="44D751F3" w14:textId="77777777" w:rsidR="00E6242C" w:rsidRPr="004E3B18" w:rsidRDefault="00E6242C" w:rsidP="00976125">
      <w:pPr>
        <w:rPr>
          <w:lang w:val="en-US"/>
        </w:rPr>
      </w:pPr>
    </w:p>
    <w:p w14:paraId="136FB790" w14:textId="77777777" w:rsidR="00E6242C" w:rsidRPr="004E3B18" w:rsidRDefault="00E6242C" w:rsidP="005E1F87">
      <w:pPr>
        <w:pStyle w:val="Heading3"/>
        <w:rPr>
          <w:lang w:val="en-US"/>
        </w:rPr>
      </w:pPr>
      <w:bookmarkStart w:id="147" w:name="_Toc259522660"/>
      <w:bookmarkStart w:id="148" w:name="_Toc49319513"/>
      <w:r w:rsidRPr="004E3B18">
        <w:rPr>
          <w:lang w:val="en-US"/>
        </w:rPr>
        <w:t>OBX Segment – Observation Result</w:t>
      </w:r>
      <w:bookmarkEnd w:id="147"/>
      <w:bookmarkEnd w:id="148"/>
    </w:p>
    <w:p w14:paraId="3FE1D273"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34936FCF" w14:textId="77777777" w:rsidTr="005E1F87">
        <w:tc>
          <w:tcPr>
            <w:tcW w:w="997" w:type="dxa"/>
            <w:shd w:val="pct15" w:color="auto" w:fill="auto"/>
          </w:tcPr>
          <w:p w14:paraId="55535606" w14:textId="77777777" w:rsidR="00E6242C" w:rsidRPr="004E3B18" w:rsidRDefault="00E6242C" w:rsidP="005E1F87">
            <w:pPr>
              <w:rPr>
                <w:lang w:val="en-US"/>
              </w:rPr>
            </w:pPr>
            <w:r w:rsidRPr="004E3B18">
              <w:rPr>
                <w:lang w:val="en-US"/>
              </w:rPr>
              <w:t>OBX</w:t>
            </w:r>
          </w:p>
        </w:tc>
        <w:tc>
          <w:tcPr>
            <w:tcW w:w="2200" w:type="dxa"/>
            <w:shd w:val="pct15" w:color="auto" w:fill="auto"/>
          </w:tcPr>
          <w:p w14:paraId="7918129F" w14:textId="77777777" w:rsidR="00E6242C" w:rsidRPr="004E3B18" w:rsidRDefault="00E6242C" w:rsidP="005E1F87">
            <w:pPr>
              <w:rPr>
                <w:szCs w:val="24"/>
                <w:lang w:val="en-US"/>
              </w:rPr>
            </w:pPr>
            <w:r w:rsidRPr="004E3B18">
              <w:rPr>
                <w:szCs w:val="24"/>
                <w:lang w:val="en-US"/>
              </w:rPr>
              <w:t>Element name</w:t>
            </w:r>
          </w:p>
        </w:tc>
        <w:tc>
          <w:tcPr>
            <w:tcW w:w="4651" w:type="dxa"/>
            <w:shd w:val="pct15" w:color="auto" w:fill="auto"/>
          </w:tcPr>
          <w:p w14:paraId="2B8F53ED" w14:textId="77777777" w:rsidR="00E6242C" w:rsidRPr="004E3B18" w:rsidRDefault="00E6242C" w:rsidP="005E1F87">
            <w:pPr>
              <w:rPr>
                <w:lang w:val="en-US"/>
              </w:rPr>
            </w:pPr>
            <w:r w:rsidRPr="004E3B18">
              <w:rPr>
                <w:lang w:val="en-US"/>
              </w:rPr>
              <w:t>Comment</w:t>
            </w:r>
          </w:p>
        </w:tc>
      </w:tr>
      <w:tr w:rsidR="00E6242C" w:rsidRPr="004E3B18" w14:paraId="301328BB" w14:textId="77777777" w:rsidTr="005E1F87">
        <w:tc>
          <w:tcPr>
            <w:tcW w:w="997" w:type="dxa"/>
          </w:tcPr>
          <w:p w14:paraId="17352155" w14:textId="77777777" w:rsidR="00E6242C" w:rsidRPr="004E3B18" w:rsidRDefault="00E6242C" w:rsidP="005E1F87">
            <w:pPr>
              <w:rPr>
                <w:lang w:val="en-US"/>
              </w:rPr>
            </w:pPr>
            <w:r w:rsidRPr="004E3B18">
              <w:rPr>
                <w:lang w:val="en-US"/>
              </w:rPr>
              <w:t>OBX-1</w:t>
            </w:r>
          </w:p>
        </w:tc>
        <w:tc>
          <w:tcPr>
            <w:tcW w:w="2200" w:type="dxa"/>
          </w:tcPr>
          <w:p w14:paraId="6C4C7824" w14:textId="77777777" w:rsidR="00E6242C" w:rsidRPr="004E3B18" w:rsidRDefault="00E6242C" w:rsidP="005E1F87">
            <w:pPr>
              <w:rPr>
                <w:szCs w:val="24"/>
                <w:lang w:val="en-US"/>
              </w:rPr>
            </w:pPr>
            <w:r w:rsidRPr="004E3B18">
              <w:rPr>
                <w:szCs w:val="24"/>
                <w:lang w:val="en-US"/>
              </w:rPr>
              <w:t>Set ID – OBX</w:t>
            </w:r>
          </w:p>
        </w:tc>
        <w:tc>
          <w:tcPr>
            <w:tcW w:w="4651" w:type="dxa"/>
          </w:tcPr>
          <w:p w14:paraId="4CA9FB1B" w14:textId="77777777" w:rsidR="00E6242C" w:rsidRPr="004E3B18" w:rsidRDefault="00E6242C" w:rsidP="005E1F87">
            <w:pPr>
              <w:rPr>
                <w:lang w:val="en-US"/>
              </w:rPr>
            </w:pPr>
            <w:r w:rsidRPr="004E3B18">
              <w:rPr>
                <w:lang w:val="en-US"/>
              </w:rPr>
              <w:t>Unique Sequence ID</w:t>
            </w:r>
          </w:p>
        </w:tc>
      </w:tr>
      <w:tr w:rsidR="00E6242C" w:rsidRPr="004E3B18" w14:paraId="75586B1C" w14:textId="77777777" w:rsidTr="005E1F87">
        <w:tc>
          <w:tcPr>
            <w:tcW w:w="997" w:type="dxa"/>
          </w:tcPr>
          <w:p w14:paraId="6A0E5351" w14:textId="77777777" w:rsidR="00E6242C" w:rsidRPr="004E3B18" w:rsidRDefault="00E6242C" w:rsidP="005E1F87">
            <w:pPr>
              <w:rPr>
                <w:lang w:val="en-US"/>
              </w:rPr>
            </w:pPr>
            <w:r w:rsidRPr="004E3B18">
              <w:rPr>
                <w:lang w:val="en-US"/>
              </w:rPr>
              <w:t>OBX-2</w:t>
            </w:r>
          </w:p>
        </w:tc>
        <w:tc>
          <w:tcPr>
            <w:tcW w:w="2200" w:type="dxa"/>
            <w:vAlign w:val="center"/>
          </w:tcPr>
          <w:p w14:paraId="429F2BE8" w14:textId="77777777" w:rsidR="00E6242C" w:rsidRPr="004E3B18" w:rsidRDefault="00E6242C" w:rsidP="005E1F87">
            <w:pPr>
              <w:rPr>
                <w:szCs w:val="24"/>
                <w:lang w:val="en-US"/>
              </w:rPr>
            </w:pPr>
            <w:r w:rsidRPr="004E3B18">
              <w:rPr>
                <w:szCs w:val="24"/>
                <w:lang w:val="en-US"/>
              </w:rPr>
              <w:t xml:space="preserve">Value Type </w:t>
            </w:r>
          </w:p>
        </w:tc>
        <w:tc>
          <w:tcPr>
            <w:tcW w:w="4651" w:type="dxa"/>
          </w:tcPr>
          <w:p w14:paraId="6F64492E" w14:textId="77777777" w:rsidR="00E6242C" w:rsidRPr="004E3B18" w:rsidRDefault="00E6242C" w:rsidP="005E1F87">
            <w:pPr>
              <w:rPr>
                <w:lang w:val="en-US"/>
              </w:rPr>
            </w:pPr>
            <w:r w:rsidRPr="004E3B18">
              <w:rPr>
                <w:lang w:val="en-US"/>
              </w:rPr>
              <w:t>All values supported.</w:t>
            </w:r>
          </w:p>
        </w:tc>
      </w:tr>
      <w:tr w:rsidR="00E6242C" w:rsidRPr="00C95785" w14:paraId="7E001CBB" w14:textId="77777777" w:rsidTr="005E1F87">
        <w:tc>
          <w:tcPr>
            <w:tcW w:w="997" w:type="dxa"/>
          </w:tcPr>
          <w:p w14:paraId="5C1205AF" w14:textId="77777777" w:rsidR="00E6242C" w:rsidRPr="004E3B18" w:rsidRDefault="00E6242C" w:rsidP="005E1F87">
            <w:pPr>
              <w:rPr>
                <w:lang w:val="en-US"/>
              </w:rPr>
            </w:pPr>
            <w:r w:rsidRPr="004E3B18">
              <w:rPr>
                <w:lang w:val="en-US"/>
              </w:rPr>
              <w:t>OBX-3</w:t>
            </w:r>
          </w:p>
        </w:tc>
        <w:tc>
          <w:tcPr>
            <w:tcW w:w="2200" w:type="dxa"/>
            <w:vAlign w:val="center"/>
          </w:tcPr>
          <w:p w14:paraId="3A70F5CC" w14:textId="77777777" w:rsidR="00E6242C" w:rsidRPr="004E3B18" w:rsidRDefault="00E6242C" w:rsidP="005E1F87">
            <w:pPr>
              <w:rPr>
                <w:szCs w:val="24"/>
                <w:lang w:val="en-US"/>
              </w:rPr>
            </w:pPr>
            <w:r w:rsidRPr="004E3B18">
              <w:rPr>
                <w:szCs w:val="24"/>
                <w:lang w:val="en-US"/>
              </w:rPr>
              <w:t xml:space="preserve">Observation Identifier </w:t>
            </w:r>
          </w:p>
        </w:tc>
        <w:tc>
          <w:tcPr>
            <w:tcW w:w="4651" w:type="dxa"/>
          </w:tcPr>
          <w:p w14:paraId="1A926A2E" w14:textId="77777777" w:rsidR="00E6242C" w:rsidRPr="004E3B18" w:rsidRDefault="00E6242C" w:rsidP="005E1F87">
            <w:pPr>
              <w:rPr>
                <w:lang w:val="en-US"/>
              </w:rPr>
            </w:pPr>
            <w:r w:rsidRPr="004E3B18">
              <w:rPr>
                <w:lang w:val="en-US"/>
              </w:rPr>
              <w:t>Equals OM1.2 from the LCSD profile. All 3 subfields OBX-3.1, 3.2 and 3.3 are mandatory in LAB-3</w:t>
            </w:r>
          </w:p>
        </w:tc>
      </w:tr>
      <w:tr w:rsidR="00E6242C" w:rsidRPr="00C95785" w14:paraId="484F9A95" w14:textId="77777777" w:rsidTr="005E1F87">
        <w:tc>
          <w:tcPr>
            <w:tcW w:w="997" w:type="dxa"/>
          </w:tcPr>
          <w:p w14:paraId="655B30B6" w14:textId="77777777" w:rsidR="00E6242C" w:rsidRPr="004E3B18" w:rsidRDefault="00E6242C" w:rsidP="005E1F87">
            <w:pPr>
              <w:rPr>
                <w:lang w:val="en-US"/>
              </w:rPr>
            </w:pPr>
            <w:r w:rsidRPr="004E3B18">
              <w:rPr>
                <w:lang w:val="en-US"/>
              </w:rPr>
              <w:t>OBX-4</w:t>
            </w:r>
          </w:p>
        </w:tc>
        <w:tc>
          <w:tcPr>
            <w:tcW w:w="2200" w:type="dxa"/>
            <w:vAlign w:val="center"/>
          </w:tcPr>
          <w:p w14:paraId="76689CD7" w14:textId="77777777" w:rsidR="00E6242C" w:rsidRPr="004E3B18" w:rsidRDefault="00E6242C" w:rsidP="005E1F87">
            <w:pPr>
              <w:rPr>
                <w:szCs w:val="24"/>
                <w:lang w:val="en-US"/>
              </w:rPr>
            </w:pPr>
            <w:r w:rsidRPr="004E3B18">
              <w:rPr>
                <w:szCs w:val="24"/>
                <w:lang w:val="en-US"/>
              </w:rPr>
              <w:t>Observation Sub-ID</w:t>
            </w:r>
          </w:p>
        </w:tc>
        <w:tc>
          <w:tcPr>
            <w:tcW w:w="4651" w:type="dxa"/>
          </w:tcPr>
          <w:p w14:paraId="2655E56F" w14:textId="77777777" w:rsidR="00E6242C" w:rsidRPr="004E3B18" w:rsidRDefault="00E6242C" w:rsidP="005E1F87">
            <w:pPr>
              <w:rPr>
                <w:lang w:val="en-US"/>
              </w:rPr>
            </w:pPr>
            <w:r w:rsidRPr="004E3B18">
              <w:rPr>
                <w:lang w:val="en-US"/>
              </w:rPr>
              <w:t xml:space="preserve">Mandatory whenever more than one result for the same OBR is </w:t>
            </w:r>
            <w:proofErr w:type="gramStart"/>
            <w:r w:rsidRPr="004E3B18">
              <w:rPr>
                <w:lang w:val="en-US"/>
              </w:rPr>
              <w:t>available :</w:t>
            </w:r>
            <w:proofErr w:type="gramEnd"/>
            <w:r w:rsidRPr="004E3B18">
              <w:rPr>
                <w:lang w:val="en-US"/>
              </w:rPr>
              <w:t xml:space="preserve"> this is the case for dynamic results, where several specimen were collected on different times, or for microbiology to report several germs and several susceptibilities </w:t>
            </w:r>
            <w:proofErr w:type="spellStart"/>
            <w:r w:rsidRPr="004E3B18">
              <w:rPr>
                <w:lang w:val="en-US"/>
              </w:rPr>
              <w:t>f.e</w:t>
            </w:r>
            <w:proofErr w:type="spellEnd"/>
            <w:r w:rsidRPr="004E3B18">
              <w:rPr>
                <w:lang w:val="en-US"/>
              </w:rPr>
              <w:t>.</w:t>
            </w:r>
          </w:p>
        </w:tc>
      </w:tr>
      <w:tr w:rsidR="00E6242C" w:rsidRPr="004E3B18" w14:paraId="767BF079" w14:textId="77777777" w:rsidTr="005E1F87">
        <w:tc>
          <w:tcPr>
            <w:tcW w:w="997" w:type="dxa"/>
          </w:tcPr>
          <w:p w14:paraId="30EA1601" w14:textId="77777777" w:rsidR="00E6242C" w:rsidRPr="004E3B18" w:rsidRDefault="00E6242C" w:rsidP="005E1F87">
            <w:pPr>
              <w:rPr>
                <w:lang w:val="en-US"/>
              </w:rPr>
            </w:pPr>
            <w:r w:rsidRPr="004E3B18">
              <w:rPr>
                <w:lang w:val="en-US"/>
              </w:rPr>
              <w:t>OBX-5</w:t>
            </w:r>
          </w:p>
        </w:tc>
        <w:tc>
          <w:tcPr>
            <w:tcW w:w="2200" w:type="dxa"/>
            <w:vAlign w:val="center"/>
          </w:tcPr>
          <w:p w14:paraId="1F5AEFF8" w14:textId="77777777" w:rsidR="00E6242C" w:rsidRPr="004E3B18" w:rsidRDefault="00E6242C" w:rsidP="005E1F87">
            <w:pPr>
              <w:rPr>
                <w:szCs w:val="24"/>
                <w:lang w:val="en-US"/>
              </w:rPr>
            </w:pPr>
            <w:r w:rsidRPr="004E3B18">
              <w:rPr>
                <w:szCs w:val="24"/>
                <w:lang w:val="en-US"/>
              </w:rPr>
              <w:t xml:space="preserve">Observation Value </w:t>
            </w:r>
          </w:p>
        </w:tc>
        <w:tc>
          <w:tcPr>
            <w:tcW w:w="4651" w:type="dxa"/>
          </w:tcPr>
          <w:p w14:paraId="7EB4BB22" w14:textId="77777777" w:rsidR="00E6242C" w:rsidRPr="004E3B18" w:rsidRDefault="00E6242C" w:rsidP="005E1F87">
            <w:pPr>
              <w:rPr>
                <w:lang w:val="en-US"/>
              </w:rPr>
            </w:pPr>
            <w:r w:rsidRPr="004E3B18">
              <w:rPr>
                <w:lang w:val="en-US"/>
              </w:rPr>
              <w:t>Value of the result</w:t>
            </w:r>
          </w:p>
        </w:tc>
      </w:tr>
      <w:tr w:rsidR="00E6242C" w:rsidRPr="00C95785" w14:paraId="43703812" w14:textId="77777777" w:rsidTr="005E1F87">
        <w:tc>
          <w:tcPr>
            <w:tcW w:w="997" w:type="dxa"/>
          </w:tcPr>
          <w:p w14:paraId="0BC54C2B" w14:textId="77777777" w:rsidR="00E6242C" w:rsidRPr="004E3B18" w:rsidRDefault="00E6242C" w:rsidP="005E1F87">
            <w:pPr>
              <w:rPr>
                <w:lang w:val="en-US"/>
              </w:rPr>
            </w:pPr>
            <w:r w:rsidRPr="004E3B18">
              <w:rPr>
                <w:lang w:val="en-US"/>
              </w:rPr>
              <w:t>OBX-6</w:t>
            </w:r>
          </w:p>
        </w:tc>
        <w:tc>
          <w:tcPr>
            <w:tcW w:w="2200" w:type="dxa"/>
            <w:vAlign w:val="center"/>
          </w:tcPr>
          <w:p w14:paraId="2B07CAFD" w14:textId="77777777" w:rsidR="00E6242C" w:rsidRPr="004E3B18" w:rsidRDefault="00E6242C" w:rsidP="005E1F87">
            <w:pPr>
              <w:rPr>
                <w:szCs w:val="24"/>
                <w:lang w:val="en-US"/>
              </w:rPr>
            </w:pPr>
            <w:r w:rsidRPr="004E3B18">
              <w:rPr>
                <w:szCs w:val="24"/>
                <w:lang w:val="en-US" w:eastAsia="nl-NL"/>
              </w:rPr>
              <w:t>Units</w:t>
            </w:r>
          </w:p>
        </w:tc>
        <w:tc>
          <w:tcPr>
            <w:tcW w:w="4651" w:type="dxa"/>
          </w:tcPr>
          <w:p w14:paraId="65031CAE" w14:textId="77777777" w:rsidR="00E6242C" w:rsidRPr="004E3B18" w:rsidRDefault="00E6242C" w:rsidP="005E1F87">
            <w:pPr>
              <w:rPr>
                <w:lang w:val="en-US"/>
              </w:rPr>
            </w:pPr>
            <w:r w:rsidRPr="004E3B18">
              <w:rPr>
                <w:lang w:val="en-US"/>
              </w:rPr>
              <w:t>All 3 subfields OBX-6.1, 6.2 and 6.3 are mandatory in LAB-3 or you can send only the text (OBX-6.2)</w:t>
            </w:r>
          </w:p>
        </w:tc>
      </w:tr>
      <w:tr w:rsidR="00E6242C" w:rsidRPr="004E3B18" w14:paraId="61294813" w14:textId="77777777" w:rsidTr="005E1F87">
        <w:tc>
          <w:tcPr>
            <w:tcW w:w="997" w:type="dxa"/>
          </w:tcPr>
          <w:p w14:paraId="4323E3DB" w14:textId="77777777" w:rsidR="00E6242C" w:rsidRPr="004E3B18" w:rsidRDefault="00E6242C" w:rsidP="005E1F87">
            <w:pPr>
              <w:rPr>
                <w:lang w:val="en-US"/>
              </w:rPr>
            </w:pPr>
            <w:r w:rsidRPr="004E3B18">
              <w:rPr>
                <w:lang w:val="en-US"/>
              </w:rPr>
              <w:lastRenderedPageBreak/>
              <w:t>OBX-7</w:t>
            </w:r>
          </w:p>
        </w:tc>
        <w:tc>
          <w:tcPr>
            <w:tcW w:w="2200" w:type="dxa"/>
            <w:vAlign w:val="center"/>
          </w:tcPr>
          <w:p w14:paraId="52E90FD1" w14:textId="77777777" w:rsidR="00E6242C" w:rsidRPr="004E3B18" w:rsidRDefault="00E6242C" w:rsidP="005E1F87">
            <w:pPr>
              <w:rPr>
                <w:szCs w:val="24"/>
                <w:lang w:val="en-US"/>
              </w:rPr>
            </w:pPr>
            <w:r w:rsidRPr="004E3B18">
              <w:rPr>
                <w:szCs w:val="24"/>
                <w:lang w:val="en-US" w:eastAsia="nl-NL"/>
              </w:rPr>
              <w:t>References Range</w:t>
            </w:r>
          </w:p>
        </w:tc>
        <w:tc>
          <w:tcPr>
            <w:tcW w:w="4651" w:type="dxa"/>
          </w:tcPr>
          <w:p w14:paraId="521094CC" w14:textId="77777777" w:rsidR="00E6242C" w:rsidRPr="004E3B18" w:rsidRDefault="00E6242C" w:rsidP="005E1F87">
            <w:pPr>
              <w:rPr>
                <w:lang w:val="en-US"/>
              </w:rPr>
            </w:pPr>
          </w:p>
        </w:tc>
      </w:tr>
      <w:tr w:rsidR="00E6242C" w:rsidRPr="00C95785" w14:paraId="1B6E1DE7" w14:textId="77777777" w:rsidTr="005E1F87">
        <w:tc>
          <w:tcPr>
            <w:tcW w:w="997" w:type="dxa"/>
          </w:tcPr>
          <w:p w14:paraId="07BEE54F" w14:textId="77777777" w:rsidR="00E6242C" w:rsidRPr="004E3B18" w:rsidRDefault="00E6242C" w:rsidP="005E1F87">
            <w:pPr>
              <w:rPr>
                <w:lang w:val="en-US"/>
              </w:rPr>
            </w:pPr>
            <w:r w:rsidRPr="004E3B18">
              <w:rPr>
                <w:lang w:val="en-US"/>
              </w:rPr>
              <w:t>OBX-8</w:t>
            </w:r>
          </w:p>
        </w:tc>
        <w:tc>
          <w:tcPr>
            <w:tcW w:w="2200" w:type="dxa"/>
            <w:vAlign w:val="center"/>
          </w:tcPr>
          <w:p w14:paraId="416FCA76" w14:textId="77777777" w:rsidR="00E6242C" w:rsidRPr="004E3B18" w:rsidRDefault="00E6242C" w:rsidP="005E1F87">
            <w:pPr>
              <w:rPr>
                <w:szCs w:val="24"/>
                <w:lang w:val="en-US"/>
              </w:rPr>
            </w:pPr>
            <w:r w:rsidRPr="004E3B18">
              <w:rPr>
                <w:szCs w:val="24"/>
                <w:lang w:val="en-US" w:eastAsia="nl-NL"/>
              </w:rPr>
              <w:t>Abnormal Flags</w:t>
            </w:r>
          </w:p>
        </w:tc>
        <w:tc>
          <w:tcPr>
            <w:tcW w:w="4651" w:type="dxa"/>
          </w:tcPr>
          <w:p w14:paraId="78B6E4A2" w14:textId="77777777" w:rsidR="00E6242C" w:rsidRPr="004E3B18" w:rsidRDefault="00E6242C" w:rsidP="005E1F87">
            <w:pPr>
              <w:rPr>
                <w:lang w:val="en-US"/>
              </w:rPr>
            </w:pPr>
            <w:r w:rsidRPr="004E3B18">
              <w:rPr>
                <w:lang w:val="en-US"/>
              </w:rPr>
              <w:t xml:space="preserve">Official values of HL7 table 0078 </w:t>
            </w:r>
            <w:proofErr w:type="gramStart"/>
            <w:r w:rsidRPr="004E3B18">
              <w:rPr>
                <w:lang w:val="en-US"/>
              </w:rPr>
              <w:t>supported :</w:t>
            </w:r>
            <w:proofErr w:type="gramEnd"/>
            <w:r w:rsidRPr="004E3B18">
              <w:rPr>
                <w:lang w:val="en-US"/>
              </w:rPr>
              <w:t xml:space="preserve"> L,</w:t>
            </w:r>
            <w:r>
              <w:rPr>
                <w:lang w:val="en-US"/>
              </w:rPr>
              <w:t xml:space="preserve"> </w:t>
            </w:r>
            <w:r w:rsidRPr="004E3B18">
              <w:rPr>
                <w:lang w:val="en-US"/>
              </w:rPr>
              <w:t>H,</w:t>
            </w:r>
            <w:r>
              <w:rPr>
                <w:lang w:val="en-US"/>
              </w:rPr>
              <w:t xml:space="preserve"> </w:t>
            </w:r>
            <w:r w:rsidRPr="004E3B18">
              <w:rPr>
                <w:lang w:val="en-US"/>
              </w:rPr>
              <w:t>LL,</w:t>
            </w:r>
            <w:r>
              <w:rPr>
                <w:lang w:val="en-US"/>
              </w:rPr>
              <w:t xml:space="preserve"> </w:t>
            </w:r>
            <w:r w:rsidRPr="004E3B18">
              <w:rPr>
                <w:lang w:val="en-US"/>
              </w:rPr>
              <w:t>HH,</w:t>
            </w:r>
            <w:r>
              <w:rPr>
                <w:lang w:val="en-US"/>
              </w:rPr>
              <w:t xml:space="preserve"> </w:t>
            </w:r>
            <w:r w:rsidRPr="004E3B18">
              <w:rPr>
                <w:lang w:val="en-US"/>
              </w:rPr>
              <w:t>N,</w:t>
            </w:r>
            <w:r>
              <w:rPr>
                <w:lang w:val="en-US"/>
              </w:rPr>
              <w:t xml:space="preserve"> </w:t>
            </w:r>
            <w:r w:rsidRPr="004E3B18">
              <w:rPr>
                <w:lang w:val="en-US"/>
              </w:rPr>
              <w:t>A,</w:t>
            </w:r>
            <w:r>
              <w:rPr>
                <w:lang w:val="en-US"/>
              </w:rPr>
              <w:t xml:space="preserve"> </w:t>
            </w:r>
            <w:r w:rsidRPr="004E3B18">
              <w:rPr>
                <w:lang w:val="en-US"/>
              </w:rPr>
              <w:t>AA,</w:t>
            </w:r>
            <w:r>
              <w:rPr>
                <w:lang w:val="en-US"/>
              </w:rPr>
              <w:t xml:space="preserve"> </w:t>
            </w:r>
            <w:r w:rsidRPr="004E3B18">
              <w:rPr>
                <w:lang w:val="en-US"/>
              </w:rPr>
              <w:t>null,</w:t>
            </w:r>
            <w:r>
              <w:rPr>
                <w:lang w:val="en-US"/>
              </w:rPr>
              <w:t xml:space="preserve"> </w:t>
            </w:r>
            <w:r w:rsidRPr="004E3B18">
              <w:rPr>
                <w:lang w:val="en-US"/>
              </w:rPr>
              <w:t>S,</w:t>
            </w:r>
            <w:r>
              <w:rPr>
                <w:lang w:val="en-US"/>
              </w:rPr>
              <w:t xml:space="preserve"> </w:t>
            </w:r>
            <w:r w:rsidRPr="004E3B18">
              <w:rPr>
                <w:lang w:val="en-US"/>
              </w:rPr>
              <w:t>R,</w:t>
            </w:r>
            <w:r>
              <w:rPr>
                <w:lang w:val="en-US"/>
              </w:rPr>
              <w:t xml:space="preserve"> </w:t>
            </w:r>
            <w:r w:rsidRPr="004E3B18">
              <w:rPr>
                <w:lang w:val="en-US"/>
              </w:rPr>
              <w:t>I,</w:t>
            </w:r>
            <w:r>
              <w:rPr>
                <w:lang w:val="en-US"/>
              </w:rPr>
              <w:t xml:space="preserve"> </w:t>
            </w:r>
            <w:r w:rsidRPr="004E3B18">
              <w:rPr>
                <w:lang w:val="en-US"/>
              </w:rPr>
              <w:t>MS,</w:t>
            </w:r>
            <w:r>
              <w:rPr>
                <w:lang w:val="en-US"/>
              </w:rPr>
              <w:t xml:space="preserve"> </w:t>
            </w:r>
            <w:r w:rsidRPr="004E3B18">
              <w:rPr>
                <w:lang w:val="en-US"/>
              </w:rPr>
              <w:t>VS</w:t>
            </w:r>
          </w:p>
        </w:tc>
      </w:tr>
      <w:tr w:rsidR="00E6242C" w:rsidRPr="004E3B18" w14:paraId="0A074F6E" w14:textId="77777777" w:rsidTr="005E1F87">
        <w:tc>
          <w:tcPr>
            <w:tcW w:w="997" w:type="dxa"/>
          </w:tcPr>
          <w:p w14:paraId="6A7DF4EB" w14:textId="77777777" w:rsidR="00E6242C" w:rsidRPr="004E3B18" w:rsidRDefault="00E6242C" w:rsidP="005E1F87">
            <w:pPr>
              <w:rPr>
                <w:lang w:val="en-US"/>
              </w:rPr>
            </w:pPr>
            <w:r w:rsidRPr="004E3B18">
              <w:rPr>
                <w:lang w:val="en-US"/>
              </w:rPr>
              <w:t>OBX-11</w:t>
            </w:r>
          </w:p>
        </w:tc>
        <w:tc>
          <w:tcPr>
            <w:tcW w:w="2200" w:type="dxa"/>
            <w:vAlign w:val="center"/>
          </w:tcPr>
          <w:p w14:paraId="7D29B894" w14:textId="77777777" w:rsidR="00E6242C" w:rsidRPr="004E3B18" w:rsidRDefault="00E6242C" w:rsidP="005E1F87">
            <w:pPr>
              <w:rPr>
                <w:szCs w:val="24"/>
                <w:lang w:val="en-US"/>
              </w:rPr>
            </w:pPr>
            <w:r w:rsidRPr="004E3B18">
              <w:rPr>
                <w:szCs w:val="24"/>
                <w:lang w:val="en-US"/>
              </w:rPr>
              <w:t>Observation Result Status</w:t>
            </w:r>
          </w:p>
        </w:tc>
        <w:tc>
          <w:tcPr>
            <w:tcW w:w="4651" w:type="dxa"/>
          </w:tcPr>
          <w:p w14:paraId="449B0478" w14:textId="77777777" w:rsidR="00E6242C" w:rsidRPr="004E3B18" w:rsidRDefault="00E6242C" w:rsidP="006931DF">
            <w:pPr>
              <w:rPr>
                <w:lang w:val="en-US"/>
              </w:rPr>
            </w:pPr>
            <w:r w:rsidRPr="004E3B18">
              <w:rPr>
                <w:lang w:val="en-US"/>
              </w:rPr>
              <w:t>F</w:t>
            </w:r>
          </w:p>
        </w:tc>
      </w:tr>
      <w:tr w:rsidR="00E6242C" w:rsidRPr="00C95785" w14:paraId="1E7638D8" w14:textId="77777777" w:rsidTr="005E1F87">
        <w:tc>
          <w:tcPr>
            <w:tcW w:w="997" w:type="dxa"/>
          </w:tcPr>
          <w:p w14:paraId="557EEEA6" w14:textId="77777777" w:rsidR="00E6242C" w:rsidRPr="004E3B18" w:rsidRDefault="00E6242C" w:rsidP="005E1F87">
            <w:pPr>
              <w:rPr>
                <w:lang w:val="en-US"/>
              </w:rPr>
            </w:pPr>
            <w:r w:rsidRPr="004E3B18">
              <w:rPr>
                <w:lang w:val="en-US"/>
              </w:rPr>
              <w:t>OBX-13</w:t>
            </w:r>
          </w:p>
        </w:tc>
        <w:tc>
          <w:tcPr>
            <w:tcW w:w="2200" w:type="dxa"/>
            <w:vAlign w:val="center"/>
          </w:tcPr>
          <w:p w14:paraId="01963F49" w14:textId="77777777" w:rsidR="00E6242C" w:rsidRPr="004E3B18" w:rsidRDefault="00E6242C" w:rsidP="005E1F87">
            <w:pPr>
              <w:rPr>
                <w:szCs w:val="24"/>
                <w:lang w:val="en-US"/>
              </w:rPr>
            </w:pPr>
            <w:r w:rsidRPr="004E3B18">
              <w:rPr>
                <w:szCs w:val="24"/>
                <w:lang w:val="en-US" w:eastAsia="nl-NL"/>
              </w:rPr>
              <w:t>User Defined Access Checks</w:t>
            </w:r>
          </w:p>
        </w:tc>
        <w:tc>
          <w:tcPr>
            <w:tcW w:w="4651" w:type="dxa"/>
          </w:tcPr>
          <w:p w14:paraId="7C0672FC" w14:textId="77777777" w:rsidR="00E6242C" w:rsidRPr="004E3B18" w:rsidRDefault="00E6242C" w:rsidP="005E1F87">
            <w:pPr>
              <w:rPr>
                <w:lang w:val="en-US"/>
              </w:rPr>
            </w:pPr>
            <w:r w:rsidRPr="004E3B18">
              <w:rPr>
                <w:lang w:val="en-US"/>
              </w:rPr>
              <w:t xml:space="preserve">Official values of IHE LAB-3 are supported: </w:t>
            </w:r>
            <w:proofErr w:type="gramStart"/>
            <w:r w:rsidRPr="004E3B18">
              <w:rPr>
                <w:lang w:val="en-US"/>
              </w:rPr>
              <w:t>O,I</w:t>
            </w:r>
            <w:proofErr w:type="gramEnd"/>
            <w:r w:rsidRPr="004E3B18">
              <w:rPr>
                <w:lang w:val="en-US"/>
              </w:rPr>
              <w:t>,D,R,P,F,C,X</w:t>
            </w:r>
          </w:p>
        </w:tc>
      </w:tr>
      <w:tr w:rsidR="00E6242C" w:rsidRPr="00C95785" w14:paraId="7768FA7C" w14:textId="77777777" w:rsidTr="005E1F87">
        <w:tc>
          <w:tcPr>
            <w:tcW w:w="997" w:type="dxa"/>
          </w:tcPr>
          <w:p w14:paraId="386F68E5" w14:textId="77777777" w:rsidR="00E6242C" w:rsidRPr="004E3B18" w:rsidRDefault="00E6242C" w:rsidP="005E1F87">
            <w:pPr>
              <w:rPr>
                <w:lang w:val="en-US"/>
              </w:rPr>
            </w:pPr>
            <w:r w:rsidRPr="004E3B18">
              <w:rPr>
                <w:lang w:val="en-US"/>
              </w:rPr>
              <w:t>OBX-14</w:t>
            </w:r>
          </w:p>
        </w:tc>
        <w:tc>
          <w:tcPr>
            <w:tcW w:w="2200" w:type="dxa"/>
            <w:vAlign w:val="center"/>
          </w:tcPr>
          <w:p w14:paraId="2517FC66" w14:textId="77777777" w:rsidR="00E6242C" w:rsidRPr="004E3B18" w:rsidRDefault="00E6242C" w:rsidP="005E1F87">
            <w:pPr>
              <w:rPr>
                <w:szCs w:val="24"/>
                <w:lang w:val="en-US"/>
              </w:rPr>
            </w:pPr>
            <w:r w:rsidRPr="004E3B18">
              <w:rPr>
                <w:szCs w:val="24"/>
                <w:lang w:val="en-US"/>
              </w:rPr>
              <w:t xml:space="preserve">Date/Time of the Observation </w:t>
            </w:r>
          </w:p>
        </w:tc>
        <w:tc>
          <w:tcPr>
            <w:tcW w:w="4651" w:type="dxa"/>
          </w:tcPr>
          <w:p w14:paraId="243A9B6A" w14:textId="77777777" w:rsidR="00E6242C" w:rsidRPr="004E3B18" w:rsidRDefault="00E6242C" w:rsidP="005E1F87">
            <w:pPr>
              <w:rPr>
                <w:lang w:val="en-US"/>
              </w:rPr>
            </w:pPr>
            <w:r w:rsidRPr="004E3B18">
              <w:rPr>
                <w:lang w:val="en-US"/>
              </w:rPr>
              <w:t>YYYYMMDDHHMMSS. Physiologically relevant date/time, in most cases specimen collection date/time</w:t>
            </w:r>
          </w:p>
        </w:tc>
      </w:tr>
      <w:tr w:rsidR="00E6242C" w:rsidRPr="004E3B18" w14:paraId="6B308139" w14:textId="77777777" w:rsidTr="005E1F87">
        <w:tc>
          <w:tcPr>
            <w:tcW w:w="997" w:type="dxa"/>
          </w:tcPr>
          <w:p w14:paraId="115E641B" w14:textId="77777777" w:rsidR="00E6242C" w:rsidRPr="004E3B18" w:rsidRDefault="00E6242C" w:rsidP="005E1F87">
            <w:pPr>
              <w:rPr>
                <w:lang w:val="en-US"/>
              </w:rPr>
            </w:pPr>
            <w:r w:rsidRPr="004E3B18">
              <w:rPr>
                <w:lang w:val="en-US"/>
              </w:rPr>
              <w:t>OBX-15</w:t>
            </w:r>
          </w:p>
        </w:tc>
        <w:tc>
          <w:tcPr>
            <w:tcW w:w="2200" w:type="dxa"/>
            <w:vAlign w:val="center"/>
          </w:tcPr>
          <w:p w14:paraId="6D33196D" w14:textId="77777777" w:rsidR="00E6242C" w:rsidRPr="004E3B18" w:rsidRDefault="00E6242C" w:rsidP="005E1F87">
            <w:pPr>
              <w:rPr>
                <w:szCs w:val="24"/>
                <w:lang w:val="en-US"/>
              </w:rPr>
            </w:pPr>
            <w:r w:rsidRPr="004E3B18">
              <w:rPr>
                <w:szCs w:val="24"/>
                <w:lang w:val="en-US" w:eastAsia="nl-NL"/>
              </w:rPr>
              <w:t>Producer's ID</w:t>
            </w:r>
          </w:p>
        </w:tc>
        <w:tc>
          <w:tcPr>
            <w:tcW w:w="4651" w:type="dxa"/>
          </w:tcPr>
          <w:p w14:paraId="5C635E96" w14:textId="77777777" w:rsidR="00E6242C" w:rsidRPr="004E3B18" w:rsidRDefault="00E6242C" w:rsidP="005E1F87">
            <w:pPr>
              <w:rPr>
                <w:lang w:val="en-US"/>
              </w:rPr>
            </w:pPr>
            <w:r w:rsidRPr="004E3B18">
              <w:rPr>
                <w:lang w:val="en-US"/>
              </w:rPr>
              <w:t>Not used in ORBIS.</w:t>
            </w:r>
          </w:p>
        </w:tc>
      </w:tr>
      <w:tr w:rsidR="00E6242C" w:rsidRPr="00C95785" w14:paraId="79324D7E" w14:textId="77777777" w:rsidTr="005E1F87">
        <w:tc>
          <w:tcPr>
            <w:tcW w:w="997" w:type="dxa"/>
          </w:tcPr>
          <w:p w14:paraId="3EDA54A7" w14:textId="77777777" w:rsidR="00E6242C" w:rsidRPr="004E3B18" w:rsidRDefault="00E6242C" w:rsidP="005E1F87">
            <w:pPr>
              <w:rPr>
                <w:lang w:val="en-US"/>
              </w:rPr>
            </w:pPr>
            <w:r w:rsidRPr="004E3B18">
              <w:rPr>
                <w:lang w:val="en-US"/>
              </w:rPr>
              <w:t>OBX-16</w:t>
            </w:r>
          </w:p>
        </w:tc>
        <w:tc>
          <w:tcPr>
            <w:tcW w:w="2200" w:type="dxa"/>
            <w:vAlign w:val="center"/>
          </w:tcPr>
          <w:p w14:paraId="58EE68B4" w14:textId="77777777" w:rsidR="00E6242C" w:rsidRPr="004E3B18" w:rsidRDefault="00E6242C" w:rsidP="005E1F87">
            <w:pPr>
              <w:rPr>
                <w:szCs w:val="24"/>
                <w:lang w:val="en-US"/>
              </w:rPr>
            </w:pPr>
            <w:r w:rsidRPr="004E3B18">
              <w:rPr>
                <w:szCs w:val="24"/>
                <w:lang w:val="en-US"/>
              </w:rPr>
              <w:t xml:space="preserve">Responsible Observer </w:t>
            </w:r>
          </w:p>
        </w:tc>
        <w:tc>
          <w:tcPr>
            <w:tcW w:w="4651" w:type="dxa"/>
          </w:tcPr>
          <w:p w14:paraId="4D3399A8" w14:textId="77777777" w:rsidR="00E6242C" w:rsidRPr="004E3B18" w:rsidRDefault="00E6242C" w:rsidP="00653A1D">
            <w:pPr>
              <w:rPr>
                <w:lang w:val="en-US"/>
              </w:rPr>
            </w:pPr>
            <w:r w:rsidRPr="004E3B18">
              <w:rPr>
                <w:lang w:val="en-US"/>
              </w:rPr>
              <w:t xml:space="preserve">The responsible employee for the observation’s value. Most likely a clinical biologist. Employee synchronization necessary. If the employee is not known to ORBIS, we will accept the message anyway as a patient safety risk mitigation. Based on an ISYS setting, we will then either show or not show the information on the cumulative viewer / report printout screen </w:t>
            </w:r>
          </w:p>
          <w:p w14:paraId="4F9A9AD2" w14:textId="77777777" w:rsidR="00E6242C" w:rsidRPr="004E3B18" w:rsidRDefault="00E6242C" w:rsidP="005E1F87">
            <w:pPr>
              <w:rPr>
                <w:lang w:val="en-US"/>
              </w:rPr>
            </w:pPr>
          </w:p>
        </w:tc>
      </w:tr>
      <w:tr w:rsidR="00E6242C" w:rsidRPr="004E3B18" w14:paraId="2336C7CE" w14:textId="77777777" w:rsidTr="005E1F87">
        <w:tc>
          <w:tcPr>
            <w:tcW w:w="997" w:type="dxa"/>
          </w:tcPr>
          <w:p w14:paraId="19D3C77F" w14:textId="77777777" w:rsidR="00E6242C" w:rsidRPr="004E3B18" w:rsidRDefault="00E6242C" w:rsidP="005E1F87">
            <w:pPr>
              <w:rPr>
                <w:lang w:val="en-US"/>
              </w:rPr>
            </w:pPr>
            <w:r w:rsidRPr="004E3B18">
              <w:rPr>
                <w:lang w:val="en-US"/>
              </w:rPr>
              <w:t>OBX-17</w:t>
            </w:r>
          </w:p>
        </w:tc>
        <w:tc>
          <w:tcPr>
            <w:tcW w:w="2200" w:type="dxa"/>
            <w:vAlign w:val="center"/>
          </w:tcPr>
          <w:p w14:paraId="6C991C30" w14:textId="77777777" w:rsidR="00E6242C" w:rsidRPr="004E3B18" w:rsidRDefault="00E6242C" w:rsidP="005E1F87">
            <w:pPr>
              <w:rPr>
                <w:szCs w:val="24"/>
                <w:lang w:val="en-US"/>
              </w:rPr>
            </w:pPr>
            <w:r w:rsidRPr="004E3B18">
              <w:rPr>
                <w:szCs w:val="24"/>
                <w:lang w:val="en-US" w:eastAsia="nl-NL"/>
              </w:rPr>
              <w:t>Observation Method</w:t>
            </w:r>
          </w:p>
        </w:tc>
        <w:tc>
          <w:tcPr>
            <w:tcW w:w="4651" w:type="dxa"/>
          </w:tcPr>
          <w:p w14:paraId="48DB6176" w14:textId="77777777" w:rsidR="00E6242C" w:rsidRPr="004E3B18" w:rsidRDefault="00E6242C" w:rsidP="005E1F87">
            <w:pPr>
              <w:rPr>
                <w:lang w:val="en-US"/>
              </w:rPr>
            </w:pPr>
            <w:r w:rsidRPr="004E3B18">
              <w:rPr>
                <w:lang w:val="en-US"/>
              </w:rPr>
              <w:t>Observation method in OM1.2 should be explicit enough to identify observation method, and this field is redundant. Not used in ORBIS</w:t>
            </w:r>
          </w:p>
        </w:tc>
      </w:tr>
      <w:tr w:rsidR="00E6242C" w:rsidRPr="00C95785" w14:paraId="2C4F18CD" w14:textId="77777777" w:rsidTr="005E1F87">
        <w:tc>
          <w:tcPr>
            <w:tcW w:w="997" w:type="dxa"/>
          </w:tcPr>
          <w:p w14:paraId="079BFECF" w14:textId="77777777" w:rsidR="00E6242C" w:rsidRPr="004E3B18" w:rsidRDefault="00E6242C" w:rsidP="005E1F87">
            <w:pPr>
              <w:rPr>
                <w:lang w:val="en-US"/>
              </w:rPr>
            </w:pPr>
            <w:r w:rsidRPr="004E3B18">
              <w:rPr>
                <w:lang w:val="en-US"/>
              </w:rPr>
              <w:t>OBX-19</w:t>
            </w:r>
          </w:p>
        </w:tc>
        <w:tc>
          <w:tcPr>
            <w:tcW w:w="2200" w:type="dxa"/>
            <w:vAlign w:val="center"/>
          </w:tcPr>
          <w:p w14:paraId="068AFDEE" w14:textId="77777777" w:rsidR="00E6242C" w:rsidRPr="004E3B18" w:rsidRDefault="00E6242C" w:rsidP="005E1F87">
            <w:pPr>
              <w:rPr>
                <w:szCs w:val="24"/>
                <w:lang w:val="en-US"/>
              </w:rPr>
            </w:pPr>
            <w:r w:rsidRPr="004E3B18">
              <w:rPr>
                <w:szCs w:val="24"/>
                <w:lang w:val="en-US" w:eastAsia="nl-NL"/>
              </w:rPr>
              <w:t>Date/Time of the Analysis</w:t>
            </w:r>
          </w:p>
        </w:tc>
        <w:tc>
          <w:tcPr>
            <w:tcW w:w="4651" w:type="dxa"/>
          </w:tcPr>
          <w:p w14:paraId="1D3C45D1" w14:textId="77777777" w:rsidR="00E6242C" w:rsidRPr="004E3B18" w:rsidRDefault="00E6242C" w:rsidP="005E1F87">
            <w:pPr>
              <w:rPr>
                <w:lang w:val="en-US"/>
              </w:rPr>
            </w:pPr>
            <w:r w:rsidRPr="004E3B18">
              <w:rPr>
                <w:lang w:val="en-US"/>
              </w:rPr>
              <w:t>YYYYMMDDHHMMSS. Effective date/time test was performed on the analyzer</w:t>
            </w:r>
          </w:p>
        </w:tc>
      </w:tr>
      <w:tr w:rsidR="00E6242C" w:rsidRPr="00C95785" w14:paraId="1B66D578" w14:textId="77777777" w:rsidTr="005E1F87">
        <w:tc>
          <w:tcPr>
            <w:tcW w:w="997" w:type="dxa"/>
          </w:tcPr>
          <w:p w14:paraId="71773AF3" w14:textId="77777777" w:rsidR="00E6242C" w:rsidRPr="004E3B18" w:rsidRDefault="00E6242C" w:rsidP="005E1F87">
            <w:pPr>
              <w:rPr>
                <w:lang w:val="en-US"/>
              </w:rPr>
            </w:pPr>
            <w:r w:rsidRPr="004E3B18">
              <w:rPr>
                <w:lang w:val="en-US"/>
              </w:rPr>
              <w:t>OBX-23</w:t>
            </w:r>
          </w:p>
        </w:tc>
        <w:tc>
          <w:tcPr>
            <w:tcW w:w="2200" w:type="dxa"/>
            <w:vAlign w:val="center"/>
          </w:tcPr>
          <w:p w14:paraId="061D6B40" w14:textId="77777777" w:rsidR="00E6242C" w:rsidRPr="004E3B18" w:rsidRDefault="00E6242C" w:rsidP="005E1F87">
            <w:pPr>
              <w:rPr>
                <w:szCs w:val="24"/>
                <w:lang w:val="en-US"/>
              </w:rPr>
            </w:pPr>
            <w:r w:rsidRPr="004E3B18">
              <w:rPr>
                <w:szCs w:val="24"/>
                <w:lang w:val="en-US" w:eastAsia="nl-NL"/>
              </w:rPr>
              <w:t>Performing Organization Name</w:t>
            </w:r>
          </w:p>
        </w:tc>
        <w:tc>
          <w:tcPr>
            <w:tcW w:w="4651" w:type="dxa"/>
          </w:tcPr>
          <w:p w14:paraId="31A82A2D" w14:textId="77777777" w:rsidR="00E6242C" w:rsidRPr="004E3B18" w:rsidRDefault="00E6242C" w:rsidP="005E1F87">
            <w:pPr>
              <w:rPr>
                <w:lang w:val="en-US"/>
              </w:rPr>
            </w:pPr>
            <w:r w:rsidRPr="004E3B18">
              <w:rPr>
                <w:lang w:val="en-US"/>
              </w:rPr>
              <w:t>Performing lab that produced the test result described in this OBX segment. The field shall be filled when the test result carried by the OBX is produced by an outside lab (subcontracting a part of the order). The field shall be populated with the name of the subcontracting lab.</w:t>
            </w:r>
          </w:p>
        </w:tc>
      </w:tr>
      <w:tr w:rsidR="00E6242C" w:rsidRPr="00C95785" w14:paraId="1D80BFA4" w14:textId="77777777" w:rsidTr="005E1F87">
        <w:tc>
          <w:tcPr>
            <w:tcW w:w="997" w:type="dxa"/>
          </w:tcPr>
          <w:p w14:paraId="53181D42" w14:textId="77777777" w:rsidR="00E6242C" w:rsidRPr="004E3B18" w:rsidRDefault="00E6242C" w:rsidP="005E1F87">
            <w:pPr>
              <w:rPr>
                <w:lang w:val="en-US"/>
              </w:rPr>
            </w:pPr>
          </w:p>
        </w:tc>
        <w:tc>
          <w:tcPr>
            <w:tcW w:w="2200" w:type="dxa"/>
            <w:vAlign w:val="center"/>
          </w:tcPr>
          <w:p w14:paraId="5F273D73" w14:textId="77777777" w:rsidR="00E6242C" w:rsidRPr="004E3B18" w:rsidRDefault="00E6242C" w:rsidP="005E1F87">
            <w:pPr>
              <w:rPr>
                <w:szCs w:val="24"/>
                <w:lang w:val="en-US"/>
              </w:rPr>
            </w:pPr>
          </w:p>
        </w:tc>
        <w:tc>
          <w:tcPr>
            <w:tcW w:w="4651" w:type="dxa"/>
          </w:tcPr>
          <w:p w14:paraId="7F6D41C3" w14:textId="77777777" w:rsidR="00E6242C" w:rsidRPr="004E3B18" w:rsidRDefault="00E6242C" w:rsidP="005E1F87">
            <w:pPr>
              <w:rPr>
                <w:lang w:val="en-US"/>
              </w:rPr>
            </w:pPr>
          </w:p>
        </w:tc>
      </w:tr>
    </w:tbl>
    <w:p w14:paraId="6F44BC55" w14:textId="77777777" w:rsidR="00E6242C" w:rsidRPr="004E3B18" w:rsidRDefault="00E6242C" w:rsidP="00976125">
      <w:pPr>
        <w:rPr>
          <w:lang w:val="en-US"/>
        </w:rPr>
      </w:pPr>
    </w:p>
    <w:p w14:paraId="3AFA0D34" w14:textId="77777777" w:rsidR="00E6242C" w:rsidRPr="004E3B18" w:rsidRDefault="00E6242C" w:rsidP="00F47DBD">
      <w:pPr>
        <w:rPr>
          <w:lang w:val="en-US"/>
        </w:rPr>
      </w:pPr>
    </w:p>
    <w:p w14:paraId="25D95557" w14:textId="77777777" w:rsidR="00E6242C" w:rsidRPr="004E3B18" w:rsidRDefault="00E6242C" w:rsidP="00F47DBD">
      <w:pPr>
        <w:pStyle w:val="Heading3"/>
        <w:rPr>
          <w:lang w:val="en-US"/>
        </w:rPr>
      </w:pPr>
      <w:bookmarkStart w:id="149" w:name="_Toc259522661"/>
      <w:bookmarkStart w:id="150" w:name="_Toc49319514"/>
      <w:r w:rsidRPr="004E3B18">
        <w:rPr>
          <w:lang w:val="en-US"/>
        </w:rPr>
        <w:t>NTE Segment – Notes and Comments</w:t>
      </w:r>
      <w:bookmarkEnd w:id="149"/>
      <w:bookmarkEnd w:id="150"/>
    </w:p>
    <w:p w14:paraId="1DABAF18" w14:textId="77777777" w:rsidR="00E6242C" w:rsidRPr="004E3B18" w:rsidRDefault="00E6242C" w:rsidP="00976125">
      <w:pPr>
        <w:rPr>
          <w:lang w:val="en-US"/>
        </w:rPr>
      </w:pPr>
      <w:r w:rsidRPr="004E3B18">
        <w:rPr>
          <w:lang w:val="en-US"/>
        </w:rPr>
        <w:t>Accompanying free comments linked to results.</w:t>
      </w:r>
    </w:p>
    <w:p w14:paraId="5E68DFF1"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74AEE14" w14:textId="77777777" w:rsidTr="00F47DBD">
        <w:tc>
          <w:tcPr>
            <w:tcW w:w="997" w:type="dxa"/>
            <w:shd w:val="pct15" w:color="auto" w:fill="auto"/>
          </w:tcPr>
          <w:p w14:paraId="7864118A" w14:textId="77777777" w:rsidR="00E6242C" w:rsidRPr="004E3B18" w:rsidRDefault="00E6242C" w:rsidP="005E1F87">
            <w:pPr>
              <w:rPr>
                <w:lang w:val="en-US"/>
              </w:rPr>
            </w:pPr>
            <w:r w:rsidRPr="004E3B18">
              <w:rPr>
                <w:lang w:val="en-US"/>
              </w:rPr>
              <w:t>NTE</w:t>
            </w:r>
          </w:p>
        </w:tc>
        <w:tc>
          <w:tcPr>
            <w:tcW w:w="2200" w:type="dxa"/>
            <w:shd w:val="pct15" w:color="auto" w:fill="auto"/>
          </w:tcPr>
          <w:p w14:paraId="3201D80A" w14:textId="77777777" w:rsidR="00E6242C" w:rsidRPr="004E3B18" w:rsidRDefault="00E6242C" w:rsidP="005E1F87">
            <w:pPr>
              <w:rPr>
                <w:szCs w:val="24"/>
                <w:lang w:val="en-US"/>
              </w:rPr>
            </w:pPr>
            <w:r w:rsidRPr="004E3B18">
              <w:rPr>
                <w:szCs w:val="24"/>
                <w:lang w:val="en-US"/>
              </w:rPr>
              <w:t>Element name</w:t>
            </w:r>
          </w:p>
        </w:tc>
        <w:tc>
          <w:tcPr>
            <w:tcW w:w="4651" w:type="dxa"/>
            <w:shd w:val="pct15" w:color="auto" w:fill="auto"/>
          </w:tcPr>
          <w:p w14:paraId="0BC9C9AF" w14:textId="77777777" w:rsidR="00E6242C" w:rsidRPr="004E3B18" w:rsidRDefault="00E6242C" w:rsidP="005E1F87">
            <w:pPr>
              <w:rPr>
                <w:lang w:val="en-US"/>
              </w:rPr>
            </w:pPr>
            <w:r w:rsidRPr="004E3B18">
              <w:rPr>
                <w:lang w:val="en-US"/>
              </w:rPr>
              <w:t>Comment</w:t>
            </w:r>
          </w:p>
        </w:tc>
      </w:tr>
      <w:tr w:rsidR="00E6242C" w:rsidRPr="004E3B18" w14:paraId="2CBA8FC1" w14:textId="77777777" w:rsidTr="00F47DBD">
        <w:tc>
          <w:tcPr>
            <w:tcW w:w="997" w:type="dxa"/>
          </w:tcPr>
          <w:p w14:paraId="709C553F" w14:textId="77777777" w:rsidR="00E6242C" w:rsidRPr="004E3B18" w:rsidRDefault="00E6242C" w:rsidP="005E1F87">
            <w:pPr>
              <w:rPr>
                <w:lang w:val="en-US"/>
              </w:rPr>
            </w:pPr>
            <w:r w:rsidRPr="004E3B18">
              <w:rPr>
                <w:lang w:val="en-US"/>
              </w:rPr>
              <w:t>NTE-1</w:t>
            </w:r>
          </w:p>
        </w:tc>
        <w:tc>
          <w:tcPr>
            <w:tcW w:w="2200" w:type="dxa"/>
          </w:tcPr>
          <w:p w14:paraId="387F45E0" w14:textId="77777777" w:rsidR="00E6242C" w:rsidRPr="004E3B18" w:rsidRDefault="00E6242C" w:rsidP="005E1F87">
            <w:pPr>
              <w:rPr>
                <w:szCs w:val="24"/>
                <w:lang w:val="en-US"/>
              </w:rPr>
            </w:pPr>
            <w:r w:rsidRPr="004E3B18">
              <w:rPr>
                <w:szCs w:val="24"/>
                <w:lang w:val="en-US"/>
              </w:rPr>
              <w:t>Set ID</w:t>
            </w:r>
          </w:p>
        </w:tc>
        <w:tc>
          <w:tcPr>
            <w:tcW w:w="4651" w:type="dxa"/>
          </w:tcPr>
          <w:p w14:paraId="05A8831C" w14:textId="77777777" w:rsidR="00E6242C" w:rsidRPr="004E3B18" w:rsidRDefault="00E6242C" w:rsidP="005E1F87">
            <w:pPr>
              <w:rPr>
                <w:lang w:val="en-US"/>
              </w:rPr>
            </w:pPr>
          </w:p>
        </w:tc>
      </w:tr>
      <w:tr w:rsidR="00E6242C" w:rsidRPr="004E3B18" w14:paraId="3EB16351" w14:textId="77777777" w:rsidTr="00F47DBD">
        <w:tc>
          <w:tcPr>
            <w:tcW w:w="997" w:type="dxa"/>
          </w:tcPr>
          <w:p w14:paraId="0C29BD00" w14:textId="77777777" w:rsidR="00E6242C" w:rsidRPr="004E3B18" w:rsidRDefault="00E6242C" w:rsidP="005E1F87">
            <w:pPr>
              <w:rPr>
                <w:lang w:val="en-US"/>
              </w:rPr>
            </w:pPr>
            <w:r w:rsidRPr="004E3B18">
              <w:rPr>
                <w:lang w:val="en-US"/>
              </w:rPr>
              <w:t>NTE-2</w:t>
            </w:r>
          </w:p>
        </w:tc>
        <w:tc>
          <w:tcPr>
            <w:tcW w:w="2200" w:type="dxa"/>
          </w:tcPr>
          <w:p w14:paraId="38447354" w14:textId="77777777" w:rsidR="00E6242C" w:rsidRPr="004E3B18" w:rsidRDefault="00E6242C" w:rsidP="005E1F87">
            <w:pPr>
              <w:rPr>
                <w:szCs w:val="24"/>
                <w:lang w:val="en-US"/>
              </w:rPr>
            </w:pPr>
            <w:r w:rsidRPr="004E3B18">
              <w:rPr>
                <w:szCs w:val="24"/>
                <w:lang w:val="en-US"/>
              </w:rPr>
              <w:t>Source of comment</w:t>
            </w:r>
          </w:p>
        </w:tc>
        <w:tc>
          <w:tcPr>
            <w:tcW w:w="4651" w:type="dxa"/>
          </w:tcPr>
          <w:p w14:paraId="35093E8C" w14:textId="77777777" w:rsidR="00E6242C" w:rsidRPr="004E3B18" w:rsidRDefault="00E6242C" w:rsidP="005E1F87">
            <w:pPr>
              <w:rPr>
                <w:lang w:val="en-US"/>
              </w:rPr>
            </w:pPr>
            <w:r w:rsidRPr="004E3B18">
              <w:rPr>
                <w:lang w:val="en-US"/>
              </w:rPr>
              <w:t>P</w:t>
            </w:r>
          </w:p>
        </w:tc>
      </w:tr>
      <w:tr w:rsidR="00E6242C" w:rsidRPr="004E3B18" w14:paraId="1CBE1F46" w14:textId="77777777" w:rsidTr="00F47DBD">
        <w:tc>
          <w:tcPr>
            <w:tcW w:w="997" w:type="dxa"/>
          </w:tcPr>
          <w:p w14:paraId="363BE7D4" w14:textId="77777777" w:rsidR="00E6242C" w:rsidRPr="004E3B18" w:rsidRDefault="00E6242C" w:rsidP="005E1F87">
            <w:pPr>
              <w:rPr>
                <w:lang w:val="en-US"/>
              </w:rPr>
            </w:pPr>
            <w:r w:rsidRPr="004E3B18">
              <w:rPr>
                <w:lang w:val="en-US"/>
              </w:rPr>
              <w:t>NTE-3</w:t>
            </w:r>
          </w:p>
        </w:tc>
        <w:tc>
          <w:tcPr>
            <w:tcW w:w="2200" w:type="dxa"/>
          </w:tcPr>
          <w:p w14:paraId="33397BD8" w14:textId="77777777" w:rsidR="00E6242C" w:rsidRPr="004E3B18" w:rsidRDefault="00E6242C" w:rsidP="005E1F87">
            <w:pPr>
              <w:rPr>
                <w:szCs w:val="24"/>
                <w:lang w:val="en-US"/>
              </w:rPr>
            </w:pPr>
            <w:r w:rsidRPr="004E3B18">
              <w:rPr>
                <w:szCs w:val="24"/>
                <w:lang w:val="en-US"/>
              </w:rPr>
              <w:t>Comment</w:t>
            </w:r>
          </w:p>
        </w:tc>
        <w:tc>
          <w:tcPr>
            <w:tcW w:w="4651" w:type="dxa"/>
          </w:tcPr>
          <w:p w14:paraId="3F50E06A" w14:textId="77777777" w:rsidR="00E6242C" w:rsidRPr="004E3B18" w:rsidRDefault="00E6242C" w:rsidP="005E1F87">
            <w:pPr>
              <w:rPr>
                <w:lang w:val="en-US"/>
              </w:rPr>
            </w:pPr>
            <w:r w:rsidRPr="004E3B18">
              <w:rPr>
                <w:lang w:val="en-US"/>
              </w:rPr>
              <w:t>Free text</w:t>
            </w:r>
          </w:p>
        </w:tc>
      </w:tr>
      <w:tr w:rsidR="00E6242C" w:rsidRPr="004E3B18" w14:paraId="271211D3" w14:textId="77777777" w:rsidTr="00F47DBD">
        <w:tc>
          <w:tcPr>
            <w:tcW w:w="997" w:type="dxa"/>
          </w:tcPr>
          <w:p w14:paraId="44C26EF6" w14:textId="77777777" w:rsidR="00E6242C" w:rsidRPr="004E3B18" w:rsidRDefault="00E6242C" w:rsidP="005E1F87">
            <w:pPr>
              <w:rPr>
                <w:lang w:val="en-US"/>
              </w:rPr>
            </w:pPr>
            <w:r w:rsidRPr="004E3B18">
              <w:rPr>
                <w:lang w:val="en-US"/>
              </w:rPr>
              <w:t>NTE-4</w:t>
            </w:r>
          </w:p>
        </w:tc>
        <w:tc>
          <w:tcPr>
            <w:tcW w:w="2200" w:type="dxa"/>
          </w:tcPr>
          <w:p w14:paraId="7227A57C" w14:textId="77777777" w:rsidR="00E6242C" w:rsidRPr="004E3B18" w:rsidRDefault="00E6242C" w:rsidP="005E1F87">
            <w:pPr>
              <w:rPr>
                <w:szCs w:val="24"/>
                <w:lang w:val="en-US"/>
              </w:rPr>
            </w:pPr>
            <w:r w:rsidRPr="004E3B18">
              <w:rPr>
                <w:szCs w:val="24"/>
                <w:lang w:val="en-US"/>
              </w:rPr>
              <w:t>Comment type</w:t>
            </w:r>
          </w:p>
        </w:tc>
        <w:tc>
          <w:tcPr>
            <w:tcW w:w="4651" w:type="dxa"/>
          </w:tcPr>
          <w:p w14:paraId="7604893E" w14:textId="77777777" w:rsidR="00E6242C" w:rsidRPr="004E3B18" w:rsidRDefault="00E6242C" w:rsidP="005E1F87">
            <w:pPr>
              <w:rPr>
                <w:lang w:val="en-US"/>
              </w:rPr>
            </w:pPr>
            <w:r w:rsidRPr="004E3B18">
              <w:rPr>
                <w:lang w:val="en-US"/>
              </w:rPr>
              <w:t>P</w:t>
            </w:r>
          </w:p>
        </w:tc>
      </w:tr>
    </w:tbl>
    <w:p w14:paraId="7B42A0B1" w14:textId="77777777" w:rsidR="00E6242C" w:rsidRPr="004E3B18" w:rsidRDefault="00E6242C" w:rsidP="00976125">
      <w:pPr>
        <w:rPr>
          <w:lang w:val="en-US"/>
        </w:rPr>
      </w:pPr>
    </w:p>
    <w:p w14:paraId="461BACB9" w14:textId="77777777" w:rsidR="00E6242C" w:rsidRPr="004E3B18" w:rsidRDefault="00E6242C" w:rsidP="00F47DBD">
      <w:pPr>
        <w:rPr>
          <w:lang w:val="en-US"/>
        </w:rPr>
      </w:pPr>
    </w:p>
    <w:p w14:paraId="2EBE09F4" w14:textId="77777777" w:rsidR="00E6242C" w:rsidRPr="004E3B18" w:rsidRDefault="00E6242C" w:rsidP="00F47DBD">
      <w:pPr>
        <w:pStyle w:val="Heading3"/>
        <w:rPr>
          <w:lang w:val="en-US"/>
        </w:rPr>
      </w:pPr>
      <w:bookmarkStart w:id="151" w:name="_Toc259522662"/>
      <w:bookmarkStart w:id="152" w:name="_Toc49319515"/>
      <w:r w:rsidRPr="004E3B18">
        <w:rPr>
          <w:lang w:val="en-US"/>
        </w:rPr>
        <w:lastRenderedPageBreak/>
        <w:t>SPM Segment – Specimen</w:t>
      </w:r>
      <w:bookmarkEnd w:id="151"/>
      <w:bookmarkEnd w:id="152"/>
    </w:p>
    <w:p w14:paraId="4B9099D3" w14:textId="77777777" w:rsidR="00E6242C" w:rsidRPr="004E3B18" w:rsidRDefault="00E6242C" w:rsidP="00976125">
      <w:pPr>
        <w:rPr>
          <w:lang w:val="en-US"/>
        </w:rPr>
      </w:pPr>
    </w:p>
    <w:p w14:paraId="056A18BC" w14:textId="77777777" w:rsidR="00E6242C" w:rsidRPr="004E3B18" w:rsidRDefault="00E6242C" w:rsidP="00976125">
      <w:pPr>
        <w:rPr>
          <w:lang w:val="en-US"/>
        </w:rPr>
      </w:pPr>
      <w:r w:rsidRPr="004E3B18">
        <w:rPr>
          <w:lang w:val="en-US"/>
        </w:rPr>
        <w:t>Feedback on Specimen statuses and activity is sent in LAB-3, and the information is retrieved mainly from the OBR and SPM segments.</w:t>
      </w:r>
    </w:p>
    <w:p w14:paraId="5243990C" w14:textId="77777777" w:rsidR="00E6242C" w:rsidRPr="004E3B18" w:rsidRDefault="00E6242C" w:rsidP="00976125">
      <w:pPr>
        <w:rPr>
          <w:lang w:val="en-US"/>
        </w:rPr>
      </w:pP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2200"/>
        <w:gridCol w:w="4651"/>
      </w:tblGrid>
      <w:tr w:rsidR="00E6242C" w:rsidRPr="004E3B18" w14:paraId="58022E9E" w14:textId="77777777" w:rsidTr="00F47DBD">
        <w:tc>
          <w:tcPr>
            <w:tcW w:w="997" w:type="dxa"/>
            <w:shd w:val="pct15" w:color="auto" w:fill="auto"/>
          </w:tcPr>
          <w:p w14:paraId="06533668" w14:textId="77777777" w:rsidR="00E6242C" w:rsidRPr="004E3B18" w:rsidRDefault="00E6242C" w:rsidP="005E1F87">
            <w:pPr>
              <w:rPr>
                <w:szCs w:val="24"/>
                <w:lang w:val="en-US"/>
              </w:rPr>
            </w:pPr>
            <w:r w:rsidRPr="004E3B18">
              <w:rPr>
                <w:szCs w:val="24"/>
                <w:lang w:val="en-US"/>
              </w:rPr>
              <w:t>SPM</w:t>
            </w:r>
          </w:p>
        </w:tc>
        <w:tc>
          <w:tcPr>
            <w:tcW w:w="2200" w:type="dxa"/>
            <w:shd w:val="pct15" w:color="auto" w:fill="auto"/>
          </w:tcPr>
          <w:p w14:paraId="415AED7A" w14:textId="77777777" w:rsidR="00E6242C" w:rsidRPr="004E3B18" w:rsidRDefault="00E6242C" w:rsidP="005E1F87">
            <w:pPr>
              <w:rPr>
                <w:szCs w:val="24"/>
                <w:lang w:val="en-US"/>
              </w:rPr>
            </w:pPr>
            <w:r w:rsidRPr="004E3B18">
              <w:rPr>
                <w:szCs w:val="24"/>
                <w:lang w:val="en-US"/>
              </w:rPr>
              <w:t>Element name</w:t>
            </w:r>
          </w:p>
        </w:tc>
        <w:tc>
          <w:tcPr>
            <w:tcW w:w="4651" w:type="dxa"/>
            <w:shd w:val="pct15" w:color="auto" w:fill="auto"/>
          </w:tcPr>
          <w:p w14:paraId="585535EA" w14:textId="77777777" w:rsidR="00E6242C" w:rsidRPr="004E3B18" w:rsidRDefault="00E6242C" w:rsidP="005E1F87">
            <w:pPr>
              <w:rPr>
                <w:szCs w:val="24"/>
                <w:lang w:val="en-US"/>
              </w:rPr>
            </w:pPr>
            <w:r w:rsidRPr="004E3B18">
              <w:rPr>
                <w:szCs w:val="24"/>
                <w:lang w:val="en-US"/>
              </w:rPr>
              <w:t>Comment</w:t>
            </w:r>
          </w:p>
        </w:tc>
      </w:tr>
      <w:tr w:rsidR="00E6242C" w:rsidRPr="004E3B18" w14:paraId="0E9D8A97" w14:textId="77777777" w:rsidTr="00F47DBD">
        <w:tc>
          <w:tcPr>
            <w:tcW w:w="997" w:type="dxa"/>
            <w:vAlign w:val="center"/>
          </w:tcPr>
          <w:p w14:paraId="66C350B7" w14:textId="77777777" w:rsidR="00E6242C" w:rsidRPr="004E3B18" w:rsidRDefault="00E6242C" w:rsidP="005E1F87">
            <w:pPr>
              <w:rPr>
                <w:szCs w:val="24"/>
                <w:lang w:val="en-US"/>
              </w:rPr>
            </w:pPr>
            <w:r w:rsidRPr="004E3B18">
              <w:rPr>
                <w:szCs w:val="24"/>
                <w:lang w:val="en-US"/>
              </w:rPr>
              <w:t xml:space="preserve">SPM-1 </w:t>
            </w:r>
          </w:p>
        </w:tc>
        <w:tc>
          <w:tcPr>
            <w:tcW w:w="2200" w:type="dxa"/>
            <w:vAlign w:val="center"/>
          </w:tcPr>
          <w:p w14:paraId="6DFC7D34" w14:textId="77777777" w:rsidR="00E6242C" w:rsidRPr="004E3B18" w:rsidRDefault="00E6242C" w:rsidP="005E1F87">
            <w:pPr>
              <w:rPr>
                <w:lang w:val="en-US"/>
              </w:rPr>
            </w:pPr>
            <w:r w:rsidRPr="004E3B18">
              <w:rPr>
                <w:lang w:val="en-US"/>
              </w:rPr>
              <w:t xml:space="preserve">Set ID – SPM  </w:t>
            </w:r>
          </w:p>
        </w:tc>
        <w:tc>
          <w:tcPr>
            <w:tcW w:w="4651" w:type="dxa"/>
          </w:tcPr>
          <w:p w14:paraId="0A5C3658" w14:textId="77777777" w:rsidR="00E6242C" w:rsidRPr="004E3B18" w:rsidRDefault="00E6242C" w:rsidP="005E1F87">
            <w:pPr>
              <w:rPr>
                <w:szCs w:val="24"/>
                <w:lang w:val="en-US"/>
              </w:rPr>
            </w:pPr>
            <w:r w:rsidRPr="004E3B18">
              <w:rPr>
                <w:szCs w:val="24"/>
                <w:lang w:val="en-US"/>
              </w:rPr>
              <w:t>Unique sequence identifier</w:t>
            </w:r>
          </w:p>
        </w:tc>
      </w:tr>
      <w:tr w:rsidR="00E6242C" w:rsidRPr="00C95785" w14:paraId="2DE67DF0" w14:textId="77777777" w:rsidTr="00F47DBD">
        <w:tc>
          <w:tcPr>
            <w:tcW w:w="997" w:type="dxa"/>
            <w:vAlign w:val="center"/>
          </w:tcPr>
          <w:p w14:paraId="4CDA744F" w14:textId="77777777" w:rsidR="00E6242C" w:rsidRPr="004E3B18" w:rsidRDefault="00E6242C" w:rsidP="005E1F87">
            <w:pPr>
              <w:rPr>
                <w:szCs w:val="24"/>
                <w:lang w:val="en-US"/>
              </w:rPr>
            </w:pPr>
            <w:r w:rsidRPr="004E3B18">
              <w:rPr>
                <w:szCs w:val="24"/>
                <w:lang w:val="en-US"/>
              </w:rPr>
              <w:t xml:space="preserve">SPM-2 </w:t>
            </w:r>
          </w:p>
        </w:tc>
        <w:tc>
          <w:tcPr>
            <w:tcW w:w="2200" w:type="dxa"/>
            <w:vAlign w:val="center"/>
          </w:tcPr>
          <w:p w14:paraId="73ACD00A" w14:textId="77777777" w:rsidR="00E6242C" w:rsidRPr="004E3B18" w:rsidRDefault="00E6242C" w:rsidP="005E1F87">
            <w:pPr>
              <w:rPr>
                <w:lang w:val="en-US"/>
              </w:rPr>
            </w:pPr>
            <w:r w:rsidRPr="004E3B18">
              <w:rPr>
                <w:lang w:val="en-US"/>
              </w:rPr>
              <w:t xml:space="preserve">Specimen ID </w:t>
            </w:r>
          </w:p>
        </w:tc>
        <w:tc>
          <w:tcPr>
            <w:tcW w:w="4651" w:type="dxa"/>
          </w:tcPr>
          <w:p w14:paraId="47B60B90" w14:textId="77777777" w:rsidR="00E6242C" w:rsidRPr="004E3B18" w:rsidRDefault="00E6242C" w:rsidP="005E1F87">
            <w:pPr>
              <w:rPr>
                <w:szCs w:val="24"/>
                <w:lang w:val="en-US"/>
              </w:rPr>
            </w:pPr>
            <w:r w:rsidRPr="004E3B18">
              <w:rPr>
                <w:szCs w:val="24"/>
                <w:lang w:val="en-US"/>
              </w:rPr>
              <w:t xml:space="preserve">Fe. </w:t>
            </w:r>
            <w:r w:rsidRPr="004E3B18">
              <w:rPr>
                <w:lang w:val="en-US"/>
              </w:rPr>
              <w:t xml:space="preserve">09 0 000 000 000&amp;ORBIS. In degraded modes, where specimen </w:t>
            </w:r>
            <w:proofErr w:type="gramStart"/>
            <w:r w:rsidRPr="004E3B18">
              <w:rPr>
                <w:lang w:val="en-US"/>
              </w:rPr>
              <w:t>are</w:t>
            </w:r>
            <w:proofErr w:type="gramEnd"/>
            <w:r w:rsidRPr="004E3B18">
              <w:rPr>
                <w:lang w:val="en-US"/>
              </w:rPr>
              <w:t xml:space="preserve"> identified and collected by the filler system, the Entity identifier</w:t>
            </w:r>
            <w:r>
              <w:rPr>
                <w:lang w:val="en-US"/>
              </w:rPr>
              <w:t xml:space="preserve"> </w:t>
            </w:r>
            <w:r w:rsidRPr="004E3B18">
              <w:rPr>
                <w:lang w:val="en-US"/>
              </w:rPr>
              <w:t>&amp;</w:t>
            </w:r>
            <w:r>
              <w:rPr>
                <w:lang w:val="en-US"/>
              </w:rPr>
              <w:t xml:space="preserve"> </w:t>
            </w:r>
            <w:r w:rsidRPr="004E3B18">
              <w:rPr>
                <w:lang w:val="en-US"/>
              </w:rPr>
              <w:t>Namespace combination makes the specimen id always unique, as long as namespaces are unique for all systems in the hospital (group).</w:t>
            </w:r>
          </w:p>
        </w:tc>
      </w:tr>
      <w:tr w:rsidR="00E6242C" w:rsidRPr="004E3B18" w14:paraId="7C7D6F0F" w14:textId="77777777" w:rsidTr="00F47DBD">
        <w:tc>
          <w:tcPr>
            <w:tcW w:w="997" w:type="dxa"/>
            <w:vAlign w:val="center"/>
          </w:tcPr>
          <w:p w14:paraId="7E7A25DE" w14:textId="77777777" w:rsidR="00E6242C" w:rsidRPr="004E3B18" w:rsidRDefault="00E6242C" w:rsidP="005E1F87">
            <w:pPr>
              <w:rPr>
                <w:szCs w:val="24"/>
                <w:lang w:val="en-US"/>
              </w:rPr>
            </w:pPr>
            <w:r w:rsidRPr="004E3B18">
              <w:rPr>
                <w:szCs w:val="24"/>
                <w:lang w:val="en-US"/>
              </w:rPr>
              <w:t xml:space="preserve">SPM-4 </w:t>
            </w:r>
          </w:p>
        </w:tc>
        <w:tc>
          <w:tcPr>
            <w:tcW w:w="2200" w:type="dxa"/>
            <w:vAlign w:val="center"/>
          </w:tcPr>
          <w:p w14:paraId="2F0BB301" w14:textId="77777777" w:rsidR="00E6242C" w:rsidRPr="004E3B18" w:rsidRDefault="00E6242C" w:rsidP="005E1F87">
            <w:pPr>
              <w:rPr>
                <w:lang w:val="en-US"/>
              </w:rPr>
            </w:pPr>
            <w:r w:rsidRPr="004E3B18">
              <w:rPr>
                <w:lang w:val="en-US"/>
              </w:rPr>
              <w:t xml:space="preserve">Specimen Type </w:t>
            </w:r>
          </w:p>
        </w:tc>
        <w:tc>
          <w:tcPr>
            <w:tcW w:w="4651" w:type="dxa"/>
          </w:tcPr>
          <w:p w14:paraId="6EDF02DB" w14:textId="77777777" w:rsidR="00E6242C" w:rsidRPr="004E3B18" w:rsidRDefault="00E6242C" w:rsidP="005E1F87">
            <w:pPr>
              <w:rPr>
                <w:szCs w:val="24"/>
                <w:lang w:val="en-US"/>
              </w:rPr>
            </w:pPr>
            <w:r w:rsidRPr="004E3B18">
              <w:rPr>
                <w:szCs w:val="24"/>
                <w:lang w:val="en-US"/>
              </w:rPr>
              <w:t>Reflects SPM-4 from LAB-1</w:t>
            </w:r>
          </w:p>
        </w:tc>
      </w:tr>
      <w:tr w:rsidR="00B43527" w:rsidRPr="004E3B18" w14:paraId="6B95F155" w14:textId="77777777" w:rsidTr="00F47DBD">
        <w:tc>
          <w:tcPr>
            <w:tcW w:w="997" w:type="dxa"/>
            <w:vAlign w:val="center"/>
          </w:tcPr>
          <w:p w14:paraId="731A9B0A" w14:textId="77777777" w:rsidR="00B43527" w:rsidRDefault="00B43527" w:rsidP="00B54CD5">
            <w:pPr>
              <w:rPr>
                <w:szCs w:val="24"/>
                <w:lang w:val="en-US"/>
              </w:rPr>
            </w:pPr>
            <w:r>
              <w:rPr>
                <w:szCs w:val="24"/>
                <w:lang w:val="en-US"/>
              </w:rPr>
              <w:t>SPM-5</w:t>
            </w:r>
          </w:p>
        </w:tc>
        <w:tc>
          <w:tcPr>
            <w:tcW w:w="2200" w:type="dxa"/>
            <w:vAlign w:val="center"/>
          </w:tcPr>
          <w:p w14:paraId="5EBAD3EE" w14:textId="77777777" w:rsidR="00B43527" w:rsidRPr="004E3B18" w:rsidRDefault="00B43527" w:rsidP="00B54CD5">
            <w:pPr>
              <w:rPr>
                <w:lang w:val="en-US"/>
              </w:rPr>
            </w:pPr>
            <w:r>
              <w:rPr>
                <w:lang w:val="en-US"/>
              </w:rPr>
              <w:t>Specimen Type Modifier</w:t>
            </w:r>
          </w:p>
        </w:tc>
        <w:tc>
          <w:tcPr>
            <w:tcW w:w="4651" w:type="dxa"/>
          </w:tcPr>
          <w:p w14:paraId="406130B2" w14:textId="77777777" w:rsidR="00B43527" w:rsidRPr="004E3B18" w:rsidRDefault="00B43527" w:rsidP="00B54CD5">
            <w:pPr>
              <w:rPr>
                <w:szCs w:val="24"/>
                <w:lang w:val="en-US"/>
              </w:rPr>
            </w:pPr>
            <w:r>
              <w:rPr>
                <w:szCs w:val="24"/>
                <w:lang w:val="en-US"/>
              </w:rPr>
              <w:t>Reflects SPM-5 from LAB-1</w:t>
            </w:r>
          </w:p>
        </w:tc>
      </w:tr>
      <w:tr w:rsidR="00B54CD5" w:rsidRPr="004E3B18" w14:paraId="197FB251" w14:textId="77777777" w:rsidTr="00F47DBD">
        <w:tc>
          <w:tcPr>
            <w:tcW w:w="997" w:type="dxa"/>
            <w:vAlign w:val="center"/>
          </w:tcPr>
          <w:p w14:paraId="72582D75" w14:textId="77777777" w:rsidR="00B54CD5" w:rsidRPr="004E3B18" w:rsidRDefault="00B54CD5" w:rsidP="00B54CD5">
            <w:pPr>
              <w:rPr>
                <w:szCs w:val="24"/>
                <w:lang w:val="en-US"/>
              </w:rPr>
            </w:pPr>
            <w:r>
              <w:rPr>
                <w:szCs w:val="24"/>
                <w:lang w:val="en-US"/>
              </w:rPr>
              <w:t>SPM-7</w:t>
            </w:r>
            <w:r w:rsidRPr="004E3B18">
              <w:rPr>
                <w:szCs w:val="24"/>
                <w:lang w:val="en-US"/>
              </w:rPr>
              <w:t xml:space="preserve"> </w:t>
            </w:r>
          </w:p>
        </w:tc>
        <w:tc>
          <w:tcPr>
            <w:tcW w:w="2200" w:type="dxa"/>
            <w:vAlign w:val="center"/>
          </w:tcPr>
          <w:p w14:paraId="3BD4CAC7" w14:textId="77777777" w:rsidR="00B54CD5" w:rsidRPr="004E3B18" w:rsidRDefault="00B54CD5" w:rsidP="00B54CD5">
            <w:pPr>
              <w:rPr>
                <w:lang w:val="en-US"/>
              </w:rPr>
            </w:pPr>
            <w:r w:rsidRPr="004E3B18">
              <w:rPr>
                <w:lang w:val="en-US"/>
              </w:rPr>
              <w:t xml:space="preserve">Specimen </w:t>
            </w:r>
            <w:r>
              <w:rPr>
                <w:lang w:val="en-US"/>
              </w:rPr>
              <w:t>Collection Method</w:t>
            </w:r>
          </w:p>
        </w:tc>
        <w:tc>
          <w:tcPr>
            <w:tcW w:w="4651" w:type="dxa"/>
          </w:tcPr>
          <w:p w14:paraId="6D741612" w14:textId="77777777" w:rsidR="00B54CD5" w:rsidRPr="004E3B18" w:rsidRDefault="00B54CD5" w:rsidP="00B54CD5">
            <w:pPr>
              <w:rPr>
                <w:szCs w:val="24"/>
                <w:lang w:val="en-US"/>
              </w:rPr>
            </w:pPr>
            <w:r w:rsidRPr="004E3B18">
              <w:rPr>
                <w:szCs w:val="24"/>
                <w:lang w:val="en-US"/>
              </w:rPr>
              <w:t>Reflects SPM-</w:t>
            </w:r>
            <w:r>
              <w:rPr>
                <w:szCs w:val="24"/>
                <w:lang w:val="en-US"/>
              </w:rPr>
              <w:t>7</w:t>
            </w:r>
            <w:r w:rsidRPr="004E3B18">
              <w:rPr>
                <w:szCs w:val="24"/>
                <w:lang w:val="en-US"/>
              </w:rPr>
              <w:t xml:space="preserve"> from LAB-1</w:t>
            </w:r>
          </w:p>
        </w:tc>
      </w:tr>
      <w:tr w:rsidR="00B54CD5" w:rsidRPr="004E3B18" w14:paraId="23A1B691" w14:textId="77777777" w:rsidTr="00F47DBD">
        <w:tc>
          <w:tcPr>
            <w:tcW w:w="997" w:type="dxa"/>
            <w:vAlign w:val="center"/>
          </w:tcPr>
          <w:p w14:paraId="52E897FB" w14:textId="77777777" w:rsidR="00B54CD5" w:rsidRPr="004E3B18" w:rsidRDefault="00B54CD5" w:rsidP="00B54CD5">
            <w:pPr>
              <w:rPr>
                <w:szCs w:val="24"/>
                <w:lang w:val="en-US"/>
              </w:rPr>
            </w:pPr>
            <w:r w:rsidRPr="004E3B18">
              <w:rPr>
                <w:szCs w:val="24"/>
                <w:lang w:val="en-US"/>
              </w:rPr>
              <w:t xml:space="preserve">SPM-8 </w:t>
            </w:r>
          </w:p>
        </w:tc>
        <w:tc>
          <w:tcPr>
            <w:tcW w:w="2200" w:type="dxa"/>
            <w:vAlign w:val="center"/>
          </w:tcPr>
          <w:p w14:paraId="401B47C2" w14:textId="77777777" w:rsidR="00B54CD5" w:rsidRPr="004E3B18" w:rsidRDefault="00B54CD5" w:rsidP="00B54CD5">
            <w:pPr>
              <w:rPr>
                <w:lang w:val="en-US"/>
              </w:rPr>
            </w:pPr>
            <w:r w:rsidRPr="004E3B18">
              <w:rPr>
                <w:lang w:val="en-US"/>
              </w:rPr>
              <w:t xml:space="preserve">Specimen Source Site </w:t>
            </w:r>
          </w:p>
        </w:tc>
        <w:tc>
          <w:tcPr>
            <w:tcW w:w="4651" w:type="dxa"/>
          </w:tcPr>
          <w:p w14:paraId="719CB391" w14:textId="77777777" w:rsidR="00B54CD5" w:rsidRPr="004E3B18" w:rsidRDefault="00B54CD5" w:rsidP="00B54CD5">
            <w:pPr>
              <w:rPr>
                <w:szCs w:val="24"/>
                <w:lang w:val="en-US"/>
              </w:rPr>
            </w:pPr>
            <w:r w:rsidRPr="004E3B18">
              <w:rPr>
                <w:szCs w:val="24"/>
                <w:lang w:val="en-US"/>
              </w:rPr>
              <w:t>Reflects SPM-8 from LAB-1</w:t>
            </w:r>
          </w:p>
        </w:tc>
      </w:tr>
      <w:tr w:rsidR="00B54CD5" w:rsidRPr="004E3B18" w14:paraId="282615AC" w14:textId="77777777" w:rsidTr="00F47DBD">
        <w:tc>
          <w:tcPr>
            <w:tcW w:w="997" w:type="dxa"/>
            <w:vAlign w:val="center"/>
          </w:tcPr>
          <w:p w14:paraId="0DE599F1" w14:textId="77777777" w:rsidR="00B54CD5" w:rsidRPr="004E3B18" w:rsidRDefault="00B54CD5" w:rsidP="00B54CD5">
            <w:pPr>
              <w:rPr>
                <w:szCs w:val="24"/>
                <w:lang w:val="en-US"/>
              </w:rPr>
            </w:pPr>
            <w:r w:rsidRPr="004E3B18">
              <w:rPr>
                <w:szCs w:val="24"/>
                <w:lang w:val="en-US"/>
              </w:rPr>
              <w:t xml:space="preserve">SPM-9 </w:t>
            </w:r>
          </w:p>
        </w:tc>
        <w:tc>
          <w:tcPr>
            <w:tcW w:w="2200" w:type="dxa"/>
            <w:vAlign w:val="center"/>
          </w:tcPr>
          <w:p w14:paraId="3C4F6E0B" w14:textId="77777777" w:rsidR="00B54CD5" w:rsidRPr="004E3B18" w:rsidRDefault="00B54CD5" w:rsidP="00B54CD5">
            <w:pPr>
              <w:rPr>
                <w:lang w:val="en-US"/>
              </w:rPr>
            </w:pPr>
            <w:r w:rsidRPr="004E3B18">
              <w:rPr>
                <w:lang w:val="en-US"/>
              </w:rPr>
              <w:t xml:space="preserve">Specimen Source Site Modifier </w:t>
            </w:r>
          </w:p>
        </w:tc>
        <w:tc>
          <w:tcPr>
            <w:tcW w:w="4651" w:type="dxa"/>
          </w:tcPr>
          <w:p w14:paraId="4E3D7E60" w14:textId="77777777" w:rsidR="00B54CD5" w:rsidRPr="004E3B18" w:rsidRDefault="00B54CD5" w:rsidP="00B54CD5">
            <w:pPr>
              <w:rPr>
                <w:szCs w:val="24"/>
                <w:lang w:val="en-US"/>
              </w:rPr>
            </w:pPr>
            <w:r w:rsidRPr="004E3B18">
              <w:rPr>
                <w:szCs w:val="24"/>
                <w:lang w:val="en-US"/>
              </w:rPr>
              <w:t>Reflects SPM-9 from LAB-1</w:t>
            </w:r>
          </w:p>
        </w:tc>
      </w:tr>
      <w:tr w:rsidR="00B54CD5" w:rsidRPr="004E3B18" w14:paraId="19C8FF76" w14:textId="77777777" w:rsidTr="00F47DBD">
        <w:tc>
          <w:tcPr>
            <w:tcW w:w="997" w:type="dxa"/>
            <w:vAlign w:val="center"/>
          </w:tcPr>
          <w:p w14:paraId="581A376F" w14:textId="77777777" w:rsidR="00B54CD5" w:rsidRPr="004E3B18" w:rsidRDefault="00B54CD5" w:rsidP="00B54CD5">
            <w:pPr>
              <w:rPr>
                <w:szCs w:val="24"/>
                <w:lang w:val="en-US"/>
              </w:rPr>
            </w:pPr>
            <w:r w:rsidRPr="004E3B18">
              <w:rPr>
                <w:szCs w:val="24"/>
                <w:lang w:val="en-US"/>
              </w:rPr>
              <w:t>SPM-10</w:t>
            </w:r>
          </w:p>
        </w:tc>
        <w:tc>
          <w:tcPr>
            <w:tcW w:w="2200" w:type="dxa"/>
            <w:vAlign w:val="center"/>
          </w:tcPr>
          <w:p w14:paraId="00CD6FE6" w14:textId="77777777" w:rsidR="00B54CD5" w:rsidRPr="004E3B18" w:rsidRDefault="00B54CD5" w:rsidP="00B54CD5">
            <w:pPr>
              <w:rPr>
                <w:lang w:val="en-US"/>
              </w:rPr>
            </w:pPr>
            <w:r w:rsidRPr="004E3B18">
              <w:rPr>
                <w:lang w:val="en-US"/>
              </w:rPr>
              <w:t>Specimen Collection Site</w:t>
            </w:r>
          </w:p>
        </w:tc>
        <w:tc>
          <w:tcPr>
            <w:tcW w:w="4651" w:type="dxa"/>
          </w:tcPr>
          <w:p w14:paraId="644A8479" w14:textId="77777777" w:rsidR="00B54CD5" w:rsidRPr="004E3B18" w:rsidRDefault="00B54CD5" w:rsidP="00B54CD5">
            <w:pPr>
              <w:rPr>
                <w:szCs w:val="24"/>
                <w:lang w:val="en-US"/>
              </w:rPr>
            </w:pPr>
            <w:r w:rsidRPr="004E3B18">
              <w:rPr>
                <w:szCs w:val="24"/>
                <w:lang w:val="en-US"/>
              </w:rPr>
              <w:t>Reflects SPM-10 from LAB-1</w:t>
            </w:r>
          </w:p>
        </w:tc>
      </w:tr>
      <w:tr w:rsidR="00B54CD5" w:rsidRPr="004E3B18" w14:paraId="6746EB63" w14:textId="77777777" w:rsidTr="00F47DBD">
        <w:tc>
          <w:tcPr>
            <w:tcW w:w="997" w:type="dxa"/>
            <w:vAlign w:val="center"/>
          </w:tcPr>
          <w:p w14:paraId="4EFD0737" w14:textId="77777777" w:rsidR="00B54CD5" w:rsidRPr="004E3B18" w:rsidRDefault="00B54CD5" w:rsidP="00B54CD5">
            <w:pPr>
              <w:rPr>
                <w:szCs w:val="24"/>
                <w:lang w:val="en-US"/>
              </w:rPr>
            </w:pPr>
            <w:r w:rsidRPr="004E3B18">
              <w:rPr>
                <w:szCs w:val="24"/>
                <w:lang w:val="en-US"/>
              </w:rPr>
              <w:t xml:space="preserve">SPM-11 </w:t>
            </w:r>
          </w:p>
        </w:tc>
        <w:tc>
          <w:tcPr>
            <w:tcW w:w="2200" w:type="dxa"/>
            <w:vAlign w:val="center"/>
          </w:tcPr>
          <w:p w14:paraId="5C0AAF68" w14:textId="77777777" w:rsidR="00B54CD5" w:rsidRPr="004E3B18" w:rsidRDefault="00B54CD5" w:rsidP="00B54CD5">
            <w:pPr>
              <w:rPr>
                <w:lang w:val="en-US"/>
              </w:rPr>
            </w:pPr>
            <w:r w:rsidRPr="004E3B18">
              <w:rPr>
                <w:lang w:val="en-US"/>
              </w:rPr>
              <w:t xml:space="preserve">Specimen Role </w:t>
            </w:r>
          </w:p>
        </w:tc>
        <w:tc>
          <w:tcPr>
            <w:tcW w:w="4651" w:type="dxa"/>
          </w:tcPr>
          <w:p w14:paraId="20F80E3D" w14:textId="77777777" w:rsidR="00B54CD5" w:rsidRPr="004E3B18" w:rsidRDefault="00B54CD5" w:rsidP="00B54CD5">
            <w:pPr>
              <w:rPr>
                <w:szCs w:val="24"/>
                <w:lang w:val="en-US"/>
              </w:rPr>
            </w:pPr>
            <w:r w:rsidRPr="004E3B18">
              <w:rPr>
                <w:szCs w:val="24"/>
                <w:lang w:val="en-US"/>
              </w:rPr>
              <w:t>P</w:t>
            </w:r>
          </w:p>
        </w:tc>
      </w:tr>
      <w:tr w:rsidR="00B54CD5" w:rsidRPr="004E3B18" w14:paraId="01DFA8B5" w14:textId="77777777" w:rsidTr="00F47DBD">
        <w:tc>
          <w:tcPr>
            <w:tcW w:w="997" w:type="dxa"/>
            <w:vAlign w:val="center"/>
          </w:tcPr>
          <w:p w14:paraId="26C11BC5" w14:textId="77777777" w:rsidR="00B54CD5" w:rsidRPr="004E3B18" w:rsidRDefault="00B54CD5" w:rsidP="00B54CD5">
            <w:pPr>
              <w:rPr>
                <w:szCs w:val="24"/>
                <w:lang w:val="en-US"/>
              </w:rPr>
            </w:pPr>
            <w:r w:rsidRPr="004E3B18">
              <w:rPr>
                <w:szCs w:val="24"/>
                <w:lang w:val="en-US"/>
              </w:rPr>
              <w:t>SPM-1</w:t>
            </w:r>
            <w:r>
              <w:rPr>
                <w:szCs w:val="24"/>
                <w:lang w:val="en-US"/>
              </w:rPr>
              <w:t>4</w:t>
            </w:r>
            <w:r w:rsidRPr="004E3B18">
              <w:rPr>
                <w:szCs w:val="24"/>
                <w:lang w:val="en-US"/>
              </w:rPr>
              <w:t xml:space="preserve"> </w:t>
            </w:r>
          </w:p>
        </w:tc>
        <w:tc>
          <w:tcPr>
            <w:tcW w:w="2200" w:type="dxa"/>
            <w:vAlign w:val="center"/>
          </w:tcPr>
          <w:p w14:paraId="59531022" w14:textId="77777777" w:rsidR="00B54CD5" w:rsidRPr="004E3B18" w:rsidRDefault="00B54CD5" w:rsidP="00B54CD5">
            <w:pPr>
              <w:rPr>
                <w:lang w:val="en-US"/>
              </w:rPr>
            </w:pPr>
            <w:r w:rsidRPr="004E3B18">
              <w:rPr>
                <w:lang w:val="en-US"/>
              </w:rPr>
              <w:t xml:space="preserve">Specimen </w:t>
            </w:r>
            <w:r>
              <w:rPr>
                <w:lang w:val="en-US"/>
              </w:rPr>
              <w:t>Description</w:t>
            </w:r>
            <w:r w:rsidRPr="004E3B18">
              <w:rPr>
                <w:lang w:val="en-US"/>
              </w:rPr>
              <w:t xml:space="preserve"> </w:t>
            </w:r>
          </w:p>
        </w:tc>
        <w:tc>
          <w:tcPr>
            <w:tcW w:w="4651" w:type="dxa"/>
          </w:tcPr>
          <w:p w14:paraId="629ED1B3" w14:textId="77777777" w:rsidR="00B54CD5" w:rsidRPr="004E3B18" w:rsidRDefault="00B54CD5" w:rsidP="00B54CD5">
            <w:pPr>
              <w:rPr>
                <w:szCs w:val="24"/>
                <w:lang w:val="en-US"/>
              </w:rPr>
            </w:pPr>
            <w:r w:rsidRPr="004E3B18">
              <w:rPr>
                <w:szCs w:val="24"/>
                <w:lang w:val="en-US"/>
              </w:rPr>
              <w:t>Reflects SPM-1</w:t>
            </w:r>
            <w:r>
              <w:rPr>
                <w:szCs w:val="24"/>
                <w:lang w:val="en-US"/>
              </w:rPr>
              <w:t>4</w:t>
            </w:r>
            <w:r w:rsidRPr="004E3B18">
              <w:rPr>
                <w:szCs w:val="24"/>
                <w:lang w:val="en-US"/>
              </w:rPr>
              <w:t xml:space="preserve"> from LAB-1</w:t>
            </w:r>
          </w:p>
        </w:tc>
      </w:tr>
      <w:tr w:rsidR="00B54CD5" w:rsidRPr="004E3B18" w14:paraId="3D624A4C" w14:textId="77777777" w:rsidTr="00F47DBD">
        <w:tc>
          <w:tcPr>
            <w:tcW w:w="997" w:type="dxa"/>
            <w:vAlign w:val="center"/>
          </w:tcPr>
          <w:p w14:paraId="7C57D1B6" w14:textId="77777777" w:rsidR="00B54CD5" w:rsidRPr="004E3B18" w:rsidRDefault="00B54CD5" w:rsidP="00B54CD5">
            <w:pPr>
              <w:rPr>
                <w:szCs w:val="24"/>
                <w:lang w:val="en-US"/>
              </w:rPr>
            </w:pPr>
            <w:r w:rsidRPr="004E3B18">
              <w:rPr>
                <w:szCs w:val="24"/>
                <w:lang w:val="en-US"/>
              </w:rPr>
              <w:t xml:space="preserve">SPM-16 </w:t>
            </w:r>
          </w:p>
        </w:tc>
        <w:tc>
          <w:tcPr>
            <w:tcW w:w="2200" w:type="dxa"/>
            <w:vAlign w:val="center"/>
          </w:tcPr>
          <w:p w14:paraId="50152888" w14:textId="77777777" w:rsidR="00B54CD5" w:rsidRPr="004E3B18" w:rsidRDefault="00B54CD5" w:rsidP="00B54CD5">
            <w:pPr>
              <w:rPr>
                <w:lang w:val="en-US"/>
              </w:rPr>
            </w:pPr>
            <w:r w:rsidRPr="004E3B18">
              <w:rPr>
                <w:lang w:val="en-US"/>
              </w:rPr>
              <w:t xml:space="preserve">Specimen Risk Code </w:t>
            </w:r>
          </w:p>
        </w:tc>
        <w:tc>
          <w:tcPr>
            <w:tcW w:w="4651" w:type="dxa"/>
          </w:tcPr>
          <w:p w14:paraId="56C0CC16" w14:textId="77777777" w:rsidR="00B54CD5" w:rsidRPr="004E3B18" w:rsidRDefault="00B54CD5" w:rsidP="00B54CD5">
            <w:pPr>
              <w:rPr>
                <w:szCs w:val="24"/>
                <w:lang w:val="en-US"/>
              </w:rPr>
            </w:pPr>
            <w:r w:rsidRPr="004E3B18">
              <w:rPr>
                <w:szCs w:val="24"/>
                <w:lang w:val="en-US"/>
              </w:rPr>
              <w:t>Not used in LAB-3</w:t>
            </w:r>
          </w:p>
        </w:tc>
      </w:tr>
      <w:tr w:rsidR="00B54CD5" w:rsidRPr="004E3B18" w14:paraId="502D9108" w14:textId="77777777" w:rsidTr="00F47DBD">
        <w:tc>
          <w:tcPr>
            <w:tcW w:w="997" w:type="dxa"/>
            <w:vAlign w:val="center"/>
          </w:tcPr>
          <w:p w14:paraId="7EC92B6F" w14:textId="77777777" w:rsidR="00B54CD5" w:rsidRPr="004E3B18" w:rsidRDefault="00B54CD5" w:rsidP="00B54CD5">
            <w:pPr>
              <w:rPr>
                <w:szCs w:val="24"/>
                <w:lang w:val="en-US"/>
              </w:rPr>
            </w:pPr>
            <w:r w:rsidRPr="004E3B18">
              <w:rPr>
                <w:szCs w:val="24"/>
                <w:lang w:val="en-US"/>
              </w:rPr>
              <w:t xml:space="preserve">SPM-17 </w:t>
            </w:r>
          </w:p>
        </w:tc>
        <w:tc>
          <w:tcPr>
            <w:tcW w:w="2200" w:type="dxa"/>
            <w:vAlign w:val="center"/>
          </w:tcPr>
          <w:p w14:paraId="06943BC3" w14:textId="77777777" w:rsidR="00B54CD5" w:rsidRPr="004E3B18" w:rsidRDefault="00B54CD5" w:rsidP="00B54CD5">
            <w:pPr>
              <w:rPr>
                <w:lang w:val="en-US"/>
              </w:rPr>
            </w:pPr>
            <w:r w:rsidRPr="004E3B18">
              <w:rPr>
                <w:lang w:val="en-US"/>
              </w:rPr>
              <w:t xml:space="preserve">Specimen Collection Date/Time </w:t>
            </w:r>
          </w:p>
        </w:tc>
        <w:tc>
          <w:tcPr>
            <w:tcW w:w="4651" w:type="dxa"/>
          </w:tcPr>
          <w:p w14:paraId="7FC553D2" w14:textId="77777777" w:rsidR="00B54CD5" w:rsidRPr="004E3B18" w:rsidRDefault="00B54CD5" w:rsidP="00B54CD5">
            <w:pPr>
              <w:rPr>
                <w:szCs w:val="24"/>
                <w:lang w:val="en-US"/>
              </w:rPr>
            </w:pPr>
            <w:r w:rsidRPr="004E3B18">
              <w:rPr>
                <w:szCs w:val="24"/>
                <w:lang w:val="en-US"/>
              </w:rPr>
              <w:t>YYYYMMDDHHMMSS</w:t>
            </w:r>
          </w:p>
        </w:tc>
      </w:tr>
      <w:tr w:rsidR="00B54CD5" w:rsidRPr="004E3B18" w14:paraId="76DB387E" w14:textId="77777777" w:rsidTr="00F47DBD">
        <w:tc>
          <w:tcPr>
            <w:tcW w:w="997" w:type="dxa"/>
            <w:vAlign w:val="center"/>
          </w:tcPr>
          <w:p w14:paraId="7F21AF8D" w14:textId="77777777" w:rsidR="00B54CD5" w:rsidRPr="004E3B18" w:rsidRDefault="00B54CD5" w:rsidP="00B54CD5">
            <w:pPr>
              <w:rPr>
                <w:szCs w:val="24"/>
                <w:lang w:val="en-US"/>
              </w:rPr>
            </w:pPr>
            <w:r w:rsidRPr="004E3B18">
              <w:rPr>
                <w:szCs w:val="24"/>
                <w:lang w:val="en-US"/>
              </w:rPr>
              <w:t>SPM-18</w:t>
            </w:r>
          </w:p>
        </w:tc>
        <w:tc>
          <w:tcPr>
            <w:tcW w:w="2200" w:type="dxa"/>
            <w:vAlign w:val="center"/>
          </w:tcPr>
          <w:p w14:paraId="4A58B7A6" w14:textId="77777777" w:rsidR="00B54CD5" w:rsidRPr="004E3B18" w:rsidRDefault="00B54CD5" w:rsidP="00B54CD5">
            <w:pPr>
              <w:rPr>
                <w:lang w:val="en-US"/>
              </w:rPr>
            </w:pPr>
            <w:r w:rsidRPr="004E3B18">
              <w:rPr>
                <w:lang w:val="en-US"/>
              </w:rPr>
              <w:t>Specimen Received Date/Time</w:t>
            </w:r>
          </w:p>
        </w:tc>
        <w:tc>
          <w:tcPr>
            <w:tcW w:w="4651" w:type="dxa"/>
          </w:tcPr>
          <w:p w14:paraId="488A25DC" w14:textId="77777777" w:rsidR="00B54CD5" w:rsidRPr="004E3B18" w:rsidRDefault="00B54CD5" w:rsidP="00B54CD5">
            <w:pPr>
              <w:rPr>
                <w:szCs w:val="24"/>
                <w:lang w:val="en-US"/>
              </w:rPr>
            </w:pPr>
            <w:r w:rsidRPr="004E3B18">
              <w:rPr>
                <w:szCs w:val="24"/>
                <w:lang w:val="en-US"/>
              </w:rPr>
              <w:t>YYYYMMDDHHMMSS</w:t>
            </w:r>
          </w:p>
        </w:tc>
      </w:tr>
      <w:tr w:rsidR="00B54CD5" w:rsidRPr="00C95785" w14:paraId="45456D3C" w14:textId="77777777" w:rsidTr="00F47DBD">
        <w:tc>
          <w:tcPr>
            <w:tcW w:w="997" w:type="dxa"/>
            <w:vAlign w:val="center"/>
          </w:tcPr>
          <w:p w14:paraId="5313363A" w14:textId="77777777" w:rsidR="00B54CD5" w:rsidRPr="004E3B18" w:rsidRDefault="00B54CD5" w:rsidP="00B54CD5">
            <w:pPr>
              <w:rPr>
                <w:szCs w:val="24"/>
                <w:lang w:val="en-US"/>
              </w:rPr>
            </w:pPr>
            <w:r w:rsidRPr="004E3B18">
              <w:rPr>
                <w:szCs w:val="24"/>
                <w:lang w:val="en-US"/>
              </w:rPr>
              <w:t>SPM-20</w:t>
            </w:r>
          </w:p>
        </w:tc>
        <w:tc>
          <w:tcPr>
            <w:tcW w:w="2200" w:type="dxa"/>
            <w:vAlign w:val="center"/>
          </w:tcPr>
          <w:p w14:paraId="23144409" w14:textId="77777777" w:rsidR="00B54CD5" w:rsidRPr="004E3B18" w:rsidRDefault="00B54CD5" w:rsidP="00B54CD5">
            <w:pPr>
              <w:rPr>
                <w:lang w:val="en-US"/>
              </w:rPr>
            </w:pPr>
            <w:r w:rsidRPr="004E3B18">
              <w:rPr>
                <w:lang w:val="en-US"/>
              </w:rPr>
              <w:t>Specimen Availability</w:t>
            </w:r>
          </w:p>
        </w:tc>
        <w:tc>
          <w:tcPr>
            <w:tcW w:w="4651" w:type="dxa"/>
          </w:tcPr>
          <w:p w14:paraId="5B82D580" w14:textId="77777777" w:rsidR="00B54CD5" w:rsidRPr="004E3B18" w:rsidRDefault="00B54CD5" w:rsidP="00B54CD5">
            <w:pPr>
              <w:rPr>
                <w:szCs w:val="24"/>
                <w:lang w:val="en-US"/>
              </w:rPr>
            </w:pPr>
            <w:r w:rsidRPr="004E3B18">
              <w:rPr>
                <w:szCs w:val="24"/>
                <w:lang w:val="en-US"/>
              </w:rPr>
              <w:t>Y/N. Together with OBR-24, this field traces availability of specimen in OF</w:t>
            </w:r>
          </w:p>
        </w:tc>
      </w:tr>
      <w:tr w:rsidR="00B54CD5" w:rsidRPr="00C95785" w14:paraId="726D0EE9" w14:textId="77777777" w:rsidTr="00F47DBD">
        <w:tc>
          <w:tcPr>
            <w:tcW w:w="997" w:type="dxa"/>
            <w:vAlign w:val="center"/>
          </w:tcPr>
          <w:p w14:paraId="137C798E" w14:textId="77777777" w:rsidR="00B54CD5" w:rsidRPr="004E3B18" w:rsidRDefault="00B54CD5" w:rsidP="00B54CD5">
            <w:pPr>
              <w:rPr>
                <w:szCs w:val="24"/>
                <w:lang w:val="en-US"/>
              </w:rPr>
            </w:pPr>
            <w:r w:rsidRPr="004E3B18">
              <w:rPr>
                <w:szCs w:val="24"/>
                <w:lang w:val="en-US"/>
              </w:rPr>
              <w:t>SPM-21</w:t>
            </w:r>
          </w:p>
        </w:tc>
        <w:tc>
          <w:tcPr>
            <w:tcW w:w="2200" w:type="dxa"/>
            <w:vAlign w:val="center"/>
          </w:tcPr>
          <w:p w14:paraId="294FFF80" w14:textId="77777777" w:rsidR="00B54CD5" w:rsidRPr="004E3B18" w:rsidRDefault="00B54CD5" w:rsidP="00B54CD5">
            <w:pPr>
              <w:rPr>
                <w:lang w:val="en-US"/>
              </w:rPr>
            </w:pPr>
            <w:r w:rsidRPr="004E3B18">
              <w:rPr>
                <w:lang w:val="en-US"/>
              </w:rPr>
              <w:t>Specimen Reject Reason</w:t>
            </w:r>
          </w:p>
        </w:tc>
        <w:tc>
          <w:tcPr>
            <w:tcW w:w="4651" w:type="dxa"/>
          </w:tcPr>
          <w:p w14:paraId="7D098CD7" w14:textId="77777777" w:rsidR="00B54CD5" w:rsidRPr="004E3B18" w:rsidRDefault="00B54CD5" w:rsidP="00B54CD5">
            <w:pPr>
              <w:rPr>
                <w:szCs w:val="24"/>
                <w:lang w:val="en-US"/>
              </w:rPr>
            </w:pPr>
            <w:r w:rsidRPr="004E3B18">
              <w:rPr>
                <w:szCs w:val="24"/>
                <w:lang w:val="en-US"/>
              </w:rPr>
              <w:t xml:space="preserve">CWE datatype. Together with OBR-24, this field traces specimen </w:t>
            </w:r>
            <w:proofErr w:type="gramStart"/>
            <w:r w:rsidRPr="004E3B18">
              <w:rPr>
                <w:szCs w:val="24"/>
                <w:lang w:val="en-US"/>
              </w:rPr>
              <w:t>reject</w:t>
            </w:r>
            <w:proofErr w:type="gramEnd"/>
            <w:r w:rsidRPr="004E3B18">
              <w:rPr>
                <w:szCs w:val="24"/>
                <w:lang w:val="en-US"/>
              </w:rPr>
              <w:t xml:space="preserve"> reasons for OF.</w:t>
            </w:r>
          </w:p>
        </w:tc>
      </w:tr>
    </w:tbl>
    <w:p w14:paraId="5CE1F5C2" w14:textId="77777777" w:rsidR="00E6242C" w:rsidRPr="004E3B18" w:rsidRDefault="00E6242C" w:rsidP="00976125">
      <w:pPr>
        <w:rPr>
          <w:lang w:val="en-US"/>
        </w:rPr>
      </w:pPr>
    </w:p>
    <w:p w14:paraId="639DE9B8" w14:textId="77777777" w:rsidR="00E6242C" w:rsidRPr="004E3B18" w:rsidRDefault="00E6242C" w:rsidP="00976125">
      <w:pPr>
        <w:rPr>
          <w:lang w:val="en-US"/>
        </w:rPr>
      </w:pPr>
    </w:p>
    <w:p w14:paraId="3C1C144E" w14:textId="77777777" w:rsidR="00E6242C" w:rsidRPr="004E3B18" w:rsidRDefault="00E6242C" w:rsidP="00F47DBD">
      <w:pPr>
        <w:pStyle w:val="Heading2"/>
        <w:rPr>
          <w:lang w:val="en-US"/>
        </w:rPr>
      </w:pPr>
      <w:bookmarkStart w:id="153" w:name="_Toc254127911"/>
      <w:bookmarkStart w:id="154" w:name="_Toc259522663"/>
      <w:bookmarkStart w:id="155" w:name="_Toc49319516"/>
      <w:r w:rsidRPr="004E3B18">
        <w:rPr>
          <w:lang w:val="en-US"/>
        </w:rPr>
        <w:t>Acknowledge messages</w:t>
      </w:r>
      <w:bookmarkEnd w:id="153"/>
      <w:bookmarkEnd w:id="154"/>
      <w:bookmarkEnd w:id="155"/>
    </w:p>
    <w:p w14:paraId="1C43D3B9" w14:textId="77777777" w:rsidR="00E6242C" w:rsidRPr="004E3B18" w:rsidRDefault="009722AB" w:rsidP="00976125">
      <w:pPr>
        <w:rPr>
          <w:lang w:val="en-US"/>
        </w:rPr>
      </w:pPr>
      <w:r>
        <w:rPr>
          <w:noProof/>
          <w:lang w:val="en-US" w:eastAsia="en-US"/>
        </w:rPr>
        <w:drawing>
          <wp:inline distT="0" distB="0" distL="0" distR="0" wp14:anchorId="10AE9111" wp14:editId="13FFFECA">
            <wp:extent cx="6208395" cy="611505"/>
            <wp:effectExtent l="19050" t="19050" r="2095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b="51024"/>
                    <a:stretch>
                      <a:fillRect/>
                    </a:stretch>
                  </pic:blipFill>
                  <pic:spPr bwMode="auto">
                    <a:xfrm>
                      <a:off x="0" y="0"/>
                      <a:ext cx="6208395" cy="611505"/>
                    </a:xfrm>
                    <a:prstGeom prst="rect">
                      <a:avLst/>
                    </a:prstGeom>
                    <a:noFill/>
                    <a:ln w="6350" cmpd="sng">
                      <a:solidFill>
                        <a:srgbClr val="000000"/>
                      </a:solidFill>
                      <a:miter lim="800000"/>
                      <a:headEnd/>
                      <a:tailEnd/>
                    </a:ln>
                    <a:effectLst/>
                  </pic:spPr>
                </pic:pic>
              </a:graphicData>
            </a:graphic>
          </wp:inline>
        </w:drawing>
      </w:r>
    </w:p>
    <w:p w14:paraId="711E1C72" w14:textId="77777777" w:rsidR="00E6242C" w:rsidRPr="004E3B18" w:rsidRDefault="00E6242C" w:rsidP="00976125">
      <w:pPr>
        <w:rPr>
          <w:lang w:val="en-US"/>
        </w:rPr>
      </w:pPr>
    </w:p>
    <w:p w14:paraId="2B36431E" w14:textId="77777777" w:rsidR="00E6242C" w:rsidRPr="004E3B18" w:rsidRDefault="00E6242C" w:rsidP="00976125">
      <w:pPr>
        <w:rPr>
          <w:lang w:val="en-US"/>
        </w:rPr>
      </w:pPr>
      <w:r w:rsidRPr="004E3B18">
        <w:rPr>
          <w:lang w:val="en-US"/>
        </w:rPr>
        <w:t xml:space="preserve">Unlike ADT interfaces, the laboratory related interfaces fully comply with IHE and </w:t>
      </w:r>
      <w:proofErr w:type="gramStart"/>
      <w:r w:rsidRPr="004E3B18">
        <w:rPr>
          <w:lang w:val="en-US"/>
        </w:rPr>
        <w:t>have to</w:t>
      </w:r>
      <w:proofErr w:type="gramEnd"/>
      <w:r w:rsidRPr="004E3B18">
        <w:rPr>
          <w:lang w:val="en-US"/>
        </w:rPr>
        <w:t xml:space="preserve"> acknowledge messages via an application type message. This means they will send back the acknowledgement message ONLY AFTER parsing the content of the respective LAB-3 message to give possibility to report content wise errors.</w:t>
      </w:r>
    </w:p>
    <w:p w14:paraId="5BB9998F" w14:textId="77777777" w:rsidR="00E6242C" w:rsidRPr="004E3B18" w:rsidRDefault="00E6242C" w:rsidP="00976125">
      <w:pPr>
        <w:rPr>
          <w:lang w:val="en-US"/>
        </w:rPr>
      </w:pPr>
    </w:p>
    <w:p w14:paraId="7A44DD9C" w14:textId="77777777" w:rsidR="00E6242C" w:rsidRPr="004E3B18" w:rsidRDefault="00E6242C" w:rsidP="00F47DBD">
      <w:pPr>
        <w:pStyle w:val="Heading3"/>
        <w:rPr>
          <w:lang w:val="en-US"/>
        </w:rPr>
      </w:pPr>
      <w:bookmarkStart w:id="156" w:name="_Toc254127912"/>
      <w:bookmarkStart w:id="157" w:name="_Toc259522664"/>
      <w:bookmarkStart w:id="158" w:name="_Toc49319517"/>
      <w:r w:rsidRPr="004E3B18">
        <w:rPr>
          <w:lang w:val="en-US"/>
        </w:rPr>
        <w:t>MSH Segment</w:t>
      </w:r>
      <w:bookmarkEnd w:id="156"/>
      <w:bookmarkEnd w:id="157"/>
      <w:bookmarkEnd w:id="158"/>
    </w:p>
    <w:p w14:paraId="3EF6A1A2" w14:textId="77777777" w:rsidR="00E6242C" w:rsidRPr="004E3B18" w:rsidRDefault="00E6242C" w:rsidP="0097612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6"/>
        <w:gridCol w:w="2000"/>
        <w:gridCol w:w="5147"/>
      </w:tblGrid>
      <w:tr w:rsidR="00E6242C" w:rsidRPr="004E3B18" w14:paraId="1C3DE430" w14:textId="77777777" w:rsidTr="005E1F87">
        <w:tc>
          <w:tcPr>
            <w:tcW w:w="1051" w:type="dxa"/>
            <w:shd w:val="pct15" w:color="auto" w:fill="auto"/>
          </w:tcPr>
          <w:p w14:paraId="16A3965A" w14:textId="77777777" w:rsidR="00E6242C" w:rsidRPr="004E3B18" w:rsidRDefault="00E6242C" w:rsidP="005E1F87">
            <w:pPr>
              <w:rPr>
                <w:lang w:val="en-US"/>
              </w:rPr>
            </w:pPr>
            <w:r w:rsidRPr="004E3B18">
              <w:rPr>
                <w:lang w:val="en-US"/>
              </w:rPr>
              <w:t>MSH</w:t>
            </w:r>
          </w:p>
        </w:tc>
        <w:tc>
          <w:tcPr>
            <w:tcW w:w="2041" w:type="dxa"/>
            <w:shd w:val="pct15" w:color="auto" w:fill="auto"/>
          </w:tcPr>
          <w:p w14:paraId="1CCBADA6" w14:textId="77777777" w:rsidR="00E6242C" w:rsidRPr="004E3B18" w:rsidRDefault="00E6242C" w:rsidP="005E1F87">
            <w:pPr>
              <w:rPr>
                <w:lang w:val="en-US"/>
              </w:rPr>
            </w:pPr>
            <w:r w:rsidRPr="004E3B18">
              <w:rPr>
                <w:lang w:val="en-US"/>
              </w:rPr>
              <w:t>Element name</w:t>
            </w:r>
          </w:p>
        </w:tc>
        <w:tc>
          <w:tcPr>
            <w:tcW w:w="5296" w:type="dxa"/>
            <w:shd w:val="pct15" w:color="auto" w:fill="auto"/>
          </w:tcPr>
          <w:p w14:paraId="4CD18090" w14:textId="77777777" w:rsidR="00E6242C" w:rsidRPr="004E3B18" w:rsidRDefault="00E6242C" w:rsidP="005E1F87">
            <w:pPr>
              <w:rPr>
                <w:lang w:val="en-US"/>
              </w:rPr>
            </w:pPr>
            <w:r w:rsidRPr="004E3B18">
              <w:rPr>
                <w:lang w:val="en-US"/>
              </w:rPr>
              <w:t>Value/Comment</w:t>
            </w:r>
          </w:p>
        </w:tc>
      </w:tr>
      <w:tr w:rsidR="00E6242C" w:rsidRPr="004E3B18" w14:paraId="28858977" w14:textId="77777777" w:rsidTr="005E1F87">
        <w:tc>
          <w:tcPr>
            <w:tcW w:w="1051" w:type="dxa"/>
          </w:tcPr>
          <w:p w14:paraId="0D67D10B" w14:textId="77777777" w:rsidR="00E6242C" w:rsidRPr="004E3B18" w:rsidRDefault="00E6242C" w:rsidP="005E1F87">
            <w:pPr>
              <w:rPr>
                <w:lang w:val="en-US"/>
              </w:rPr>
            </w:pPr>
            <w:r w:rsidRPr="004E3B18">
              <w:rPr>
                <w:lang w:val="en-US"/>
              </w:rPr>
              <w:t>MSH-1</w:t>
            </w:r>
          </w:p>
        </w:tc>
        <w:tc>
          <w:tcPr>
            <w:tcW w:w="2041" w:type="dxa"/>
          </w:tcPr>
          <w:p w14:paraId="62CB5109" w14:textId="77777777" w:rsidR="00E6242C" w:rsidRPr="004E3B18" w:rsidRDefault="00E6242C" w:rsidP="005E1F87">
            <w:pPr>
              <w:rPr>
                <w:lang w:val="en-US"/>
              </w:rPr>
            </w:pPr>
            <w:r w:rsidRPr="004E3B18">
              <w:rPr>
                <w:lang w:val="en-US"/>
              </w:rPr>
              <w:t>Field Separator</w:t>
            </w:r>
          </w:p>
        </w:tc>
        <w:tc>
          <w:tcPr>
            <w:tcW w:w="5296" w:type="dxa"/>
          </w:tcPr>
          <w:p w14:paraId="2CF0AF65" w14:textId="77777777" w:rsidR="00E6242C" w:rsidRPr="004E3B18" w:rsidRDefault="00E6242C" w:rsidP="005E1F87">
            <w:pPr>
              <w:rPr>
                <w:lang w:val="en-US"/>
              </w:rPr>
            </w:pPr>
            <w:r w:rsidRPr="004E3B18">
              <w:rPr>
                <w:lang w:val="en-US"/>
              </w:rPr>
              <w:t>|</w:t>
            </w:r>
          </w:p>
        </w:tc>
      </w:tr>
      <w:tr w:rsidR="00E6242C" w:rsidRPr="004E3B18" w14:paraId="44081355" w14:textId="77777777" w:rsidTr="005E1F87">
        <w:tc>
          <w:tcPr>
            <w:tcW w:w="1051" w:type="dxa"/>
          </w:tcPr>
          <w:p w14:paraId="25F7508E" w14:textId="77777777" w:rsidR="00E6242C" w:rsidRPr="004E3B18" w:rsidRDefault="00E6242C" w:rsidP="005E1F87">
            <w:pPr>
              <w:rPr>
                <w:lang w:val="en-US"/>
              </w:rPr>
            </w:pPr>
            <w:r w:rsidRPr="004E3B18">
              <w:rPr>
                <w:lang w:val="en-US"/>
              </w:rPr>
              <w:t>MSH-2</w:t>
            </w:r>
          </w:p>
        </w:tc>
        <w:tc>
          <w:tcPr>
            <w:tcW w:w="2041" w:type="dxa"/>
          </w:tcPr>
          <w:p w14:paraId="1BDA2584" w14:textId="77777777" w:rsidR="00E6242C" w:rsidRPr="004E3B18" w:rsidRDefault="00E6242C" w:rsidP="005E1F87">
            <w:pPr>
              <w:rPr>
                <w:lang w:val="en-US"/>
              </w:rPr>
            </w:pPr>
            <w:r w:rsidRPr="004E3B18">
              <w:rPr>
                <w:lang w:val="en-US"/>
              </w:rPr>
              <w:t>Encoding characters</w:t>
            </w:r>
          </w:p>
        </w:tc>
        <w:tc>
          <w:tcPr>
            <w:tcW w:w="5296" w:type="dxa"/>
          </w:tcPr>
          <w:p w14:paraId="1ADDE8D6" w14:textId="77777777" w:rsidR="00E6242C" w:rsidRPr="004E3B18" w:rsidRDefault="00E6242C" w:rsidP="005E1F87">
            <w:pPr>
              <w:rPr>
                <w:lang w:val="en-US"/>
              </w:rPr>
            </w:pPr>
            <w:r w:rsidRPr="004E3B18">
              <w:rPr>
                <w:lang w:val="en-US"/>
              </w:rPr>
              <w:t>^~\&amp;</w:t>
            </w:r>
          </w:p>
          <w:p w14:paraId="4E3A0FD7" w14:textId="77777777" w:rsidR="00E6242C" w:rsidRPr="004E3B18" w:rsidRDefault="00E6242C" w:rsidP="005E1F87">
            <w:pPr>
              <w:rPr>
                <w:lang w:val="en-US"/>
              </w:rPr>
            </w:pPr>
            <w:r w:rsidRPr="004E3B18">
              <w:rPr>
                <w:lang w:val="en-US"/>
              </w:rPr>
              <w:t>Component separator: ^</w:t>
            </w:r>
          </w:p>
          <w:p w14:paraId="247E8A7E" w14:textId="77777777" w:rsidR="00E6242C" w:rsidRPr="004E3B18" w:rsidRDefault="00E6242C" w:rsidP="005E1F87">
            <w:pPr>
              <w:rPr>
                <w:lang w:val="en-US"/>
              </w:rPr>
            </w:pPr>
            <w:r w:rsidRPr="004E3B18">
              <w:rPr>
                <w:lang w:val="en-US"/>
              </w:rPr>
              <w:t>Repetition separator: ~</w:t>
            </w:r>
          </w:p>
          <w:p w14:paraId="2593C005" w14:textId="77777777" w:rsidR="00E6242C" w:rsidRPr="004E3B18" w:rsidRDefault="00E6242C" w:rsidP="005E1F87">
            <w:pPr>
              <w:rPr>
                <w:lang w:val="en-US"/>
              </w:rPr>
            </w:pPr>
            <w:r w:rsidRPr="004E3B18">
              <w:rPr>
                <w:lang w:val="en-US"/>
              </w:rPr>
              <w:t>Escape character: \</w:t>
            </w:r>
          </w:p>
          <w:p w14:paraId="303A34CB" w14:textId="77777777" w:rsidR="00E6242C" w:rsidRPr="004E3B18" w:rsidRDefault="00E6242C" w:rsidP="005E1F87">
            <w:pPr>
              <w:rPr>
                <w:lang w:val="en-US"/>
              </w:rPr>
            </w:pPr>
            <w:r w:rsidRPr="004E3B18">
              <w:rPr>
                <w:lang w:val="en-US"/>
              </w:rPr>
              <w:t>Subcomponent separator: &amp;</w:t>
            </w:r>
          </w:p>
        </w:tc>
      </w:tr>
      <w:tr w:rsidR="00E6242C" w:rsidRPr="004E3B18" w14:paraId="50DFBF91" w14:textId="77777777" w:rsidTr="005E1F87">
        <w:tc>
          <w:tcPr>
            <w:tcW w:w="1051" w:type="dxa"/>
          </w:tcPr>
          <w:p w14:paraId="04DA7794" w14:textId="77777777" w:rsidR="00E6242C" w:rsidRPr="004E3B18" w:rsidRDefault="00E6242C" w:rsidP="005E1F87">
            <w:pPr>
              <w:rPr>
                <w:lang w:val="en-US"/>
              </w:rPr>
            </w:pPr>
            <w:r w:rsidRPr="004E3B18">
              <w:rPr>
                <w:lang w:val="en-US"/>
              </w:rPr>
              <w:t>MSH-3</w:t>
            </w:r>
          </w:p>
        </w:tc>
        <w:tc>
          <w:tcPr>
            <w:tcW w:w="2041" w:type="dxa"/>
          </w:tcPr>
          <w:p w14:paraId="4C2A181F" w14:textId="77777777" w:rsidR="00E6242C" w:rsidRPr="004E3B18" w:rsidRDefault="00E6242C" w:rsidP="005E1F87">
            <w:pPr>
              <w:rPr>
                <w:lang w:val="en-US"/>
              </w:rPr>
            </w:pPr>
            <w:r w:rsidRPr="004E3B18">
              <w:rPr>
                <w:lang w:val="en-US"/>
              </w:rPr>
              <w:t>Sending Application</w:t>
            </w:r>
          </w:p>
        </w:tc>
        <w:tc>
          <w:tcPr>
            <w:tcW w:w="5296" w:type="dxa"/>
          </w:tcPr>
          <w:p w14:paraId="05EC2F50"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r>
      <w:tr w:rsidR="00E6242C" w:rsidRPr="004E3B18" w14:paraId="75A2E1CD" w14:textId="77777777" w:rsidTr="005E1F87">
        <w:tc>
          <w:tcPr>
            <w:tcW w:w="1051" w:type="dxa"/>
          </w:tcPr>
          <w:p w14:paraId="32C4FDA9" w14:textId="77777777" w:rsidR="00E6242C" w:rsidRPr="004E3B18" w:rsidRDefault="00E6242C" w:rsidP="005E1F87">
            <w:pPr>
              <w:rPr>
                <w:lang w:val="en-US"/>
              </w:rPr>
            </w:pPr>
            <w:r w:rsidRPr="004E3B18">
              <w:rPr>
                <w:lang w:val="en-US"/>
              </w:rPr>
              <w:t>MSH-4</w:t>
            </w:r>
          </w:p>
        </w:tc>
        <w:tc>
          <w:tcPr>
            <w:tcW w:w="2041" w:type="dxa"/>
          </w:tcPr>
          <w:p w14:paraId="4A440A05" w14:textId="77777777" w:rsidR="00E6242C" w:rsidRPr="004E3B18" w:rsidRDefault="00E6242C" w:rsidP="005E1F87">
            <w:pPr>
              <w:rPr>
                <w:lang w:val="en-US"/>
              </w:rPr>
            </w:pPr>
            <w:r w:rsidRPr="004E3B18">
              <w:rPr>
                <w:lang w:val="en-US"/>
              </w:rPr>
              <w:t>Sending Facility</w:t>
            </w:r>
          </w:p>
        </w:tc>
        <w:tc>
          <w:tcPr>
            <w:tcW w:w="5296" w:type="dxa"/>
          </w:tcPr>
          <w:p w14:paraId="2F41428D"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r>
      <w:tr w:rsidR="00E6242C" w:rsidRPr="00C95785" w14:paraId="2BC604D2" w14:textId="77777777" w:rsidTr="005E1F87">
        <w:tc>
          <w:tcPr>
            <w:tcW w:w="1051" w:type="dxa"/>
          </w:tcPr>
          <w:p w14:paraId="04BD79BA" w14:textId="77777777" w:rsidR="00E6242C" w:rsidRPr="004E3B18" w:rsidRDefault="00E6242C" w:rsidP="005E1F87">
            <w:pPr>
              <w:rPr>
                <w:lang w:val="en-US"/>
              </w:rPr>
            </w:pPr>
            <w:r w:rsidRPr="004E3B18">
              <w:rPr>
                <w:lang w:val="en-US"/>
              </w:rPr>
              <w:t>MSH-5</w:t>
            </w:r>
          </w:p>
        </w:tc>
        <w:tc>
          <w:tcPr>
            <w:tcW w:w="2041" w:type="dxa"/>
          </w:tcPr>
          <w:p w14:paraId="73F3789C" w14:textId="77777777" w:rsidR="00E6242C" w:rsidRPr="004E3B18" w:rsidRDefault="00E6242C" w:rsidP="005E1F87">
            <w:pPr>
              <w:rPr>
                <w:lang w:val="en-US"/>
              </w:rPr>
            </w:pPr>
            <w:r w:rsidRPr="004E3B18">
              <w:rPr>
                <w:lang w:val="en-US"/>
              </w:rPr>
              <w:t>Receiving Application</w:t>
            </w:r>
          </w:p>
        </w:tc>
        <w:tc>
          <w:tcPr>
            <w:tcW w:w="5296" w:type="dxa"/>
          </w:tcPr>
          <w:p w14:paraId="5E66E0AC"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MSH-3 from LAB-3</w:t>
            </w:r>
          </w:p>
        </w:tc>
      </w:tr>
      <w:tr w:rsidR="00E6242C" w:rsidRPr="00C95785" w14:paraId="10AE719A" w14:textId="77777777" w:rsidTr="005E1F87">
        <w:tc>
          <w:tcPr>
            <w:tcW w:w="1051" w:type="dxa"/>
          </w:tcPr>
          <w:p w14:paraId="66B3BA10" w14:textId="77777777" w:rsidR="00E6242C" w:rsidRPr="004E3B18" w:rsidRDefault="00E6242C" w:rsidP="005E1F87">
            <w:pPr>
              <w:rPr>
                <w:lang w:val="en-US"/>
              </w:rPr>
            </w:pPr>
            <w:r w:rsidRPr="004E3B18">
              <w:rPr>
                <w:lang w:val="en-US"/>
              </w:rPr>
              <w:t>MSH-6</w:t>
            </w:r>
          </w:p>
        </w:tc>
        <w:tc>
          <w:tcPr>
            <w:tcW w:w="2041" w:type="dxa"/>
          </w:tcPr>
          <w:p w14:paraId="17F5E67C" w14:textId="77777777" w:rsidR="00E6242C" w:rsidRPr="004E3B18" w:rsidRDefault="00E6242C" w:rsidP="005E1F87">
            <w:pPr>
              <w:rPr>
                <w:lang w:val="en-US"/>
              </w:rPr>
            </w:pPr>
            <w:r w:rsidRPr="004E3B18">
              <w:rPr>
                <w:lang w:val="en-US"/>
              </w:rPr>
              <w:t>Receiving Facility</w:t>
            </w:r>
          </w:p>
        </w:tc>
        <w:tc>
          <w:tcPr>
            <w:tcW w:w="5296" w:type="dxa"/>
          </w:tcPr>
          <w:p w14:paraId="4F97E163"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MSH-4 from LAB-3</w:t>
            </w:r>
          </w:p>
        </w:tc>
      </w:tr>
      <w:tr w:rsidR="00E6242C" w:rsidRPr="004E3B18" w14:paraId="6577DC7E" w14:textId="77777777" w:rsidTr="005E1F87">
        <w:tc>
          <w:tcPr>
            <w:tcW w:w="1051" w:type="dxa"/>
          </w:tcPr>
          <w:p w14:paraId="0F48E43C" w14:textId="77777777" w:rsidR="00E6242C" w:rsidRPr="004E3B18" w:rsidRDefault="00E6242C" w:rsidP="005E1F87">
            <w:pPr>
              <w:rPr>
                <w:lang w:val="en-US"/>
              </w:rPr>
            </w:pPr>
            <w:r w:rsidRPr="004E3B18">
              <w:rPr>
                <w:lang w:val="en-US"/>
              </w:rPr>
              <w:t>MSH-7</w:t>
            </w:r>
          </w:p>
        </w:tc>
        <w:tc>
          <w:tcPr>
            <w:tcW w:w="2041" w:type="dxa"/>
          </w:tcPr>
          <w:p w14:paraId="7A68899D" w14:textId="77777777" w:rsidR="00E6242C" w:rsidRPr="004E3B18" w:rsidRDefault="00E6242C" w:rsidP="005E1F87">
            <w:pPr>
              <w:rPr>
                <w:lang w:val="en-US"/>
              </w:rPr>
            </w:pPr>
            <w:r w:rsidRPr="004E3B18">
              <w:rPr>
                <w:lang w:val="en-US"/>
              </w:rPr>
              <w:t>Date/Time of message</w:t>
            </w:r>
          </w:p>
        </w:tc>
        <w:tc>
          <w:tcPr>
            <w:tcW w:w="5296" w:type="dxa"/>
          </w:tcPr>
          <w:p w14:paraId="1774589A" w14:textId="77777777" w:rsidR="00E6242C" w:rsidRPr="004E3B18" w:rsidRDefault="00E6242C" w:rsidP="005E1F87">
            <w:pPr>
              <w:rPr>
                <w:lang w:val="en-US"/>
              </w:rPr>
            </w:pPr>
            <w:r w:rsidRPr="004E3B18">
              <w:rPr>
                <w:lang w:val="en-US"/>
              </w:rPr>
              <w:t>YYYYMMDDHHMMSS</w:t>
            </w:r>
          </w:p>
        </w:tc>
      </w:tr>
      <w:tr w:rsidR="00E6242C" w:rsidRPr="004E3B18" w14:paraId="7462750A" w14:textId="77777777" w:rsidTr="005E1F87">
        <w:tc>
          <w:tcPr>
            <w:tcW w:w="1051" w:type="dxa"/>
          </w:tcPr>
          <w:p w14:paraId="4252B1BA" w14:textId="77777777" w:rsidR="00E6242C" w:rsidRPr="004E3B18" w:rsidRDefault="00E6242C" w:rsidP="005E1F87">
            <w:pPr>
              <w:rPr>
                <w:lang w:val="en-US"/>
              </w:rPr>
            </w:pPr>
            <w:r w:rsidRPr="004E3B18">
              <w:rPr>
                <w:lang w:val="en-US"/>
              </w:rPr>
              <w:t>MSH-9</w:t>
            </w:r>
          </w:p>
        </w:tc>
        <w:tc>
          <w:tcPr>
            <w:tcW w:w="2041" w:type="dxa"/>
          </w:tcPr>
          <w:p w14:paraId="7979123F" w14:textId="77777777" w:rsidR="00E6242C" w:rsidRPr="004E3B18" w:rsidRDefault="00E6242C" w:rsidP="005E1F87">
            <w:pPr>
              <w:rPr>
                <w:lang w:val="en-US"/>
              </w:rPr>
            </w:pPr>
            <w:r w:rsidRPr="004E3B18">
              <w:rPr>
                <w:lang w:val="en-US"/>
              </w:rPr>
              <w:t>Message Type</w:t>
            </w:r>
          </w:p>
        </w:tc>
        <w:tc>
          <w:tcPr>
            <w:tcW w:w="5296" w:type="dxa"/>
          </w:tcPr>
          <w:p w14:paraId="34BDE762" w14:textId="77777777" w:rsidR="00E6242C" w:rsidRPr="004E3B18" w:rsidRDefault="00E6242C" w:rsidP="005E1F87">
            <w:pPr>
              <w:rPr>
                <w:lang w:val="en-US"/>
              </w:rPr>
            </w:pPr>
            <w:r w:rsidRPr="004E3B18">
              <w:rPr>
                <w:lang w:val="en-US"/>
              </w:rPr>
              <w:t>ORU^R01^ORU_R01</w:t>
            </w:r>
          </w:p>
        </w:tc>
      </w:tr>
      <w:tr w:rsidR="00E6242C" w:rsidRPr="00C95785" w14:paraId="31C27313" w14:textId="77777777" w:rsidTr="005E1F87">
        <w:tc>
          <w:tcPr>
            <w:tcW w:w="1051" w:type="dxa"/>
          </w:tcPr>
          <w:p w14:paraId="0030E3B1" w14:textId="77777777" w:rsidR="00E6242C" w:rsidRPr="004E3B18" w:rsidRDefault="00E6242C" w:rsidP="005E1F87">
            <w:pPr>
              <w:rPr>
                <w:lang w:val="en-US"/>
              </w:rPr>
            </w:pPr>
            <w:r w:rsidRPr="004E3B18">
              <w:rPr>
                <w:lang w:val="en-US"/>
              </w:rPr>
              <w:t>MSH-10</w:t>
            </w:r>
          </w:p>
        </w:tc>
        <w:tc>
          <w:tcPr>
            <w:tcW w:w="2041" w:type="dxa"/>
          </w:tcPr>
          <w:p w14:paraId="6E9BB5DE" w14:textId="77777777" w:rsidR="00E6242C" w:rsidRPr="004E3B18" w:rsidRDefault="00E6242C" w:rsidP="005E1F87">
            <w:pPr>
              <w:rPr>
                <w:lang w:val="en-US"/>
              </w:rPr>
            </w:pPr>
            <w:r w:rsidRPr="004E3B18">
              <w:rPr>
                <w:lang w:val="en-US"/>
              </w:rPr>
              <w:t>Message Control ID</w:t>
            </w:r>
          </w:p>
        </w:tc>
        <w:tc>
          <w:tcPr>
            <w:tcW w:w="5296" w:type="dxa"/>
          </w:tcPr>
          <w:p w14:paraId="669D0B2C" w14:textId="77777777" w:rsidR="00E6242C" w:rsidRPr="004E3B18" w:rsidRDefault="00E6242C" w:rsidP="005E1F87">
            <w:pPr>
              <w:rPr>
                <w:lang w:val="en-US"/>
              </w:rPr>
            </w:pPr>
            <w:r w:rsidRPr="004E3B18">
              <w:rPr>
                <w:lang w:val="en-US"/>
              </w:rPr>
              <w:t>Unique identifier of the message</w:t>
            </w:r>
          </w:p>
        </w:tc>
      </w:tr>
      <w:tr w:rsidR="00E6242C" w:rsidRPr="004E3B18" w14:paraId="0E308D08" w14:textId="77777777" w:rsidTr="005E1F87">
        <w:tc>
          <w:tcPr>
            <w:tcW w:w="1051" w:type="dxa"/>
          </w:tcPr>
          <w:p w14:paraId="0BC55C73" w14:textId="77777777" w:rsidR="00E6242C" w:rsidRPr="004E3B18" w:rsidRDefault="00E6242C" w:rsidP="005E1F87">
            <w:pPr>
              <w:rPr>
                <w:lang w:val="en-US"/>
              </w:rPr>
            </w:pPr>
            <w:r w:rsidRPr="004E3B18">
              <w:rPr>
                <w:lang w:val="en-US"/>
              </w:rPr>
              <w:t>MSH-11</w:t>
            </w:r>
          </w:p>
        </w:tc>
        <w:tc>
          <w:tcPr>
            <w:tcW w:w="2041" w:type="dxa"/>
          </w:tcPr>
          <w:p w14:paraId="2D785243" w14:textId="77777777" w:rsidR="00E6242C" w:rsidRPr="004E3B18" w:rsidRDefault="00E6242C" w:rsidP="005E1F87">
            <w:pPr>
              <w:rPr>
                <w:lang w:val="en-US"/>
              </w:rPr>
            </w:pPr>
            <w:r w:rsidRPr="004E3B18">
              <w:rPr>
                <w:lang w:val="en-US"/>
              </w:rPr>
              <w:t>Processing ID</w:t>
            </w:r>
          </w:p>
        </w:tc>
        <w:tc>
          <w:tcPr>
            <w:tcW w:w="5296" w:type="dxa"/>
          </w:tcPr>
          <w:p w14:paraId="7BF8ADCD" w14:textId="77777777" w:rsidR="00E6242C" w:rsidRPr="004E3B18" w:rsidRDefault="00E6242C" w:rsidP="005E1F87">
            <w:pPr>
              <w:rPr>
                <w:lang w:val="en-US"/>
              </w:rPr>
            </w:pPr>
            <w:r w:rsidRPr="004E3B18">
              <w:rPr>
                <w:lang w:val="en-US"/>
              </w:rPr>
              <w:t>P</w:t>
            </w:r>
          </w:p>
        </w:tc>
      </w:tr>
      <w:tr w:rsidR="00E6242C" w:rsidRPr="004E3B18" w14:paraId="6D0FFF42" w14:textId="77777777" w:rsidTr="005E1F87">
        <w:tc>
          <w:tcPr>
            <w:tcW w:w="1051" w:type="dxa"/>
          </w:tcPr>
          <w:p w14:paraId="779F339C" w14:textId="77777777" w:rsidR="00E6242C" w:rsidRPr="004E3B18" w:rsidRDefault="00E6242C" w:rsidP="005E1F87">
            <w:pPr>
              <w:rPr>
                <w:lang w:val="en-US"/>
              </w:rPr>
            </w:pPr>
            <w:r w:rsidRPr="004E3B18">
              <w:rPr>
                <w:lang w:val="en-US"/>
              </w:rPr>
              <w:t>MSH-12</w:t>
            </w:r>
          </w:p>
        </w:tc>
        <w:tc>
          <w:tcPr>
            <w:tcW w:w="2041" w:type="dxa"/>
          </w:tcPr>
          <w:p w14:paraId="318BE15B" w14:textId="77777777" w:rsidR="00E6242C" w:rsidRPr="004E3B18" w:rsidRDefault="00E6242C" w:rsidP="005E1F87">
            <w:pPr>
              <w:rPr>
                <w:lang w:val="en-US"/>
              </w:rPr>
            </w:pPr>
            <w:r w:rsidRPr="004E3B18">
              <w:rPr>
                <w:lang w:val="en-US"/>
              </w:rPr>
              <w:t>Version ID</w:t>
            </w:r>
          </w:p>
        </w:tc>
        <w:tc>
          <w:tcPr>
            <w:tcW w:w="5296" w:type="dxa"/>
          </w:tcPr>
          <w:p w14:paraId="5E51394C" w14:textId="77777777" w:rsidR="00E6242C" w:rsidRPr="004E3B18" w:rsidRDefault="00E6242C" w:rsidP="005E1F87">
            <w:pPr>
              <w:rPr>
                <w:lang w:val="en-US"/>
              </w:rPr>
            </w:pPr>
            <w:r w:rsidRPr="004E3B18">
              <w:rPr>
                <w:lang w:val="en-US"/>
              </w:rPr>
              <w:t>2.5</w:t>
            </w:r>
          </w:p>
        </w:tc>
      </w:tr>
      <w:tr w:rsidR="00E6242C" w:rsidRPr="00C95785" w14:paraId="407BC993" w14:textId="77777777" w:rsidTr="005E1F87">
        <w:tc>
          <w:tcPr>
            <w:tcW w:w="1051" w:type="dxa"/>
          </w:tcPr>
          <w:p w14:paraId="19C08156" w14:textId="77777777" w:rsidR="00E6242C" w:rsidRPr="004E3B18" w:rsidRDefault="00E6242C" w:rsidP="005E1F87">
            <w:pPr>
              <w:rPr>
                <w:lang w:val="en-US"/>
              </w:rPr>
            </w:pPr>
            <w:r w:rsidRPr="004E3B18">
              <w:rPr>
                <w:lang w:val="en-US"/>
              </w:rPr>
              <w:t>MSH-17</w:t>
            </w:r>
          </w:p>
        </w:tc>
        <w:tc>
          <w:tcPr>
            <w:tcW w:w="2041" w:type="dxa"/>
          </w:tcPr>
          <w:p w14:paraId="092E8B8C" w14:textId="77777777" w:rsidR="00E6242C" w:rsidRPr="004E3B18" w:rsidRDefault="00E6242C" w:rsidP="005E1F87">
            <w:pPr>
              <w:rPr>
                <w:lang w:val="en-US"/>
              </w:rPr>
            </w:pPr>
            <w:r w:rsidRPr="004E3B18">
              <w:rPr>
                <w:lang w:val="en-US"/>
              </w:rPr>
              <w:t>County code</w:t>
            </w:r>
          </w:p>
        </w:tc>
        <w:tc>
          <w:tcPr>
            <w:tcW w:w="5296" w:type="dxa"/>
          </w:tcPr>
          <w:p w14:paraId="59AC4264"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r>
      <w:tr w:rsidR="00E6242C" w:rsidRPr="004E3B18" w14:paraId="01EE410D" w14:textId="77777777" w:rsidTr="005E1F87">
        <w:tc>
          <w:tcPr>
            <w:tcW w:w="1051" w:type="dxa"/>
          </w:tcPr>
          <w:p w14:paraId="67F0DEAC" w14:textId="77777777" w:rsidR="00E6242C" w:rsidRPr="004E3B18" w:rsidRDefault="00E6242C" w:rsidP="005E1F87">
            <w:pPr>
              <w:rPr>
                <w:lang w:val="en-US"/>
              </w:rPr>
            </w:pPr>
            <w:r w:rsidRPr="004E3B18">
              <w:rPr>
                <w:lang w:val="en-US"/>
              </w:rPr>
              <w:t>MSH-18</w:t>
            </w:r>
          </w:p>
        </w:tc>
        <w:tc>
          <w:tcPr>
            <w:tcW w:w="2041" w:type="dxa"/>
          </w:tcPr>
          <w:p w14:paraId="1E9B5742" w14:textId="77777777" w:rsidR="00E6242C" w:rsidRPr="004E3B18" w:rsidRDefault="00E6242C" w:rsidP="005E1F87">
            <w:pPr>
              <w:rPr>
                <w:lang w:val="en-US"/>
              </w:rPr>
            </w:pPr>
            <w:r w:rsidRPr="004E3B18">
              <w:rPr>
                <w:lang w:val="en-US"/>
              </w:rPr>
              <w:t>Character set</w:t>
            </w:r>
          </w:p>
        </w:tc>
        <w:tc>
          <w:tcPr>
            <w:tcW w:w="5296" w:type="dxa"/>
          </w:tcPr>
          <w:p w14:paraId="486F5299" w14:textId="77777777" w:rsidR="00E6242C" w:rsidRPr="004E3B18" w:rsidRDefault="00E6242C" w:rsidP="005E1F87">
            <w:pPr>
              <w:rPr>
                <w:lang w:val="en-US"/>
              </w:rPr>
            </w:pPr>
            <w:r w:rsidRPr="004E3B18">
              <w:rPr>
                <w:lang w:val="en-US"/>
              </w:rPr>
              <w:t xml:space="preserve">ISO-8859-1 </w:t>
            </w:r>
          </w:p>
          <w:p w14:paraId="71C08654" w14:textId="77777777" w:rsidR="00E6242C" w:rsidRPr="004E3B18" w:rsidRDefault="00E6242C" w:rsidP="005E1F87">
            <w:pPr>
              <w:rPr>
                <w:lang w:val="en-US"/>
              </w:rPr>
            </w:pPr>
            <w:r w:rsidRPr="004E3B18">
              <w:rPr>
                <w:lang w:val="en-US"/>
              </w:rPr>
              <w:t>character set (Latin 1)</w:t>
            </w:r>
          </w:p>
        </w:tc>
      </w:tr>
    </w:tbl>
    <w:p w14:paraId="2C423F01" w14:textId="77777777" w:rsidR="00E6242C" w:rsidRPr="004E3B18" w:rsidRDefault="00E6242C" w:rsidP="00976125">
      <w:pPr>
        <w:rPr>
          <w:lang w:val="en-US"/>
        </w:rPr>
      </w:pPr>
    </w:p>
    <w:p w14:paraId="0477D473" w14:textId="77777777" w:rsidR="00E6242C" w:rsidRPr="004E3B18" w:rsidRDefault="00E6242C" w:rsidP="00F47DBD">
      <w:pPr>
        <w:pStyle w:val="Heading3"/>
        <w:rPr>
          <w:lang w:val="en-US"/>
        </w:rPr>
      </w:pPr>
      <w:bookmarkStart w:id="159" w:name="_Toc254127913"/>
      <w:bookmarkStart w:id="160" w:name="_Toc259522665"/>
      <w:bookmarkStart w:id="161" w:name="_Toc49319518"/>
      <w:r w:rsidRPr="004E3B18">
        <w:rPr>
          <w:lang w:val="en-US"/>
        </w:rPr>
        <w:t>MSA Segment – Message Acknowledgement</w:t>
      </w:r>
      <w:bookmarkEnd w:id="159"/>
      <w:bookmarkEnd w:id="160"/>
      <w:bookmarkEnd w:id="161"/>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2651"/>
        <w:gridCol w:w="4320"/>
      </w:tblGrid>
      <w:tr w:rsidR="00E6242C" w:rsidRPr="004E3B18" w14:paraId="3DDD2AB5" w14:textId="77777777" w:rsidTr="00F47DBD">
        <w:tc>
          <w:tcPr>
            <w:tcW w:w="1057" w:type="dxa"/>
            <w:shd w:val="pct15" w:color="auto" w:fill="auto"/>
          </w:tcPr>
          <w:p w14:paraId="041DE40C" w14:textId="77777777" w:rsidR="00E6242C" w:rsidRPr="004E3B18" w:rsidRDefault="00E6242C" w:rsidP="005E1F87">
            <w:pPr>
              <w:rPr>
                <w:lang w:val="en-US"/>
              </w:rPr>
            </w:pPr>
            <w:r w:rsidRPr="004E3B18">
              <w:rPr>
                <w:lang w:val="en-US"/>
              </w:rPr>
              <w:t>MSA</w:t>
            </w:r>
          </w:p>
        </w:tc>
        <w:tc>
          <w:tcPr>
            <w:tcW w:w="2651" w:type="dxa"/>
            <w:shd w:val="pct15" w:color="auto" w:fill="auto"/>
          </w:tcPr>
          <w:p w14:paraId="09C2508B" w14:textId="77777777" w:rsidR="00E6242C" w:rsidRPr="004E3B18" w:rsidRDefault="00E6242C" w:rsidP="005E1F87">
            <w:pPr>
              <w:rPr>
                <w:lang w:val="en-US"/>
              </w:rPr>
            </w:pPr>
            <w:r w:rsidRPr="004E3B18">
              <w:rPr>
                <w:lang w:val="en-US"/>
              </w:rPr>
              <w:t>Element name</w:t>
            </w:r>
          </w:p>
        </w:tc>
        <w:tc>
          <w:tcPr>
            <w:tcW w:w="4320" w:type="dxa"/>
            <w:shd w:val="pct15" w:color="auto" w:fill="auto"/>
          </w:tcPr>
          <w:p w14:paraId="7E98901A" w14:textId="77777777" w:rsidR="00E6242C" w:rsidRPr="004E3B18" w:rsidRDefault="00E6242C" w:rsidP="005E1F87">
            <w:pPr>
              <w:rPr>
                <w:lang w:val="en-US"/>
              </w:rPr>
            </w:pPr>
            <w:r w:rsidRPr="004E3B18">
              <w:rPr>
                <w:lang w:val="en-US"/>
              </w:rPr>
              <w:t>Comment/Value</w:t>
            </w:r>
          </w:p>
        </w:tc>
      </w:tr>
      <w:tr w:rsidR="00E6242C" w:rsidRPr="00C95785" w14:paraId="75D4618C" w14:textId="77777777" w:rsidTr="00F47DBD">
        <w:tc>
          <w:tcPr>
            <w:tcW w:w="1057" w:type="dxa"/>
          </w:tcPr>
          <w:p w14:paraId="68BC45EE" w14:textId="77777777" w:rsidR="00E6242C" w:rsidRPr="004E3B18" w:rsidRDefault="00E6242C" w:rsidP="005E1F87">
            <w:pPr>
              <w:rPr>
                <w:lang w:val="en-US"/>
              </w:rPr>
            </w:pPr>
            <w:r w:rsidRPr="004E3B18">
              <w:rPr>
                <w:lang w:val="en-US"/>
              </w:rPr>
              <w:t>MSA-1</w:t>
            </w:r>
          </w:p>
        </w:tc>
        <w:tc>
          <w:tcPr>
            <w:tcW w:w="2651" w:type="dxa"/>
          </w:tcPr>
          <w:p w14:paraId="19D3B60C" w14:textId="77777777" w:rsidR="00E6242C" w:rsidRPr="004E3B18" w:rsidRDefault="00E6242C" w:rsidP="005E1F87">
            <w:pPr>
              <w:rPr>
                <w:lang w:val="en-US"/>
              </w:rPr>
            </w:pPr>
            <w:r w:rsidRPr="004E3B18">
              <w:rPr>
                <w:lang w:val="en-US"/>
              </w:rPr>
              <w:t>Acknowledgement code</w:t>
            </w:r>
          </w:p>
        </w:tc>
        <w:tc>
          <w:tcPr>
            <w:tcW w:w="4320" w:type="dxa"/>
          </w:tcPr>
          <w:p w14:paraId="69FBA420" w14:textId="77777777" w:rsidR="00E6242C" w:rsidRPr="004E3B18" w:rsidRDefault="00E6242C" w:rsidP="005E1F87">
            <w:pPr>
              <w:rPr>
                <w:lang w:val="en-US"/>
              </w:rPr>
            </w:pPr>
            <w:r w:rsidRPr="004E3B18">
              <w:rPr>
                <w:lang w:val="en-US"/>
              </w:rPr>
              <w:t>AA (accept), AE (error) or AR (reject)</w:t>
            </w:r>
          </w:p>
        </w:tc>
      </w:tr>
      <w:tr w:rsidR="00E6242C" w:rsidRPr="00C95785" w14:paraId="10817A07" w14:textId="77777777" w:rsidTr="00F47DBD">
        <w:tc>
          <w:tcPr>
            <w:tcW w:w="1057" w:type="dxa"/>
          </w:tcPr>
          <w:p w14:paraId="6FAF36B6" w14:textId="77777777" w:rsidR="00E6242C" w:rsidRPr="004E3B18" w:rsidRDefault="00E6242C" w:rsidP="005E1F87">
            <w:pPr>
              <w:rPr>
                <w:lang w:val="en-US"/>
              </w:rPr>
            </w:pPr>
            <w:r w:rsidRPr="004E3B18">
              <w:rPr>
                <w:lang w:val="en-US"/>
              </w:rPr>
              <w:t>MSA-2</w:t>
            </w:r>
          </w:p>
        </w:tc>
        <w:tc>
          <w:tcPr>
            <w:tcW w:w="2651" w:type="dxa"/>
          </w:tcPr>
          <w:p w14:paraId="2FD2D1E3" w14:textId="77777777" w:rsidR="00E6242C" w:rsidRPr="004E3B18" w:rsidRDefault="00E6242C" w:rsidP="005E1F87">
            <w:pPr>
              <w:rPr>
                <w:lang w:val="en-US"/>
              </w:rPr>
            </w:pPr>
            <w:r w:rsidRPr="004E3B18">
              <w:rPr>
                <w:lang w:val="en-US"/>
              </w:rPr>
              <w:t>Message control Id</w:t>
            </w:r>
          </w:p>
        </w:tc>
        <w:tc>
          <w:tcPr>
            <w:tcW w:w="4320" w:type="dxa"/>
          </w:tcPr>
          <w:p w14:paraId="45CACF5A" w14:textId="77777777" w:rsidR="00E6242C" w:rsidRPr="004E3B18" w:rsidRDefault="00E6242C" w:rsidP="005E1F87">
            <w:pPr>
              <w:rPr>
                <w:lang w:val="en-US"/>
              </w:rPr>
            </w:pPr>
            <w:r w:rsidRPr="004E3B18">
              <w:rPr>
                <w:lang w:val="en-US"/>
              </w:rPr>
              <w:t>Equals MSH-10 of incoming message</w:t>
            </w:r>
          </w:p>
        </w:tc>
      </w:tr>
    </w:tbl>
    <w:p w14:paraId="52331936" w14:textId="77777777" w:rsidR="00E6242C" w:rsidRPr="004E3B18" w:rsidRDefault="00E6242C" w:rsidP="00976125">
      <w:pPr>
        <w:rPr>
          <w:lang w:val="en-US"/>
        </w:rPr>
      </w:pPr>
    </w:p>
    <w:p w14:paraId="0D5B0F14" w14:textId="77777777" w:rsidR="00E6242C" w:rsidRPr="004E3B18" w:rsidRDefault="00E6242C" w:rsidP="00F47DBD">
      <w:pPr>
        <w:pStyle w:val="Heading3"/>
        <w:rPr>
          <w:lang w:val="en-US"/>
        </w:rPr>
      </w:pPr>
      <w:bookmarkStart w:id="162" w:name="_Toc254127914"/>
      <w:bookmarkStart w:id="163" w:name="_Toc259522666"/>
      <w:bookmarkStart w:id="164" w:name="_Toc49319519"/>
      <w:r w:rsidRPr="004E3B18">
        <w:rPr>
          <w:lang w:val="en-US"/>
        </w:rPr>
        <w:t>ERR Segment – Error Segment</w:t>
      </w:r>
      <w:bookmarkEnd w:id="162"/>
      <w:bookmarkEnd w:id="163"/>
      <w:bookmarkEnd w:id="164"/>
    </w:p>
    <w:p w14:paraId="795E194D" w14:textId="77777777" w:rsidR="00E6242C" w:rsidRPr="004E3B18" w:rsidRDefault="00E6242C" w:rsidP="00976125">
      <w:pPr>
        <w:rPr>
          <w:lang w:val="en-US"/>
        </w:rPr>
      </w:pPr>
      <w:r w:rsidRPr="004E3B18">
        <w:rPr>
          <w:lang w:val="en-US"/>
        </w:rPr>
        <w:t xml:space="preserve">In case MSA-1 is AE or </w:t>
      </w:r>
      <w:proofErr w:type="gramStart"/>
      <w:r w:rsidRPr="004E3B18">
        <w:rPr>
          <w:lang w:val="en-US"/>
        </w:rPr>
        <w:t>AR ,</w:t>
      </w:r>
      <w:proofErr w:type="gramEnd"/>
      <w:r w:rsidRPr="004E3B18">
        <w:rPr>
          <w:lang w:val="en-US"/>
        </w:rPr>
        <w:t xml:space="preserve"> the error segment is sent in the ACK message</w:t>
      </w:r>
    </w:p>
    <w:p w14:paraId="29FD912A" w14:textId="77777777" w:rsidR="00E6242C" w:rsidRPr="004E3B18" w:rsidRDefault="00E6242C" w:rsidP="00976125">
      <w:pPr>
        <w:rPr>
          <w:lang w:val="en-US"/>
        </w:rPr>
      </w:pPr>
    </w:p>
    <w:tbl>
      <w:tblPr>
        <w:tblW w:w="8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7"/>
        <w:gridCol w:w="2001"/>
        <w:gridCol w:w="4970"/>
      </w:tblGrid>
      <w:tr w:rsidR="00E6242C" w:rsidRPr="004E3B18" w14:paraId="5016CB2D" w14:textId="77777777" w:rsidTr="00F47DBD">
        <w:tc>
          <w:tcPr>
            <w:tcW w:w="1057" w:type="dxa"/>
            <w:shd w:val="pct15" w:color="auto" w:fill="auto"/>
          </w:tcPr>
          <w:p w14:paraId="7FB6CB33" w14:textId="77777777" w:rsidR="00E6242C" w:rsidRPr="004E3B18" w:rsidRDefault="00E6242C" w:rsidP="005E1F87">
            <w:pPr>
              <w:rPr>
                <w:lang w:val="en-US"/>
              </w:rPr>
            </w:pPr>
            <w:r w:rsidRPr="004E3B18">
              <w:rPr>
                <w:lang w:val="en-US"/>
              </w:rPr>
              <w:t>ERR</w:t>
            </w:r>
          </w:p>
        </w:tc>
        <w:tc>
          <w:tcPr>
            <w:tcW w:w="2001" w:type="dxa"/>
            <w:shd w:val="pct15" w:color="auto" w:fill="auto"/>
          </w:tcPr>
          <w:p w14:paraId="229E66A7" w14:textId="77777777" w:rsidR="00E6242C" w:rsidRPr="004E3B18" w:rsidRDefault="00E6242C" w:rsidP="005E1F87">
            <w:pPr>
              <w:rPr>
                <w:lang w:val="en-US"/>
              </w:rPr>
            </w:pPr>
            <w:r w:rsidRPr="004E3B18">
              <w:rPr>
                <w:lang w:val="en-US"/>
              </w:rPr>
              <w:t>Element name</w:t>
            </w:r>
          </w:p>
        </w:tc>
        <w:tc>
          <w:tcPr>
            <w:tcW w:w="4970" w:type="dxa"/>
            <w:shd w:val="pct15" w:color="auto" w:fill="auto"/>
          </w:tcPr>
          <w:p w14:paraId="31D4E9B6" w14:textId="77777777" w:rsidR="00E6242C" w:rsidRPr="004E3B18" w:rsidRDefault="00E6242C" w:rsidP="005E1F87">
            <w:pPr>
              <w:rPr>
                <w:lang w:val="en-US"/>
              </w:rPr>
            </w:pPr>
            <w:r w:rsidRPr="004E3B18">
              <w:rPr>
                <w:lang w:val="en-US"/>
              </w:rPr>
              <w:t>Comment</w:t>
            </w:r>
          </w:p>
        </w:tc>
      </w:tr>
      <w:tr w:rsidR="00E6242C" w:rsidRPr="00C95785" w14:paraId="47C1E90E" w14:textId="77777777" w:rsidTr="00F47DBD">
        <w:tc>
          <w:tcPr>
            <w:tcW w:w="1057" w:type="dxa"/>
          </w:tcPr>
          <w:p w14:paraId="157D51F2" w14:textId="77777777" w:rsidR="00E6242C" w:rsidRPr="004E3B18" w:rsidRDefault="00E6242C" w:rsidP="005E1F87">
            <w:pPr>
              <w:rPr>
                <w:lang w:val="en-US"/>
              </w:rPr>
            </w:pPr>
            <w:r w:rsidRPr="004E3B18">
              <w:rPr>
                <w:lang w:val="en-US"/>
              </w:rPr>
              <w:t>ERR-2</w:t>
            </w:r>
          </w:p>
        </w:tc>
        <w:tc>
          <w:tcPr>
            <w:tcW w:w="2001" w:type="dxa"/>
          </w:tcPr>
          <w:p w14:paraId="03BD672B" w14:textId="77777777" w:rsidR="00E6242C" w:rsidRPr="004E3B18" w:rsidRDefault="00E6242C" w:rsidP="005E1F87">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Error Location </w:t>
            </w:r>
          </w:p>
          <w:p w14:paraId="142B7D38" w14:textId="77777777" w:rsidR="00E6242C" w:rsidRPr="004E3B18" w:rsidRDefault="00E6242C" w:rsidP="005E1F87">
            <w:pPr>
              <w:rPr>
                <w:szCs w:val="24"/>
                <w:lang w:val="en-US"/>
              </w:rPr>
            </w:pPr>
          </w:p>
        </w:tc>
        <w:tc>
          <w:tcPr>
            <w:tcW w:w="4970" w:type="dxa"/>
          </w:tcPr>
          <w:p w14:paraId="636F8158" w14:textId="77777777" w:rsidR="00E6242C" w:rsidRPr="004E3B18" w:rsidRDefault="00E6242C" w:rsidP="005E1F87">
            <w:pPr>
              <w:rPr>
                <w:lang w:val="en-US"/>
              </w:rPr>
            </w:pPr>
            <w:r w:rsidRPr="004E3B18">
              <w:rPr>
                <w:lang w:val="en-US"/>
              </w:rPr>
              <w:t>If AR, not filled. If AE, contains HL7 field where error occurred.</w:t>
            </w:r>
          </w:p>
        </w:tc>
      </w:tr>
      <w:tr w:rsidR="00E6242C" w:rsidRPr="00C95785" w14:paraId="1B101235" w14:textId="77777777" w:rsidTr="00F47DBD">
        <w:tc>
          <w:tcPr>
            <w:tcW w:w="1057" w:type="dxa"/>
          </w:tcPr>
          <w:p w14:paraId="7516A0FD" w14:textId="77777777" w:rsidR="00E6242C" w:rsidRPr="004E3B18" w:rsidRDefault="00E6242C" w:rsidP="005E1F87">
            <w:pPr>
              <w:rPr>
                <w:lang w:val="en-US"/>
              </w:rPr>
            </w:pPr>
            <w:r w:rsidRPr="004E3B18">
              <w:rPr>
                <w:lang w:val="en-US"/>
              </w:rPr>
              <w:t>ERR-3</w:t>
            </w:r>
          </w:p>
        </w:tc>
        <w:tc>
          <w:tcPr>
            <w:tcW w:w="2001" w:type="dxa"/>
          </w:tcPr>
          <w:p w14:paraId="002B0120" w14:textId="77777777" w:rsidR="00E6242C" w:rsidRPr="004E3B18" w:rsidRDefault="00E6242C" w:rsidP="005E1F87">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HL7 Error Code </w:t>
            </w:r>
          </w:p>
          <w:p w14:paraId="0CD6DBCE" w14:textId="77777777" w:rsidR="00E6242C" w:rsidRPr="004E3B18" w:rsidRDefault="00E6242C" w:rsidP="005E1F87">
            <w:pPr>
              <w:rPr>
                <w:szCs w:val="24"/>
                <w:lang w:val="en-US"/>
              </w:rPr>
            </w:pPr>
          </w:p>
        </w:tc>
        <w:tc>
          <w:tcPr>
            <w:tcW w:w="4970" w:type="dxa"/>
          </w:tcPr>
          <w:p w14:paraId="29BB23A3" w14:textId="77777777" w:rsidR="00E6242C" w:rsidRPr="00C95785" w:rsidRDefault="00E6242C" w:rsidP="005E1F87">
            <w:pPr>
              <w:rPr>
                <w:lang w:val="fr-FR"/>
              </w:rPr>
            </w:pPr>
            <w:proofErr w:type="spellStart"/>
            <w:r w:rsidRPr="00C95785">
              <w:rPr>
                <w:lang w:val="fr-FR"/>
              </w:rPr>
              <w:t>Contains</w:t>
            </w:r>
            <w:proofErr w:type="spellEnd"/>
            <w:r w:rsidRPr="00C95785">
              <w:rPr>
                <w:lang w:val="fr-FR"/>
              </w:rPr>
              <w:t xml:space="preserve"> a possible </w:t>
            </w:r>
          </w:p>
          <w:p w14:paraId="0B52F61B" w14:textId="77777777" w:rsidR="00E6242C" w:rsidRPr="00C95785" w:rsidRDefault="00E6242C" w:rsidP="005E1F87">
            <w:pPr>
              <w:pStyle w:val="Default"/>
              <w:spacing w:before="20" w:after="120"/>
              <w:jc w:val="both"/>
              <w:rPr>
                <w:rFonts w:ascii="Bosis for Agfa Light" w:hAnsi="Bosis for Agfa Light"/>
                <w:lang w:val="fr-FR"/>
              </w:rPr>
            </w:pPr>
            <w:r w:rsidRPr="00C95785">
              <w:rPr>
                <w:rFonts w:ascii="Bosis for Agfa Light" w:hAnsi="Bosis for Agfa Light"/>
                <w:lang w:val="fr-FR"/>
              </w:rPr>
              <w:t xml:space="preserve">HL7 Table 0357 - Message </w:t>
            </w:r>
            <w:proofErr w:type="spellStart"/>
            <w:r w:rsidRPr="00C95785">
              <w:rPr>
                <w:rFonts w:ascii="Bosis for Agfa Light" w:hAnsi="Bosis for Agfa Light"/>
                <w:lang w:val="fr-FR"/>
              </w:rPr>
              <w:t>error</w:t>
            </w:r>
            <w:proofErr w:type="spellEnd"/>
            <w:r w:rsidRPr="00C95785">
              <w:rPr>
                <w:rFonts w:ascii="Bosis for Agfa Light" w:hAnsi="Bosis for Agfa Light"/>
                <w:lang w:val="fr-FR"/>
              </w:rPr>
              <w:t xml:space="preserve"> condition codes </w:t>
            </w:r>
          </w:p>
          <w:p w14:paraId="08B8227F" w14:textId="77777777" w:rsidR="00E6242C" w:rsidRPr="00C95785" w:rsidRDefault="00E6242C" w:rsidP="005E1F87">
            <w:pPr>
              <w:rPr>
                <w:lang w:val="fr-FR"/>
              </w:rPr>
            </w:pPr>
          </w:p>
        </w:tc>
      </w:tr>
    </w:tbl>
    <w:p w14:paraId="52972F97" w14:textId="77777777" w:rsidR="00E6242C" w:rsidRPr="00C95785" w:rsidRDefault="00E6242C" w:rsidP="00976125">
      <w:pPr>
        <w:rPr>
          <w:lang w:val="fr-FR"/>
        </w:rPr>
      </w:pPr>
    </w:p>
    <w:p w14:paraId="0D099C1F" w14:textId="77777777" w:rsidR="00E6242C" w:rsidRPr="00C95785" w:rsidRDefault="00E6242C" w:rsidP="00F3640A">
      <w:pPr>
        <w:rPr>
          <w:lang w:val="fr-FR"/>
        </w:rPr>
      </w:pPr>
    </w:p>
    <w:p w14:paraId="44B70E67" w14:textId="77777777" w:rsidR="00E6242C" w:rsidRPr="004E3B18" w:rsidRDefault="00E6242C" w:rsidP="00F47DBD">
      <w:pPr>
        <w:pStyle w:val="Heading2"/>
        <w:rPr>
          <w:lang w:val="en-US"/>
        </w:rPr>
      </w:pPr>
      <w:bookmarkStart w:id="165" w:name="_Toc259522667"/>
      <w:bookmarkStart w:id="166" w:name="_Toc49319520"/>
      <w:r w:rsidRPr="004E3B18">
        <w:rPr>
          <w:lang w:val="en-US"/>
        </w:rPr>
        <w:t>Special Use cases – Degraded Modes</w:t>
      </w:r>
      <w:bookmarkEnd w:id="165"/>
      <w:bookmarkEnd w:id="166"/>
    </w:p>
    <w:p w14:paraId="3DB067A6" w14:textId="77777777" w:rsidR="00E6242C" w:rsidRPr="004E3B18" w:rsidRDefault="00E6242C" w:rsidP="00976125">
      <w:pPr>
        <w:rPr>
          <w:lang w:val="en-US"/>
        </w:rPr>
      </w:pPr>
    </w:p>
    <w:p w14:paraId="33852A2A" w14:textId="77777777" w:rsidR="00E6242C" w:rsidRPr="004E3B18" w:rsidRDefault="00E6242C" w:rsidP="00976125">
      <w:pPr>
        <w:rPr>
          <w:lang w:val="en-US"/>
        </w:rPr>
      </w:pPr>
      <w:r w:rsidRPr="004E3B18">
        <w:rPr>
          <w:lang w:val="en-US"/>
        </w:rPr>
        <w:t>Some special use cases are described to clarify how the ORBIS interfaces handle some degraded modes of workflow or non-conform IHE handling of data. Degraded modes (mode degrade) are situations, where one of the acting parties/applications is down @runtime.</w:t>
      </w:r>
    </w:p>
    <w:p w14:paraId="16AF6574" w14:textId="77777777" w:rsidR="00E6242C" w:rsidRPr="004E3B18" w:rsidRDefault="00E6242C" w:rsidP="00976125">
      <w:pPr>
        <w:tabs>
          <w:tab w:val="left" w:pos="780"/>
        </w:tabs>
        <w:rPr>
          <w:lang w:val="en-US"/>
        </w:rPr>
      </w:pPr>
    </w:p>
    <w:p w14:paraId="61D3BE99" w14:textId="77777777" w:rsidR="00E6242C" w:rsidRPr="004E3B18" w:rsidRDefault="00E6242C" w:rsidP="00976125">
      <w:pPr>
        <w:pStyle w:val="Heading3"/>
        <w:rPr>
          <w:lang w:val="en-US"/>
        </w:rPr>
      </w:pPr>
      <w:bookmarkStart w:id="167" w:name="_Toc49319521"/>
      <w:r w:rsidRPr="004E3B18">
        <w:rPr>
          <w:lang w:val="en-US"/>
        </w:rPr>
        <w:t xml:space="preserve">Use case 1: Degraded </w:t>
      </w:r>
      <w:proofErr w:type="gramStart"/>
      <w:r w:rsidRPr="004E3B18">
        <w:rPr>
          <w:lang w:val="en-US"/>
        </w:rPr>
        <w:t>mode :</w:t>
      </w:r>
      <w:proofErr w:type="gramEnd"/>
      <w:r w:rsidRPr="004E3B18">
        <w:rPr>
          <w:lang w:val="en-US"/>
        </w:rPr>
        <w:t xml:space="preserve"> ORBIS/BPE is down.</w:t>
      </w:r>
      <w:bookmarkEnd w:id="167"/>
    </w:p>
    <w:p w14:paraId="1343DAE9" w14:textId="77777777" w:rsidR="00E6242C" w:rsidRPr="004E3B18" w:rsidRDefault="00E6242C" w:rsidP="00976125">
      <w:pPr>
        <w:rPr>
          <w:lang w:val="en-US"/>
        </w:rPr>
      </w:pPr>
    </w:p>
    <w:p w14:paraId="2D31E2A1" w14:textId="77777777" w:rsidR="00E6242C" w:rsidRPr="004E3B18" w:rsidRDefault="00E6242C" w:rsidP="00976125">
      <w:pPr>
        <w:rPr>
          <w:lang w:val="en-US"/>
        </w:rPr>
      </w:pPr>
      <w:r w:rsidRPr="004E3B18">
        <w:rPr>
          <w:lang w:val="en-US"/>
        </w:rPr>
        <w:t xml:space="preserve">When ORBIS is down, no order groups &amp; results can be available anymore in ORBIS. Paper orders can be used then, and the order group is created directly in the LIS system, as is the case today in a setting where no electronic order module is in production. It will be possible to send the results to ORBIS when ORBIS is back online independently from the existence of an order group. </w:t>
      </w:r>
    </w:p>
    <w:p w14:paraId="6DD006FD" w14:textId="77777777" w:rsidR="00E6242C" w:rsidRPr="004E3B18" w:rsidRDefault="00E6242C" w:rsidP="00976125">
      <w:pPr>
        <w:rPr>
          <w:lang w:val="en-US"/>
        </w:rPr>
      </w:pPr>
      <w:r w:rsidRPr="004E3B18">
        <w:rPr>
          <w:lang w:val="en-US"/>
        </w:rPr>
        <w:t>For identification of order group, order and specimen ids, the system where the ids have been created will associate their namespace id. In those cases, note that the order placer system may no longer be ORBIS; hence the ids are sent in the order placer appropriate fields.</w:t>
      </w:r>
    </w:p>
    <w:p w14:paraId="60A90335" w14:textId="77777777" w:rsidR="00E6242C" w:rsidRPr="004E3B18" w:rsidRDefault="00E6242C" w:rsidP="00976125">
      <w:pPr>
        <w:rPr>
          <w:lang w:val="en-US"/>
        </w:rPr>
      </w:pPr>
    </w:p>
    <w:p w14:paraId="4EECE64A" w14:textId="77777777" w:rsidR="00E6242C" w:rsidRPr="004E3B18" w:rsidRDefault="00E6242C" w:rsidP="00976125">
      <w:pPr>
        <w:rPr>
          <w:lang w:val="en-US"/>
        </w:rPr>
      </w:pPr>
    </w:p>
    <w:p w14:paraId="714B7D25" w14:textId="77777777" w:rsidR="00E6242C" w:rsidRPr="004E3B18" w:rsidRDefault="00E6242C" w:rsidP="00976125">
      <w:pPr>
        <w:rPr>
          <w:lang w:val="en-US"/>
        </w:rPr>
      </w:pPr>
      <w:r w:rsidRPr="004E3B18">
        <w:rPr>
          <w:lang w:val="en-US"/>
        </w:rPr>
        <w:t>When BPE is down, and if ORBIS or LIS has sent corresponding messages, the HL7 files will be logged in ERROR mode. Once the BPE system is back online, it will treat the error log accordingly.</w:t>
      </w:r>
    </w:p>
    <w:p w14:paraId="780CF397" w14:textId="77777777" w:rsidR="00E6242C" w:rsidRPr="004E3B18" w:rsidRDefault="00E6242C" w:rsidP="00976125">
      <w:pPr>
        <w:rPr>
          <w:lang w:val="en-US"/>
        </w:rPr>
      </w:pPr>
      <w:r w:rsidRPr="004E3B18">
        <w:rPr>
          <w:lang w:val="en-US"/>
        </w:rPr>
        <w:t>In this scenario, the user in ORBIS will temporarily not see any progress of results in the application.</w:t>
      </w:r>
    </w:p>
    <w:p w14:paraId="23E9F180" w14:textId="77777777" w:rsidR="00E6242C" w:rsidRPr="004E3B18" w:rsidRDefault="00E6242C" w:rsidP="00976125">
      <w:pPr>
        <w:rPr>
          <w:lang w:val="en-US"/>
        </w:rPr>
      </w:pPr>
    </w:p>
    <w:p w14:paraId="60E288E6" w14:textId="77777777" w:rsidR="00E6242C" w:rsidRPr="004E3B18" w:rsidRDefault="00E6242C" w:rsidP="00976125">
      <w:pPr>
        <w:pStyle w:val="Heading3"/>
        <w:rPr>
          <w:lang w:val="en-US"/>
        </w:rPr>
      </w:pPr>
      <w:bookmarkStart w:id="168" w:name="_Toc49319522"/>
      <w:r w:rsidRPr="004E3B18">
        <w:rPr>
          <w:lang w:val="en-US"/>
        </w:rPr>
        <w:t>Use case 2: Degraded MODE: LIS is down.</w:t>
      </w:r>
      <w:bookmarkEnd w:id="168"/>
    </w:p>
    <w:p w14:paraId="6DAAD1BE" w14:textId="77777777" w:rsidR="00E6242C" w:rsidRPr="004E3B18" w:rsidRDefault="00E6242C" w:rsidP="00976125">
      <w:pPr>
        <w:rPr>
          <w:lang w:val="en-US"/>
        </w:rPr>
      </w:pPr>
    </w:p>
    <w:p w14:paraId="4D3D5F55" w14:textId="77777777" w:rsidR="00E6242C" w:rsidRPr="004E3B18" w:rsidRDefault="00E6242C" w:rsidP="00976125">
      <w:pPr>
        <w:rPr>
          <w:lang w:val="en-US"/>
        </w:rPr>
      </w:pPr>
      <w:r w:rsidRPr="004E3B18">
        <w:rPr>
          <w:lang w:val="en-US"/>
        </w:rPr>
        <w:t>In these scenario’s, ORBIS does not receive any LAB-3 messages and progress on result reporting may be halted. It is up to the LIS system to send the progress after they are back online.</w:t>
      </w:r>
    </w:p>
    <w:p w14:paraId="467F1CB7" w14:textId="77777777" w:rsidR="00E6242C" w:rsidRPr="004E3B18" w:rsidRDefault="00E6242C" w:rsidP="00976125">
      <w:pPr>
        <w:rPr>
          <w:lang w:val="en-US"/>
        </w:rPr>
      </w:pPr>
    </w:p>
    <w:p w14:paraId="157D7458" w14:textId="77777777" w:rsidR="00E6242C" w:rsidRPr="004E3B18" w:rsidRDefault="00E6242C" w:rsidP="00976125">
      <w:pPr>
        <w:pStyle w:val="Heading3"/>
        <w:rPr>
          <w:lang w:val="en-US"/>
        </w:rPr>
      </w:pPr>
      <w:bookmarkStart w:id="169" w:name="_Toc49319523"/>
      <w:r w:rsidRPr="004E3B18">
        <w:rPr>
          <w:lang w:val="en-US"/>
        </w:rPr>
        <w:t>Use case 3: When the IPP (Patient identification) is unknown to ORBIS</w:t>
      </w:r>
      <w:bookmarkEnd w:id="169"/>
    </w:p>
    <w:p w14:paraId="08E521F9" w14:textId="77777777" w:rsidR="00E6242C" w:rsidRPr="004E3B18" w:rsidRDefault="00E6242C" w:rsidP="00976125">
      <w:pPr>
        <w:rPr>
          <w:lang w:val="en-US"/>
        </w:rPr>
      </w:pPr>
      <w:r w:rsidRPr="004E3B18">
        <w:rPr>
          <w:lang w:val="en-US"/>
        </w:rPr>
        <w:t xml:space="preserve">ORBIS will reject messages with unknown Patient identifier. ORBIS expects the patient to be synchronized between LIS and ORBIS from the ADT master system as pre-requisite of LAB-3. </w:t>
      </w:r>
    </w:p>
    <w:p w14:paraId="5955044E" w14:textId="77777777" w:rsidR="00E6242C" w:rsidRPr="004E3B18" w:rsidRDefault="00E6242C" w:rsidP="00976125">
      <w:pPr>
        <w:rPr>
          <w:lang w:val="en-US"/>
        </w:rPr>
      </w:pPr>
      <w:r w:rsidRPr="004E3B18">
        <w:rPr>
          <w:lang w:val="en-US"/>
        </w:rPr>
        <w:t xml:space="preserve">The LIS system knows if a patient is synchronized with the ADT </w:t>
      </w:r>
      <w:proofErr w:type="gramStart"/>
      <w:r w:rsidRPr="004E3B18">
        <w:rPr>
          <w:lang w:val="en-US"/>
        </w:rPr>
        <w:t>system, and</w:t>
      </w:r>
      <w:proofErr w:type="gramEnd"/>
      <w:r w:rsidRPr="004E3B18">
        <w:rPr>
          <w:lang w:val="en-US"/>
        </w:rPr>
        <w:t xml:space="preserve"> should not send LAB-3 messages for non-synchronized patients.</w:t>
      </w:r>
    </w:p>
    <w:p w14:paraId="2D92FCAE" w14:textId="77777777" w:rsidR="00E6242C" w:rsidRPr="004E3B18" w:rsidRDefault="00E6242C" w:rsidP="00976125">
      <w:pPr>
        <w:pStyle w:val="Heading3"/>
        <w:rPr>
          <w:lang w:val="en-US"/>
        </w:rPr>
      </w:pPr>
      <w:bookmarkStart w:id="170" w:name="_Toc49319524"/>
      <w:r w:rsidRPr="004E3B18">
        <w:rPr>
          <w:lang w:val="en-US"/>
        </w:rPr>
        <w:t xml:space="preserve">Use case </w:t>
      </w:r>
      <w:proofErr w:type="gramStart"/>
      <w:r w:rsidRPr="004E3B18">
        <w:rPr>
          <w:lang w:val="en-US"/>
        </w:rPr>
        <w:t>5 :</w:t>
      </w:r>
      <w:proofErr w:type="gramEnd"/>
      <w:r w:rsidRPr="004E3B18">
        <w:rPr>
          <w:lang w:val="en-US"/>
        </w:rPr>
        <w:t xml:space="preserve"> Microbiology Result Reporting</w:t>
      </w:r>
      <w:bookmarkEnd w:id="170"/>
    </w:p>
    <w:p w14:paraId="7AF4589A" w14:textId="77777777" w:rsidR="00E6242C" w:rsidRPr="004E3B18" w:rsidRDefault="00E6242C" w:rsidP="00976125">
      <w:pPr>
        <w:rPr>
          <w:lang w:val="en-US"/>
        </w:rPr>
      </w:pPr>
    </w:p>
    <w:p w14:paraId="0AF81165" w14:textId="77777777" w:rsidR="00E6242C" w:rsidRPr="004E3B18" w:rsidRDefault="00E6242C" w:rsidP="00976125">
      <w:pPr>
        <w:rPr>
          <w:lang w:val="en-US"/>
        </w:rPr>
      </w:pPr>
      <w:r w:rsidRPr="004E3B18">
        <w:rPr>
          <w:lang w:val="en-US"/>
        </w:rPr>
        <w:t>See chapter 3.11 in this manual.</w:t>
      </w:r>
    </w:p>
    <w:p w14:paraId="69C0167F" w14:textId="77777777" w:rsidR="00E6242C" w:rsidRPr="004E3B18" w:rsidRDefault="00E6242C" w:rsidP="00EE7BEA">
      <w:pPr>
        <w:ind w:left="360"/>
        <w:rPr>
          <w:lang w:val="en-US"/>
        </w:rPr>
      </w:pPr>
    </w:p>
    <w:p w14:paraId="092BF8EE" w14:textId="77777777" w:rsidR="00E6242C" w:rsidRPr="004E3B18" w:rsidRDefault="00E6242C" w:rsidP="00976125">
      <w:pPr>
        <w:pStyle w:val="Heading1"/>
        <w:rPr>
          <w:lang w:val="en-US"/>
        </w:rPr>
      </w:pPr>
    </w:p>
    <w:p w14:paraId="76F9806C" w14:textId="77777777" w:rsidR="00E6242C" w:rsidRPr="004E3B18" w:rsidRDefault="00E6242C" w:rsidP="00976125">
      <w:pPr>
        <w:pStyle w:val="Heading3"/>
        <w:rPr>
          <w:lang w:val="en-US"/>
        </w:rPr>
      </w:pPr>
      <w:bookmarkStart w:id="171" w:name="_Toc49319525"/>
      <w:r w:rsidRPr="004E3B18">
        <w:rPr>
          <w:lang w:val="en-US"/>
        </w:rPr>
        <w:t xml:space="preserve">Use case </w:t>
      </w:r>
      <w:proofErr w:type="gramStart"/>
      <w:r w:rsidRPr="004E3B18">
        <w:rPr>
          <w:lang w:val="en-US"/>
        </w:rPr>
        <w:t>6 :</w:t>
      </w:r>
      <w:proofErr w:type="gramEnd"/>
      <w:r w:rsidRPr="004E3B18">
        <w:rPr>
          <w:lang w:val="en-US"/>
        </w:rPr>
        <w:t xml:space="preserve"> Graphical result reporting</w:t>
      </w:r>
      <w:bookmarkEnd w:id="171"/>
      <w:r w:rsidRPr="004E3B18">
        <w:rPr>
          <w:lang w:val="en-US"/>
        </w:rPr>
        <w:t xml:space="preserve"> </w:t>
      </w:r>
    </w:p>
    <w:p w14:paraId="5CC0B7C1" w14:textId="77777777" w:rsidR="00E6242C" w:rsidRPr="004E3B18" w:rsidRDefault="00E6242C" w:rsidP="00976125">
      <w:pPr>
        <w:rPr>
          <w:lang w:val="en-US"/>
        </w:rPr>
      </w:pPr>
    </w:p>
    <w:p w14:paraId="68563F27" w14:textId="77777777" w:rsidR="00E6242C" w:rsidRPr="004E3B18" w:rsidRDefault="00E6242C" w:rsidP="00976125">
      <w:pPr>
        <w:rPr>
          <w:lang w:val="en-US"/>
        </w:rPr>
      </w:pPr>
      <w:r w:rsidRPr="004E3B18">
        <w:rPr>
          <w:lang w:val="en-US"/>
        </w:rPr>
        <w:t xml:space="preserve">Results in graphical form (jpg, tiff, </w:t>
      </w:r>
      <w:proofErr w:type="spellStart"/>
      <w:r w:rsidRPr="004E3B18">
        <w:rPr>
          <w:lang w:val="en-US"/>
        </w:rPr>
        <w:t>png</w:t>
      </w:r>
      <w:proofErr w:type="spellEnd"/>
      <w:r w:rsidRPr="004E3B18">
        <w:rPr>
          <w:lang w:val="en-US"/>
        </w:rPr>
        <w:t>, pdf)</w:t>
      </w:r>
    </w:p>
    <w:p w14:paraId="4FC1A56A" w14:textId="77777777" w:rsidR="00E6242C" w:rsidRPr="004E3B18" w:rsidRDefault="00E6242C" w:rsidP="0097612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85"/>
        <w:gridCol w:w="11"/>
        <w:gridCol w:w="551"/>
        <w:gridCol w:w="1946"/>
        <w:gridCol w:w="1312"/>
        <w:gridCol w:w="2836"/>
        <w:gridCol w:w="42"/>
      </w:tblGrid>
      <w:tr w:rsidR="00E6242C" w:rsidRPr="004E3B18" w14:paraId="79DD0128" w14:textId="77777777" w:rsidTr="0068746D">
        <w:tc>
          <w:tcPr>
            <w:tcW w:w="1908" w:type="dxa"/>
          </w:tcPr>
          <w:p w14:paraId="52F3C313" w14:textId="77777777" w:rsidR="00E6242C" w:rsidRPr="004E3B18" w:rsidRDefault="00E6242C" w:rsidP="0068746D">
            <w:pPr>
              <w:jc w:val="center"/>
              <w:rPr>
                <w:b/>
                <w:lang w:val="en-US"/>
              </w:rPr>
            </w:pPr>
            <w:r w:rsidRPr="004E3B18">
              <w:rPr>
                <w:b/>
                <w:lang w:val="en-US"/>
              </w:rPr>
              <w:t>Field</w:t>
            </w:r>
          </w:p>
        </w:tc>
        <w:tc>
          <w:tcPr>
            <w:tcW w:w="578" w:type="dxa"/>
            <w:gridSpan w:val="2"/>
          </w:tcPr>
          <w:p w14:paraId="6C8F9B7F" w14:textId="77777777" w:rsidR="00E6242C" w:rsidRPr="004E3B18" w:rsidRDefault="00E6242C" w:rsidP="0068746D">
            <w:pPr>
              <w:jc w:val="center"/>
              <w:rPr>
                <w:b/>
                <w:lang w:val="en-US"/>
              </w:rPr>
            </w:pPr>
            <w:r w:rsidRPr="004E3B18">
              <w:rPr>
                <w:b/>
                <w:lang w:val="en-US"/>
              </w:rPr>
              <w:t>DT</w:t>
            </w:r>
          </w:p>
        </w:tc>
        <w:tc>
          <w:tcPr>
            <w:tcW w:w="2309" w:type="dxa"/>
          </w:tcPr>
          <w:p w14:paraId="5C4D510B" w14:textId="77777777" w:rsidR="00E6242C" w:rsidRPr="004E3B18" w:rsidRDefault="00E6242C" w:rsidP="0068746D">
            <w:pPr>
              <w:jc w:val="center"/>
              <w:rPr>
                <w:b/>
                <w:lang w:val="en-US"/>
              </w:rPr>
            </w:pPr>
            <w:r w:rsidRPr="004E3B18">
              <w:rPr>
                <w:b/>
                <w:lang w:val="en-US"/>
              </w:rPr>
              <w:t>Element name</w:t>
            </w:r>
          </w:p>
        </w:tc>
        <w:tc>
          <w:tcPr>
            <w:tcW w:w="1440" w:type="dxa"/>
          </w:tcPr>
          <w:p w14:paraId="1D2B0138" w14:textId="77777777" w:rsidR="00E6242C" w:rsidRPr="004E3B18" w:rsidRDefault="00E6242C" w:rsidP="0068746D">
            <w:pPr>
              <w:jc w:val="center"/>
              <w:rPr>
                <w:b/>
                <w:lang w:val="en-US"/>
              </w:rPr>
            </w:pPr>
            <w:r w:rsidRPr="004E3B18">
              <w:rPr>
                <w:b/>
                <w:lang w:val="en-US"/>
              </w:rPr>
              <w:t>Value</w:t>
            </w:r>
          </w:p>
        </w:tc>
        <w:tc>
          <w:tcPr>
            <w:tcW w:w="3838" w:type="dxa"/>
            <w:gridSpan w:val="2"/>
          </w:tcPr>
          <w:p w14:paraId="15DA7C3E" w14:textId="77777777" w:rsidR="00E6242C" w:rsidRPr="004E3B18" w:rsidRDefault="00E6242C" w:rsidP="0068746D">
            <w:pPr>
              <w:jc w:val="center"/>
              <w:rPr>
                <w:b/>
                <w:lang w:val="en-US"/>
              </w:rPr>
            </w:pPr>
            <w:r w:rsidRPr="004E3B18">
              <w:rPr>
                <w:b/>
                <w:lang w:val="en-US"/>
              </w:rPr>
              <w:t>comment</w:t>
            </w:r>
          </w:p>
        </w:tc>
      </w:tr>
      <w:tr w:rsidR="00E6242C" w:rsidRPr="004E3B18" w14:paraId="20F87006" w14:textId="77777777" w:rsidTr="0068746D">
        <w:tc>
          <w:tcPr>
            <w:tcW w:w="1908" w:type="dxa"/>
          </w:tcPr>
          <w:p w14:paraId="2E8242EF" w14:textId="77777777" w:rsidR="00E6242C" w:rsidRPr="004E3B18" w:rsidRDefault="00E6242C" w:rsidP="005E1F87">
            <w:pPr>
              <w:rPr>
                <w:lang w:val="en-US"/>
              </w:rPr>
            </w:pPr>
            <w:r w:rsidRPr="004E3B18">
              <w:rPr>
                <w:lang w:val="en-US"/>
              </w:rPr>
              <w:t>OBX-2</w:t>
            </w:r>
          </w:p>
        </w:tc>
        <w:tc>
          <w:tcPr>
            <w:tcW w:w="578" w:type="dxa"/>
            <w:gridSpan w:val="2"/>
          </w:tcPr>
          <w:p w14:paraId="564E97C6" w14:textId="77777777" w:rsidR="00E6242C" w:rsidRPr="004E3B18" w:rsidRDefault="00E6242C" w:rsidP="005E1F87">
            <w:pPr>
              <w:rPr>
                <w:lang w:val="en-US"/>
              </w:rPr>
            </w:pPr>
            <w:r w:rsidRPr="004E3B18">
              <w:rPr>
                <w:lang w:val="en-US"/>
              </w:rPr>
              <w:t>ID</w:t>
            </w:r>
          </w:p>
        </w:tc>
        <w:tc>
          <w:tcPr>
            <w:tcW w:w="2309" w:type="dxa"/>
          </w:tcPr>
          <w:p w14:paraId="202175AD" w14:textId="77777777" w:rsidR="00E6242C" w:rsidRPr="004E3B18" w:rsidRDefault="00E6242C" w:rsidP="005E1F87">
            <w:pPr>
              <w:rPr>
                <w:lang w:val="en-US"/>
              </w:rPr>
            </w:pPr>
            <w:r w:rsidRPr="004E3B18">
              <w:rPr>
                <w:lang w:val="en-US"/>
              </w:rPr>
              <w:t>Value Type</w:t>
            </w:r>
          </w:p>
        </w:tc>
        <w:tc>
          <w:tcPr>
            <w:tcW w:w="1440" w:type="dxa"/>
          </w:tcPr>
          <w:p w14:paraId="3EAC3328" w14:textId="77777777" w:rsidR="00E6242C" w:rsidRPr="004E3B18" w:rsidRDefault="00E6242C" w:rsidP="005E1F87">
            <w:pPr>
              <w:rPr>
                <w:lang w:val="en-US"/>
              </w:rPr>
            </w:pPr>
            <w:r w:rsidRPr="004E3B18">
              <w:rPr>
                <w:lang w:val="en-US"/>
              </w:rPr>
              <w:t>RP</w:t>
            </w:r>
          </w:p>
        </w:tc>
        <w:tc>
          <w:tcPr>
            <w:tcW w:w="3838" w:type="dxa"/>
            <w:gridSpan w:val="2"/>
          </w:tcPr>
          <w:p w14:paraId="6F33600B" w14:textId="77777777" w:rsidR="00E6242C" w:rsidRPr="004E3B18" w:rsidRDefault="00E6242C" w:rsidP="005E1F87">
            <w:pPr>
              <w:rPr>
                <w:lang w:val="en-US"/>
              </w:rPr>
            </w:pPr>
            <w:r w:rsidRPr="004E3B18">
              <w:rPr>
                <w:lang w:val="en-US"/>
              </w:rPr>
              <w:t>Reference Pointer</w:t>
            </w:r>
          </w:p>
        </w:tc>
      </w:tr>
      <w:tr w:rsidR="00E6242C" w:rsidRPr="00C95785" w14:paraId="2CA148D2" w14:textId="77777777" w:rsidTr="0068746D">
        <w:tc>
          <w:tcPr>
            <w:tcW w:w="1908" w:type="dxa"/>
          </w:tcPr>
          <w:p w14:paraId="75EE4A8D" w14:textId="77777777" w:rsidR="00E6242C" w:rsidRPr="004E3B18" w:rsidRDefault="00E6242C" w:rsidP="005E1F87">
            <w:pPr>
              <w:rPr>
                <w:lang w:val="en-US"/>
              </w:rPr>
            </w:pPr>
            <w:r w:rsidRPr="004E3B18">
              <w:rPr>
                <w:lang w:val="en-US"/>
              </w:rPr>
              <w:t>OBX-3</w:t>
            </w:r>
          </w:p>
        </w:tc>
        <w:tc>
          <w:tcPr>
            <w:tcW w:w="578" w:type="dxa"/>
            <w:gridSpan w:val="2"/>
          </w:tcPr>
          <w:p w14:paraId="51AF0227" w14:textId="77777777" w:rsidR="00E6242C" w:rsidRPr="004E3B18" w:rsidRDefault="00E6242C" w:rsidP="005E1F87">
            <w:pPr>
              <w:rPr>
                <w:lang w:val="en-US"/>
              </w:rPr>
            </w:pPr>
          </w:p>
        </w:tc>
        <w:tc>
          <w:tcPr>
            <w:tcW w:w="2309" w:type="dxa"/>
          </w:tcPr>
          <w:p w14:paraId="41F2609E" w14:textId="77777777" w:rsidR="00E6242C" w:rsidRPr="004E3B18" w:rsidRDefault="00E6242C" w:rsidP="005E1F87">
            <w:pPr>
              <w:rPr>
                <w:lang w:val="en-US"/>
              </w:rPr>
            </w:pPr>
            <w:r w:rsidRPr="004E3B18">
              <w:rPr>
                <w:lang w:val="en-US"/>
              </w:rPr>
              <w:t>Observation Identifier</w:t>
            </w:r>
          </w:p>
        </w:tc>
        <w:tc>
          <w:tcPr>
            <w:tcW w:w="1440" w:type="dxa"/>
          </w:tcPr>
          <w:p w14:paraId="0A716E0F" w14:textId="77777777" w:rsidR="00E6242C" w:rsidRPr="004E3B18" w:rsidRDefault="00E6242C" w:rsidP="005E1F87">
            <w:pPr>
              <w:rPr>
                <w:lang w:val="en-US"/>
              </w:rPr>
            </w:pPr>
            <w:r w:rsidRPr="004E3B18">
              <w:rPr>
                <w:lang w:val="en-US"/>
              </w:rPr>
              <w:t>OM1.2 code from LCSD profile</w:t>
            </w:r>
          </w:p>
        </w:tc>
        <w:tc>
          <w:tcPr>
            <w:tcW w:w="3838" w:type="dxa"/>
            <w:gridSpan w:val="2"/>
          </w:tcPr>
          <w:p w14:paraId="3C97F510" w14:textId="77777777" w:rsidR="00E6242C" w:rsidRPr="004E3B18" w:rsidRDefault="00E6242C" w:rsidP="005E1F87">
            <w:pPr>
              <w:rPr>
                <w:lang w:val="en-US"/>
              </w:rPr>
            </w:pPr>
            <w:r w:rsidRPr="004E3B18">
              <w:rPr>
                <w:lang w:val="en-US"/>
              </w:rPr>
              <w:t>If a graphical result is sent along with structured results, 2 different OBX’s are needed, with OBX-4 identified</w:t>
            </w:r>
          </w:p>
        </w:tc>
      </w:tr>
      <w:tr w:rsidR="00E6242C" w:rsidRPr="004E3B18" w14:paraId="1EB2D964" w14:textId="77777777" w:rsidTr="0068746D">
        <w:tc>
          <w:tcPr>
            <w:tcW w:w="1908" w:type="dxa"/>
          </w:tcPr>
          <w:p w14:paraId="42736A3E" w14:textId="77777777" w:rsidR="00E6242C" w:rsidRPr="004E3B18" w:rsidRDefault="00E6242C" w:rsidP="005E1F87">
            <w:pPr>
              <w:rPr>
                <w:lang w:val="en-US"/>
              </w:rPr>
            </w:pPr>
            <w:r w:rsidRPr="004E3B18">
              <w:rPr>
                <w:lang w:val="en-US"/>
              </w:rPr>
              <w:t>OBX-5</w:t>
            </w:r>
          </w:p>
        </w:tc>
        <w:tc>
          <w:tcPr>
            <w:tcW w:w="578" w:type="dxa"/>
            <w:gridSpan w:val="2"/>
          </w:tcPr>
          <w:p w14:paraId="60BFB113" w14:textId="77777777" w:rsidR="00E6242C" w:rsidRPr="004E3B18" w:rsidRDefault="00E6242C" w:rsidP="005E1F87">
            <w:pPr>
              <w:rPr>
                <w:lang w:val="en-US"/>
              </w:rPr>
            </w:pPr>
            <w:r w:rsidRPr="004E3B18">
              <w:rPr>
                <w:lang w:val="en-US"/>
              </w:rPr>
              <w:t>RP</w:t>
            </w:r>
          </w:p>
        </w:tc>
        <w:tc>
          <w:tcPr>
            <w:tcW w:w="2309" w:type="dxa"/>
          </w:tcPr>
          <w:p w14:paraId="34F91CF7" w14:textId="77777777" w:rsidR="00E6242C" w:rsidRPr="004E3B18" w:rsidRDefault="00E6242C" w:rsidP="005E1F87">
            <w:pPr>
              <w:rPr>
                <w:lang w:val="en-US"/>
              </w:rPr>
            </w:pPr>
            <w:r w:rsidRPr="004E3B18">
              <w:rPr>
                <w:lang w:val="en-US"/>
              </w:rPr>
              <w:t>Observation Value</w:t>
            </w:r>
          </w:p>
        </w:tc>
        <w:tc>
          <w:tcPr>
            <w:tcW w:w="1440" w:type="dxa"/>
          </w:tcPr>
          <w:p w14:paraId="53D8FB42" w14:textId="77777777" w:rsidR="00E6242C" w:rsidRPr="004E3B18" w:rsidRDefault="00E6242C" w:rsidP="005E1F87">
            <w:pPr>
              <w:rPr>
                <w:lang w:val="en-US"/>
              </w:rPr>
            </w:pPr>
          </w:p>
        </w:tc>
        <w:tc>
          <w:tcPr>
            <w:tcW w:w="3838" w:type="dxa"/>
            <w:gridSpan w:val="2"/>
          </w:tcPr>
          <w:p w14:paraId="462BF069" w14:textId="77777777" w:rsidR="00E6242C" w:rsidRPr="004E3B18" w:rsidRDefault="00E6242C" w:rsidP="005E1F87">
            <w:pPr>
              <w:rPr>
                <w:lang w:val="en-US"/>
              </w:rPr>
            </w:pPr>
          </w:p>
        </w:tc>
      </w:tr>
      <w:tr w:rsidR="00E6242C" w:rsidRPr="004E3B18" w14:paraId="311BF5F2" w14:textId="77777777" w:rsidTr="0068746D">
        <w:trPr>
          <w:gridAfter w:val="1"/>
          <w:wAfter w:w="45" w:type="dxa"/>
        </w:trPr>
        <w:tc>
          <w:tcPr>
            <w:tcW w:w="1908" w:type="dxa"/>
          </w:tcPr>
          <w:p w14:paraId="4E4AA4B9" w14:textId="77777777" w:rsidR="00E6242C" w:rsidRPr="004E3B18" w:rsidRDefault="00E6242C" w:rsidP="005E1F87">
            <w:pPr>
              <w:rPr>
                <w:lang w:val="en-US"/>
              </w:rPr>
            </w:pPr>
            <w:r w:rsidRPr="004E3B18">
              <w:rPr>
                <w:lang w:val="en-US"/>
              </w:rPr>
              <w:t xml:space="preserve">  OBX-5.1</w:t>
            </w:r>
          </w:p>
        </w:tc>
        <w:tc>
          <w:tcPr>
            <w:tcW w:w="578" w:type="dxa"/>
            <w:gridSpan w:val="2"/>
          </w:tcPr>
          <w:p w14:paraId="209E2D6B" w14:textId="77777777" w:rsidR="00E6242C" w:rsidRPr="004E3B18" w:rsidRDefault="00E6242C" w:rsidP="005E1F87">
            <w:pPr>
              <w:rPr>
                <w:lang w:val="en-US"/>
              </w:rPr>
            </w:pPr>
            <w:r w:rsidRPr="004E3B18">
              <w:rPr>
                <w:lang w:val="en-US"/>
              </w:rPr>
              <w:t>ST</w:t>
            </w:r>
          </w:p>
        </w:tc>
        <w:tc>
          <w:tcPr>
            <w:tcW w:w="2309" w:type="dxa"/>
          </w:tcPr>
          <w:p w14:paraId="6F411E09" w14:textId="77777777" w:rsidR="00E6242C" w:rsidRPr="004E3B18" w:rsidRDefault="00E6242C" w:rsidP="005E1F87">
            <w:pPr>
              <w:rPr>
                <w:lang w:val="en-US"/>
              </w:rPr>
            </w:pPr>
            <w:r w:rsidRPr="004E3B18">
              <w:rPr>
                <w:lang w:val="en-US"/>
              </w:rPr>
              <w:t>Pointer</w:t>
            </w:r>
          </w:p>
        </w:tc>
        <w:tc>
          <w:tcPr>
            <w:tcW w:w="1440" w:type="dxa"/>
          </w:tcPr>
          <w:p w14:paraId="302A3A01" w14:textId="77777777" w:rsidR="00E6242C" w:rsidRPr="004E3B18" w:rsidRDefault="00E6242C" w:rsidP="005E1F87">
            <w:pPr>
              <w:rPr>
                <w:lang w:val="en-US"/>
              </w:rPr>
            </w:pPr>
            <w:r w:rsidRPr="004E3B18">
              <w:rPr>
                <w:lang w:val="en-US"/>
              </w:rPr>
              <w:t xml:space="preserve">URL to the report. The type of file is the extension of the file. ORBIS will open jpg, tiff, </w:t>
            </w:r>
            <w:proofErr w:type="spellStart"/>
            <w:r w:rsidRPr="004E3B18">
              <w:rPr>
                <w:lang w:val="en-US"/>
              </w:rPr>
              <w:t>png</w:t>
            </w:r>
            <w:proofErr w:type="spellEnd"/>
            <w:r w:rsidRPr="004E3B18">
              <w:rPr>
                <w:lang w:val="en-US"/>
              </w:rPr>
              <w:t xml:space="preserve"> and pdf files.</w:t>
            </w:r>
          </w:p>
        </w:tc>
        <w:tc>
          <w:tcPr>
            <w:tcW w:w="3773" w:type="dxa"/>
          </w:tcPr>
          <w:p w14:paraId="5F000038" w14:textId="77777777" w:rsidR="00E6242C" w:rsidRPr="004E3B18" w:rsidRDefault="00E6242C" w:rsidP="005E1F87">
            <w:pPr>
              <w:rPr>
                <w:lang w:val="en-US" w:eastAsia="nl-NL"/>
              </w:rPr>
            </w:pPr>
            <w:r w:rsidRPr="004E3B18">
              <w:rPr>
                <w:lang w:val="en-US" w:eastAsia="nl-NL"/>
              </w:rPr>
              <w:t>The syntax of the URL SHALL be conformant</w:t>
            </w:r>
          </w:p>
          <w:p w14:paraId="1E15459A" w14:textId="77777777" w:rsidR="00E6242C" w:rsidRPr="004E3B18" w:rsidRDefault="00E6242C" w:rsidP="005E1F87">
            <w:pPr>
              <w:rPr>
                <w:lang w:val="en-US"/>
              </w:rPr>
            </w:pPr>
            <w:r w:rsidRPr="004E3B18">
              <w:rPr>
                <w:lang w:val="en-US" w:eastAsia="nl-NL"/>
              </w:rPr>
              <w:t>with RFC 1738 and RFC 1808.</w:t>
            </w:r>
          </w:p>
        </w:tc>
      </w:tr>
      <w:tr w:rsidR="00E6242C" w:rsidRPr="00C95785" w14:paraId="056EA7A8" w14:textId="77777777" w:rsidTr="0068746D">
        <w:trPr>
          <w:gridAfter w:val="1"/>
          <w:wAfter w:w="45" w:type="dxa"/>
        </w:trPr>
        <w:tc>
          <w:tcPr>
            <w:tcW w:w="1922" w:type="dxa"/>
            <w:gridSpan w:val="2"/>
          </w:tcPr>
          <w:p w14:paraId="18B705F4" w14:textId="77777777" w:rsidR="00E6242C" w:rsidRPr="004E3B18" w:rsidRDefault="00E6242C" w:rsidP="005E1F87">
            <w:pPr>
              <w:rPr>
                <w:lang w:val="en-US"/>
              </w:rPr>
            </w:pPr>
            <w:r w:rsidRPr="004E3B18">
              <w:rPr>
                <w:lang w:val="en-US"/>
              </w:rPr>
              <w:t xml:space="preserve">  OBX-5.4</w:t>
            </w:r>
          </w:p>
        </w:tc>
        <w:tc>
          <w:tcPr>
            <w:tcW w:w="564" w:type="dxa"/>
          </w:tcPr>
          <w:p w14:paraId="406C2E98" w14:textId="77777777" w:rsidR="00E6242C" w:rsidRPr="004E3B18" w:rsidRDefault="00E6242C" w:rsidP="005E1F87">
            <w:pPr>
              <w:rPr>
                <w:lang w:val="en-US"/>
              </w:rPr>
            </w:pPr>
            <w:r w:rsidRPr="004E3B18">
              <w:rPr>
                <w:lang w:val="en-US"/>
              </w:rPr>
              <w:t>ID</w:t>
            </w:r>
          </w:p>
        </w:tc>
        <w:tc>
          <w:tcPr>
            <w:tcW w:w="2309" w:type="dxa"/>
          </w:tcPr>
          <w:p w14:paraId="1144459A" w14:textId="77777777" w:rsidR="00E6242C" w:rsidRPr="004E3B18" w:rsidRDefault="00E6242C" w:rsidP="005E1F87">
            <w:pPr>
              <w:rPr>
                <w:lang w:val="en-US"/>
              </w:rPr>
            </w:pPr>
            <w:r w:rsidRPr="004E3B18">
              <w:rPr>
                <w:lang w:val="en-US"/>
              </w:rPr>
              <w:t>Subtype</w:t>
            </w:r>
          </w:p>
        </w:tc>
        <w:tc>
          <w:tcPr>
            <w:tcW w:w="1440" w:type="dxa"/>
          </w:tcPr>
          <w:p w14:paraId="032EEA42" w14:textId="77777777" w:rsidR="00E6242C" w:rsidRPr="004E3B18" w:rsidRDefault="00E6242C" w:rsidP="005E1F87">
            <w:pPr>
              <w:rPr>
                <w:lang w:val="en-US"/>
              </w:rPr>
            </w:pPr>
            <w:r w:rsidRPr="004E3B18">
              <w:rPr>
                <w:lang w:val="en-US"/>
              </w:rPr>
              <w:t>JPG, TIFF, PNG or PDF</w:t>
            </w:r>
          </w:p>
        </w:tc>
        <w:tc>
          <w:tcPr>
            <w:tcW w:w="3773" w:type="dxa"/>
          </w:tcPr>
          <w:p w14:paraId="39DD9A21" w14:textId="77777777" w:rsidR="00E6242C" w:rsidRPr="004E3B18" w:rsidRDefault="00E6242C" w:rsidP="005E1F87">
            <w:pPr>
              <w:rPr>
                <w:lang w:val="en-US" w:eastAsia="nl-NL"/>
              </w:rPr>
            </w:pPr>
          </w:p>
        </w:tc>
      </w:tr>
    </w:tbl>
    <w:p w14:paraId="01227CFA" w14:textId="77777777" w:rsidR="00E6242C" w:rsidRPr="004E3B18" w:rsidRDefault="00E6242C" w:rsidP="00976125">
      <w:pPr>
        <w:rPr>
          <w:lang w:val="en-US"/>
        </w:rPr>
      </w:pPr>
    </w:p>
    <w:p w14:paraId="232124FD" w14:textId="77777777" w:rsidR="00E6242C" w:rsidRPr="004E3B18" w:rsidRDefault="00E6242C" w:rsidP="00976125">
      <w:pPr>
        <w:rPr>
          <w:lang w:val="en-US"/>
        </w:rPr>
      </w:pPr>
      <w:r w:rsidRPr="004E3B18">
        <w:rPr>
          <w:lang w:val="en-US"/>
        </w:rPr>
        <w:t>Implementation choices for the URL</w:t>
      </w:r>
    </w:p>
    <w:p w14:paraId="4994D128" w14:textId="77777777" w:rsidR="00E6242C" w:rsidRPr="004E3B18" w:rsidRDefault="00E6242C" w:rsidP="00976125">
      <w:pPr>
        <w:numPr>
          <w:ilvl w:val="0"/>
          <w:numId w:val="17"/>
        </w:numPr>
        <w:jc w:val="both"/>
        <w:rPr>
          <w:lang w:val="en-US"/>
        </w:rPr>
      </w:pPr>
      <w:r w:rsidRPr="004E3B18">
        <w:rPr>
          <w:lang w:val="en-US"/>
        </w:rPr>
        <w:t>The URL should point to a file on a server directory, accessible by the BPE LAB-3 ORBIS Inbound Interface. The FTP and HTTP protocols are not supported. The URL may reference a file on the local system or on a network drive. The backslash character ‘\’ used as path separator should be represented as ‘\E\’. Examples:</w:t>
      </w:r>
    </w:p>
    <w:p w14:paraId="6D28C94D" w14:textId="77777777" w:rsidR="00E6242C" w:rsidRPr="004E3B18" w:rsidRDefault="00E6242C" w:rsidP="00976125">
      <w:pPr>
        <w:numPr>
          <w:ilvl w:val="1"/>
          <w:numId w:val="17"/>
        </w:numPr>
        <w:jc w:val="both"/>
        <w:rPr>
          <w:lang w:val="en-US"/>
        </w:rPr>
      </w:pPr>
      <w:r w:rsidRPr="004E3B18">
        <w:rPr>
          <w:lang w:val="en-US"/>
        </w:rPr>
        <w:t>Local system: c:\E\directory\E\image.jpg</w:t>
      </w:r>
    </w:p>
    <w:p w14:paraId="50BF885B" w14:textId="77777777" w:rsidR="00E6242C" w:rsidRPr="00C95785" w:rsidRDefault="00E6242C" w:rsidP="00976125">
      <w:pPr>
        <w:numPr>
          <w:ilvl w:val="1"/>
          <w:numId w:val="17"/>
        </w:numPr>
        <w:jc w:val="both"/>
        <w:rPr>
          <w:lang w:val="pt-BR"/>
        </w:rPr>
      </w:pPr>
      <w:r w:rsidRPr="00C95785">
        <w:rPr>
          <w:lang w:val="pt-BR"/>
        </w:rPr>
        <w:t>Network drive: \E\\E\server\E\</w:t>
      </w:r>
      <w:proofErr w:type="spellStart"/>
      <w:r w:rsidRPr="00C95785">
        <w:rPr>
          <w:lang w:val="pt-BR"/>
        </w:rPr>
        <w:t>share</w:t>
      </w:r>
      <w:proofErr w:type="spellEnd"/>
      <w:r w:rsidRPr="00C95785">
        <w:rPr>
          <w:lang w:val="pt-BR"/>
        </w:rPr>
        <w:t>\E\image.jpg</w:t>
      </w:r>
    </w:p>
    <w:p w14:paraId="5EDEEEC9" w14:textId="77777777" w:rsidR="00E6242C" w:rsidRPr="004E3B18" w:rsidRDefault="00E6242C" w:rsidP="00976125">
      <w:pPr>
        <w:numPr>
          <w:ilvl w:val="1"/>
          <w:numId w:val="17"/>
        </w:numPr>
        <w:jc w:val="both"/>
        <w:rPr>
          <w:lang w:val="en-US"/>
        </w:rPr>
      </w:pPr>
      <w:r w:rsidRPr="004E3B18">
        <w:rPr>
          <w:lang w:val="en-US"/>
        </w:rPr>
        <w:t>Network drive: /server/share/image.jpg</w:t>
      </w:r>
    </w:p>
    <w:p w14:paraId="297B8C28" w14:textId="77777777" w:rsidR="00E6242C" w:rsidRPr="004E3B18" w:rsidRDefault="00E6242C" w:rsidP="00976125">
      <w:pPr>
        <w:numPr>
          <w:ilvl w:val="0"/>
          <w:numId w:val="17"/>
        </w:numPr>
        <w:jc w:val="both"/>
        <w:rPr>
          <w:lang w:val="en-US"/>
        </w:rPr>
      </w:pPr>
      <w:r w:rsidRPr="004E3B18">
        <w:rPr>
          <w:lang w:val="en-US"/>
        </w:rPr>
        <w:t xml:space="preserve">The Order Filler is responsible for the URL file to </w:t>
      </w:r>
      <w:proofErr w:type="gramStart"/>
      <w:r w:rsidRPr="004E3B18">
        <w:rPr>
          <w:lang w:val="en-US"/>
        </w:rPr>
        <w:t>actually be</w:t>
      </w:r>
      <w:proofErr w:type="gramEnd"/>
      <w:r w:rsidRPr="004E3B18">
        <w:rPr>
          <w:lang w:val="en-US"/>
        </w:rPr>
        <w:t xml:space="preserve"> there in time and in the right place. If not, the message is rejected.</w:t>
      </w:r>
    </w:p>
    <w:p w14:paraId="03BCAD08" w14:textId="77777777" w:rsidR="00E6242C" w:rsidRPr="004E3B18" w:rsidRDefault="00E6242C" w:rsidP="00976125">
      <w:pPr>
        <w:numPr>
          <w:ilvl w:val="0"/>
          <w:numId w:val="17"/>
        </w:numPr>
        <w:jc w:val="both"/>
        <w:rPr>
          <w:lang w:val="en-US"/>
        </w:rPr>
      </w:pPr>
      <w:r w:rsidRPr="004E3B18">
        <w:rPr>
          <w:lang w:val="en-US"/>
        </w:rPr>
        <w:t>The BPE system is depending on the Operating System’s User having access to that directory</w:t>
      </w:r>
    </w:p>
    <w:p w14:paraId="7846BEDB" w14:textId="77777777" w:rsidR="00E6242C" w:rsidRPr="004E3B18" w:rsidRDefault="00E6242C" w:rsidP="00E21F44">
      <w:pPr>
        <w:numPr>
          <w:ilvl w:val="0"/>
          <w:numId w:val="17"/>
        </w:numPr>
        <w:jc w:val="both"/>
        <w:rPr>
          <w:lang w:val="en-US"/>
        </w:rPr>
      </w:pPr>
      <w:r w:rsidRPr="004E3B18">
        <w:rPr>
          <w:lang w:val="en-US"/>
        </w:rPr>
        <w:t>After BPE has read in the file, the file is stored in the ORBIS database. The file will be added in a queue to be scheduled for deletion. This deletion can be disabled by disabling the last component in the BPE pipeline, BPE_LAB_IHE_LAB3_RP_CLEANUP.</w:t>
      </w:r>
    </w:p>
    <w:p w14:paraId="4D14C52E" w14:textId="77777777" w:rsidR="00E6242C" w:rsidRPr="004E3B18" w:rsidRDefault="00E6242C" w:rsidP="00976125">
      <w:pPr>
        <w:ind w:left="360"/>
        <w:rPr>
          <w:lang w:val="en-US"/>
        </w:rPr>
      </w:pPr>
    </w:p>
    <w:p w14:paraId="30DD45A9" w14:textId="77777777" w:rsidR="00E6242C" w:rsidRPr="004E3B18" w:rsidRDefault="00E6242C" w:rsidP="00620FD7">
      <w:pPr>
        <w:rPr>
          <w:lang w:val="en-US"/>
        </w:rPr>
      </w:pPr>
      <w:r w:rsidRPr="004E3B18">
        <w:rPr>
          <w:lang w:val="en-US"/>
        </w:rPr>
        <w:br w:type="page"/>
      </w:r>
    </w:p>
    <w:p w14:paraId="33C636F7" w14:textId="77777777" w:rsidR="00E6242C" w:rsidRPr="004E3B18" w:rsidRDefault="00E6242C" w:rsidP="00BA57CF">
      <w:pPr>
        <w:pStyle w:val="Heading1"/>
        <w:rPr>
          <w:lang w:val="en-US"/>
        </w:rPr>
      </w:pPr>
      <w:bookmarkStart w:id="172" w:name="_Toc49319526"/>
      <w:r w:rsidRPr="004E3B18">
        <w:rPr>
          <w:lang w:val="en-US"/>
        </w:rPr>
        <w:lastRenderedPageBreak/>
        <w:t>18 Transaction LAB-51: Laboratory Code Set Management</w:t>
      </w:r>
      <w:bookmarkEnd w:id="172"/>
      <w:r w:rsidRPr="004E3B18">
        <w:rPr>
          <w:lang w:val="en-US"/>
        </w:rPr>
        <w:t xml:space="preserve"> </w:t>
      </w:r>
    </w:p>
    <w:p w14:paraId="56378203" w14:textId="77777777" w:rsidR="00E6242C" w:rsidRPr="004E3B18" w:rsidRDefault="00E6242C" w:rsidP="00E7211A">
      <w:pPr>
        <w:rPr>
          <w:lang w:val="en-US"/>
        </w:rPr>
      </w:pPr>
    </w:p>
    <w:p w14:paraId="2A839697" w14:textId="77777777" w:rsidR="00E6242C" w:rsidRPr="004E3B18" w:rsidRDefault="00E6242C" w:rsidP="00186A09">
      <w:pPr>
        <w:pStyle w:val="Heading2"/>
        <w:rPr>
          <w:lang w:val="en-US"/>
        </w:rPr>
      </w:pPr>
      <w:bookmarkStart w:id="173" w:name="_Toc49319527"/>
      <w:r w:rsidRPr="004E3B18">
        <w:rPr>
          <w:lang w:val="en-US"/>
        </w:rPr>
        <w:t>Guide of use</w:t>
      </w:r>
      <w:bookmarkEnd w:id="173"/>
    </w:p>
    <w:p w14:paraId="1534EF1B" w14:textId="77777777" w:rsidR="00E6242C" w:rsidRPr="004E3B18" w:rsidRDefault="00E6242C" w:rsidP="00E7211A">
      <w:pPr>
        <w:rPr>
          <w:lang w:val="en-US"/>
        </w:rPr>
      </w:pPr>
    </w:p>
    <w:p w14:paraId="2AC5A6E4" w14:textId="77777777" w:rsidR="00E6242C" w:rsidRPr="004E3B18" w:rsidRDefault="00E6242C" w:rsidP="00E7211A">
      <w:pPr>
        <w:rPr>
          <w:lang w:val="en-US"/>
        </w:rPr>
      </w:pPr>
      <w:r w:rsidRPr="004E3B18">
        <w:rPr>
          <w:lang w:val="en-US"/>
        </w:rPr>
        <w:t>The LCSD profile is a must for users buying the lab order module, as it contains mandatory information shared between LIS and CIS to communicate and correctly interpret laboratory orders from CIS to LIS.</w:t>
      </w:r>
    </w:p>
    <w:p w14:paraId="7BA048A0" w14:textId="77777777" w:rsidR="00E6242C" w:rsidRPr="004E3B18" w:rsidRDefault="00E6242C" w:rsidP="00E7211A">
      <w:pPr>
        <w:rPr>
          <w:lang w:val="en-US"/>
        </w:rPr>
      </w:pPr>
    </w:p>
    <w:p w14:paraId="4F0F0D1F" w14:textId="77777777" w:rsidR="00E6242C" w:rsidRPr="004E3B18" w:rsidRDefault="00E6242C" w:rsidP="00E7211A">
      <w:pPr>
        <w:rPr>
          <w:lang w:val="en-US"/>
        </w:rPr>
      </w:pPr>
      <w:r w:rsidRPr="004E3B18">
        <w:rPr>
          <w:lang w:val="en-US"/>
        </w:rPr>
        <w:t>The LCSD profile is an option for users only buying the lab resulting module, but with a strong guideline to use LCSD as well.</w:t>
      </w:r>
    </w:p>
    <w:p w14:paraId="0F7746CA" w14:textId="77777777" w:rsidR="00E6242C" w:rsidRPr="004E3B18" w:rsidRDefault="00E6242C" w:rsidP="00E7211A">
      <w:pPr>
        <w:rPr>
          <w:lang w:val="en-US"/>
        </w:rPr>
      </w:pPr>
      <w:r w:rsidRPr="004E3B18">
        <w:rPr>
          <w:lang w:val="en-US"/>
        </w:rPr>
        <w:t>LCSD contains information about the positioning of tests in a result viewer, and the header/topic structure in which they are reported.</w:t>
      </w:r>
    </w:p>
    <w:p w14:paraId="6DE375C4" w14:textId="77777777" w:rsidR="00E6242C" w:rsidRPr="004E3B18" w:rsidRDefault="00E6242C" w:rsidP="00E7211A">
      <w:pPr>
        <w:rPr>
          <w:lang w:val="en-US"/>
        </w:rPr>
      </w:pPr>
      <w:r w:rsidRPr="004E3B18">
        <w:rPr>
          <w:lang w:val="en-US"/>
        </w:rPr>
        <w:t>Not having the LCSD in place will result in results being shown in random order, and under a root topic.</w:t>
      </w:r>
    </w:p>
    <w:p w14:paraId="4A29DDDC" w14:textId="77777777" w:rsidR="00E6242C" w:rsidRPr="004E3B18" w:rsidRDefault="00E6242C" w:rsidP="00E7211A">
      <w:pPr>
        <w:rPr>
          <w:lang w:val="en-US"/>
        </w:rPr>
      </w:pPr>
      <w:r w:rsidRPr="004E3B18">
        <w:rPr>
          <w:lang w:val="en-US"/>
        </w:rPr>
        <w:t xml:space="preserve">The customer can create a custom result view with custom headers and positioning, but new results for tests </w:t>
      </w:r>
      <w:proofErr w:type="gramStart"/>
      <w:r w:rsidRPr="004E3B18">
        <w:rPr>
          <w:lang w:val="en-US"/>
        </w:rPr>
        <w:t>not present</w:t>
      </w:r>
      <w:proofErr w:type="gramEnd"/>
      <w:r w:rsidRPr="004E3B18">
        <w:rPr>
          <w:lang w:val="en-US"/>
        </w:rPr>
        <w:t xml:space="preserve"> in the custom view will result in not seeing the result!</w:t>
      </w:r>
    </w:p>
    <w:p w14:paraId="43310BED" w14:textId="77777777" w:rsidR="00E6242C" w:rsidRPr="004E3B18" w:rsidRDefault="00E6242C" w:rsidP="00E7211A">
      <w:pPr>
        <w:rPr>
          <w:lang w:val="en-US"/>
        </w:rPr>
      </w:pPr>
    </w:p>
    <w:p w14:paraId="4BA3561E" w14:textId="77777777" w:rsidR="00E6242C" w:rsidRPr="004E3B18" w:rsidRDefault="00E6242C" w:rsidP="000E5EAC">
      <w:pPr>
        <w:rPr>
          <w:lang w:val="en-US"/>
        </w:rPr>
      </w:pPr>
      <w:proofErr w:type="gramStart"/>
      <w:r w:rsidRPr="004E3B18">
        <w:rPr>
          <w:lang w:val="en-US"/>
        </w:rPr>
        <w:t>So</w:t>
      </w:r>
      <w:proofErr w:type="gramEnd"/>
      <w:r w:rsidRPr="004E3B18">
        <w:rPr>
          <w:lang w:val="en-US"/>
        </w:rPr>
        <w:t xml:space="preserve"> in the importance of patient safety, we strongly recommend either to use the LCSD profile if header structure and positioning is needed, or to create any custom view and allow the results to be shown as received by the LIS.</w:t>
      </w:r>
    </w:p>
    <w:p w14:paraId="542BA0A1" w14:textId="77777777" w:rsidR="00E6242C" w:rsidRPr="004E3B18" w:rsidRDefault="00E6242C" w:rsidP="00E7211A">
      <w:pPr>
        <w:rPr>
          <w:lang w:val="en-US"/>
        </w:rPr>
      </w:pPr>
    </w:p>
    <w:p w14:paraId="28BE1143" w14:textId="77777777" w:rsidR="00E6242C" w:rsidRPr="004E3B18" w:rsidRDefault="004A3454" w:rsidP="00186A09">
      <w:pPr>
        <w:pStyle w:val="Heading2"/>
        <w:rPr>
          <w:lang w:val="en-US"/>
        </w:rPr>
      </w:pPr>
      <w:bookmarkStart w:id="174" w:name="_Toc49319528"/>
      <w:r>
        <w:rPr>
          <w:lang w:val="en-US"/>
        </w:rPr>
        <w:t>CPOE</w:t>
      </w:r>
      <w:r w:rsidR="00E6242C" w:rsidRPr="004E3B18">
        <w:rPr>
          <w:lang w:val="en-US"/>
        </w:rPr>
        <w:t xml:space="preserve"> guideline for semantic interpretation of one TEST/SERVICE/OBSERVATION/BATTERY.</w:t>
      </w:r>
      <w:bookmarkEnd w:id="174"/>
    </w:p>
    <w:p w14:paraId="1EA909D7" w14:textId="77777777" w:rsidR="00E6242C" w:rsidRPr="004E3B18" w:rsidRDefault="00E6242C" w:rsidP="009B6573">
      <w:pPr>
        <w:rPr>
          <w:lang w:val="en-US"/>
        </w:rPr>
      </w:pPr>
    </w:p>
    <w:p w14:paraId="55EB300E" w14:textId="77777777" w:rsidR="00E6242C" w:rsidRPr="004E3B18" w:rsidRDefault="00E6242C" w:rsidP="009B6573">
      <w:pPr>
        <w:rPr>
          <w:lang w:val="en-US"/>
        </w:rPr>
      </w:pPr>
      <w:r w:rsidRPr="004E3B18">
        <w:rPr>
          <w:lang w:val="en-US"/>
        </w:rPr>
        <w:t>In all LCSD message types: M08/M09/M10/M11, one test/service/observation/battery object is defined by association of multiple segments, MFE/OM1/[OM2]/[OM3]/[OM4]/[OM5].</w:t>
      </w:r>
    </w:p>
    <w:p w14:paraId="3A9F76B5" w14:textId="77777777" w:rsidR="00E6242C" w:rsidRPr="004E3B18" w:rsidRDefault="00E6242C" w:rsidP="009B6573">
      <w:pPr>
        <w:rPr>
          <w:lang w:val="en-US"/>
        </w:rPr>
      </w:pPr>
    </w:p>
    <w:p w14:paraId="1299CDA1" w14:textId="77777777" w:rsidR="00E6242C" w:rsidRPr="004E3B18" w:rsidRDefault="00E6242C" w:rsidP="009B6573">
      <w:pPr>
        <w:rPr>
          <w:lang w:val="en-US"/>
        </w:rPr>
      </w:pPr>
      <w:r w:rsidRPr="004E3B18">
        <w:rPr>
          <w:lang w:val="en-US"/>
        </w:rPr>
        <w:t xml:space="preserve">In these segments, there are several code identifications possible that can be used by </w:t>
      </w:r>
      <w:r w:rsidR="004A3454">
        <w:rPr>
          <w:lang w:val="en-US"/>
        </w:rPr>
        <w:t>CPOE</w:t>
      </w:r>
      <w:r w:rsidRPr="004E3B18">
        <w:rPr>
          <w:lang w:val="en-US"/>
        </w:rPr>
        <w:t xml:space="preserve"> as OP actor to show available tests/services/batteries to ordering physicians on screen.</w:t>
      </w:r>
    </w:p>
    <w:p w14:paraId="31726518" w14:textId="77777777" w:rsidR="00E6242C" w:rsidRPr="004E3B18" w:rsidRDefault="00E6242C" w:rsidP="009B6573">
      <w:pPr>
        <w:rPr>
          <w:lang w:val="en-US"/>
        </w:rPr>
      </w:pPr>
      <w:r w:rsidRPr="004E3B18">
        <w:rPr>
          <w:lang w:val="en-US"/>
        </w:rPr>
        <w:t xml:space="preserve">This paragraph gives guidelines to code set masters how codes are used by </w:t>
      </w:r>
      <w:r w:rsidR="004A3454">
        <w:rPr>
          <w:lang w:val="en-US"/>
        </w:rPr>
        <w:t>CPOE</w:t>
      </w:r>
      <w:r w:rsidRPr="004E3B18">
        <w:rPr>
          <w:lang w:val="en-US"/>
        </w:rPr>
        <w:t>.</w:t>
      </w:r>
    </w:p>
    <w:p w14:paraId="0C9D07C3" w14:textId="77777777" w:rsidR="00E6242C" w:rsidRPr="004E3B18" w:rsidRDefault="00E6242C" w:rsidP="009B6573">
      <w:pPr>
        <w:rPr>
          <w:lang w:val="en-US"/>
        </w:rPr>
      </w:pPr>
    </w:p>
    <w:p w14:paraId="7F3F8699" w14:textId="77777777" w:rsidR="00E6242C" w:rsidRPr="004E3B18" w:rsidRDefault="00E6242C" w:rsidP="000915BD">
      <w:pPr>
        <w:rPr>
          <w:lang w:val="en-US"/>
        </w:rPr>
      </w:pPr>
      <w:r w:rsidRPr="004E3B18">
        <w:rPr>
          <w:lang w:val="en-US"/>
        </w:rPr>
        <w:t xml:space="preserve">Looking at IHE/HL7 terminology, 2 fields are primary candidate for an OP to use on </w:t>
      </w:r>
      <w:proofErr w:type="gramStart"/>
      <w:r w:rsidRPr="004E3B18">
        <w:rPr>
          <w:lang w:val="en-US"/>
        </w:rPr>
        <w:t>screen :</w:t>
      </w:r>
      <w:proofErr w:type="gramEnd"/>
      <w:r w:rsidRPr="004E3B18">
        <w:rPr>
          <w:lang w:val="en-US"/>
        </w:rPr>
        <w:t xml:space="preserve"> OM1-2 and OM1-8. Let’s have a look at both.</w:t>
      </w:r>
    </w:p>
    <w:p w14:paraId="431B95B7" w14:textId="77777777" w:rsidR="00E6242C" w:rsidRPr="004E3B18" w:rsidRDefault="00E6242C" w:rsidP="000915BD">
      <w:pPr>
        <w:rPr>
          <w:lang w:val="en-US"/>
        </w:rPr>
      </w:pPr>
    </w:p>
    <w:tbl>
      <w:tblPr>
        <w:tblW w:w="0" w:type="auto"/>
        <w:tblBorders>
          <w:top w:val="single" w:sz="8" w:space="0" w:color="9BBB59"/>
          <w:left w:val="single" w:sz="8" w:space="0" w:color="9BBB59"/>
          <w:bottom w:val="single" w:sz="8" w:space="0" w:color="9BBB59"/>
          <w:right w:val="single" w:sz="8" w:space="0" w:color="9BBB59"/>
          <w:insideH w:val="single" w:sz="6" w:space="0" w:color="9BBB59"/>
          <w:insideV w:val="single" w:sz="6" w:space="0" w:color="9BBB59"/>
        </w:tblBorders>
        <w:tblLook w:val="00A0" w:firstRow="1" w:lastRow="0" w:firstColumn="1" w:lastColumn="0" w:noHBand="0" w:noVBand="0"/>
      </w:tblPr>
      <w:tblGrid>
        <w:gridCol w:w="8173"/>
      </w:tblGrid>
      <w:tr w:rsidR="00E6242C" w:rsidRPr="00C95785" w14:paraId="2BFAC56F" w14:textId="77777777" w:rsidTr="00BB434B">
        <w:tc>
          <w:tcPr>
            <w:tcW w:w="8333" w:type="dxa"/>
            <w:tcBorders>
              <w:top w:val="single" w:sz="8" w:space="0" w:color="9BBB59"/>
            </w:tcBorders>
          </w:tcPr>
          <w:p w14:paraId="144B6A52" w14:textId="77777777" w:rsidR="00E6242C" w:rsidRPr="004E3B18" w:rsidRDefault="00E6242C" w:rsidP="00BB434B">
            <w:pPr>
              <w:autoSpaceDE w:val="0"/>
              <w:autoSpaceDN w:val="0"/>
              <w:adjustRightInd w:val="0"/>
              <w:rPr>
                <w:rFonts w:ascii="Arial" w:hAnsi="Arial" w:cs="Arial"/>
                <w:b/>
                <w:bCs/>
                <w:color w:val="76923C"/>
                <w:sz w:val="20"/>
                <w:szCs w:val="20"/>
                <w:lang w:val="en-US"/>
              </w:rPr>
            </w:pPr>
            <w:r w:rsidRPr="004E3B18">
              <w:rPr>
                <w:rFonts w:ascii="Arial" w:hAnsi="Arial" w:cs="Arial"/>
                <w:b/>
                <w:bCs/>
                <w:color w:val="76923C"/>
                <w:sz w:val="20"/>
                <w:szCs w:val="20"/>
                <w:lang w:val="en-US"/>
              </w:rPr>
              <w:t xml:space="preserve">HL7 </w:t>
            </w:r>
            <w:proofErr w:type="spellStart"/>
            <w:proofErr w:type="gramStart"/>
            <w:r w:rsidRPr="004E3B18">
              <w:rPr>
                <w:rFonts w:ascii="Arial" w:hAnsi="Arial" w:cs="Arial"/>
                <w:b/>
                <w:bCs/>
                <w:color w:val="76923C"/>
                <w:sz w:val="20"/>
                <w:szCs w:val="20"/>
                <w:lang w:val="en-US"/>
              </w:rPr>
              <w:t>defintion</w:t>
            </w:r>
            <w:proofErr w:type="spellEnd"/>
            <w:r w:rsidRPr="004E3B18">
              <w:rPr>
                <w:rFonts w:ascii="Arial" w:hAnsi="Arial" w:cs="Arial"/>
                <w:b/>
                <w:bCs/>
                <w:color w:val="76923C"/>
                <w:sz w:val="20"/>
                <w:szCs w:val="20"/>
                <w:lang w:val="en-US"/>
              </w:rPr>
              <w:t xml:space="preserve"> :</w:t>
            </w:r>
            <w:proofErr w:type="gramEnd"/>
            <w:r w:rsidRPr="004E3B18">
              <w:rPr>
                <w:rFonts w:ascii="Arial" w:hAnsi="Arial" w:cs="Arial"/>
                <w:b/>
                <w:bCs/>
                <w:color w:val="76923C"/>
                <w:sz w:val="20"/>
                <w:szCs w:val="20"/>
                <w:lang w:val="en-US"/>
              </w:rPr>
              <w:t xml:space="preserve"> OM1-2 Producer's Service/Test/Observation ID (CE) 00587</w:t>
            </w:r>
          </w:p>
          <w:p w14:paraId="2C3A814A" w14:textId="77777777" w:rsidR="00E6242C" w:rsidRPr="004E3B18" w:rsidRDefault="00E6242C" w:rsidP="00C21AD2">
            <w:pPr>
              <w:rPr>
                <w:b/>
                <w:bCs/>
                <w:color w:val="76923C"/>
                <w:lang w:val="en-US"/>
              </w:rPr>
            </w:pPr>
            <w:r w:rsidRPr="004E3B18">
              <w:rPr>
                <w:bCs/>
                <w:color w:val="76923C"/>
                <w:lang w:val="en-US"/>
              </w:rPr>
              <w:t>Components: &lt;Identifier (ST)&gt; ^ &lt;Text (ST)&gt; ^ &lt;Name of Coding System (ID)&gt; ^</w:t>
            </w:r>
          </w:p>
          <w:p w14:paraId="5B7EC1E2" w14:textId="77777777" w:rsidR="00E6242C" w:rsidRPr="004E3B18" w:rsidRDefault="00E6242C" w:rsidP="00C21AD2">
            <w:pPr>
              <w:rPr>
                <w:b/>
                <w:bCs/>
                <w:color w:val="76923C"/>
                <w:lang w:val="en-US"/>
              </w:rPr>
            </w:pPr>
            <w:r w:rsidRPr="004E3B18">
              <w:rPr>
                <w:bCs/>
                <w:color w:val="76923C"/>
                <w:lang w:val="en-US"/>
              </w:rPr>
              <w:t>&lt;Alternate Identifier (ST)&gt; ^ &lt;Alternate Text (ST)&gt; ^ &lt;Name of Alternate</w:t>
            </w:r>
          </w:p>
          <w:p w14:paraId="28E0D850" w14:textId="77777777" w:rsidR="00E6242C" w:rsidRPr="004E3B18" w:rsidRDefault="00E6242C" w:rsidP="00C21AD2">
            <w:pPr>
              <w:rPr>
                <w:b/>
                <w:bCs/>
                <w:color w:val="76923C"/>
                <w:lang w:val="en-US"/>
              </w:rPr>
            </w:pPr>
            <w:r w:rsidRPr="004E3B18">
              <w:rPr>
                <w:bCs/>
                <w:color w:val="76923C"/>
                <w:lang w:val="en-US"/>
              </w:rPr>
              <w:t>Coding System (ID)&gt;</w:t>
            </w:r>
          </w:p>
          <w:p w14:paraId="54D74D67" w14:textId="77777777" w:rsidR="00E6242C" w:rsidRPr="004E3B18" w:rsidRDefault="00E6242C" w:rsidP="00C21AD2">
            <w:pPr>
              <w:rPr>
                <w:b/>
                <w:bCs/>
                <w:color w:val="76923C"/>
                <w:lang w:val="en-US"/>
              </w:rPr>
            </w:pPr>
            <w:r w:rsidRPr="004E3B18">
              <w:rPr>
                <w:bCs/>
                <w:color w:val="76923C"/>
                <w:lang w:val="en-US"/>
              </w:rPr>
              <w:t>Definition: This field contains the producer’s usual or preferred identification of the test or observation. Only three components should be included: &lt;ID code&gt;^&lt;service text name/description&gt;^&lt;</w:t>
            </w:r>
            <w:proofErr w:type="spellStart"/>
            <w:r w:rsidRPr="004E3B18">
              <w:rPr>
                <w:bCs/>
                <w:color w:val="76923C"/>
                <w:lang w:val="en-US"/>
              </w:rPr>
              <w:t>sourcelist</w:t>
            </w:r>
            <w:proofErr w:type="spellEnd"/>
            <w:r w:rsidRPr="004E3B18">
              <w:rPr>
                <w:bCs/>
                <w:color w:val="76923C"/>
                <w:lang w:val="en-US"/>
              </w:rPr>
              <w:t xml:space="preserve"> of code&gt;</w:t>
            </w:r>
          </w:p>
          <w:p w14:paraId="62C1482D" w14:textId="77777777" w:rsidR="00E6242C" w:rsidRPr="004E3B18" w:rsidRDefault="00E6242C" w:rsidP="000915BD">
            <w:pPr>
              <w:rPr>
                <w:b/>
                <w:bCs/>
                <w:color w:val="76923C"/>
                <w:lang w:val="en-US"/>
              </w:rPr>
            </w:pPr>
          </w:p>
        </w:tc>
      </w:tr>
      <w:tr w:rsidR="00E6242C" w:rsidRPr="00C95785" w14:paraId="26A66ABC" w14:textId="77777777" w:rsidTr="00BB434B">
        <w:tc>
          <w:tcPr>
            <w:tcW w:w="8333" w:type="dxa"/>
            <w:shd w:val="clear" w:color="auto" w:fill="E6EED5"/>
          </w:tcPr>
          <w:p w14:paraId="4E74FA0E" w14:textId="77777777" w:rsidR="00E6242C" w:rsidRPr="004E3B18" w:rsidRDefault="00E6242C" w:rsidP="00BB434B">
            <w:pPr>
              <w:autoSpaceDE w:val="0"/>
              <w:autoSpaceDN w:val="0"/>
              <w:adjustRightInd w:val="0"/>
              <w:rPr>
                <w:b/>
                <w:bCs/>
                <w:color w:val="76923C"/>
                <w:sz w:val="24"/>
                <w:szCs w:val="24"/>
                <w:lang w:val="en-US"/>
              </w:rPr>
            </w:pPr>
            <w:r w:rsidRPr="004E3B18">
              <w:rPr>
                <w:rFonts w:ascii="Arial" w:hAnsi="Arial" w:cs="Arial"/>
                <w:b/>
                <w:bCs/>
                <w:color w:val="76923C"/>
                <w:sz w:val="20"/>
                <w:szCs w:val="20"/>
                <w:lang w:val="en-US"/>
              </w:rPr>
              <w:t xml:space="preserve">IHE </w:t>
            </w:r>
            <w:proofErr w:type="gramStart"/>
            <w:r w:rsidRPr="004E3B18">
              <w:rPr>
                <w:rFonts w:ascii="Arial" w:hAnsi="Arial" w:cs="Arial"/>
                <w:b/>
                <w:bCs/>
                <w:color w:val="76923C"/>
                <w:sz w:val="20"/>
                <w:szCs w:val="20"/>
                <w:lang w:val="en-US"/>
              </w:rPr>
              <w:t>filter :</w:t>
            </w:r>
            <w:proofErr w:type="gramEnd"/>
            <w:r w:rsidRPr="004E3B18">
              <w:rPr>
                <w:rFonts w:ascii="Arial" w:hAnsi="Arial" w:cs="Arial"/>
                <w:b/>
                <w:bCs/>
                <w:color w:val="76923C"/>
                <w:sz w:val="20"/>
                <w:szCs w:val="20"/>
                <w:lang w:val="en-US"/>
              </w:rPr>
              <w:t xml:space="preserve"> </w:t>
            </w:r>
            <w:r w:rsidRPr="004E3B18">
              <w:rPr>
                <w:b/>
                <w:color w:val="76923C"/>
                <w:sz w:val="24"/>
                <w:szCs w:val="24"/>
                <w:lang w:val="en-US"/>
              </w:rPr>
              <w:t xml:space="preserve">OM1-2 MFN Producer’s Service/Test/Observation ID (CE) </w:t>
            </w:r>
            <w:r w:rsidRPr="004E3B18">
              <w:rPr>
                <w:b/>
                <w:bCs/>
                <w:color w:val="76923C"/>
                <w:sz w:val="24"/>
                <w:szCs w:val="24"/>
                <w:lang w:val="en-US"/>
              </w:rPr>
              <w:t xml:space="preserve">is required. </w:t>
            </w:r>
          </w:p>
          <w:p w14:paraId="78A9D6E8" w14:textId="77777777" w:rsidR="00E6242C" w:rsidRPr="004E3B18" w:rsidRDefault="00E6242C" w:rsidP="00BB434B">
            <w:pPr>
              <w:autoSpaceDE w:val="0"/>
              <w:autoSpaceDN w:val="0"/>
              <w:adjustRightInd w:val="0"/>
              <w:rPr>
                <w:rFonts w:ascii="Arial" w:hAnsi="Arial" w:cs="Arial"/>
                <w:b/>
                <w:bCs/>
                <w:color w:val="76923C"/>
                <w:sz w:val="20"/>
                <w:szCs w:val="20"/>
                <w:lang w:val="en-US"/>
              </w:rPr>
            </w:pPr>
            <w:r w:rsidRPr="004E3B18">
              <w:rPr>
                <w:bCs/>
                <w:color w:val="76923C"/>
                <w:sz w:val="24"/>
                <w:szCs w:val="24"/>
                <w:lang w:val="en-US"/>
              </w:rPr>
              <w:t>Only the first three subfields (Identifier, Text and Name of Coding System) are required. The last 3 components of the CE data type shall not be valued.</w:t>
            </w:r>
          </w:p>
        </w:tc>
      </w:tr>
      <w:tr w:rsidR="00E6242C" w:rsidRPr="00C95785" w14:paraId="50A02B87" w14:textId="77777777" w:rsidTr="00BB434B">
        <w:tc>
          <w:tcPr>
            <w:tcW w:w="8333" w:type="dxa"/>
          </w:tcPr>
          <w:p w14:paraId="595969DD" w14:textId="77777777" w:rsidR="00E6242C" w:rsidRPr="004E3B18" w:rsidRDefault="00E6242C" w:rsidP="00BB434B">
            <w:pPr>
              <w:autoSpaceDE w:val="0"/>
              <w:autoSpaceDN w:val="0"/>
              <w:adjustRightInd w:val="0"/>
              <w:rPr>
                <w:rFonts w:ascii="Arial" w:hAnsi="Arial" w:cs="Arial"/>
                <w:b/>
                <w:bCs/>
                <w:color w:val="76923C"/>
                <w:sz w:val="20"/>
                <w:szCs w:val="20"/>
                <w:lang w:val="en-US"/>
              </w:rPr>
            </w:pPr>
            <w:r w:rsidRPr="004E3B18">
              <w:rPr>
                <w:rFonts w:ascii="Arial" w:hAnsi="Arial" w:cs="Arial"/>
                <w:b/>
                <w:bCs/>
                <w:color w:val="76923C"/>
                <w:sz w:val="20"/>
                <w:szCs w:val="20"/>
                <w:lang w:val="en-US"/>
              </w:rPr>
              <w:lastRenderedPageBreak/>
              <w:t xml:space="preserve">HL7 </w:t>
            </w:r>
            <w:proofErr w:type="gramStart"/>
            <w:r w:rsidRPr="004E3B18">
              <w:rPr>
                <w:rFonts w:ascii="Arial" w:hAnsi="Arial" w:cs="Arial"/>
                <w:b/>
                <w:bCs/>
                <w:color w:val="76923C"/>
                <w:sz w:val="20"/>
                <w:szCs w:val="20"/>
                <w:lang w:val="en-US"/>
              </w:rPr>
              <w:t>definition :</w:t>
            </w:r>
            <w:proofErr w:type="gramEnd"/>
            <w:r w:rsidRPr="004E3B18">
              <w:rPr>
                <w:rFonts w:ascii="Arial" w:hAnsi="Arial" w:cs="Arial"/>
                <w:b/>
                <w:bCs/>
                <w:color w:val="76923C"/>
                <w:sz w:val="20"/>
                <w:szCs w:val="20"/>
                <w:lang w:val="en-US"/>
              </w:rPr>
              <w:t xml:space="preserve"> OM1-8 Other Names (recognized by the producer for the observation) (ST) 00593</w:t>
            </w:r>
          </w:p>
          <w:p w14:paraId="563F2CA2" w14:textId="77777777" w:rsidR="00E6242C" w:rsidRPr="004E3B18" w:rsidRDefault="00E6242C" w:rsidP="00C21AD2">
            <w:pPr>
              <w:rPr>
                <w:b/>
                <w:bCs/>
                <w:color w:val="76923C"/>
                <w:lang w:val="en-US"/>
              </w:rPr>
            </w:pPr>
            <w:r w:rsidRPr="004E3B18">
              <w:rPr>
                <w:bCs/>
                <w:color w:val="76923C"/>
                <w:lang w:val="en-US"/>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tc>
      </w:tr>
      <w:tr w:rsidR="00E6242C" w:rsidRPr="00C95785" w14:paraId="7EA11B34" w14:textId="77777777" w:rsidTr="00BB434B">
        <w:tc>
          <w:tcPr>
            <w:tcW w:w="8333" w:type="dxa"/>
            <w:tcBorders>
              <w:bottom w:val="single" w:sz="8" w:space="0" w:color="9BBB59"/>
            </w:tcBorders>
            <w:shd w:val="clear" w:color="auto" w:fill="E6EED5"/>
          </w:tcPr>
          <w:p w14:paraId="2BB2AA5E" w14:textId="77777777" w:rsidR="00E6242C" w:rsidRPr="004E3B18" w:rsidRDefault="00E6242C" w:rsidP="00BB434B">
            <w:pPr>
              <w:autoSpaceDE w:val="0"/>
              <w:autoSpaceDN w:val="0"/>
              <w:adjustRightInd w:val="0"/>
              <w:rPr>
                <w:b/>
                <w:bCs/>
                <w:color w:val="76923C"/>
                <w:sz w:val="24"/>
                <w:szCs w:val="24"/>
                <w:lang w:val="en-US"/>
              </w:rPr>
            </w:pPr>
            <w:r w:rsidRPr="004E3B18">
              <w:rPr>
                <w:rFonts w:ascii="Arial" w:hAnsi="Arial" w:cs="Arial"/>
                <w:b/>
                <w:bCs/>
                <w:color w:val="76923C"/>
                <w:sz w:val="20"/>
                <w:szCs w:val="20"/>
                <w:lang w:val="en-US"/>
              </w:rPr>
              <w:t xml:space="preserve">IHE </w:t>
            </w:r>
            <w:proofErr w:type="gramStart"/>
            <w:r w:rsidRPr="004E3B18">
              <w:rPr>
                <w:rFonts w:ascii="Arial" w:hAnsi="Arial" w:cs="Arial"/>
                <w:b/>
                <w:bCs/>
                <w:color w:val="76923C"/>
                <w:sz w:val="20"/>
                <w:szCs w:val="20"/>
                <w:lang w:val="en-US"/>
              </w:rPr>
              <w:t>filter :</w:t>
            </w:r>
            <w:proofErr w:type="gramEnd"/>
            <w:r w:rsidRPr="004E3B18">
              <w:rPr>
                <w:rFonts w:ascii="Arial" w:hAnsi="Arial" w:cs="Arial"/>
                <w:b/>
                <w:bCs/>
                <w:color w:val="76923C"/>
                <w:sz w:val="20"/>
                <w:szCs w:val="20"/>
                <w:lang w:val="en-US"/>
              </w:rPr>
              <w:t xml:space="preserve"> </w:t>
            </w:r>
            <w:r w:rsidRPr="004E3B18">
              <w:rPr>
                <w:b/>
                <w:color w:val="76923C"/>
                <w:sz w:val="24"/>
                <w:szCs w:val="24"/>
                <w:lang w:val="en-US"/>
              </w:rPr>
              <w:t>OM1-8 Other Names (CE)</w:t>
            </w:r>
            <w:r w:rsidRPr="004E3B18">
              <w:rPr>
                <w:b/>
                <w:bCs/>
                <w:color w:val="76923C"/>
                <w:sz w:val="24"/>
                <w:szCs w:val="24"/>
                <w:lang w:val="en-US"/>
              </w:rPr>
              <w:t xml:space="preserve">, required, </w:t>
            </w:r>
          </w:p>
          <w:p w14:paraId="003EA734" w14:textId="77777777" w:rsidR="00E6242C" w:rsidRPr="004E3B18" w:rsidRDefault="00E6242C" w:rsidP="00C21AD2">
            <w:pPr>
              <w:rPr>
                <w:rFonts w:ascii="Arial" w:hAnsi="Arial" w:cs="Arial"/>
                <w:b/>
                <w:bCs/>
                <w:color w:val="76923C"/>
                <w:sz w:val="20"/>
                <w:szCs w:val="20"/>
                <w:lang w:val="en-US"/>
              </w:rPr>
            </w:pPr>
            <w:r w:rsidRPr="004E3B18">
              <w:rPr>
                <w:bCs/>
                <w:color w:val="76923C"/>
                <w:lang w:val="en-US"/>
              </w:rPr>
              <w:t>Contains aliases or synonyms for the name in the context of the Order Placer. By default, this field can contain the same value as OM1-2 (2</w:t>
            </w:r>
            <w:r w:rsidRPr="004E3B18">
              <w:rPr>
                <w:bCs/>
                <w:color w:val="76923C"/>
                <w:sz w:val="16"/>
                <w:szCs w:val="16"/>
                <w:lang w:val="en-US"/>
              </w:rPr>
              <w:t xml:space="preserve">nd </w:t>
            </w:r>
            <w:r w:rsidRPr="004E3B18">
              <w:rPr>
                <w:bCs/>
                <w:color w:val="76923C"/>
                <w:lang w:val="en-US"/>
              </w:rPr>
              <w:t>sub-field).</w:t>
            </w:r>
          </w:p>
        </w:tc>
      </w:tr>
    </w:tbl>
    <w:p w14:paraId="059D8545" w14:textId="77777777" w:rsidR="00E6242C" w:rsidRPr="004E3B18" w:rsidRDefault="00E6242C" w:rsidP="000915BD">
      <w:pPr>
        <w:rPr>
          <w:lang w:val="en-US"/>
        </w:rPr>
      </w:pPr>
    </w:p>
    <w:p w14:paraId="070E4ECF" w14:textId="77777777" w:rsidR="00E6242C" w:rsidRPr="004E3B18" w:rsidRDefault="00E6242C" w:rsidP="009B6573">
      <w:pPr>
        <w:rPr>
          <w:lang w:val="en-US"/>
        </w:rPr>
      </w:pPr>
      <w:r w:rsidRPr="004E3B18">
        <w:rPr>
          <w:b/>
          <w:lang w:val="en-US"/>
        </w:rPr>
        <w:t>Conclusion</w:t>
      </w:r>
      <w:r w:rsidRPr="004E3B18">
        <w:rPr>
          <w:lang w:val="en-US"/>
        </w:rPr>
        <w:t>: OM1-8 is theoretically the correct field to put codes used by the Order Placer. However, IHE also suggests it can contain the same value as OM1-2 (2</w:t>
      </w:r>
      <w:r w:rsidRPr="004E3B18">
        <w:rPr>
          <w:vertAlign w:val="superscript"/>
          <w:lang w:val="en-US"/>
        </w:rPr>
        <w:t>nd</w:t>
      </w:r>
      <w:r w:rsidRPr="004E3B18">
        <w:rPr>
          <w:lang w:val="en-US"/>
        </w:rPr>
        <w:t xml:space="preserve"> subfield).</w:t>
      </w:r>
    </w:p>
    <w:p w14:paraId="4AF20B27" w14:textId="77777777" w:rsidR="00E6242C" w:rsidRPr="004E3B18" w:rsidRDefault="00E6242C" w:rsidP="009B6573">
      <w:pPr>
        <w:rPr>
          <w:lang w:val="en-US"/>
        </w:rPr>
      </w:pPr>
    </w:p>
    <w:p w14:paraId="42A2BA99" w14:textId="77777777" w:rsidR="00E6242C" w:rsidRPr="004E3B18" w:rsidRDefault="00E6242C" w:rsidP="009B6573">
      <w:pPr>
        <w:rPr>
          <w:lang w:val="en-US"/>
        </w:rPr>
      </w:pPr>
      <w:r w:rsidRPr="004E3B18">
        <w:rPr>
          <w:lang w:val="en-US"/>
        </w:rPr>
        <w:t xml:space="preserve">So, </w:t>
      </w:r>
      <w:r w:rsidR="004A3454">
        <w:rPr>
          <w:lang w:val="en-US"/>
        </w:rPr>
        <w:t>CPOE</w:t>
      </w:r>
      <w:r w:rsidRPr="004E3B18">
        <w:rPr>
          <w:lang w:val="en-US"/>
        </w:rPr>
        <w:t xml:space="preserve"> decides to use OM1-2, either code and/or name (1</w:t>
      </w:r>
      <w:r w:rsidRPr="004E3B18">
        <w:rPr>
          <w:vertAlign w:val="superscript"/>
          <w:lang w:val="en-US"/>
        </w:rPr>
        <w:t>st</w:t>
      </w:r>
      <w:r w:rsidRPr="004E3B18">
        <w:rPr>
          <w:lang w:val="en-US"/>
        </w:rPr>
        <w:t xml:space="preserve"> and/or 2</w:t>
      </w:r>
      <w:r w:rsidRPr="004E3B18">
        <w:rPr>
          <w:vertAlign w:val="superscript"/>
          <w:lang w:val="en-US"/>
        </w:rPr>
        <w:t>nd</w:t>
      </w:r>
      <w:r w:rsidRPr="004E3B18">
        <w:rPr>
          <w:lang w:val="en-US"/>
        </w:rPr>
        <w:t xml:space="preserve"> subfield) as the code shown to the order placer. It prefers OM1-2 over OM1-8 because the first is a proper CE datatype, while the latter is only an ST.</w:t>
      </w:r>
    </w:p>
    <w:p w14:paraId="77DD5AD7" w14:textId="77777777" w:rsidR="00E6242C" w:rsidRPr="004E3B18" w:rsidRDefault="00E6242C" w:rsidP="009B6573">
      <w:pPr>
        <w:rPr>
          <w:lang w:val="en-US"/>
        </w:rPr>
      </w:pPr>
    </w:p>
    <w:p w14:paraId="01F2F374" w14:textId="77777777" w:rsidR="00E6242C" w:rsidRPr="004E3B18" w:rsidRDefault="00E6242C">
      <w:pPr>
        <w:rPr>
          <w:b/>
          <w:lang w:val="en-US"/>
        </w:rPr>
      </w:pPr>
      <w:r w:rsidRPr="004E3B18">
        <w:rPr>
          <w:b/>
          <w:lang w:val="en-US"/>
        </w:rPr>
        <w:br w:type="page"/>
      </w:r>
    </w:p>
    <w:p w14:paraId="60725AAB" w14:textId="77777777" w:rsidR="00E6242C" w:rsidRPr="004E3B18" w:rsidRDefault="00E6242C" w:rsidP="009B6573">
      <w:pPr>
        <w:rPr>
          <w:lang w:val="en-US"/>
        </w:rPr>
      </w:pPr>
      <w:r w:rsidRPr="004E3B18">
        <w:rPr>
          <w:b/>
          <w:lang w:val="en-US"/>
        </w:rPr>
        <w:lastRenderedPageBreak/>
        <w:t>Consequences</w:t>
      </w:r>
      <w:r w:rsidRPr="004E3B18">
        <w:rPr>
          <w:lang w:val="en-US"/>
        </w:rPr>
        <w:t>:</w:t>
      </w:r>
    </w:p>
    <w:p w14:paraId="1E0D2E70" w14:textId="77777777" w:rsidR="00E6242C" w:rsidRPr="004E3B18" w:rsidRDefault="00E6242C" w:rsidP="005C3666">
      <w:pPr>
        <w:rPr>
          <w:lang w:val="en-US"/>
        </w:rPr>
      </w:pPr>
    </w:p>
    <w:p w14:paraId="7ABB40C5" w14:textId="77777777" w:rsidR="00E6242C" w:rsidRPr="004E3B18" w:rsidRDefault="00E6242C" w:rsidP="00D04C32">
      <w:pPr>
        <w:pStyle w:val="ListParagraph"/>
        <w:numPr>
          <w:ilvl w:val="0"/>
          <w:numId w:val="6"/>
        </w:numPr>
        <w:rPr>
          <w:lang w:val="en-US"/>
        </w:rPr>
      </w:pPr>
      <w:r w:rsidRPr="004E3B18">
        <w:rPr>
          <w:lang w:val="en-US"/>
        </w:rPr>
        <w:t xml:space="preserve">A natrium test that can be performed by 2 producers (different laboratory departments), but needs to be shown to the order placer as one common test should be </w:t>
      </w:r>
      <w:proofErr w:type="gramStart"/>
      <w:r w:rsidRPr="004E3B18">
        <w:rPr>
          <w:lang w:val="en-US"/>
        </w:rPr>
        <w:t>modeled :</w:t>
      </w:r>
      <w:proofErr w:type="gramEnd"/>
    </w:p>
    <w:p w14:paraId="7CB0CDB5" w14:textId="77777777" w:rsidR="00E6242C" w:rsidRPr="004E3B18" w:rsidRDefault="00E6242C" w:rsidP="005C3666">
      <w:pPr>
        <w:rPr>
          <w:lang w:val="en-US"/>
        </w:rPr>
      </w:pPr>
    </w:p>
    <w:tbl>
      <w:tblPr>
        <w:tblW w:w="0" w:type="auto"/>
        <w:tblBorders>
          <w:top w:val="single" w:sz="8" w:space="0" w:color="9BBB59"/>
          <w:bottom w:val="single" w:sz="8" w:space="0" w:color="9BBB59"/>
        </w:tblBorders>
        <w:tblLook w:val="00A0" w:firstRow="1" w:lastRow="0" w:firstColumn="1" w:lastColumn="0" w:noHBand="0" w:noVBand="0"/>
      </w:tblPr>
      <w:tblGrid>
        <w:gridCol w:w="2081"/>
        <w:gridCol w:w="2015"/>
        <w:gridCol w:w="2119"/>
        <w:gridCol w:w="1978"/>
      </w:tblGrid>
      <w:tr w:rsidR="00E6242C" w:rsidRPr="004E3B18" w14:paraId="136A940B" w14:textId="77777777" w:rsidTr="00BB434B">
        <w:tc>
          <w:tcPr>
            <w:tcW w:w="2083" w:type="dxa"/>
            <w:tcBorders>
              <w:top w:val="single" w:sz="8" w:space="0" w:color="9BBB59"/>
              <w:left w:val="nil"/>
              <w:bottom w:val="single" w:sz="8" w:space="0" w:color="9BBB59"/>
              <w:right w:val="nil"/>
            </w:tcBorders>
          </w:tcPr>
          <w:p w14:paraId="25D09A9B" w14:textId="77777777" w:rsidR="00E6242C" w:rsidRPr="004E3B18" w:rsidRDefault="00E6242C" w:rsidP="009B6573">
            <w:pPr>
              <w:rPr>
                <w:b/>
                <w:bCs/>
                <w:color w:val="76923C"/>
                <w:lang w:val="en-US"/>
              </w:rPr>
            </w:pPr>
            <w:r w:rsidRPr="004E3B18">
              <w:rPr>
                <w:b/>
                <w:bCs/>
                <w:color w:val="76923C"/>
                <w:lang w:val="en-US"/>
              </w:rPr>
              <w:t>OM1-2</w:t>
            </w:r>
          </w:p>
        </w:tc>
        <w:tc>
          <w:tcPr>
            <w:tcW w:w="2083" w:type="dxa"/>
            <w:tcBorders>
              <w:top w:val="single" w:sz="8" w:space="0" w:color="9BBB59"/>
              <w:left w:val="nil"/>
              <w:bottom w:val="single" w:sz="8" w:space="0" w:color="9BBB59"/>
              <w:right w:val="nil"/>
            </w:tcBorders>
          </w:tcPr>
          <w:p w14:paraId="4EC7FDE8" w14:textId="77777777" w:rsidR="00E6242C" w:rsidRPr="004E3B18" w:rsidRDefault="00E6242C" w:rsidP="009B6573">
            <w:pPr>
              <w:rPr>
                <w:b/>
                <w:bCs/>
                <w:color w:val="76923C"/>
                <w:lang w:val="en-US"/>
              </w:rPr>
            </w:pPr>
            <w:r w:rsidRPr="004E3B18">
              <w:rPr>
                <w:b/>
                <w:bCs/>
                <w:color w:val="76923C"/>
                <w:lang w:val="en-US"/>
              </w:rPr>
              <w:t>OM1-5</w:t>
            </w:r>
          </w:p>
        </w:tc>
        <w:tc>
          <w:tcPr>
            <w:tcW w:w="2083" w:type="dxa"/>
            <w:tcBorders>
              <w:top w:val="single" w:sz="8" w:space="0" w:color="9BBB59"/>
              <w:left w:val="nil"/>
              <w:bottom w:val="single" w:sz="8" w:space="0" w:color="9BBB59"/>
              <w:right w:val="nil"/>
            </w:tcBorders>
          </w:tcPr>
          <w:p w14:paraId="69647FB3" w14:textId="77777777" w:rsidR="00E6242C" w:rsidRPr="004E3B18" w:rsidRDefault="00E6242C" w:rsidP="006408BF">
            <w:pPr>
              <w:rPr>
                <w:b/>
                <w:bCs/>
                <w:color w:val="76923C"/>
                <w:lang w:val="en-US"/>
              </w:rPr>
            </w:pPr>
            <w:r w:rsidRPr="004E3B18">
              <w:rPr>
                <w:b/>
                <w:bCs/>
                <w:color w:val="76923C"/>
                <w:lang w:val="en-US"/>
              </w:rPr>
              <w:t>OM1-7</w:t>
            </w:r>
          </w:p>
        </w:tc>
        <w:tc>
          <w:tcPr>
            <w:tcW w:w="2084" w:type="dxa"/>
            <w:tcBorders>
              <w:top w:val="single" w:sz="8" w:space="0" w:color="9BBB59"/>
              <w:left w:val="nil"/>
              <w:bottom w:val="single" w:sz="8" w:space="0" w:color="9BBB59"/>
              <w:right w:val="nil"/>
            </w:tcBorders>
          </w:tcPr>
          <w:p w14:paraId="4F83EEBC" w14:textId="77777777" w:rsidR="00E6242C" w:rsidRPr="004E3B18" w:rsidRDefault="00E6242C" w:rsidP="009B6573">
            <w:pPr>
              <w:rPr>
                <w:b/>
                <w:bCs/>
                <w:color w:val="76923C"/>
                <w:lang w:val="en-US"/>
              </w:rPr>
            </w:pPr>
            <w:r w:rsidRPr="004E3B18">
              <w:rPr>
                <w:b/>
                <w:bCs/>
                <w:color w:val="76923C"/>
                <w:lang w:val="en-US"/>
              </w:rPr>
              <w:t>Shown to OP as</w:t>
            </w:r>
          </w:p>
        </w:tc>
      </w:tr>
      <w:tr w:rsidR="00E6242C" w:rsidRPr="004E3B18" w14:paraId="0451F4B7" w14:textId="77777777" w:rsidTr="00BB434B">
        <w:tc>
          <w:tcPr>
            <w:tcW w:w="2083" w:type="dxa"/>
            <w:tcBorders>
              <w:left w:val="nil"/>
              <w:right w:val="nil"/>
            </w:tcBorders>
            <w:shd w:val="clear" w:color="auto" w:fill="E6EED5"/>
          </w:tcPr>
          <w:p w14:paraId="7ABE1321" w14:textId="77777777" w:rsidR="00E6242C" w:rsidRPr="004E3B18" w:rsidRDefault="00E6242C" w:rsidP="0033508B">
            <w:pPr>
              <w:rPr>
                <w:b/>
                <w:bCs/>
                <w:color w:val="76923C"/>
                <w:lang w:val="en-US"/>
              </w:rPr>
            </w:pPr>
            <w:proofErr w:type="spellStart"/>
            <w:r w:rsidRPr="004E3B18">
              <w:rPr>
                <w:b/>
                <w:bCs/>
                <w:color w:val="76923C"/>
                <w:lang w:val="en-US"/>
              </w:rPr>
              <w:t>Na^Natrium^OFS</w:t>
            </w:r>
            <w:proofErr w:type="spellEnd"/>
          </w:p>
        </w:tc>
        <w:tc>
          <w:tcPr>
            <w:tcW w:w="2083" w:type="dxa"/>
            <w:tcBorders>
              <w:left w:val="nil"/>
              <w:right w:val="nil"/>
            </w:tcBorders>
            <w:shd w:val="clear" w:color="auto" w:fill="E6EED5"/>
          </w:tcPr>
          <w:p w14:paraId="68F0CE79" w14:textId="77777777" w:rsidR="00E6242C" w:rsidRPr="004E3B18" w:rsidRDefault="00E6242C" w:rsidP="009B6573">
            <w:pPr>
              <w:rPr>
                <w:color w:val="76923C"/>
                <w:lang w:val="en-US"/>
              </w:rPr>
            </w:pPr>
            <w:r w:rsidRPr="004E3B18">
              <w:rPr>
                <w:color w:val="76923C"/>
                <w:lang w:val="en-US"/>
              </w:rPr>
              <w:t>Klin Chem 1^SYS</w:t>
            </w:r>
          </w:p>
        </w:tc>
        <w:tc>
          <w:tcPr>
            <w:tcW w:w="2083" w:type="dxa"/>
            <w:tcBorders>
              <w:left w:val="nil"/>
              <w:right w:val="nil"/>
            </w:tcBorders>
            <w:shd w:val="clear" w:color="auto" w:fill="E6EED5"/>
          </w:tcPr>
          <w:p w14:paraId="792DF0F7" w14:textId="77777777" w:rsidR="00E6242C" w:rsidRPr="004E3B18" w:rsidRDefault="00E6242C" w:rsidP="009B6573">
            <w:pPr>
              <w:rPr>
                <w:color w:val="76923C"/>
                <w:lang w:val="en-US"/>
              </w:rPr>
            </w:pPr>
            <w:r w:rsidRPr="004E3B18">
              <w:rPr>
                <w:color w:val="76923C"/>
                <w:lang w:val="en-US"/>
              </w:rPr>
              <w:t>Na1^Natrium1^OFS</w:t>
            </w:r>
          </w:p>
        </w:tc>
        <w:tc>
          <w:tcPr>
            <w:tcW w:w="2084" w:type="dxa"/>
            <w:tcBorders>
              <w:left w:val="nil"/>
              <w:right w:val="nil"/>
            </w:tcBorders>
            <w:shd w:val="clear" w:color="auto" w:fill="E6EED5"/>
          </w:tcPr>
          <w:p w14:paraId="72821AFB" w14:textId="77777777" w:rsidR="00E6242C" w:rsidRPr="004E3B18" w:rsidRDefault="00E6242C" w:rsidP="00B36D18">
            <w:pPr>
              <w:rPr>
                <w:color w:val="76923C"/>
                <w:lang w:val="en-US"/>
              </w:rPr>
            </w:pPr>
            <w:r w:rsidRPr="004E3B18">
              <w:rPr>
                <w:color w:val="76923C"/>
                <w:lang w:val="en-US"/>
              </w:rPr>
              <w:t>Na - Natrium</w:t>
            </w:r>
          </w:p>
        </w:tc>
      </w:tr>
      <w:tr w:rsidR="00E6242C" w:rsidRPr="004E3B18" w14:paraId="1156B456" w14:textId="77777777" w:rsidTr="00BB434B">
        <w:tc>
          <w:tcPr>
            <w:tcW w:w="2083" w:type="dxa"/>
          </w:tcPr>
          <w:p w14:paraId="5725C8C0" w14:textId="77777777" w:rsidR="00E6242C" w:rsidRPr="004E3B18" w:rsidRDefault="00E6242C" w:rsidP="009B6573">
            <w:pPr>
              <w:rPr>
                <w:b/>
                <w:bCs/>
                <w:color w:val="76923C"/>
                <w:lang w:val="en-US"/>
              </w:rPr>
            </w:pPr>
            <w:proofErr w:type="spellStart"/>
            <w:r w:rsidRPr="004E3B18">
              <w:rPr>
                <w:b/>
                <w:bCs/>
                <w:color w:val="76923C"/>
                <w:lang w:val="en-US"/>
              </w:rPr>
              <w:t>Na^Natrium^OFS</w:t>
            </w:r>
            <w:proofErr w:type="spellEnd"/>
          </w:p>
        </w:tc>
        <w:tc>
          <w:tcPr>
            <w:tcW w:w="2083" w:type="dxa"/>
          </w:tcPr>
          <w:p w14:paraId="5F935766" w14:textId="77777777" w:rsidR="00E6242C" w:rsidRPr="004E3B18" w:rsidRDefault="00E6242C" w:rsidP="009B6573">
            <w:pPr>
              <w:rPr>
                <w:color w:val="76923C"/>
                <w:lang w:val="en-US"/>
              </w:rPr>
            </w:pPr>
            <w:r w:rsidRPr="004E3B18">
              <w:rPr>
                <w:color w:val="76923C"/>
                <w:lang w:val="en-US"/>
              </w:rPr>
              <w:t>Klin Chem 2^SYS</w:t>
            </w:r>
          </w:p>
        </w:tc>
        <w:tc>
          <w:tcPr>
            <w:tcW w:w="2083" w:type="dxa"/>
          </w:tcPr>
          <w:p w14:paraId="328CC23E" w14:textId="77777777" w:rsidR="00E6242C" w:rsidRPr="004E3B18" w:rsidRDefault="00E6242C" w:rsidP="009B6573">
            <w:pPr>
              <w:rPr>
                <w:color w:val="76923C"/>
                <w:lang w:val="en-US"/>
              </w:rPr>
            </w:pPr>
            <w:r w:rsidRPr="004E3B18">
              <w:rPr>
                <w:color w:val="76923C"/>
                <w:lang w:val="en-US"/>
              </w:rPr>
              <w:t>Na2^Natrium2^OFS</w:t>
            </w:r>
          </w:p>
        </w:tc>
        <w:tc>
          <w:tcPr>
            <w:tcW w:w="2084" w:type="dxa"/>
          </w:tcPr>
          <w:p w14:paraId="5D04845C" w14:textId="77777777" w:rsidR="00E6242C" w:rsidRPr="004E3B18" w:rsidRDefault="00E6242C" w:rsidP="00B36D18">
            <w:pPr>
              <w:rPr>
                <w:color w:val="76923C"/>
                <w:lang w:val="en-US"/>
              </w:rPr>
            </w:pPr>
            <w:r w:rsidRPr="004E3B18">
              <w:rPr>
                <w:color w:val="76923C"/>
                <w:lang w:val="en-US"/>
              </w:rPr>
              <w:t>Na - Natrium</w:t>
            </w:r>
          </w:p>
        </w:tc>
      </w:tr>
      <w:tr w:rsidR="00E6242C" w:rsidRPr="00C95785" w14:paraId="0F2299BC" w14:textId="77777777" w:rsidTr="00BB434B">
        <w:tc>
          <w:tcPr>
            <w:tcW w:w="2083" w:type="dxa"/>
            <w:tcBorders>
              <w:left w:val="nil"/>
              <w:bottom w:val="single" w:sz="8" w:space="0" w:color="9BBB59"/>
              <w:right w:val="nil"/>
            </w:tcBorders>
            <w:shd w:val="clear" w:color="auto" w:fill="E6EED5"/>
          </w:tcPr>
          <w:p w14:paraId="465104D5" w14:textId="77777777" w:rsidR="00E6242C" w:rsidRPr="004E3B18" w:rsidRDefault="00E6242C" w:rsidP="009B6573">
            <w:pPr>
              <w:rPr>
                <w:b/>
                <w:bCs/>
                <w:color w:val="76923C"/>
                <w:lang w:val="en-US"/>
              </w:rPr>
            </w:pPr>
            <w:r w:rsidRPr="004E3B18">
              <w:rPr>
                <w:b/>
                <w:bCs/>
                <w:color w:val="76923C"/>
                <w:lang w:val="en-US"/>
              </w:rPr>
              <w:t>(OFS=order filler system)</w:t>
            </w:r>
          </w:p>
        </w:tc>
        <w:tc>
          <w:tcPr>
            <w:tcW w:w="2083" w:type="dxa"/>
            <w:tcBorders>
              <w:left w:val="nil"/>
              <w:bottom w:val="single" w:sz="8" w:space="0" w:color="9BBB59"/>
              <w:right w:val="nil"/>
            </w:tcBorders>
            <w:shd w:val="clear" w:color="auto" w:fill="E6EED5"/>
          </w:tcPr>
          <w:p w14:paraId="2D33450F" w14:textId="77777777" w:rsidR="00E6242C" w:rsidRPr="004E3B18" w:rsidRDefault="00E6242C" w:rsidP="009B6573">
            <w:pPr>
              <w:rPr>
                <w:color w:val="76923C"/>
                <w:lang w:val="en-US"/>
              </w:rPr>
            </w:pPr>
            <w:r w:rsidRPr="004E3B18">
              <w:rPr>
                <w:color w:val="76923C"/>
                <w:lang w:val="en-US"/>
              </w:rPr>
              <w:t>(SYS=code system for laboratories)</w:t>
            </w:r>
          </w:p>
        </w:tc>
        <w:tc>
          <w:tcPr>
            <w:tcW w:w="2083" w:type="dxa"/>
            <w:tcBorders>
              <w:left w:val="nil"/>
              <w:bottom w:val="single" w:sz="8" w:space="0" w:color="9BBB59"/>
              <w:right w:val="nil"/>
            </w:tcBorders>
            <w:shd w:val="clear" w:color="auto" w:fill="E6EED5"/>
          </w:tcPr>
          <w:p w14:paraId="22ED1696" w14:textId="77777777" w:rsidR="00E6242C" w:rsidRPr="004E3B18" w:rsidRDefault="00E6242C" w:rsidP="009B6573">
            <w:pPr>
              <w:rPr>
                <w:color w:val="76923C"/>
                <w:lang w:val="en-US"/>
              </w:rPr>
            </w:pPr>
          </w:p>
        </w:tc>
        <w:tc>
          <w:tcPr>
            <w:tcW w:w="2084" w:type="dxa"/>
            <w:tcBorders>
              <w:left w:val="nil"/>
              <w:bottom w:val="single" w:sz="8" w:space="0" w:color="9BBB59"/>
              <w:right w:val="nil"/>
            </w:tcBorders>
            <w:shd w:val="clear" w:color="auto" w:fill="E6EED5"/>
          </w:tcPr>
          <w:p w14:paraId="7C882C90" w14:textId="77777777" w:rsidR="00E6242C" w:rsidRPr="004E3B18" w:rsidRDefault="00E6242C" w:rsidP="009B6573">
            <w:pPr>
              <w:rPr>
                <w:color w:val="76923C"/>
                <w:lang w:val="en-US"/>
              </w:rPr>
            </w:pPr>
          </w:p>
        </w:tc>
      </w:tr>
    </w:tbl>
    <w:p w14:paraId="3D7079DE" w14:textId="77777777" w:rsidR="00E6242C" w:rsidRPr="004E3B18" w:rsidRDefault="00E6242C" w:rsidP="0033508B">
      <w:pPr>
        <w:jc w:val="center"/>
        <w:rPr>
          <w:lang w:val="en-US"/>
        </w:rPr>
      </w:pPr>
      <w:r w:rsidRPr="004E3B18">
        <w:rPr>
          <w:lang w:val="en-US"/>
        </w:rPr>
        <w:t>Figure 18.4.1: modeling of one natrium test for OP, possibly executed by 2 different departments</w:t>
      </w:r>
    </w:p>
    <w:p w14:paraId="1F0018CF" w14:textId="77777777" w:rsidR="00E6242C" w:rsidRPr="004E3B18" w:rsidRDefault="00E6242C" w:rsidP="0033508B">
      <w:pPr>
        <w:jc w:val="center"/>
        <w:rPr>
          <w:lang w:val="en-US"/>
        </w:rPr>
      </w:pPr>
    </w:p>
    <w:p w14:paraId="61C48AE6" w14:textId="77777777" w:rsidR="00E6242C" w:rsidRPr="004E3B18" w:rsidRDefault="00E6242C" w:rsidP="00D04C32">
      <w:pPr>
        <w:pStyle w:val="ListParagraph"/>
        <w:numPr>
          <w:ilvl w:val="0"/>
          <w:numId w:val="6"/>
        </w:numPr>
        <w:rPr>
          <w:lang w:val="en-US"/>
        </w:rPr>
      </w:pPr>
      <w:r w:rsidRPr="004E3B18">
        <w:rPr>
          <w:lang w:val="en-US"/>
        </w:rPr>
        <w:t xml:space="preserve">A natrium test that can be performed by 2 producers, but needs to be shown to the OP as 2 different </w:t>
      </w:r>
      <w:proofErr w:type="spellStart"/>
      <w:r w:rsidRPr="004E3B18">
        <w:rPr>
          <w:lang w:val="en-US"/>
        </w:rPr>
        <w:t>tess</w:t>
      </w:r>
      <w:proofErr w:type="spellEnd"/>
      <w:r w:rsidRPr="004E3B18">
        <w:rPr>
          <w:lang w:val="en-US"/>
        </w:rPr>
        <w:t xml:space="preserve">, should be </w:t>
      </w:r>
      <w:proofErr w:type="gramStart"/>
      <w:r w:rsidRPr="004E3B18">
        <w:rPr>
          <w:lang w:val="en-US"/>
        </w:rPr>
        <w:t>modeled :</w:t>
      </w:r>
      <w:proofErr w:type="gramEnd"/>
    </w:p>
    <w:tbl>
      <w:tblPr>
        <w:tblW w:w="0" w:type="auto"/>
        <w:tblBorders>
          <w:top w:val="single" w:sz="8" w:space="0" w:color="9BBB59"/>
          <w:bottom w:val="single" w:sz="8" w:space="0" w:color="9BBB59"/>
        </w:tblBorders>
        <w:tblLook w:val="00A0" w:firstRow="1" w:lastRow="0" w:firstColumn="1" w:lastColumn="0" w:noHBand="0" w:noVBand="0"/>
      </w:tblPr>
      <w:tblGrid>
        <w:gridCol w:w="2285"/>
        <w:gridCol w:w="1963"/>
        <w:gridCol w:w="1958"/>
        <w:gridCol w:w="1987"/>
      </w:tblGrid>
      <w:tr w:rsidR="00E6242C" w:rsidRPr="004E3B18" w14:paraId="215CCA6C" w14:textId="77777777" w:rsidTr="00BB434B">
        <w:tc>
          <w:tcPr>
            <w:tcW w:w="2083" w:type="dxa"/>
            <w:tcBorders>
              <w:top w:val="single" w:sz="8" w:space="0" w:color="9BBB59"/>
              <w:left w:val="nil"/>
              <w:bottom w:val="single" w:sz="8" w:space="0" w:color="9BBB59"/>
              <w:right w:val="nil"/>
            </w:tcBorders>
          </w:tcPr>
          <w:p w14:paraId="4C118141" w14:textId="77777777" w:rsidR="00E6242C" w:rsidRPr="004E3B18" w:rsidRDefault="00E6242C" w:rsidP="00D04C32">
            <w:pPr>
              <w:rPr>
                <w:b/>
                <w:bCs/>
                <w:color w:val="76923C"/>
                <w:lang w:val="en-US"/>
              </w:rPr>
            </w:pPr>
            <w:r w:rsidRPr="004E3B18">
              <w:rPr>
                <w:b/>
                <w:bCs/>
                <w:color w:val="76923C"/>
                <w:lang w:val="en-US"/>
              </w:rPr>
              <w:t>OM1-2</w:t>
            </w:r>
          </w:p>
        </w:tc>
        <w:tc>
          <w:tcPr>
            <w:tcW w:w="2083" w:type="dxa"/>
            <w:tcBorders>
              <w:top w:val="single" w:sz="8" w:space="0" w:color="9BBB59"/>
              <w:left w:val="nil"/>
              <w:bottom w:val="single" w:sz="8" w:space="0" w:color="9BBB59"/>
              <w:right w:val="nil"/>
            </w:tcBorders>
          </w:tcPr>
          <w:p w14:paraId="56988370" w14:textId="77777777" w:rsidR="00E6242C" w:rsidRPr="004E3B18" w:rsidRDefault="00E6242C" w:rsidP="00D04C32">
            <w:pPr>
              <w:rPr>
                <w:b/>
                <w:bCs/>
                <w:color w:val="76923C"/>
                <w:lang w:val="en-US"/>
              </w:rPr>
            </w:pPr>
            <w:r w:rsidRPr="004E3B18">
              <w:rPr>
                <w:b/>
                <w:bCs/>
                <w:color w:val="76923C"/>
                <w:lang w:val="en-US"/>
              </w:rPr>
              <w:t>OM1-5</w:t>
            </w:r>
          </w:p>
        </w:tc>
        <w:tc>
          <w:tcPr>
            <w:tcW w:w="2083" w:type="dxa"/>
            <w:tcBorders>
              <w:top w:val="single" w:sz="8" w:space="0" w:color="9BBB59"/>
              <w:left w:val="nil"/>
              <w:bottom w:val="single" w:sz="8" w:space="0" w:color="9BBB59"/>
              <w:right w:val="nil"/>
            </w:tcBorders>
          </w:tcPr>
          <w:p w14:paraId="33F73DF3" w14:textId="77777777" w:rsidR="00E6242C" w:rsidRPr="004E3B18" w:rsidRDefault="00E6242C" w:rsidP="006408BF">
            <w:pPr>
              <w:rPr>
                <w:b/>
                <w:bCs/>
                <w:color w:val="76923C"/>
                <w:lang w:val="en-US"/>
              </w:rPr>
            </w:pPr>
            <w:r w:rsidRPr="004E3B18">
              <w:rPr>
                <w:b/>
                <w:bCs/>
                <w:color w:val="76923C"/>
                <w:lang w:val="en-US"/>
              </w:rPr>
              <w:t>OM1-7</w:t>
            </w:r>
          </w:p>
        </w:tc>
        <w:tc>
          <w:tcPr>
            <w:tcW w:w="2084" w:type="dxa"/>
            <w:tcBorders>
              <w:top w:val="single" w:sz="8" w:space="0" w:color="9BBB59"/>
              <w:left w:val="nil"/>
              <w:bottom w:val="single" w:sz="8" w:space="0" w:color="9BBB59"/>
              <w:right w:val="nil"/>
            </w:tcBorders>
          </w:tcPr>
          <w:p w14:paraId="2F105A16" w14:textId="77777777" w:rsidR="00E6242C" w:rsidRPr="004E3B18" w:rsidRDefault="00E6242C" w:rsidP="00D04C32">
            <w:pPr>
              <w:rPr>
                <w:b/>
                <w:bCs/>
                <w:color w:val="76923C"/>
                <w:lang w:val="en-US"/>
              </w:rPr>
            </w:pPr>
            <w:r w:rsidRPr="004E3B18">
              <w:rPr>
                <w:b/>
                <w:bCs/>
                <w:color w:val="76923C"/>
                <w:lang w:val="en-US"/>
              </w:rPr>
              <w:t>Shown to OP as</w:t>
            </w:r>
          </w:p>
        </w:tc>
      </w:tr>
      <w:tr w:rsidR="00E6242C" w:rsidRPr="004E3B18" w14:paraId="73A23CB9" w14:textId="77777777" w:rsidTr="00BB434B">
        <w:tc>
          <w:tcPr>
            <w:tcW w:w="2083" w:type="dxa"/>
            <w:tcBorders>
              <w:left w:val="nil"/>
              <w:right w:val="nil"/>
            </w:tcBorders>
            <w:shd w:val="clear" w:color="auto" w:fill="E6EED5"/>
          </w:tcPr>
          <w:p w14:paraId="7FCE4F32" w14:textId="77777777" w:rsidR="00E6242C" w:rsidRPr="004E3B18" w:rsidRDefault="00E6242C" w:rsidP="00D04C32">
            <w:pPr>
              <w:rPr>
                <w:b/>
                <w:bCs/>
                <w:color w:val="76923C"/>
                <w:lang w:val="en-US"/>
              </w:rPr>
            </w:pPr>
            <w:r w:rsidRPr="004E3B18">
              <w:rPr>
                <w:b/>
                <w:bCs/>
                <w:color w:val="76923C"/>
                <w:lang w:val="en-US"/>
              </w:rPr>
              <w:t>Na1^Natrium1^OFS</w:t>
            </w:r>
          </w:p>
        </w:tc>
        <w:tc>
          <w:tcPr>
            <w:tcW w:w="2083" w:type="dxa"/>
            <w:tcBorders>
              <w:left w:val="nil"/>
              <w:right w:val="nil"/>
            </w:tcBorders>
            <w:shd w:val="clear" w:color="auto" w:fill="E6EED5"/>
          </w:tcPr>
          <w:p w14:paraId="28C139AF" w14:textId="77777777" w:rsidR="00E6242C" w:rsidRPr="004E3B18" w:rsidRDefault="00E6242C" w:rsidP="00D04C32">
            <w:pPr>
              <w:rPr>
                <w:color w:val="76923C"/>
                <w:lang w:val="en-US"/>
              </w:rPr>
            </w:pPr>
            <w:r w:rsidRPr="004E3B18">
              <w:rPr>
                <w:color w:val="76923C"/>
                <w:lang w:val="en-US"/>
              </w:rPr>
              <w:t>Klin Chem 1^SYS</w:t>
            </w:r>
          </w:p>
        </w:tc>
        <w:tc>
          <w:tcPr>
            <w:tcW w:w="2083" w:type="dxa"/>
            <w:tcBorders>
              <w:left w:val="nil"/>
              <w:right w:val="nil"/>
            </w:tcBorders>
            <w:shd w:val="clear" w:color="auto" w:fill="E6EED5"/>
          </w:tcPr>
          <w:p w14:paraId="17CEC69E" w14:textId="77777777" w:rsidR="00E6242C" w:rsidRPr="004E3B18" w:rsidRDefault="00E6242C" w:rsidP="00D04C32">
            <w:pPr>
              <w:rPr>
                <w:color w:val="76923C"/>
                <w:lang w:val="en-US"/>
              </w:rPr>
            </w:pPr>
          </w:p>
        </w:tc>
        <w:tc>
          <w:tcPr>
            <w:tcW w:w="2084" w:type="dxa"/>
            <w:tcBorders>
              <w:left w:val="nil"/>
              <w:right w:val="nil"/>
            </w:tcBorders>
            <w:shd w:val="clear" w:color="auto" w:fill="E6EED5"/>
          </w:tcPr>
          <w:p w14:paraId="72A65F48" w14:textId="77777777" w:rsidR="00E6242C" w:rsidRPr="004E3B18" w:rsidRDefault="00E6242C" w:rsidP="00B36D18">
            <w:pPr>
              <w:rPr>
                <w:color w:val="76923C"/>
                <w:lang w:val="en-US"/>
              </w:rPr>
            </w:pPr>
            <w:r w:rsidRPr="004E3B18">
              <w:rPr>
                <w:color w:val="76923C"/>
                <w:lang w:val="en-US"/>
              </w:rPr>
              <w:t>Na1 - Natrium1</w:t>
            </w:r>
          </w:p>
        </w:tc>
      </w:tr>
      <w:tr w:rsidR="00E6242C" w:rsidRPr="004E3B18" w14:paraId="4D344585" w14:textId="77777777" w:rsidTr="00BB434B">
        <w:tc>
          <w:tcPr>
            <w:tcW w:w="2083" w:type="dxa"/>
          </w:tcPr>
          <w:p w14:paraId="320070E1" w14:textId="77777777" w:rsidR="00E6242C" w:rsidRPr="004E3B18" w:rsidRDefault="00E6242C" w:rsidP="00D04C32">
            <w:pPr>
              <w:rPr>
                <w:b/>
                <w:bCs/>
                <w:color w:val="76923C"/>
                <w:lang w:val="en-US"/>
              </w:rPr>
            </w:pPr>
            <w:r w:rsidRPr="004E3B18">
              <w:rPr>
                <w:b/>
                <w:bCs/>
                <w:color w:val="76923C"/>
                <w:lang w:val="en-US"/>
              </w:rPr>
              <w:t>Na2^Natrium2^OFS</w:t>
            </w:r>
          </w:p>
        </w:tc>
        <w:tc>
          <w:tcPr>
            <w:tcW w:w="2083" w:type="dxa"/>
          </w:tcPr>
          <w:p w14:paraId="55F74253" w14:textId="77777777" w:rsidR="00E6242C" w:rsidRPr="004E3B18" w:rsidRDefault="00E6242C" w:rsidP="00D04C32">
            <w:pPr>
              <w:rPr>
                <w:color w:val="76923C"/>
                <w:lang w:val="en-US"/>
              </w:rPr>
            </w:pPr>
            <w:r w:rsidRPr="004E3B18">
              <w:rPr>
                <w:color w:val="76923C"/>
                <w:lang w:val="en-US"/>
              </w:rPr>
              <w:t>Klin Chem 2^SYS</w:t>
            </w:r>
          </w:p>
        </w:tc>
        <w:tc>
          <w:tcPr>
            <w:tcW w:w="2083" w:type="dxa"/>
          </w:tcPr>
          <w:p w14:paraId="09B85B26" w14:textId="77777777" w:rsidR="00E6242C" w:rsidRPr="004E3B18" w:rsidRDefault="00E6242C" w:rsidP="00D04C32">
            <w:pPr>
              <w:rPr>
                <w:color w:val="76923C"/>
                <w:lang w:val="en-US"/>
              </w:rPr>
            </w:pPr>
          </w:p>
        </w:tc>
        <w:tc>
          <w:tcPr>
            <w:tcW w:w="2084" w:type="dxa"/>
          </w:tcPr>
          <w:p w14:paraId="008D70FD" w14:textId="77777777" w:rsidR="00E6242C" w:rsidRPr="004E3B18" w:rsidRDefault="00E6242C" w:rsidP="00B36D18">
            <w:pPr>
              <w:rPr>
                <w:color w:val="76923C"/>
                <w:lang w:val="en-US"/>
              </w:rPr>
            </w:pPr>
            <w:r w:rsidRPr="004E3B18">
              <w:rPr>
                <w:color w:val="76923C"/>
                <w:lang w:val="en-US"/>
              </w:rPr>
              <w:t>Na2 - Natrium2</w:t>
            </w:r>
          </w:p>
        </w:tc>
      </w:tr>
      <w:tr w:rsidR="00E6242C" w:rsidRPr="004E3B18" w14:paraId="4290E282" w14:textId="77777777" w:rsidTr="00BB434B">
        <w:tc>
          <w:tcPr>
            <w:tcW w:w="2083" w:type="dxa"/>
            <w:tcBorders>
              <w:left w:val="nil"/>
              <w:bottom w:val="single" w:sz="8" w:space="0" w:color="9BBB59"/>
              <w:right w:val="nil"/>
            </w:tcBorders>
            <w:shd w:val="clear" w:color="auto" w:fill="E6EED5"/>
          </w:tcPr>
          <w:p w14:paraId="695BCE37" w14:textId="77777777" w:rsidR="00E6242C" w:rsidRPr="004E3B18" w:rsidRDefault="00E6242C" w:rsidP="00D04C32">
            <w:pPr>
              <w:rPr>
                <w:b/>
                <w:bCs/>
                <w:color w:val="76923C"/>
                <w:lang w:val="en-US"/>
              </w:rPr>
            </w:pPr>
          </w:p>
        </w:tc>
        <w:tc>
          <w:tcPr>
            <w:tcW w:w="2083" w:type="dxa"/>
            <w:tcBorders>
              <w:left w:val="nil"/>
              <w:bottom w:val="single" w:sz="8" w:space="0" w:color="9BBB59"/>
              <w:right w:val="nil"/>
            </w:tcBorders>
            <w:shd w:val="clear" w:color="auto" w:fill="E6EED5"/>
          </w:tcPr>
          <w:p w14:paraId="0203038E" w14:textId="77777777" w:rsidR="00E6242C" w:rsidRPr="004E3B18" w:rsidRDefault="00E6242C" w:rsidP="00D04C32">
            <w:pPr>
              <w:rPr>
                <w:color w:val="76923C"/>
                <w:lang w:val="en-US"/>
              </w:rPr>
            </w:pPr>
          </w:p>
        </w:tc>
        <w:tc>
          <w:tcPr>
            <w:tcW w:w="2083" w:type="dxa"/>
            <w:tcBorders>
              <w:left w:val="nil"/>
              <w:bottom w:val="single" w:sz="8" w:space="0" w:color="9BBB59"/>
              <w:right w:val="nil"/>
            </w:tcBorders>
            <w:shd w:val="clear" w:color="auto" w:fill="E6EED5"/>
          </w:tcPr>
          <w:p w14:paraId="48ABFD75" w14:textId="77777777" w:rsidR="00E6242C" w:rsidRPr="004E3B18" w:rsidRDefault="00E6242C" w:rsidP="00D04C32">
            <w:pPr>
              <w:rPr>
                <w:color w:val="76923C"/>
                <w:lang w:val="en-US"/>
              </w:rPr>
            </w:pPr>
          </w:p>
        </w:tc>
        <w:tc>
          <w:tcPr>
            <w:tcW w:w="2084" w:type="dxa"/>
            <w:tcBorders>
              <w:left w:val="nil"/>
              <w:bottom w:val="single" w:sz="8" w:space="0" w:color="9BBB59"/>
              <w:right w:val="nil"/>
            </w:tcBorders>
            <w:shd w:val="clear" w:color="auto" w:fill="E6EED5"/>
          </w:tcPr>
          <w:p w14:paraId="0927450E" w14:textId="77777777" w:rsidR="00E6242C" w:rsidRPr="004E3B18" w:rsidRDefault="00E6242C" w:rsidP="00D04C32">
            <w:pPr>
              <w:rPr>
                <w:color w:val="76923C"/>
                <w:lang w:val="en-US"/>
              </w:rPr>
            </w:pPr>
          </w:p>
        </w:tc>
      </w:tr>
    </w:tbl>
    <w:p w14:paraId="4B4E6673" w14:textId="77777777" w:rsidR="00E6242C" w:rsidRPr="004E3B18" w:rsidRDefault="00E6242C" w:rsidP="00B36D18">
      <w:pPr>
        <w:rPr>
          <w:lang w:val="en-US"/>
        </w:rPr>
      </w:pPr>
      <w:r w:rsidRPr="004E3B18">
        <w:rPr>
          <w:lang w:val="en-US"/>
        </w:rPr>
        <w:t>Figure 18.4.2: modeling of two natrium tests for OP, possibly executed by 2 different departments</w:t>
      </w:r>
    </w:p>
    <w:p w14:paraId="19BD1FB9" w14:textId="77777777" w:rsidR="00E6242C" w:rsidRPr="004E3B18" w:rsidRDefault="00E6242C" w:rsidP="009B6573">
      <w:pPr>
        <w:rPr>
          <w:lang w:val="en-US"/>
        </w:rPr>
      </w:pPr>
    </w:p>
    <w:p w14:paraId="0776BCCD" w14:textId="77777777" w:rsidR="00E6242C" w:rsidRPr="004E3B18" w:rsidRDefault="00E6242C" w:rsidP="00B36D18">
      <w:pPr>
        <w:pStyle w:val="ListParagraph"/>
        <w:numPr>
          <w:ilvl w:val="0"/>
          <w:numId w:val="6"/>
        </w:numPr>
        <w:rPr>
          <w:lang w:val="en-US"/>
        </w:rPr>
      </w:pPr>
      <w:r w:rsidRPr="004E3B18">
        <w:rPr>
          <w:lang w:val="en-US"/>
        </w:rPr>
        <w:t>If the order filler system(s) is not able to send the customers intended use for OP (meaning the customer wants to present them as one Na for the OP, but order filler system sends them as Na1 and Na2), then the customer can map the different producer’s test codes to one and create their own code set master LCSD file.</w:t>
      </w:r>
    </w:p>
    <w:p w14:paraId="7135A79D" w14:textId="77777777" w:rsidR="00E6242C" w:rsidRPr="004E3B18" w:rsidRDefault="00E6242C" w:rsidP="006408BF">
      <w:pPr>
        <w:pStyle w:val="ListParagraph"/>
        <w:rPr>
          <w:lang w:val="en-US"/>
        </w:rPr>
      </w:pPr>
      <w:r w:rsidRPr="004E3B18">
        <w:rPr>
          <w:lang w:val="en-US"/>
        </w:rPr>
        <w:t xml:space="preserve">Important: Given that </w:t>
      </w:r>
      <w:r w:rsidR="004A3454">
        <w:rPr>
          <w:lang w:val="en-US"/>
        </w:rPr>
        <w:t>CPOE</w:t>
      </w:r>
      <w:r w:rsidRPr="004E3B18">
        <w:rPr>
          <w:lang w:val="en-US"/>
        </w:rPr>
        <w:t xml:space="preserve"> limits itself to being code set consumer, it does not provide configuration tools for code set master functionality.</w:t>
      </w:r>
    </w:p>
    <w:p w14:paraId="326C1325" w14:textId="77777777" w:rsidR="00E6242C" w:rsidRPr="004E3B18" w:rsidRDefault="00E6242C" w:rsidP="009B6573">
      <w:pPr>
        <w:rPr>
          <w:lang w:val="en-US"/>
        </w:rPr>
      </w:pPr>
    </w:p>
    <w:tbl>
      <w:tblPr>
        <w:tblW w:w="0" w:type="auto"/>
        <w:tblBorders>
          <w:top w:val="single" w:sz="8" w:space="0" w:color="9BBB59"/>
          <w:bottom w:val="single" w:sz="8" w:space="0" w:color="9BBB59"/>
        </w:tblBorders>
        <w:tblLook w:val="00A0" w:firstRow="1" w:lastRow="0" w:firstColumn="1" w:lastColumn="0" w:noHBand="0" w:noVBand="0"/>
      </w:tblPr>
      <w:tblGrid>
        <w:gridCol w:w="2070"/>
        <w:gridCol w:w="1997"/>
        <w:gridCol w:w="2119"/>
        <w:gridCol w:w="2007"/>
      </w:tblGrid>
      <w:tr w:rsidR="00E6242C" w:rsidRPr="004E3B18" w14:paraId="21A7A116" w14:textId="77777777" w:rsidTr="00BB434B">
        <w:tc>
          <w:tcPr>
            <w:tcW w:w="2083" w:type="dxa"/>
            <w:tcBorders>
              <w:top w:val="single" w:sz="8" w:space="0" w:color="9BBB59"/>
              <w:left w:val="nil"/>
              <w:bottom w:val="single" w:sz="8" w:space="0" w:color="9BBB59"/>
              <w:right w:val="nil"/>
            </w:tcBorders>
          </w:tcPr>
          <w:p w14:paraId="77273580" w14:textId="77777777" w:rsidR="00E6242C" w:rsidRPr="004E3B18" w:rsidRDefault="00E6242C" w:rsidP="00B15F4E">
            <w:pPr>
              <w:rPr>
                <w:b/>
                <w:bCs/>
                <w:color w:val="76923C"/>
                <w:lang w:val="en-US"/>
              </w:rPr>
            </w:pPr>
            <w:r w:rsidRPr="004E3B18">
              <w:rPr>
                <w:b/>
                <w:bCs/>
                <w:color w:val="76923C"/>
                <w:lang w:val="en-US"/>
              </w:rPr>
              <w:t>OM1-2</w:t>
            </w:r>
          </w:p>
        </w:tc>
        <w:tc>
          <w:tcPr>
            <w:tcW w:w="2083" w:type="dxa"/>
            <w:tcBorders>
              <w:top w:val="single" w:sz="8" w:space="0" w:color="9BBB59"/>
              <w:left w:val="nil"/>
              <w:bottom w:val="single" w:sz="8" w:space="0" w:color="9BBB59"/>
              <w:right w:val="nil"/>
            </w:tcBorders>
          </w:tcPr>
          <w:p w14:paraId="363C5F25" w14:textId="77777777" w:rsidR="00E6242C" w:rsidRPr="004E3B18" w:rsidRDefault="00E6242C" w:rsidP="00B15F4E">
            <w:pPr>
              <w:rPr>
                <w:b/>
                <w:bCs/>
                <w:color w:val="76923C"/>
                <w:lang w:val="en-US"/>
              </w:rPr>
            </w:pPr>
            <w:r w:rsidRPr="004E3B18">
              <w:rPr>
                <w:b/>
                <w:bCs/>
                <w:color w:val="76923C"/>
                <w:lang w:val="en-US"/>
              </w:rPr>
              <w:t>OM1-5</w:t>
            </w:r>
          </w:p>
        </w:tc>
        <w:tc>
          <w:tcPr>
            <w:tcW w:w="2083" w:type="dxa"/>
            <w:tcBorders>
              <w:top w:val="single" w:sz="8" w:space="0" w:color="9BBB59"/>
              <w:left w:val="nil"/>
              <w:bottom w:val="single" w:sz="8" w:space="0" w:color="9BBB59"/>
              <w:right w:val="nil"/>
            </w:tcBorders>
          </w:tcPr>
          <w:p w14:paraId="451ADACB" w14:textId="77777777" w:rsidR="00E6242C" w:rsidRPr="004E3B18" w:rsidRDefault="00E6242C" w:rsidP="00B36D18">
            <w:pPr>
              <w:rPr>
                <w:b/>
                <w:bCs/>
                <w:color w:val="76923C"/>
                <w:lang w:val="en-US"/>
              </w:rPr>
            </w:pPr>
            <w:r w:rsidRPr="004E3B18">
              <w:rPr>
                <w:b/>
                <w:bCs/>
                <w:color w:val="76923C"/>
                <w:lang w:val="en-US"/>
              </w:rPr>
              <w:t>OM1-7</w:t>
            </w:r>
          </w:p>
        </w:tc>
        <w:tc>
          <w:tcPr>
            <w:tcW w:w="2084" w:type="dxa"/>
            <w:tcBorders>
              <w:top w:val="single" w:sz="8" w:space="0" w:color="9BBB59"/>
              <w:left w:val="nil"/>
              <w:bottom w:val="single" w:sz="8" w:space="0" w:color="9BBB59"/>
              <w:right w:val="nil"/>
            </w:tcBorders>
          </w:tcPr>
          <w:p w14:paraId="32487B1C" w14:textId="77777777" w:rsidR="00E6242C" w:rsidRPr="004E3B18" w:rsidRDefault="00E6242C" w:rsidP="00B15F4E">
            <w:pPr>
              <w:rPr>
                <w:b/>
                <w:bCs/>
                <w:color w:val="76923C"/>
                <w:lang w:val="en-US"/>
              </w:rPr>
            </w:pPr>
            <w:r w:rsidRPr="004E3B18">
              <w:rPr>
                <w:b/>
                <w:bCs/>
                <w:color w:val="76923C"/>
                <w:lang w:val="en-US"/>
              </w:rPr>
              <w:t>Shown to OP as</w:t>
            </w:r>
          </w:p>
        </w:tc>
      </w:tr>
      <w:tr w:rsidR="00E6242C" w:rsidRPr="004E3B18" w14:paraId="37CDDD28" w14:textId="77777777" w:rsidTr="00BB434B">
        <w:tc>
          <w:tcPr>
            <w:tcW w:w="2083" w:type="dxa"/>
            <w:tcBorders>
              <w:left w:val="nil"/>
              <w:right w:val="nil"/>
            </w:tcBorders>
            <w:shd w:val="clear" w:color="auto" w:fill="E6EED5"/>
          </w:tcPr>
          <w:p w14:paraId="36DBA082" w14:textId="77777777" w:rsidR="00E6242C" w:rsidRPr="004E3B18" w:rsidRDefault="00E6242C" w:rsidP="00B36D18">
            <w:pPr>
              <w:rPr>
                <w:b/>
                <w:bCs/>
                <w:color w:val="76923C"/>
                <w:lang w:val="en-US"/>
              </w:rPr>
            </w:pPr>
            <w:proofErr w:type="spellStart"/>
            <w:r w:rsidRPr="004E3B18">
              <w:rPr>
                <w:b/>
                <w:bCs/>
                <w:color w:val="76923C"/>
                <w:lang w:val="en-US"/>
              </w:rPr>
              <w:t>Na^Natrium^CS</w:t>
            </w:r>
            <w:proofErr w:type="spellEnd"/>
          </w:p>
        </w:tc>
        <w:tc>
          <w:tcPr>
            <w:tcW w:w="2083" w:type="dxa"/>
            <w:tcBorders>
              <w:left w:val="nil"/>
              <w:right w:val="nil"/>
            </w:tcBorders>
            <w:shd w:val="clear" w:color="auto" w:fill="E6EED5"/>
          </w:tcPr>
          <w:p w14:paraId="22A97B10" w14:textId="77777777" w:rsidR="00E6242C" w:rsidRPr="004E3B18" w:rsidRDefault="00E6242C" w:rsidP="00B15F4E">
            <w:pPr>
              <w:rPr>
                <w:color w:val="76923C"/>
                <w:lang w:val="en-US"/>
              </w:rPr>
            </w:pPr>
            <w:r w:rsidRPr="004E3B18">
              <w:rPr>
                <w:color w:val="76923C"/>
                <w:lang w:val="en-US"/>
              </w:rPr>
              <w:t>Klin Chem 1^SYS</w:t>
            </w:r>
          </w:p>
        </w:tc>
        <w:tc>
          <w:tcPr>
            <w:tcW w:w="2083" w:type="dxa"/>
            <w:tcBorders>
              <w:left w:val="nil"/>
              <w:right w:val="nil"/>
            </w:tcBorders>
            <w:shd w:val="clear" w:color="auto" w:fill="E6EED5"/>
          </w:tcPr>
          <w:p w14:paraId="5AE2D480" w14:textId="77777777" w:rsidR="00E6242C" w:rsidRPr="004E3B18" w:rsidRDefault="00E6242C" w:rsidP="00EA62CB">
            <w:pPr>
              <w:rPr>
                <w:color w:val="76923C"/>
                <w:lang w:val="en-US"/>
              </w:rPr>
            </w:pPr>
            <w:r w:rsidRPr="004E3B18">
              <w:rPr>
                <w:color w:val="76923C"/>
                <w:lang w:val="en-US"/>
              </w:rPr>
              <w:t>Na1^Natrium1^OFS</w:t>
            </w:r>
          </w:p>
        </w:tc>
        <w:tc>
          <w:tcPr>
            <w:tcW w:w="2084" w:type="dxa"/>
            <w:tcBorders>
              <w:left w:val="nil"/>
              <w:right w:val="nil"/>
            </w:tcBorders>
            <w:shd w:val="clear" w:color="auto" w:fill="E6EED5"/>
          </w:tcPr>
          <w:p w14:paraId="4AFF1B79" w14:textId="77777777" w:rsidR="00E6242C" w:rsidRPr="004E3B18" w:rsidRDefault="00E6242C" w:rsidP="00B36D18">
            <w:pPr>
              <w:rPr>
                <w:color w:val="76923C"/>
                <w:lang w:val="en-US"/>
              </w:rPr>
            </w:pPr>
            <w:r w:rsidRPr="004E3B18">
              <w:rPr>
                <w:color w:val="76923C"/>
                <w:lang w:val="en-US"/>
              </w:rPr>
              <w:t>Na - Natrium</w:t>
            </w:r>
          </w:p>
        </w:tc>
      </w:tr>
      <w:tr w:rsidR="00E6242C" w:rsidRPr="004E3B18" w14:paraId="70E15FB8" w14:textId="77777777" w:rsidTr="00BB434B">
        <w:tc>
          <w:tcPr>
            <w:tcW w:w="2083" w:type="dxa"/>
          </w:tcPr>
          <w:p w14:paraId="6FAA0618" w14:textId="77777777" w:rsidR="00E6242C" w:rsidRPr="004E3B18" w:rsidRDefault="00E6242C" w:rsidP="00B36D18">
            <w:pPr>
              <w:rPr>
                <w:b/>
                <w:bCs/>
                <w:color w:val="76923C"/>
                <w:lang w:val="en-US"/>
              </w:rPr>
            </w:pPr>
            <w:proofErr w:type="spellStart"/>
            <w:r w:rsidRPr="004E3B18">
              <w:rPr>
                <w:b/>
                <w:bCs/>
                <w:color w:val="76923C"/>
                <w:lang w:val="en-US"/>
              </w:rPr>
              <w:t>Na^Natrium^CS</w:t>
            </w:r>
            <w:proofErr w:type="spellEnd"/>
          </w:p>
        </w:tc>
        <w:tc>
          <w:tcPr>
            <w:tcW w:w="2083" w:type="dxa"/>
          </w:tcPr>
          <w:p w14:paraId="68B8BA42" w14:textId="77777777" w:rsidR="00E6242C" w:rsidRPr="004E3B18" w:rsidRDefault="00E6242C" w:rsidP="00B15F4E">
            <w:pPr>
              <w:rPr>
                <w:color w:val="76923C"/>
                <w:lang w:val="en-US"/>
              </w:rPr>
            </w:pPr>
            <w:r w:rsidRPr="004E3B18">
              <w:rPr>
                <w:color w:val="76923C"/>
                <w:lang w:val="en-US"/>
              </w:rPr>
              <w:t>Klin Chem 2^SYS</w:t>
            </w:r>
          </w:p>
        </w:tc>
        <w:tc>
          <w:tcPr>
            <w:tcW w:w="2083" w:type="dxa"/>
          </w:tcPr>
          <w:p w14:paraId="11CE536A" w14:textId="77777777" w:rsidR="00E6242C" w:rsidRPr="004E3B18" w:rsidRDefault="00E6242C" w:rsidP="00EA62CB">
            <w:pPr>
              <w:rPr>
                <w:color w:val="76923C"/>
                <w:lang w:val="en-US"/>
              </w:rPr>
            </w:pPr>
            <w:r w:rsidRPr="004E3B18">
              <w:rPr>
                <w:color w:val="76923C"/>
                <w:lang w:val="en-US"/>
              </w:rPr>
              <w:t>Na2^Natrium2^OFS</w:t>
            </w:r>
          </w:p>
        </w:tc>
        <w:tc>
          <w:tcPr>
            <w:tcW w:w="2084" w:type="dxa"/>
          </w:tcPr>
          <w:p w14:paraId="3362D064" w14:textId="77777777" w:rsidR="00E6242C" w:rsidRPr="004E3B18" w:rsidRDefault="00E6242C" w:rsidP="00B36D18">
            <w:pPr>
              <w:rPr>
                <w:color w:val="76923C"/>
                <w:lang w:val="en-US"/>
              </w:rPr>
            </w:pPr>
            <w:r w:rsidRPr="004E3B18">
              <w:rPr>
                <w:color w:val="76923C"/>
                <w:lang w:val="en-US"/>
              </w:rPr>
              <w:t>Na - Natrium</w:t>
            </w:r>
          </w:p>
        </w:tc>
      </w:tr>
      <w:tr w:rsidR="00E6242C" w:rsidRPr="004E3B18" w14:paraId="6EEEA4DB" w14:textId="77777777" w:rsidTr="00BB434B">
        <w:tc>
          <w:tcPr>
            <w:tcW w:w="2083" w:type="dxa"/>
            <w:tcBorders>
              <w:left w:val="nil"/>
              <w:bottom w:val="single" w:sz="8" w:space="0" w:color="9BBB59"/>
              <w:right w:val="nil"/>
            </w:tcBorders>
            <w:shd w:val="clear" w:color="auto" w:fill="E6EED5"/>
          </w:tcPr>
          <w:p w14:paraId="11221C6B" w14:textId="77777777" w:rsidR="00E6242C" w:rsidRPr="004E3B18" w:rsidRDefault="00E6242C" w:rsidP="00B15F4E">
            <w:pPr>
              <w:rPr>
                <w:b/>
                <w:bCs/>
                <w:color w:val="76923C"/>
                <w:lang w:val="en-US"/>
              </w:rPr>
            </w:pPr>
            <w:r w:rsidRPr="004E3B18">
              <w:rPr>
                <w:b/>
                <w:bCs/>
                <w:color w:val="76923C"/>
                <w:lang w:val="en-US"/>
              </w:rPr>
              <w:t>(CS= customer or metasystem)</w:t>
            </w:r>
          </w:p>
        </w:tc>
        <w:tc>
          <w:tcPr>
            <w:tcW w:w="2083" w:type="dxa"/>
            <w:tcBorders>
              <w:left w:val="nil"/>
              <w:bottom w:val="single" w:sz="8" w:space="0" w:color="9BBB59"/>
              <w:right w:val="nil"/>
            </w:tcBorders>
            <w:shd w:val="clear" w:color="auto" w:fill="E6EED5"/>
          </w:tcPr>
          <w:p w14:paraId="64A8F109" w14:textId="77777777" w:rsidR="00E6242C" w:rsidRPr="004E3B18" w:rsidRDefault="00E6242C" w:rsidP="00B15F4E">
            <w:pPr>
              <w:rPr>
                <w:color w:val="76923C"/>
                <w:lang w:val="en-US"/>
              </w:rPr>
            </w:pPr>
          </w:p>
        </w:tc>
        <w:tc>
          <w:tcPr>
            <w:tcW w:w="2083" w:type="dxa"/>
            <w:tcBorders>
              <w:left w:val="nil"/>
              <w:bottom w:val="single" w:sz="8" w:space="0" w:color="9BBB59"/>
              <w:right w:val="nil"/>
            </w:tcBorders>
            <w:shd w:val="clear" w:color="auto" w:fill="E6EED5"/>
          </w:tcPr>
          <w:p w14:paraId="4033E101" w14:textId="77777777" w:rsidR="00E6242C" w:rsidRPr="004E3B18" w:rsidRDefault="00E6242C" w:rsidP="00B15F4E">
            <w:pPr>
              <w:rPr>
                <w:color w:val="76923C"/>
                <w:lang w:val="en-US"/>
              </w:rPr>
            </w:pPr>
          </w:p>
        </w:tc>
        <w:tc>
          <w:tcPr>
            <w:tcW w:w="2084" w:type="dxa"/>
            <w:tcBorders>
              <w:left w:val="nil"/>
              <w:bottom w:val="single" w:sz="8" w:space="0" w:color="9BBB59"/>
              <w:right w:val="nil"/>
            </w:tcBorders>
            <w:shd w:val="clear" w:color="auto" w:fill="E6EED5"/>
          </w:tcPr>
          <w:p w14:paraId="214BAB12" w14:textId="77777777" w:rsidR="00E6242C" w:rsidRPr="004E3B18" w:rsidRDefault="00E6242C" w:rsidP="00B15F4E">
            <w:pPr>
              <w:rPr>
                <w:color w:val="76923C"/>
                <w:lang w:val="en-US"/>
              </w:rPr>
            </w:pPr>
          </w:p>
        </w:tc>
      </w:tr>
    </w:tbl>
    <w:p w14:paraId="54376529" w14:textId="77777777" w:rsidR="00E6242C" w:rsidRPr="004E3B18" w:rsidRDefault="00E6242C" w:rsidP="00B36D18">
      <w:pPr>
        <w:rPr>
          <w:lang w:val="en-US"/>
        </w:rPr>
      </w:pPr>
      <w:r w:rsidRPr="004E3B18">
        <w:rPr>
          <w:lang w:val="en-US"/>
        </w:rPr>
        <w:t>Figure 18.4.3: modeling of one natrium test for OP, provided by a meta code set master file, responsibility of the customer.</w:t>
      </w:r>
    </w:p>
    <w:p w14:paraId="6C30BC9E" w14:textId="77777777" w:rsidR="00E6242C" w:rsidRPr="004E3B18" w:rsidRDefault="00E6242C" w:rsidP="009B6573">
      <w:pPr>
        <w:rPr>
          <w:lang w:val="en-US"/>
        </w:rPr>
      </w:pPr>
    </w:p>
    <w:p w14:paraId="24C0FABA" w14:textId="77777777" w:rsidR="00E6242C" w:rsidRPr="004E3B18" w:rsidRDefault="00E6242C" w:rsidP="00186A09">
      <w:pPr>
        <w:pStyle w:val="Heading2"/>
        <w:rPr>
          <w:lang w:val="en-US"/>
        </w:rPr>
      </w:pPr>
      <w:bookmarkStart w:id="175" w:name="_Toc49319529"/>
      <w:r w:rsidRPr="004E3B18">
        <w:rPr>
          <w:lang w:val="en-US"/>
        </w:rPr>
        <w:t>Supported transactions &amp; actors</w:t>
      </w:r>
      <w:bookmarkEnd w:id="175"/>
    </w:p>
    <w:p w14:paraId="1A5F78D4" w14:textId="77777777" w:rsidR="00E6242C" w:rsidRPr="004E3B18" w:rsidRDefault="00E6242C" w:rsidP="007A75DD">
      <w:pPr>
        <w:rPr>
          <w:lang w:val="en-US"/>
        </w:rPr>
      </w:pPr>
      <w:r w:rsidRPr="004E3B18">
        <w:rPr>
          <w:lang w:val="en-US"/>
        </w:rPr>
        <w:t xml:space="preserve">Orbis will support Transaction LAB-51 as </w:t>
      </w:r>
      <w:r w:rsidRPr="004E3B18">
        <w:rPr>
          <w:b/>
          <w:lang w:val="en-US"/>
        </w:rPr>
        <w:t>Code Set Consumer</w:t>
      </w:r>
      <w:r w:rsidRPr="004E3B18">
        <w:rPr>
          <w:lang w:val="en-US"/>
        </w:rPr>
        <w:t xml:space="preserve"> Actor.</w:t>
      </w:r>
    </w:p>
    <w:p w14:paraId="5BAB2CE3" w14:textId="77777777" w:rsidR="00E6242C" w:rsidRPr="004E3B18" w:rsidRDefault="00E6242C" w:rsidP="007A75DD">
      <w:pPr>
        <w:rPr>
          <w:lang w:val="en-US"/>
        </w:rPr>
      </w:pPr>
      <w:r w:rsidRPr="004E3B18">
        <w:rPr>
          <w:lang w:val="en-US"/>
        </w:rPr>
        <w:t xml:space="preserve">LIS or a hospital’s </w:t>
      </w:r>
      <w:proofErr w:type="gramStart"/>
      <w:r w:rsidRPr="004E3B18">
        <w:rPr>
          <w:lang w:val="en-US"/>
        </w:rPr>
        <w:t>third party</w:t>
      </w:r>
      <w:proofErr w:type="gramEnd"/>
      <w:r w:rsidRPr="004E3B18">
        <w:rPr>
          <w:lang w:val="en-US"/>
        </w:rPr>
        <w:t xml:space="preserve"> supplier supports the Transaction LAB-51 as </w:t>
      </w:r>
      <w:r w:rsidRPr="004E3B18">
        <w:rPr>
          <w:b/>
          <w:lang w:val="en-US"/>
        </w:rPr>
        <w:t>Code Set Master</w:t>
      </w:r>
      <w:r w:rsidRPr="004E3B18">
        <w:rPr>
          <w:lang w:val="en-US"/>
        </w:rPr>
        <w:t xml:space="preserve"> Actor.</w:t>
      </w:r>
    </w:p>
    <w:p w14:paraId="50E5F26E" w14:textId="77777777" w:rsidR="00E6242C" w:rsidRPr="004E3B18" w:rsidRDefault="00E6242C" w:rsidP="007A75DD">
      <w:pPr>
        <w:rPr>
          <w:lang w:val="en-US"/>
        </w:rPr>
      </w:pPr>
    </w:p>
    <w:p w14:paraId="20924A5E" w14:textId="77777777" w:rsidR="00E6242C" w:rsidRPr="004E3B18" w:rsidRDefault="00E6242C" w:rsidP="00186A09">
      <w:pPr>
        <w:pStyle w:val="Heading2"/>
        <w:rPr>
          <w:lang w:val="en-US"/>
        </w:rPr>
      </w:pPr>
      <w:bookmarkStart w:id="176" w:name="_Toc258588077"/>
      <w:bookmarkStart w:id="177" w:name="_Toc49319530"/>
      <w:r w:rsidRPr="004E3B18">
        <w:rPr>
          <w:lang w:val="en-US"/>
        </w:rPr>
        <w:t>Supported Events</w:t>
      </w:r>
      <w:bookmarkEnd w:id="176"/>
      <w:bookmarkEnd w:id="177"/>
    </w:p>
    <w:p w14:paraId="273BBAE9" w14:textId="77777777" w:rsidR="00E6242C" w:rsidRPr="004E3B18" w:rsidRDefault="00E6242C" w:rsidP="007A75DD">
      <w:pPr>
        <w:rPr>
          <w:lang w:val="en-US"/>
        </w:rPr>
      </w:pPr>
      <w:r w:rsidRPr="004E3B18">
        <w:rPr>
          <w:lang w:val="en-US"/>
        </w:rPr>
        <w:t xml:space="preserve">In the tables below, events with a green background are standard IHE; events with a grey background are not supported by </w:t>
      </w:r>
      <w:r w:rsidR="004A3454">
        <w:rPr>
          <w:lang w:val="en-US"/>
        </w:rPr>
        <w:t>CPOE</w:t>
      </w:r>
      <w:r w:rsidRPr="004E3B18">
        <w:rPr>
          <w:lang w:val="en-US"/>
        </w:rPr>
        <w:t>.</w:t>
      </w:r>
    </w:p>
    <w:p w14:paraId="397E506A" w14:textId="77777777" w:rsidR="00E6242C" w:rsidRPr="004E3B18" w:rsidRDefault="00E6242C" w:rsidP="007A75DD">
      <w:pPr>
        <w:pStyle w:val="Heading2"/>
        <w:rPr>
          <w:lang w:val="en-US"/>
        </w:rPr>
      </w:pPr>
      <w:bookmarkStart w:id="178" w:name="_Toc258588078"/>
      <w:bookmarkStart w:id="179" w:name="_Toc49319531"/>
      <w:r w:rsidRPr="004E3B18">
        <w:rPr>
          <w:lang w:val="en-US"/>
        </w:rPr>
        <w:t>LAB-51</w:t>
      </w:r>
      <w:bookmarkEnd w:id="178"/>
      <w:bookmarkEnd w:id="179"/>
    </w:p>
    <w:p w14:paraId="3DDFCF32" w14:textId="77777777" w:rsidR="00E6242C" w:rsidRPr="004E3B18" w:rsidRDefault="00E6242C" w:rsidP="007A75DD">
      <w:pPr>
        <w:rPr>
          <w:lang w:val="en-US"/>
        </w:rPr>
      </w:pPr>
    </w:p>
    <w:p w14:paraId="4E1C7F17" w14:textId="77777777" w:rsidR="00E6242C" w:rsidRPr="004E3B18" w:rsidRDefault="00E6242C" w:rsidP="007A75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4"/>
        <w:gridCol w:w="1306"/>
        <w:gridCol w:w="2993"/>
      </w:tblGrid>
      <w:tr w:rsidR="00E6242C" w:rsidRPr="004E3B18" w14:paraId="3C496DEB" w14:textId="77777777" w:rsidTr="00AE4BEC">
        <w:tc>
          <w:tcPr>
            <w:tcW w:w="4021" w:type="dxa"/>
          </w:tcPr>
          <w:p w14:paraId="36446B99" w14:textId="77777777" w:rsidR="00E6242C" w:rsidRPr="004E3B18" w:rsidRDefault="00E6242C" w:rsidP="005E1F87">
            <w:pPr>
              <w:rPr>
                <w:b/>
                <w:lang w:val="en-US"/>
              </w:rPr>
            </w:pPr>
            <w:r w:rsidRPr="004E3B18">
              <w:rPr>
                <w:b/>
                <w:lang w:val="en-US"/>
              </w:rPr>
              <w:t>Event</w:t>
            </w:r>
          </w:p>
        </w:tc>
        <w:tc>
          <w:tcPr>
            <w:tcW w:w="1350" w:type="dxa"/>
          </w:tcPr>
          <w:p w14:paraId="79E0A90A" w14:textId="77777777" w:rsidR="00E6242C" w:rsidRPr="004E3B18" w:rsidRDefault="00E6242C" w:rsidP="005E1F87">
            <w:pPr>
              <w:rPr>
                <w:b/>
                <w:lang w:val="en-US"/>
              </w:rPr>
            </w:pPr>
            <w:r w:rsidRPr="004E3B18">
              <w:rPr>
                <w:b/>
                <w:lang w:val="en-US"/>
              </w:rPr>
              <w:t>Code</w:t>
            </w:r>
          </w:p>
        </w:tc>
        <w:tc>
          <w:tcPr>
            <w:tcW w:w="3038" w:type="dxa"/>
          </w:tcPr>
          <w:p w14:paraId="3AC1EA61" w14:textId="77777777" w:rsidR="00E6242C" w:rsidRPr="004E3B18" w:rsidRDefault="00E6242C" w:rsidP="005E1F87">
            <w:pPr>
              <w:rPr>
                <w:b/>
                <w:lang w:val="en-US"/>
              </w:rPr>
            </w:pPr>
            <w:r w:rsidRPr="004E3B18">
              <w:rPr>
                <w:b/>
                <w:lang w:val="en-US"/>
              </w:rPr>
              <w:t>Event type</w:t>
            </w:r>
          </w:p>
        </w:tc>
      </w:tr>
      <w:tr w:rsidR="00E6242C" w:rsidRPr="004E3B18" w14:paraId="7A8E25B7" w14:textId="77777777" w:rsidTr="00AE4BEC">
        <w:tc>
          <w:tcPr>
            <w:tcW w:w="4021" w:type="dxa"/>
          </w:tcPr>
          <w:p w14:paraId="680AB2AD" w14:textId="77777777" w:rsidR="00E6242C" w:rsidRPr="004E3B18" w:rsidRDefault="00E6242C" w:rsidP="005E1F87">
            <w:pPr>
              <w:rPr>
                <w:lang w:val="en-US"/>
              </w:rPr>
            </w:pPr>
            <w:r w:rsidRPr="004E3B18">
              <w:rPr>
                <w:lang w:val="en-US"/>
              </w:rPr>
              <w:t>Test/Observation (Numeric)</w:t>
            </w:r>
          </w:p>
        </w:tc>
        <w:tc>
          <w:tcPr>
            <w:tcW w:w="1350" w:type="dxa"/>
            <w:shd w:val="clear" w:color="auto" w:fill="92D050"/>
          </w:tcPr>
          <w:p w14:paraId="7D757CAC" w14:textId="77777777" w:rsidR="00E6242C" w:rsidRPr="004E3B18" w:rsidRDefault="00E6242C" w:rsidP="005E1F87">
            <w:pPr>
              <w:rPr>
                <w:lang w:val="en-US"/>
              </w:rPr>
            </w:pPr>
            <w:r w:rsidRPr="004E3B18">
              <w:rPr>
                <w:lang w:val="en-US"/>
              </w:rPr>
              <w:t>M08</w:t>
            </w:r>
          </w:p>
        </w:tc>
        <w:tc>
          <w:tcPr>
            <w:tcW w:w="3038" w:type="dxa"/>
          </w:tcPr>
          <w:p w14:paraId="1F3CCCEB" w14:textId="77777777" w:rsidR="00E6242C" w:rsidRPr="004E3B18" w:rsidRDefault="00E6242C" w:rsidP="005E1F87">
            <w:pPr>
              <w:rPr>
                <w:lang w:val="en-US"/>
              </w:rPr>
            </w:pPr>
            <w:r w:rsidRPr="004E3B18">
              <w:rPr>
                <w:lang w:val="en-US"/>
              </w:rPr>
              <w:t>MFN^M08^MFN_M08</w:t>
            </w:r>
          </w:p>
        </w:tc>
      </w:tr>
      <w:tr w:rsidR="00E6242C" w:rsidRPr="004E3B18" w14:paraId="7A10A4AA" w14:textId="77777777" w:rsidTr="00AE4BEC">
        <w:tc>
          <w:tcPr>
            <w:tcW w:w="4021" w:type="dxa"/>
          </w:tcPr>
          <w:p w14:paraId="3A49CF39" w14:textId="77777777" w:rsidR="00E6242C" w:rsidRPr="004E3B18" w:rsidRDefault="00E6242C" w:rsidP="005E1F87">
            <w:pPr>
              <w:rPr>
                <w:lang w:val="en-US"/>
              </w:rPr>
            </w:pPr>
            <w:r w:rsidRPr="004E3B18">
              <w:rPr>
                <w:lang w:val="en-US"/>
              </w:rPr>
              <w:t>Test/Observation (Categorical)</w:t>
            </w:r>
          </w:p>
        </w:tc>
        <w:tc>
          <w:tcPr>
            <w:tcW w:w="1350" w:type="dxa"/>
            <w:shd w:val="clear" w:color="auto" w:fill="92D050"/>
          </w:tcPr>
          <w:p w14:paraId="3C9F8D5B" w14:textId="77777777" w:rsidR="00E6242C" w:rsidRPr="004E3B18" w:rsidRDefault="00E6242C" w:rsidP="005E1F87">
            <w:pPr>
              <w:rPr>
                <w:lang w:val="en-US"/>
              </w:rPr>
            </w:pPr>
            <w:r w:rsidRPr="004E3B18">
              <w:rPr>
                <w:lang w:val="en-US"/>
              </w:rPr>
              <w:t>M09</w:t>
            </w:r>
          </w:p>
        </w:tc>
        <w:tc>
          <w:tcPr>
            <w:tcW w:w="3038" w:type="dxa"/>
          </w:tcPr>
          <w:p w14:paraId="4FFEB91E" w14:textId="77777777" w:rsidR="00E6242C" w:rsidRPr="004E3B18" w:rsidRDefault="00E6242C" w:rsidP="005E1F87">
            <w:pPr>
              <w:rPr>
                <w:lang w:val="en-US"/>
              </w:rPr>
            </w:pPr>
            <w:r w:rsidRPr="004E3B18">
              <w:rPr>
                <w:lang w:val="en-US"/>
              </w:rPr>
              <w:t>MFN^M09^MFN_M09</w:t>
            </w:r>
          </w:p>
        </w:tc>
      </w:tr>
      <w:tr w:rsidR="00E6242C" w:rsidRPr="004E3B18" w14:paraId="2B435FC9" w14:textId="77777777" w:rsidTr="00AE4BEC">
        <w:tc>
          <w:tcPr>
            <w:tcW w:w="4021" w:type="dxa"/>
          </w:tcPr>
          <w:p w14:paraId="6B89F5C2" w14:textId="77777777" w:rsidR="00E6242C" w:rsidRPr="004E3B18" w:rsidRDefault="00E6242C" w:rsidP="000E3B32">
            <w:pPr>
              <w:rPr>
                <w:lang w:val="en-US"/>
              </w:rPr>
            </w:pPr>
            <w:r w:rsidRPr="004E3B18">
              <w:rPr>
                <w:lang w:val="en-US"/>
              </w:rPr>
              <w:t>Test/Observation Batteries</w:t>
            </w:r>
          </w:p>
        </w:tc>
        <w:tc>
          <w:tcPr>
            <w:tcW w:w="1350" w:type="dxa"/>
            <w:shd w:val="clear" w:color="auto" w:fill="92D050"/>
          </w:tcPr>
          <w:p w14:paraId="26A5F1D0" w14:textId="77777777" w:rsidR="00E6242C" w:rsidRPr="004E3B18" w:rsidRDefault="00E6242C" w:rsidP="000E3B32">
            <w:pPr>
              <w:rPr>
                <w:lang w:val="en-US"/>
              </w:rPr>
            </w:pPr>
            <w:r w:rsidRPr="004E3B18">
              <w:rPr>
                <w:lang w:val="en-US"/>
              </w:rPr>
              <w:t>M10</w:t>
            </w:r>
          </w:p>
        </w:tc>
        <w:tc>
          <w:tcPr>
            <w:tcW w:w="3038" w:type="dxa"/>
          </w:tcPr>
          <w:p w14:paraId="473A866A" w14:textId="77777777" w:rsidR="00E6242C" w:rsidRPr="004E3B18" w:rsidRDefault="00E6242C" w:rsidP="000E3B32">
            <w:pPr>
              <w:rPr>
                <w:lang w:val="en-US"/>
              </w:rPr>
            </w:pPr>
            <w:r w:rsidRPr="004E3B18">
              <w:rPr>
                <w:lang w:val="en-US"/>
              </w:rPr>
              <w:t>MFN^M10^MFN_M10</w:t>
            </w:r>
          </w:p>
        </w:tc>
      </w:tr>
      <w:tr w:rsidR="00E6242C" w:rsidRPr="004E3B18" w14:paraId="3B315168" w14:textId="77777777" w:rsidTr="00AE4BEC">
        <w:tc>
          <w:tcPr>
            <w:tcW w:w="4021" w:type="dxa"/>
          </w:tcPr>
          <w:p w14:paraId="52BE5C3D" w14:textId="77777777" w:rsidR="00E6242C" w:rsidRPr="00AE4BEC" w:rsidRDefault="00E6242C" w:rsidP="000E3B32">
            <w:pPr>
              <w:rPr>
                <w:b/>
                <w:u w:val="single"/>
                <w:lang w:val="en-GB"/>
              </w:rPr>
            </w:pPr>
            <w:r w:rsidRPr="00AE4BEC">
              <w:rPr>
                <w:lang w:val="en-US"/>
              </w:rPr>
              <w:t>A</w:t>
            </w:r>
            <w:r>
              <w:rPr>
                <w:lang w:val="en-US"/>
              </w:rPr>
              <w:t>dditional</w:t>
            </w:r>
            <w:r w:rsidRPr="00AE4BEC">
              <w:rPr>
                <w:lang w:val="en-US"/>
              </w:rPr>
              <w:t xml:space="preserve"> B</w:t>
            </w:r>
            <w:r>
              <w:rPr>
                <w:lang w:val="en-US"/>
              </w:rPr>
              <w:t>asic</w:t>
            </w:r>
            <w:r w:rsidRPr="00AE4BEC">
              <w:rPr>
                <w:lang w:val="en-US"/>
              </w:rPr>
              <w:t xml:space="preserve"> O</w:t>
            </w:r>
            <w:r>
              <w:rPr>
                <w:lang w:val="en-US"/>
              </w:rPr>
              <w:t>bservation</w:t>
            </w:r>
            <w:r w:rsidRPr="00AE4BEC">
              <w:rPr>
                <w:lang w:val="en-US"/>
              </w:rPr>
              <w:t>/S</w:t>
            </w:r>
            <w:r>
              <w:rPr>
                <w:lang w:val="en-US"/>
              </w:rPr>
              <w:t>ervice</w:t>
            </w:r>
            <w:r w:rsidRPr="00AE4BEC">
              <w:rPr>
                <w:lang w:val="en-US"/>
              </w:rPr>
              <w:t xml:space="preserve"> A</w:t>
            </w:r>
            <w:r>
              <w:rPr>
                <w:lang w:val="en-US"/>
              </w:rPr>
              <w:t>ttributes</w:t>
            </w:r>
          </w:p>
        </w:tc>
        <w:tc>
          <w:tcPr>
            <w:tcW w:w="1350" w:type="dxa"/>
            <w:shd w:val="clear" w:color="auto" w:fill="92D050"/>
          </w:tcPr>
          <w:p w14:paraId="6BE56F2B" w14:textId="77777777" w:rsidR="00E6242C" w:rsidRPr="004E3B18" w:rsidRDefault="00E6242C" w:rsidP="000E3B32">
            <w:pPr>
              <w:rPr>
                <w:lang w:val="en-US"/>
              </w:rPr>
            </w:pPr>
            <w:r>
              <w:rPr>
                <w:lang w:val="en-US"/>
              </w:rPr>
              <w:t>M12</w:t>
            </w:r>
          </w:p>
        </w:tc>
        <w:tc>
          <w:tcPr>
            <w:tcW w:w="3038" w:type="dxa"/>
          </w:tcPr>
          <w:p w14:paraId="5BE6AABF" w14:textId="77777777" w:rsidR="00E6242C" w:rsidRPr="004E3B18" w:rsidRDefault="00E6242C" w:rsidP="000E3B32">
            <w:pPr>
              <w:rPr>
                <w:lang w:val="en-US"/>
              </w:rPr>
            </w:pPr>
            <w:r>
              <w:rPr>
                <w:lang w:val="en-US"/>
              </w:rPr>
              <w:t>MFN^M12</w:t>
            </w:r>
            <w:r w:rsidRPr="004E3B18">
              <w:rPr>
                <w:lang w:val="en-US"/>
              </w:rPr>
              <w:t>^MFN_M1</w:t>
            </w:r>
            <w:r>
              <w:rPr>
                <w:lang w:val="en-US"/>
              </w:rPr>
              <w:t>2</w:t>
            </w:r>
          </w:p>
        </w:tc>
      </w:tr>
      <w:tr w:rsidR="00E6242C" w:rsidRPr="004E3B18" w14:paraId="6095E437" w14:textId="77777777" w:rsidTr="00AE4BEC">
        <w:tc>
          <w:tcPr>
            <w:tcW w:w="4021" w:type="dxa"/>
          </w:tcPr>
          <w:p w14:paraId="6E0CCB76" w14:textId="77777777" w:rsidR="00E6242C" w:rsidRPr="004E3B18" w:rsidRDefault="004A3454" w:rsidP="005E1F87">
            <w:pPr>
              <w:rPr>
                <w:lang w:val="en-US"/>
              </w:rPr>
            </w:pPr>
            <w:r>
              <w:rPr>
                <w:b/>
                <w:u w:val="single"/>
                <w:lang w:val="en-US"/>
              </w:rPr>
              <w:t>CPOE</w:t>
            </w:r>
            <w:r w:rsidR="00E6242C" w:rsidRPr="004E3B18">
              <w:rPr>
                <w:b/>
                <w:u w:val="single"/>
                <w:lang w:val="en-US"/>
              </w:rPr>
              <w:t xml:space="preserve"> </w:t>
            </w:r>
            <w:proofErr w:type="gramStart"/>
            <w:r w:rsidR="00E6242C" w:rsidRPr="004E3B18">
              <w:rPr>
                <w:b/>
                <w:u w:val="single"/>
                <w:lang w:val="en-US"/>
              </w:rPr>
              <w:t>Specific</w:t>
            </w:r>
            <w:r w:rsidR="00E6242C" w:rsidRPr="004E3B18">
              <w:rPr>
                <w:lang w:val="en-US"/>
              </w:rPr>
              <w:t> :</w:t>
            </w:r>
            <w:proofErr w:type="gramEnd"/>
            <w:r w:rsidR="00E6242C" w:rsidRPr="004E3B18">
              <w:rPr>
                <w:lang w:val="en-US"/>
              </w:rPr>
              <w:t xml:space="preserve"> Charge Description</w:t>
            </w:r>
          </w:p>
        </w:tc>
        <w:tc>
          <w:tcPr>
            <w:tcW w:w="1350" w:type="dxa"/>
            <w:shd w:val="clear" w:color="auto" w:fill="C0C0C0"/>
          </w:tcPr>
          <w:p w14:paraId="7BE64F0C" w14:textId="77777777" w:rsidR="00E6242C" w:rsidRPr="004E3B18" w:rsidRDefault="00E6242C" w:rsidP="005E1F87">
            <w:pPr>
              <w:rPr>
                <w:lang w:val="en-US"/>
              </w:rPr>
            </w:pPr>
            <w:r w:rsidRPr="004E3B18">
              <w:rPr>
                <w:lang w:val="en-US"/>
              </w:rPr>
              <w:t>M04</w:t>
            </w:r>
          </w:p>
        </w:tc>
        <w:tc>
          <w:tcPr>
            <w:tcW w:w="3038" w:type="dxa"/>
          </w:tcPr>
          <w:p w14:paraId="4D736FD4" w14:textId="77777777" w:rsidR="00E6242C" w:rsidRPr="004E3B18" w:rsidRDefault="00E6242C" w:rsidP="005E1F87">
            <w:pPr>
              <w:rPr>
                <w:lang w:val="en-US"/>
              </w:rPr>
            </w:pPr>
            <w:r w:rsidRPr="004E3B18">
              <w:rPr>
                <w:lang w:val="en-US"/>
              </w:rPr>
              <w:t>MFN^M04^MFN_M04</w:t>
            </w:r>
          </w:p>
        </w:tc>
      </w:tr>
    </w:tbl>
    <w:p w14:paraId="716107C4" w14:textId="77777777" w:rsidR="00E6242C" w:rsidRPr="004E3B18" w:rsidRDefault="00E6242C" w:rsidP="007A75DD">
      <w:pPr>
        <w:rPr>
          <w:lang w:val="en-US"/>
        </w:rPr>
      </w:pPr>
    </w:p>
    <w:p w14:paraId="3273D8B9" w14:textId="77777777" w:rsidR="00E6242C" w:rsidRPr="004E3B18" w:rsidRDefault="00E6242C" w:rsidP="007A75DD">
      <w:pPr>
        <w:rPr>
          <w:lang w:val="en-US"/>
        </w:rPr>
      </w:pPr>
      <w:r w:rsidRPr="004E3B18">
        <w:rPr>
          <w:lang w:val="en-US"/>
        </w:rPr>
        <w:t xml:space="preserve">Note that IHE </w:t>
      </w:r>
      <w:r>
        <w:rPr>
          <w:lang w:val="en-US"/>
        </w:rPr>
        <w:t xml:space="preserve">LCSD always expects the M08, M09, </w:t>
      </w:r>
      <w:r w:rsidRPr="004E3B18">
        <w:rPr>
          <w:lang w:val="en-US"/>
        </w:rPr>
        <w:t>M10</w:t>
      </w:r>
      <w:r>
        <w:rPr>
          <w:lang w:val="en-US"/>
        </w:rPr>
        <w:t xml:space="preserve"> and M12</w:t>
      </w:r>
      <w:r w:rsidRPr="004E3B18">
        <w:rPr>
          <w:lang w:val="en-US"/>
        </w:rPr>
        <w:t xml:space="preserve"> messages to be sent as a whole, meaning the content </w:t>
      </w:r>
      <w:proofErr w:type="gramStart"/>
      <w:r w:rsidRPr="004E3B18">
        <w:rPr>
          <w:lang w:val="en-US"/>
        </w:rPr>
        <w:t>has to</w:t>
      </w:r>
      <w:proofErr w:type="gramEnd"/>
      <w:r w:rsidRPr="004E3B18">
        <w:rPr>
          <w:lang w:val="en-US"/>
        </w:rPr>
        <w:t xml:space="preserve"> contain the full list of tests, and the </w:t>
      </w:r>
      <w:r>
        <w:rPr>
          <w:lang w:val="en-US"/>
        </w:rPr>
        <w:t>4</w:t>
      </w:r>
      <w:r w:rsidRPr="004E3B18">
        <w:rPr>
          <w:lang w:val="en-US"/>
        </w:rPr>
        <w:t xml:space="preserve"> messages have to be sent together every time.</w:t>
      </w:r>
    </w:p>
    <w:p w14:paraId="214E080D" w14:textId="77777777" w:rsidR="00E6242C" w:rsidRPr="004E3B18" w:rsidRDefault="00E6242C" w:rsidP="007A75DD">
      <w:pPr>
        <w:rPr>
          <w:lang w:val="en-US"/>
        </w:rPr>
      </w:pPr>
    </w:p>
    <w:p w14:paraId="4997A234" w14:textId="77777777" w:rsidR="00E6242C" w:rsidRPr="004E3B18" w:rsidRDefault="00E6242C" w:rsidP="007A75DD">
      <w:pPr>
        <w:rPr>
          <w:lang w:val="en-US"/>
        </w:rPr>
      </w:pPr>
      <w:r w:rsidRPr="004E3B18">
        <w:rPr>
          <w:lang w:val="en-US"/>
        </w:rPr>
        <w:t>Following table contains guidelines on modeling the content:</w:t>
      </w:r>
    </w:p>
    <w:p w14:paraId="593689AB" w14:textId="77777777" w:rsidR="00E6242C" w:rsidRPr="004E3B18" w:rsidRDefault="00E6242C" w:rsidP="007A75DD">
      <w:pPr>
        <w:rPr>
          <w:lang w:val="en-US"/>
        </w:rPr>
      </w:pPr>
    </w:p>
    <w:tbl>
      <w:tblPr>
        <w:tblW w:w="42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1"/>
        <w:gridCol w:w="5854"/>
      </w:tblGrid>
      <w:tr w:rsidR="00E6242C" w:rsidRPr="004E3B18" w14:paraId="40E68ADB" w14:textId="77777777" w:rsidTr="00AE4BEC">
        <w:tc>
          <w:tcPr>
            <w:tcW w:w="723" w:type="pct"/>
          </w:tcPr>
          <w:p w14:paraId="1C4C4ABA" w14:textId="77777777" w:rsidR="00E6242C" w:rsidRPr="004E3B18" w:rsidRDefault="00E6242C" w:rsidP="005E1F87">
            <w:pPr>
              <w:rPr>
                <w:b/>
                <w:lang w:val="en-US"/>
              </w:rPr>
            </w:pPr>
            <w:r w:rsidRPr="004E3B18">
              <w:rPr>
                <w:b/>
                <w:lang w:val="en-US"/>
              </w:rPr>
              <w:t>Event Code</w:t>
            </w:r>
          </w:p>
        </w:tc>
        <w:tc>
          <w:tcPr>
            <w:tcW w:w="4277" w:type="pct"/>
          </w:tcPr>
          <w:p w14:paraId="35DB80BC" w14:textId="77777777" w:rsidR="00E6242C" w:rsidRPr="004E3B18" w:rsidRDefault="00E6242C" w:rsidP="005E1F87">
            <w:pPr>
              <w:rPr>
                <w:b/>
                <w:lang w:val="en-US"/>
              </w:rPr>
            </w:pPr>
            <w:r w:rsidRPr="004E3B18">
              <w:rPr>
                <w:b/>
                <w:lang w:val="en-US"/>
              </w:rPr>
              <w:t>Usage</w:t>
            </w:r>
          </w:p>
        </w:tc>
      </w:tr>
      <w:tr w:rsidR="00E6242C" w:rsidRPr="00C95785" w14:paraId="3619EF0F" w14:textId="77777777" w:rsidTr="00AE4BEC">
        <w:tc>
          <w:tcPr>
            <w:tcW w:w="723" w:type="pct"/>
            <w:shd w:val="clear" w:color="auto" w:fill="92D050"/>
          </w:tcPr>
          <w:p w14:paraId="6769D63D" w14:textId="77777777" w:rsidR="00E6242C" w:rsidRPr="004E3B18" w:rsidRDefault="00E6242C" w:rsidP="005E1F87">
            <w:pPr>
              <w:rPr>
                <w:lang w:val="en-US"/>
              </w:rPr>
            </w:pPr>
            <w:r w:rsidRPr="004E3B18">
              <w:rPr>
                <w:lang w:val="en-US"/>
              </w:rPr>
              <w:t>M08</w:t>
            </w:r>
          </w:p>
        </w:tc>
        <w:tc>
          <w:tcPr>
            <w:tcW w:w="4277" w:type="pct"/>
          </w:tcPr>
          <w:p w14:paraId="624CC477" w14:textId="77777777" w:rsidR="00E6242C" w:rsidRPr="004E3B18" w:rsidRDefault="00E6242C" w:rsidP="005E1F87">
            <w:pPr>
              <w:rPr>
                <w:lang w:val="en-US"/>
              </w:rPr>
            </w:pPr>
            <w:r w:rsidRPr="004E3B18">
              <w:rPr>
                <w:lang w:val="en-US"/>
              </w:rPr>
              <w:t>All observations with numerical values. Contains both observations that can be orderable, observations that are clinical observations needed to interpret another orderable observation, and observations only</w:t>
            </w:r>
            <w:r>
              <w:rPr>
                <w:lang w:val="en-US"/>
              </w:rPr>
              <w:t xml:space="preserve"> used for result reporting (non-</w:t>
            </w:r>
            <w:r w:rsidRPr="004E3B18">
              <w:rPr>
                <w:lang w:val="en-US"/>
              </w:rPr>
              <w:t>orderable)</w:t>
            </w:r>
          </w:p>
        </w:tc>
      </w:tr>
      <w:tr w:rsidR="00E6242C" w:rsidRPr="00C95785" w14:paraId="2D9CDB65" w14:textId="77777777" w:rsidTr="00AE4BEC">
        <w:tc>
          <w:tcPr>
            <w:tcW w:w="723" w:type="pct"/>
            <w:shd w:val="clear" w:color="auto" w:fill="92D050"/>
          </w:tcPr>
          <w:p w14:paraId="1BF4E685" w14:textId="77777777" w:rsidR="00E6242C" w:rsidRPr="004E3B18" w:rsidRDefault="00E6242C" w:rsidP="005E1F87">
            <w:pPr>
              <w:rPr>
                <w:lang w:val="en-US"/>
              </w:rPr>
            </w:pPr>
            <w:r w:rsidRPr="004E3B18">
              <w:rPr>
                <w:lang w:val="en-US"/>
              </w:rPr>
              <w:t>M09</w:t>
            </w:r>
          </w:p>
        </w:tc>
        <w:tc>
          <w:tcPr>
            <w:tcW w:w="4277" w:type="pct"/>
          </w:tcPr>
          <w:p w14:paraId="1D3C4E84" w14:textId="77777777" w:rsidR="00E6242C" w:rsidRPr="004E3B18" w:rsidRDefault="00E6242C" w:rsidP="005E1F87">
            <w:pPr>
              <w:rPr>
                <w:lang w:val="en-US"/>
              </w:rPr>
            </w:pPr>
            <w:r w:rsidRPr="004E3B18">
              <w:rPr>
                <w:lang w:val="en-US"/>
              </w:rPr>
              <w:t>All observations with alpha-numerical values. Contains observations that can be orderable, observations that are clinical observations needed to interpret another orderable observation, and where possible values are alphanumerical, and observations only</w:t>
            </w:r>
            <w:r>
              <w:rPr>
                <w:lang w:val="en-US"/>
              </w:rPr>
              <w:t xml:space="preserve"> used for result reporting (non-</w:t>
            </w:r>
            <w:r w:rsidRPr="004E3B18">
              <w:rPr>
                <w:lang w:val="en-US"/>
              </w:rPr>
              <w:t>orderable).</w:t>
            </w:r>
          </w:p>
        </w:tc>
      </w:tr>
      <w:tr w:rsidR="00E6242C" w:rsidRPr="00C95785" w14:paraId="3B111B39" w14:textId="77777777" w:rsidTr="00AE4BEC">
        <w:tc>
          <w:tcPr>
            <w:tcW w:w="723" w:type="pct"/>
            <w:shd w:val="clear" w:color="auto" w:fill="92D050"/>
          </w:tcPr>
          <w:p w14:paraId="7599896E" w14:textId="77777777" w:rsidR="00E6242C" w:rsidRPr="004E3B18" w:rsidRDefault="00E6242C" w:rsidP="000E3B32">
            <w:pPr>
              <w:rPr>
                <w:lang w:val="en-US"/>
              </w:rPr>
            </w:pPr>
            <w:r w:rsidRPr="004E3B18">
              <w:rPr>
                <w:lang w:val="en-US"/>
              </w:rPr>
              <w:t>M10</w:t>
            </w:r>
          </w:p>
        </w:tc>
        <w:tc>
          <w:tcPr>
            <w:tcW w:w="4277" w:type="pct"/>
          </w:tcPr>
          <w:p w14:paraId="1E3A35B4" w14:textId="77777777" w:rsidR="00E6242C" w:rsidRPr="004E3B18" w:rsidRDefault="00E6242C" w:rsidP="000E3B32">
            <w:pPr>
              <w:rPr>
                <w:lang w:val="en-US"/>
              </w:rPr>
            </w:pPr>
            <w:r w:rsidRPr="004E3B18">
              <w:rPr>
                <w:lang w:val="en-US"/>
              </w:rPr>
              <w:t>Used for 2 main purposes:</w:t>
            </w:r>
          </w:p>
          <w:p w14:paraId="3A2AEDDE" w14:textId="77777777" w:rsidR="00E6242C" w:rsidRPr="004E3B18" w:rsidRDefault="00E6242C" w:rsidP="000E3B32">
            <w:pPr>
              <w:numPr>
                <w:ilvl w:val="0"/>
                <w:numId w:val="45"/>
              </w:numPr>
              <w:rPr>
                <w:lang w:val="en-US"/>
              </w:rPr>
            </w:pPr>
            <w:r w:rsidRPr="004E3B18">
              <w:rPr>
                <w:lang w:val="en-US"/>
              </w:rPr>
              <w:t xml:space="preserve">Used for orderable batteries. It has no added value to put non orderable batteries in here, as the content of such a battery is not used anywhere in ORBIS. ORBIS supports batteries of </w:t>
            </w:r>
            <w:proofErr w:type="gramStart"/>
            <w:r w:rsidRPr="004E3B18">
              <w:rPr>
                <w:lang w:val="en-US"/>
              </w:rPr>
              <w:t>types :</w:t>
            </w:r>
            <w:proofErr w:type="gramEnd"/>
          </w:p>
          <w:p w14:paraId="1BF42F53" w14:textId="77777777" w:rsidR="00E6242C" w:rsidRPr="004E3B18" w:rsidRDefault="00E6242C" w:rsidP="000E3B32">
            <w:pPr>
              <w:numPr>
                <w:ilvl w:val="0"/>
                <w:numId w:val="8"/>
              </w:numPr>
              <w:jc w:val="both"/>
              <w:rPr>
                <w:lang w:val="en-US"/>
              </w:rPr>
            </w:pPr>
            <w:r w:rsidRPr="004E3B18">
              <w:rPr>
                <w:lang w:val="en-US"/>
              </w:rPr>
              <w:t>P Profile or battery consisting of many independent atomic observations, usually done at one instrument on one specimen. ORBIS will show the contents of the battery when the battery is ordered.</w:t>
            </w:r>
          </w:p>
          <w:p w14:paraId="01C8362F" w14:textId="77777777" w:rsidR="00E6242C" w:rsidRPr="004E3B18" w:rsidRDefault="00E6242C" w:rsidP="000E3B32">
            <w:pPr>
              <w:numPr>
                <w:ilvl w:val="0"/>
                <w:numId w:val="8"/>
              </w:numPr>
              <w:jc w:val="both"/>
              <w:rPr>
                <w:lang w:val="en-US"/>
              </w:rPr>
            </w:pPr>
            <w:r w:rsidRPr="004E3B18">
              <w:rPr>
                <w:lang w:val="en-US"/>
              </w:rPr>
              <w:t xml:space="preserve">F Functional procedure that may consist of one or more interrelated measures (e.g. glucose tolerance test, creatinine clearance), usually done at different times and/or on different specimens. ORBIS will treat this type of batteries in </w:t>
            </w:r>
            <w:proofErr w:type="gramStart"/>
            <w:r w:rsidRPr="004E3B18">
              <w:rPr>
                <w:lang w:val="en-US"/>
              </w:rPr>
              <w:t>2  special</w:t>
            </w:r>
            <w:proofErr w:type="gramEnd"/>
            <w:r w:rsidRPr="004E3B18">
              <w:rPr>
                <w:lang w:val="en-US"/>
              </w:rPr>
              <w:t xml:space="preserve"> ways : </w:t>
            </w:r>
          </w:p>
          <w:p w14:paraId="78D350EF" w14:textId="77777777" w:rsidR="00E6242C" w:rsidRPr="004E3B18" w:rsidRDefault="00E6242C" w:rsidP="000E3B32">
            <w:pPr>
              <w:ind w:left="720"/>
              <w:rPr>
                <w:lang w:val="en-US"/>
              </w:rPr>
            </w:pPr>
            <w:r w:rsidRPr="004E3B18">
              <w:rPr>
                <w:lang w:val="en-US"/>
              </w:rPr>
              <w:t>1.detail information will always be popped up to the user when ordering, because planned specimen date/times are mostly more complex.</w:t>
            </w:r>
          </w:p>
          <w:p w14:paraId="5DD4D2F1" w14:textId="77777777" w:rsidR="00E6242C" w:rsidRPr="004E3B18" w:rsidRDefault="00E6242C" w:rsidP="000E3B32">
            <w:pPr>
              <w:numPr>
                <w:ilvl w:val="0"/>
                <w:numId w:val="40"/>
              </w:numPr>
              <w:jc w:val="both"/>
              <w:rPr>
                <w:lang w:val="en-US"/>
              </w:rPr>
            </w:pPr>
            <w:r w:rsidRPr="004E3B18">
              <w:rPr>
                <w:lang w:val="en-US"/>
              </w:rPr>
              <w:t>S Superset--a set of batteries or procedures ordered under a single code unit but processed as separate batteries (e.g., routines = CBC, UA, electrolytes)</w:t>
            </w:r>
            <w:r>
              <w:rPr>
                <w:lang w:val="en-US"/>
              </w:rPr>
              <w:t>.</w:t>
            </w:r>
            <w:r w:rsidRPr="004E3B18">
              <w:rPr>
                <w:lang w:val="en-US"/>
              </w:rPr>
              <w:t xml:space="preserve"> This set indicates that the code being described is used </w:t>
            </w:r>
            <w:r w:rsidRPr="004E3B18">
              <w:rPr>
                <w:lang w:val="en-US"/>
              </w:rPr>
              <w:lastRenderedPageBreak/>
              <w:t>to order multiple service/test/observation batteries. ORBIS treats this type in the same way as P.</w:t>
            </w:r>
          </w:p>
          <w:p w14:paraId="48AD4A88" w14:textId="77777777" w:rsidR="00E6242C" w:rsidRPr="004E3B18" w:rsidRDefault="00E6242C" w:rsidP="000E3B32">
            <w:pPr>
              <w:numPr>
                <w:ilvl w:val="0"/>
                <w:numId w:val="45"/>
              </w:numPr>
              <w:jc w:val="both"/>
              <w:rPr>
                <w:lang w:val="en-US"/>
              </w:rPr>
            </w:pPr>
            <w:r w:rsidRPr="004E3B18">
              <w:rPr>
                <w:lang w:val="en-US"/>
              </w:rPr>
              <w:t>Used to inform the OP on the position of the battery in the cumulative view when order oriented filters are chosen.</w:t>
            </w:r>
          </w:p>
        </w:tc>
      </w:tr>
      <w:tr w:rsidR="00E6242C" w:rsidRPr="00AE4BEC" w14:paraId="387AD12B" w14:textId="77777777" w:rsidTr="00AE4BEC">
        <w:tc>
          <w:tcPr>
            <w:tcW w:w="723" w:type="pct"/>
            <w:shd w:val="clear" w:color="auto" w:fill="92D050"/>
          </w:tcPr>
          <w:p w14:paraId="1A4E2F0E" w14:textId="77777777" w:rsidR="00E6242C" w:rsidRPr="004E3B18" w:rsidRDefault="00E6242C" w:rsidP="005E1F87">
            <w:pPr>
              <w:rPr>
                <w:lang w:val="en-US"/>
              </w:rPr>
            </w:pPr>
            <w:r>
              <w:rPr>
                <w:lang w:val="en-US"/>
              </w:rPr>
              <w:lastRenderedPageBreak/>
              <w:t>M12</w:t>
            </w:r>
          </w:p>
        </w:tc>
        <w:tc>
          <w:tcPr>
            <w:tcW w:w="4277" w:type="pct"/>
          </w:tcPr>
          <w:p w14:paraId="446FDB4A" w14:textId="77777777" w:rsidR="00E6242C" w:rsidRDefault="00E6242C" w:rsidP="00AE4BEC">
            <w:pPr>
              <w:jc w:val="both"/>
              <w:rPr>
                <w:lang w:val="en-US"/>
              </w:rPr>
            </w:pPr>
            <w:r>
              <w:rPr>
                <w:lang w:val="en-US"/>
              </w:rPr>
              <w:t>Used for storing additional information:</w:t>
            </w:r>
          </w:p>
          <w:p w14:paraId="123C905C" w14:textId="77777777" w:rsidR="00E6242C" w:rsidRPr="004E3B18" w:rsidRDefault="00E6242C" w:rsidP="00AE4BEC">
            <w:pPr>
              <w:jc w:val="both"/>
              <w:rPr>
                <w:lang w:val="en-US"/>
              </w:rPr>
            </w:pPr>
            <w:r>
              <w:rPr>
                <w:lang w:val="en-US"/>
              </w:rPr>
              <w:t xml:space="preserve"> - </w:t>
            </w:r>
            <w:proofErr w:type="spellStart"/>
            <w:r>
              <w:rPr>
                <w:lang w:val="en-US"/>
              </w:rPr>
              <w:t>concent</w:t>
            </w:r>
            <w:proofErr w:type="spellEnd"/>
            <w:r>
              <w:rPr>
                <w:lang w:val="en-US"/>
              </w:rPr>
              <w:t xml:space="preserve"> information</w:t>
            </w:r>
          </w:p>
        </w:tc>
      </w:tr>
      <w:tr w:rsidR="00E6242C" w:rsidRPr="00C95785" w14:paraId="3E961481" w14:textId="77777777" w:rsidTr="00AE4BEC">
        <w:tc>
          <w:tcPr>
            <w:tcW w:w="723" w:type="pct"/>
            <w:shd w:val="clear" w:color="auto" w:fill="B3B3B3"/>
          </w:tcPr>
          <w:p w14:paraId="5AB73DDB" w14:textId="77777777" w:rsidR="00E6242C" w:rsidRPr="004E3B18" w:rsidRDefault="004A3454" w:rsidP="005E1F87">
            <w:pPr>
              <w:rPr>
                <w:lang w:val="en-US"/>
              </w:rPr>
            </w:pPr>
            <w:r>
              <w:rPr>
                <w:b/>
                <w:u w:val="single"/>
                <w:lang w:val="en-US"/>
              </w:rPr>
              <w:t>CPOE</w:t>
            </w:r>
            <w:r w:rsidR="00E6242C" w:rsidRPr="004E3B18">
              <w:rPr>
                <w:b/>
                <w:u w:val="single"/>
                <w:lang w:val="en-US"/>
              </w:rPr>
              <w:t xml:space="preserve"> specific:</w:t>
            </w:r>
            <w:r w:rsidR="00E6242C" w:rsidRPr="004E3B18">
              <w:rPr>
                <w:lang w:val="en-US"/>
              </w:rPr>
              <w:t xml:space="preserve"> M04</w:t>
            </w:r>
          </w:p>
        </w:tc>
        <w:tc>
          <w:tcPr>
            <w:tcW w:w="4277" w:type="pct"/>
          </w:tcPr>
          <w:p w14:paraId="42CCCF3A" w14:textId="77777777" w:rsidR="00E6242C" w:rsidRPr="004E3B18" w:rsidRDefault="00E6242C" w:rsidP="005E1F87">
            <w:pPr>
              <w:rPr>
                <w:lang w:val="en-US"/>
              </w:rPr>
            </w:pPr>
            <w:r w:rsidRPr="004E3B18">
              <w:rPr>
                <w:lang w:val="en-US"/>
              </w:rPr>
              <w:t>THIS MESSAGE IS NOT YET SUPPORTED.</w:t>
            </w:r>
          </w:p>
          <w:p w14:paraId="4636C7A6" w14:textId="77777777" w:rsidR="00E6242C" w:rsidRPr="004E3B18" w:rsidRDefault="00E6242C" w:rsidP="005E1F87">
            <w:pPr>
              <w:rPr>
                <w:lang w:val="en-US"/>
              </w:rPr>
            </w:pPr>
            <w:r w:rsidRPr="004E3B18">
              <w:rPr>
                <w:lang w:val="en-US"/>
              </w:rPr>
              <w:t xml:space="preserve">Specific for </w:t>
            </w:r>
            <w:r w:rsidR="004A3454">
              <w:rPr>
                <w:lang w:val="en-US"/>
              </w:rPr>
              <w:t>CPOE</w:t>
            </w:r>
            <w:r w:rsidRPr="004E3B18">
              <w:rPr>
                <w:lang w:val="en-US"/>
              </w:rPr>
              <w:t>, this event is used to send NABM codes linked to observations. It will serve to indicate a price when ordering the test. In this context, it is only needed to send NABM codes for orderable tests/batteries.</w:t>
            </w:r>
          </w:p>
        </w:tc>
      </w:tr>
    </w:tbl>
    <w:p w14:paraId="1E9D739B" w14:textId="77777777" w:rsidR="00E6242C" w:rsidRPr="004E3B18" w:rsidRDefault="00E6242C" w:rsidP="007A75DD">
      <w:pPr>
        <w:rPr>
          <w:lang w:val="en-US"/>
        </w:rPr>
      </w:pPr>
    </w:p>
    <w:p w14:paraId="1968B383" w14:textId="77777777" w:rsidR="00E6242C" w:rsidRPr="004E3B18" w:rsidRDefault="00E6242C" w:rsidP="00500A76">
      <w:pPr>
        <w:pStyle w:val="Heading2"/>
        <w:rPr>
          <w:lang w:val="en-US"/>
        </w:rPr>
      </w:pPr>
      <w:r w:rsidRPr="004E3B18">
        <w:rPr>
          <w:lang w:val="en-US"/>
        </w:rPr>
        <w:br w:type="page"/>
      </w:r>
      <w:bookmarkStart w:id="180" w:name="_Toc258588079"/>
      <w:bookmarkStart w:id="181" w:name="_Toc49319532"/>
      <w:r w:rsidRPr="004E3B18">
        <w:rPr>
          <w:lang w:val="en-US"/>
        </w:rPr>
        <w:lastRenderedPageBreak/>
        <w:t>Supported segments</w:t>
      </w:r>
      <w:bookmarkEnd w:id="180"/>
      <w:bookmarkEnd w:id="181"/>
    </w:p>
    <w:p w14:paraId="60BB76E3" w14:textId="77777777" w:rsidR="00E6242C" w:rsidRPr="004E3B18" w:rsidRDefault="00E6242C" w:rsidP="007A75DD">
      <w:pPr>
        <w:rPr>
          <w:lang w:val="en-US"/>
        </w:rPr>
      </w:pPr>
      <w:r w:rsidRPr="004E3B18">
        <w:rPr>
          <w:lang w:val="en-US"/>
        </w:rPr>
        <w:t>Segments in the table below with a green background will be supported by Orbis; segments with a grey background will not be supported by Orbis.</w:t>
      </w:r>
    </w:p>
    <w:p w14:paraId="12CCDB8D" w14:textId="77777777" w:rsidR="00E6242C" w:rsidRPr="004E3B18" w:rsidRDefault="00E6242C" w:rsidP="007A75DD">
      <w:pPr>
        <w:rPr>
          <w:lang w:val="en-US"/>
        </w:rPr>
      </w:pPr>
    </w:p>
    <w:p w14:paraId="580F7814" w14:textId="77777777" w:rsidR="00E6242C" w:rsidRPr="004E3B18" w:rsidRDefault="00E6242C" w:rsidP="007A75DD">
      <w:pPr>
        <w:rPr>
          <w:lang w:val="en-US"/>
        </w:rPr>
      </w:pPr>
    </w:p>
    <w:tbl>
      <w:tblPr>
        <w:tblW w:w="7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2285"/>
        <w:gridCol w:w="828"/>
        <w:gridCol w:w="1149"/>
        <w:gridCol w:w="1950"/>
      </w:tblGrid>
      <w:tr w:rsidR="00E6242C" w:rsidRPr="004E3B18" w14:paraId="7C605EBC" w14:textId="77777777" w:rsidTr="00A12253">
        <w:tc>
          <w:tcPr>
            <w:tcW w:w="1082" w:type="dxa"/>
          </w:tcPr>
          <w:p w14:paraId="647E7885" w14:textId="77777777" w:rsidR="00E6242C" w:rsidRPr="004E3B18" w:rsidRDefault="00E6242C" w:rsidP="005E1F87">
            <w:pPr>
              <w:rPr>
                <w:b/>
                <w:lang w:val="en-US"/>
              </w:rPr>
            </w:pPr>
            <w:r w:rsidRPr="004E3B18">
              <w:rPr>
                <w:b/>
                <w:lang w:val="en-US"/>
              </w:rPr>
              <w:t>Segment</w:t>
            </w:r>
          </w:p>
        </w:tc>
        <w:tc>
          <w:tcPr>
            <w:tcW w:w="2285" w:type="dxa"/>
          </w:tcPr>
          <w:p w14:paraId="62E27DAD" w14:textId="77777777" w:rsidR="00E6242C" w:rsidRPr="004E3B18" w:rsidRDefault="00E6242C" w:rsidP="005E1F87">
            <w:pPr>
              <w:rPr>
                <w:b/>
                <w:lang w:val="en-US"/>
              </w:rPr>
            </w:pPr>
            <w:r w:rsidRPr="004E3B18">
              <w:rPr>
                <w:b/>
                <w:lang w:val="en-US"/>
              </w:rPr>
              <w:t>Meaning</w:t>
            </w:r>
          </w:p>
        </w:tc>
        <w:tc>
          <w:tcPr>
            <w:tcW w:w="828" w:type="dxa"/>
          </w:tcPr>
          <w:p w14:paraId="25FC3D40" w14:textId="77777777" w:rsidR="00E6242C" w:rsidRPr="004E3B18" w:rsidRDefault="00E6242C" w:rsidP="005E1F87">
            <w:pPr>
              <w:rPr>
                <w:b/>
                <w:lang w:val="en-US"/>
              </w:rPr>
            </w:pPr>
            <w:r w:rsidRPr="004E3B18">
              <w:rPr>
                <w:b/>
                <w:lang w:val="en-US"/>
              </w:rPr>
              <w:t>Usage</w:t>
            </w:r>
          </w:p>
        </w:tc>
        <w:tc>
          <w:tcPr>
            <w:tcW w:w="1149" w:type="dxa"/>
          </w:tcPr>
          <w:p w14:paraId="58C68D33" w14:textId="77777777" w:rsidR="00E6242C" w:rsidRPr="004E3B18" w:rsidRDefault="00E6242C" w:rsidP="005E1F87">
            <w:pPr>
              <w:rPr>
                <w:b/>
                <w:lang w:val="en-US"/>
              </w:rPr>
            </w:pPr>
            <w:r w:rsidRPr="004E3B18">
              <w:rPr>
                <w:b/>
                <w:lang w:val="en-US"/>
              </w:rPr>
              <w:t>Card.</w:t>
            </w:r>
          </w:p>
        </w:tc>
        <w:tc>
          <w:tcPr>
            <w:tcW w:w="1950" w:type="dxa"/>
          </w:tcPr>
          <w:p w14:paraId="5423CC45" w14:textId="77777777" w:rsidR="00E6242C" w:rsidRPr="004E3B18" w:rsidRDefault="00E6242C" w:rsidP="005E1F87">
            <w:pPr>
              <w:rPr>
                <w:b/>
                <w:lang w:val="en-US"/>
              </w:rPr>
            </w:pPr>
            <w:r w:rsidRPr="004E3B18">
              <w:rPr>
                <w:b/>
                <w:lang w:val="en-US"/>
              </w:rPr>
              <w:t>C</w:t>
            </w:r>
            <w:r>
              <w:rPr>
                <w:b/>
                <w:lang w:val="en-US"/>
              </w:rPr>
              <w:t>omments</w:t>
            </w:r>
          </w:p>
        </w:tc>
      </w:tr>
      <w:tr w:rsidR="00E6242C" w:rsidRPr="004E3B18" w14:paraId="5189AFA9" w14:textId="77777777" w:rsidTr="00A12253">
        <w:tc>
          <w:tcPr>
            <w:tcW w:w="1082" w:type="dxa"/>
            <w:shd w:val="clear" w:color="auto" w:fill="92D050"/>
          </w:tcPr>
          <w:p w14:paraId="181F532D" w14:textId="77777777" w:rsidR="00E6242C" w:rsidRPr="004E3B18" w:rsidRDefault="00E6242C" w:rsidP="005E1F87">
            <w:pPr>
              <w:rPr>
                <w:lang w:val="en-US"/>
              </w:rPr>
            </w:pPr>
            <w:r w:rsidRPr="004E3B18">
              <w:rPr>
                <w:lang w:val="en-US"/>
              </w:rPr>
              <w:t>MSH</w:t>
            </w:r>
          </w:p>
        </w:tc>
        <w:tc>
          <w:tcPr>
            <w:tcW w:w="2285" w:type="dxa"/>
          </w:tcPr>
          <w:p w14:paraId="04C6A903" w14:textId="77777777" w:rsidR="00E6242C" w:rsidRPr="004E3B18" w:rsidRDefault="00E6242C" w:rsidP="005E1F87">
            <w:pPr>
              <w:rPr>
                <w:lang w:val="en-US"/>
              </w:rPr>
            </w:pPr>
            <w:r w:rsidRPr="004E3B18">
              <w:rPr>
                <w:lang w:val="en-US"/>
              </w:rPr>
              <w:t>Message Header</w:t>
            </w:r>
          </w:p>
        </w:tc>
        <w:tc>
          <w:tcPr>
            <w:tcW w:w="828" w:type="dxa"/>
          </w:tcPr>
          <w:p w14:paraId="544E8C64" w14:textId="77777777" w:rsidR="00E6242C" w:rsidRPr="004E3B18" w:rsidRDefault="00E6242C" w:rsidP="005E1F87">
            <w:pPr>
              <w:rPr>
                <w:lang w:val="en-US"/>
              </w:rPr>
            </w:pPr>
            <w:r w:rsidRPr="004E3B18">
              <w:rPr>
                <w:lang w:val="en-US"/>
              </w:rPr>
              <w:t>R</w:t>
            </w:r>
          </w:p>
        </w:tc>
        <w:tc>
          <w:tcPr>
            <w:tcW w:w="1149" w:type="dxa"/>
          </w:tcPr>
          <w:p w14:paraId="646CA9EC"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1950" w:type="dxa"/>
          </w:tcPr>
          <w:p w14:paraId="37BFBB85" w14:textId="77777777" w:rsidR="00E6242C" w:rsidRPr="004E3B18" w:rsidRDefault="00E6242C" w:rsidP="005E1F87">
            <w:pPr>
              <w:rPr>
                <w:lang w:val="en-US"/>
              </w:rPr>
            </w:pPr>
            <w:r w:rsidRPr="004E3B18">
              <w:rPr>
                <w:lang w:val="en-US"/>
              </w:rPr>
              <w:t>All events</w:t>
            </w:r>
          </w:p>
        </w:tc>
      </w:tr>
      <w:tr w:rsidR="00E6242C" w:rsidRPr="004E3B18" w14:paraId="7AC35BB4" w14:textId="77777777" w:rsidTr="00A12253">
        <w:tc>
          <w:tcPr>
            <w:tcW w:w="1082" w:type="dxa"/>
            <w:shd w:val="clear" w:color="auto" w:fill="92D050"/>
          </w:tcPr>
          <w:p w14:paraId="2A24D823" w14:textId="77777777" w:rsidR="00E6242C" w:rsidRPr="004E3B18" w:rsidRDefault="00E6242C" w:rsidP="005E1F87">
            <w:pPr>
              <w:rPr>
                <w:lang w:val="en-US"/>
              </w:rPr>
            </w:pPr>
            <w:r w:rsidRPr="004E3B18">
              <w:rPr>
                <w:lang w:val="en-US"/>
              </w:rPr>
              <w:t>MFI</w:t>
            </w:r>
          </w:p>
        </w:tc>
        <w:tc>
          <w:tcPr>
            <w:tcW w:w="2285" w:type="dxa"/>
          </w:tcPr>
          <w:p w14:paraId="62848636" w14:textId="77777777" w:rsidR="00E6242C" w:rsidRPr="004E3B18" w:rsidRDefault="00E6242C" w:rsidP="005E1F87">
            <w:pPr>
              <w:rPr>
                <w:lang w:val="en-US"/>
              </w:rPr>
            </w:pPr>
            <w:r w:rsidRPr="004E3B18">
              <w:rPr>
                <w:lang w:val="en-US"/>
              </w:rPr>
              <w:t>Master File Identification</w:t>
            </w:r>
          </w:p>
        </w:tc>
        <w:tc>
          <w:tcPr>
            <w:tcW w:w="828" w:type="dxa"/>
          </w:tcPr>
          <w:p w14:paraId="111DBB1C" w14:textId="77777777" w:rsidR="00E6242C" w:rsidRPr="004E3B18" w:rsidRDefault="00E6242C" w:rsidP="005E1F87">
            <w:pPr>
              <w:rPr>
                <w:lang w:val="en-US"/>
              </w:rPr>
            </w:pPr>
            <w:r w:rsidRPr="004E3B18">
              <w:rPr>
                <w:lang w:val="en-US"/>
              </w:rPr>
              <w:t>R</w:t>
            </w:r>
          </w:p>
        </w:tc>
        <w:tc>
          <w:tcPr>
            <w:tcW w:w="1149" w:type="dxa"/>
          </w:tcPr>
          <w:p w14:paraId="3C9FCD74"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1950" w:type="dxa"/>
          </w:tcPr>
          <w:p w14:paraId="5999C264" w14:textId="77777777" w:rsidR="00E6242C" w:rsidRPr="004E3B18" w:rsidRDefault="00E6242C" w:rsidP="005E1F87">
            <w:pPr>
              <w:rPr>
                <w:lang w:val="en-US"/>
              </w:rPr>
            </w:pPr>
            <w:r w:rsidRPr="004E3B18">
              <w:rPr>
                <w:lang w:val="en-US"/>
              </w:rPr>
              <w:t>All events</w:t>
            </w:r>
          </w:p>
        </w:tc>
      </w:tr>
      <w:tr w:rsidR="00E6242C" w:rsidRPr="004E3B18" w14:paraId="4EDB643B" w14:textId="77777777" w:rsidTr="00A12253">
        <w:tc>
          <w:tcPr>
            <w:tcW w:w="1082" w:type="dxa"/>
            <w:shd w:val="clear" w:color="auto" w:fill="92D050"/>
          </w:tcPr>
          <w:p w14:paraId="33A1FF61" w14:textId="77777777" w:rsidR="00E6242C" w:rsidRPr="004E3B18" w:rsidRDefault="00E6242C" w:rsidP="005E1F87">
            <w:pPr>
              <w:rPr>
                <w:lang w:val="en-US"/>
              </w:rPr>
            </w:pPr>
            <w:r w:rsidRPr="004E3B18">
              <w:rPr>
                <w:lang w:val="en-US"/>
              </w:rPr>
              <w:t>MFE</w:t>
            </w:r>
          </w:p>
        </w:tc>
        <w:tc>
          <w:tcPr>
            <w:tcW w:w="2285" w:type="dxa"/>
          </w:tcPr>
          <w:p w14:paraId="68CEF0CC" w14:textId="77777777" w:rsidR="00E6242C" w:rsidRPr="004E3B18" w:rsidRDefault="00E6242C" w:rsidP="005E1F87">
            <w:pPr>
              <w:rPr>
                <w:lang w:val="en-US"/>
              </w:rPr>
            </w:pPr>
            <w:r w:rsidRPr="004E3B18">
              <w:rPr>
                <w:lang w:val="en-US"/>
              </w:rPr>
              <w:t>Master File Entry</w:t>
            </w:r>
          </w:p>
        </w:tc>
        <w:tc>
          <w:tcPr>
            <w:tcW w:w="828" w:type="dxa"/>
          </w:tcPr>
          <w:p w14:paraId="65F8A3AA" w14:textId="77777777" w:rsidR="00E6242C" w:rsidRPr="004E3B18" w:rsidRDefault="00E6242C" w:rsidP="005E1F87">
            <w:pPr>
              <w:rPr>
                <w:lang w:val="en-US"/>
              </w:rPr>
            </w:pPr>
            <w:r w:rsidRPr="004E3B18">
              <w:rPr>
                <w:lang w:val="en-US"/>
              </w:rPr>
              <w:t>R</w:t>
            </w:r>
          </w:p>
        </w:tc>
        <w:tc>
          <w:tcPr>
            <w:tcW w:w="1149" w:type="dxa"/>
          </w:tcPr>
          <w:p w14:paraId="0EAB9DA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w:t>
            </w:r>
          </w:p>
        </w:tc>
        <w:tc>
          <w:tcPr>
            <w:tcW w:w="1950" w:type="dxa"/>
          </w:tcPr>
          <w:p w14:paraId="68CB0067" w14:textId="77777777" w:rsidR="00E6242C" w:rsidRPr="004E3B18" w:rsidRDefault="00E6242C" w:rsidP="005E1F87">
            <w:pPr>
              <w:rPr>
                <w:lang w:val="en-US"/>
              </w:rPr>
            </w:pPr>
            <w:r w:rsidRPr="004E3B18">
              <w:rPr>
                <w:lang w:val="en-US"/>
              </w:rPr>
              <w:t>All events</w:t>
            </w:r>
          </w:p>
        </w:tc>
      </w:tr>
      <w:tr w:rsidR="00E6242C" w:rsidRPr="004E3B18" w14:paraId="473B074C" w14:textId="77777777" w:rsidTr="00A12253">
        <w:tc>
          <w:tcPr>
            <w:tcW w:w="1082" w:type="dxa"/>
            <w:shd w:val="clear" w:color="auto" w:fill="92D050"/>
          </w:tcPr>
          <w:p w14:paraId="51A10C17" w14:textId="77777777" w:rsidR="00E6242C" w:rsidRPr="004E3B18" w:rsidRDefault="00E6242C" w:rsidP="005E1F87">
            <w:pPr>
              <w:rPr>
                <w:lang w:val="en-US"/>
              </w:rPr>
            </w:pPr>
            <w:r w:rsidRPr="004E3B18">
              <w:rPr>
                <w:lang w:val="en-US"/>
              </w:rPr>
              <w:t>OM1</w:t>
            </w:r>
          </w:p>
        </w:tc>
        <w:tc>
          <w:tcPr>
            <w:tcW w:w="2285" w:type="dxa"/>
          </w:tcPr>
          <w:p w14:paraId="2A59B456" w14:textId="77777777" w:rsidR="00E6242C" w:rsidRPr="004E3B18" w:rsidRDefault="00E6242C" w:rsidP="005E1F87">
            <w:pPr>
              <w:rPr>
                <w:lang w:val="en-US"/>
              </w:rPr>
            </w:pPr>
            <w:r w:rsidRPr="004E3B18">
              <w:rPr>
                <w:lang w:val="en-US"/>
              </w:rPr>
              <w:t>General Segment</w:t>
            </w:r>
          </w:p>
        </w:tc>
        <w:tc>
          <w:tcPr>
            <w:tcW w:w="828" w:type="dxa"/>
          </w:tcPr>
          <w:p w14:paraId="4E6802E2" w14:textId="77777777" w:rsidR="00E6242C" w:rsidRPr="004E3B18" w:rsidRDefault="00E6242C" w:rsidP="005E1F87">
            <w:pPr>
              <w:rPr>
                <w:lang w:val="en-US"/>
              </w:rPr>
            </w:pPr>
            <w:r w:rsidRPr="004E3B18">
              <w:rPr>
                <w:lang w:val="en-US"/>
              </w:rPr>
              <w:t>R</w:t>
            </w:r>
          </w:p>
        </w:tc>
        <w:tc>
          <w:tcPr>
            <w:tcW w:w="1149" w:type="dxa"/>
          </w:tcPr>
          <w:p w14:paraId="0743886C"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1950" w:type="dxa"/>
          </w:tcPr>
          <w:p w14:paraId="44D5556D" w14:textId="77777777" w:rsidR="00E6242C" w:rsidRPr="004E3B18" w:rsidRDefault="00E6242C" w:rsidP="005E1F87">
            <w:pPr>
              <w:rPr>
                <w:lang w:val="en-US"/>
              </w:rPr>
            </w:pPr>
            <w:r w:rsidRPr="004E3B18">
              <w:rPr>
                <w:lang w:val="en-US"/>
              </w:rPr>
              <w:t>All events</w:t>
            </w:r>
          </w:p>
        </w:tc>
      </w:tr>
      <w:tr w:rsidR="00E6242C" w:rsidRPr="004E3B18" w14:paraId="403F1057" w14:textId="77777777" w:rsidTr="00A12253">
        <w:tc>
          <w:tcPr>
            <w:tcW w:w="1082" w:type="dxa"/>
            <w:shd w:val="clear" w:color="auto" w:fill="92D050"/>
          </w:tcPr>
          <w:p w14:paraId="3E93BA23" w14:textId="77777777" w:rsidR="00E6242C" w:rsidRPr="004E3B18" w:rsidRDefault="00E6242C" w:rsidP="005E1F87">
            <w:pPr>
              <w:rPr>
                <w:lang w:val="en-US"/>
              </w:rPr>
            </w:pPr>
            <w:r w:rsidRPr="004E3B18">
              <w:rPr>
                <w:lang w:val="en-US"/>
              </w:rPr>
              <w:t>OM2</w:t>
            </w:r>
          </w:p>
        </w:tc>
        <w:tc>
          <w:tcPr>
            <w:tcW w:w="2285" w:type="dxa"/>
          </w:tcPr>
          <w:p w14:paraId="4458AE27" w14:textId="77777777" w:rsidR="00E6242C" w:rsidRPr="004E3B18" w:rsidRDefault="00E6242C" w:rsidP="005E1F87">
            <w:pPr>
              <w:rPr>
                <w:lang w:val="en-US"/>
              </w:rPr>
            </w:pPr>
            <w:r w:rsidRPr="004E3B18">
              <w:rPr>
                <w:lang w:val="en-US"/>
              </w:rPr>
              <w:t>Numeric Observation Segment</w:t>
            </w:r>
          </w:p>
        </w:tc>
        <w:tc>
          <w:tcPr>
            <w:tcW w:w="828" w:type="dxa"/>
          </w:tcPr>
          <w:p w14:paraId="191DD50E" w14:textId="77777777" w:rsidR="00E6242C" w:rsidRPr="004E3B18" w:rsidRDefault="00E6242C" w:rsidP="005E1F87">
            <w:pPr>
              <w:rPr>
                <w:lang w:val="en-US"/>
              </w:rPr>
            </w:pPr>
            <w:r w:rsidRPr="004E3B18">
              <w:rPr>
                <w:lang w:val="en-US"/>
              </w:rPr>
              <w:t>O</w:t>
            </w:r>
          </w:p>
        </w:tc>
        <w:tc>
          <w:tcPr>
            <w:tcW w:w="1149" w:type="dxa"/>
          </w:tcPr>
          <w:p w14:paraId="2883271F"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c>
          <w:tcPr>
            <w:tcW w:w="1950" w:type="dxa"/>
          </w:tcPr>
          <w:p w14:paraId="4A808A1B" w14:textId="77777777" w:rsidR="00E6242C" w:rsidRPr="004E3B18" w:rsidRDefault="00E6242C" w:rsidP="005E1F87">
            <w:pPr>
              <w:rPr>
                <w:lang w:val="en-US"/>
              </w:rPr>
            </w:pPr>
            <w:r w:rsidRPr="004E3B18">
              <w:rPr>
                <w:lang w:val="en-US"/>
              </w:rPr>
              <w:t>M08 only</w:t>
            </w:r>
          </w:p>
        </w:tc>
      </w:tr>
      <w:tr w:rsidR="00E6242C" w:rsidRPr="004E3B18" w14:paraId="2ED6B960" w14:textId="77777777" w:rsidTr="00A12253">
        <w:tc>
          <w:tcPr>
            <w:tcW w:w="1082" w:type="dxa"/>
            <w:shd w:val="clear" w:color="auto" w:fill="92D050"/>
          </w:tcPr>
          <w:p w14:paraId="4E62ADF9" w14:textId="77777777" w:rsidR="00E6242C" w:rsidRPr="004E3B18" w:rsidRDefault="00E6242C" w:rsidP="005E1F87">
            <w:pPr>
              <w:rPr>
                <w:lang w:val="en-US"/>
              </w:rPr>
            </w:pPr>
            <w:r w:rsidRPr="004E3B18">
              <w:rPr>
                <w:lang w:val="en-US"/>
              </w:rPr>
              <w:t>OM3</w:t>
            </w:r>
          </w:p>
        </w:tc>
        <w:tc>
          <w:tcPr>
            <w:tcW w:w="2285" w:type="dxa"/>
          </w:tcPr>
          <w:p w14:paraId="3AB91787" w14:textId="77777777" w:rsidR="00E6242C" w:rsidRPr="004E3B18" w:rsidRDefault="00E6242C" w:rsidP="005E1F87">
            <w:pPr>
              <w:rPr>
                <w:lang w:val="en-US"/>
              </w:rPr>
            </w:pPr>
            <w:r w:rsidRPr="004E3B18">
              <w:rPr>
                <w:lang w:val="en-US"/>
              </w:rPr>
              <w:t>Categorical Test/Observation Segment</w:t>
            </w:r>
          </w:p>
        </w:tc>
        <w:tc>
          <w:tcPr>
            <w:tcW w:w="828" w:type="dxa"/>
          </w:tcPr>
          <w:p w14:paraId="69C8695C" w14:textId="77777777" w:rsidR="00E6242C" w:rsidRPr="004E3B18" w:rsidRDefault="00E6242C" w:rsidP="005E1F87">
            <w:pPr>
              <w:rPr>
                <w:lang w:val="en-US"/>
              </w:rPr>
            </w:pPr>
            <w:r w:rsidRPr="004E3B18">
              <w:rPr>
                <w:lang w:val="en-US"/>
              </w:rPr>
              <w:t>RE</w:t>
            </w:r>
          </w:p>
        </w:tc>
        <w:tc>
          <w:tcPr>
            <w:tcW w:w="1149" w:type="dxa"/>
          </w:tcPr>
          <w:p w14:paraId="487EEE06"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c>
          <w:tcPr>
            <w:tcW w:w="1950" w:type="dxa"/>
          </w:tcPr>
          <w:p w14:paraId="487E42D5" w14:textId="77777777" w:rsidR="00E6242C" w:rsidRPr="004E3B18" w:rsidRDefault="00E6242C" w:rsidP="005E1F87">
            <w:pPr>
              <w:rPr>
                <w:lang w:val="en-US"/>
              </w:rPr>
            </w:pPr>
            <w:r w:rsidRPr="004E3B18">
              <w:rPr>
                <w:lang w:val="en-US"/>
              </w:rPr>
              <w:t>M09 only</w:t>
            </w:r>
          </w:p>
        </w:tc>
      </w:tr>
      <w:tr w:rsidR="00E6242C" w:rsidRPr="00C95785" w14:paraId="3675DD7D" w14:textId="77777777" w:rsidTr="00A12253">
        <w:tc>
          <w:tcPr>
            <w:tcW w:w="1082" w:type="dxa"/>
            <w:shd w:val="clear" w:color="auto" w:fill="92D050"/>
          </w:tcPr>
          <w:p w14:paraId="7E926319" w14:textId="77777777" w:rsidR="00E6242C" w:rsidRPr="004E3B18" w:rsidRDefault="00E6242C" w:rsidP="005E1F87">
            <w:pPr>
              <w:rPr>
                <w:lang w:val="en-US"/>
              </w:rPr>
            </w:pPr>
            <w:r w:rsidRPr="004E3B18">
              <w:rPr>
                <w:lang w:val="en-US"/>
              </w:rPr>
              <w:t>OM4</w:t>
            </w:r>
          </w:p>
        </w:tc>
        <w:tc>
          <w:tcPr>
            <w:tcW w:w="2285" w:type="dxa"/>
          </w:tcPr>
          <w:p w14:paraId="50F0C45F" w14:textId="77777777" w:rsidR="00E6242C" w:rsidRPr="004E3B18" w:rsidRDefault="00E6242C" w:rsidP="005E1F87">
            <w:pPr>
              <w:rPr>
                <w:lang w:val="en-US"/>
              </w:rPr>
            </w:pPr>
            <w:r w:rsidRPr="004E3B18">
              <w:rPr>
                <w:lang w:val="en-US"/>
              </w:rPr>
              <w:t>Observations that Require Specimens</w:t>
            </w:r>
          </w:p>
        </w:tc>
        <w:tc>
          <w:tcPr>
            <w:tcW w:w="828" w:type="dxa"/>
          </w:tcPr>
          <w:p w14:paraId="3FAA47F4" w14:textId="77777777" w:rsidR="00E6242C" w:rsidRPr="004E3B18" w:rsidRDefault="00E6242C" w:rsidP="005E1F87">
            <w:pPr>
              <w:rPr>
                <w:lang w:val="en-US"/>
              </w:rPr>
            </w:pPr>
            <w:r w:rsidRPr="004E3B18">
              <w:rPr>
                <w:lang w:val="en-US"/>
              </w:rPr>
              <w:t>O</w:t>
            </w:r>
          </w:p>
        </w:tc>
        <w:tc>
          <w:tcPr>
            <w:tcW w:w="1149" w:type="dxa"/>
          </w:tcPr>
          <w:p w14:paraId="02973482" w14:textId="77777777" w:rsidR="00E6242C" w:rsidRPr="004E3B18" w:rsidRDefault="00E6242C" w:rsidP="005E1F87">
            <w:pPr>
              <w:rPr>
                <w:lang w:val="en-US"/>
              </w:rPr>
            </w:pPr>
            <w:r w:rsidRPr="004E3B18">
              <w:rPr>
                <w:lang w:val="en-US"/>
              </w:rPr>
              <w:t>M08[</w:t>
            </w:r>
            <w:proofErr w:type="gramStart"/>
            <w:r w:rsidRPr="004E3B18">
              <w:rPr>
                <w:lang w:val="en-US"/>
              </w:rPr>
              <w:t>0..</w:t>
            </w:r>
            <w:proofErr w:type="gramEnd"/>
            <w:r w:rsidRPr="004E3B18">
              <w:rPr>
                <w:lang w:val="en-US"/>
              </w:rPr>
              <w:t>1]</w:t>
            </w:r>
          </w:p>
          <w:p w14:paraId="7DC62309" w14:textId="77777777" w:rsidR="00E6242C" w:rsidRPr="004E3B18" w:rsidRDefault="00E6242C" w:rsidP="005E1F87">
            <w:pPr>
              <w:rPr>
                <w:lang w:val="en-US"/>
              </w:rPr>
            </w:pPr>
            <w:r w:rsidRPr="004E3B18">
              <w:rPr>
                <w:lang w:val="en-US"/>
              </w:rPr>
              <w:t>M09[</w:t>
            </w:r>
            <w:proofErr w:type="gramStart"/>
            <w:r w:rsidRPr="004E3B18">
              <w:rPr>
                <w:lang w:val="en-US"/>
              </w:rPr>
              <w:t>0..</w:t>
            </w:r>
            <w:proofErr w:type="gramEnd"/>
            <w:r w:rsidRPr="004E3B18">
              <w:rPr>
                <w:lang w:val="en-US"/>
              </w:rPr>
              <w:t>*]</w:t>
            </w:r>
          </w:p>
          <w:p w14:paraId="353AF8DF" w14:textId="77777777" w:rsidR="00E6242C" w:rsidRPr="004E3B18" w:rsidRDefault="00E6242C" w:rsidP="005E1F87">
            <w:pPr>
              <w:rPr>
                <w:lang w:val="en-US"/>
              </w:rPr>
            </w:pPr>
            <w:r w:rsidRPr="004E3B18">
              <w:rPr>
                <w:lang w:val="en-US"/>
              </w:rPr>
              <w:t>M10[</w:t>
            </w:r>
            <w:proofErr w:type="gramStart"/>
            <w:r w:rsidRPr="004E3B18">
              <w:rPr>
                <w:lang w:val="en-US"/>
              </w:rPr>
              <w:t>0..</w:t>
            </w:r>
            <w:proofErr w:type="gramEnd"/>
            <w:r w:rsidRPr="004E3B18">
              <w:rPr>
                <w:lang w:val="en-US"/>
              </w:rPr>
              <w:t>*]</w:t>
            </w:r>
          </w:p>
        </w:tc>
        <w:tc>
          <w:tcPr>
            <w:tcW w:w="1950" w:type="dxa"/>
          </w:tcPr>
          <w:p w14:paraId="326A6372" w14:textId="77777777" w:rsidR="00E6242C" w:rsidRPr="004E3B18" w:rsidRDefault="00E6242C" w:rsidP="005E1F87">
            <w:pPr>
              <w:rPr>
                <w:lang w:val="en-US"/>
              </w:rPr>
            </w:pPr>
            <w:r w:rsidRPr="004E3B18">
              <w:rPr>
                <w:lang w:val="en-US"/>
              </w:rPr>
              <w:t>All events. In M08, one specimen maximum per test/observation. A test with more than one specimen needed is preferably defined as a battery in M10</w:t>
            </w:r>
          </w:p>
        </w:tc>
      </w:tr>
      <w:tr w:rsidR="00E6242C" w:rsidRPr="004E3B18" w14:paraId="73B48298" w14:textId="77777777" w:rsidTr="00A12253">
        <w:tc>
          <w:tcPr>
            <w:tcW w:w="1082" w:type="dxa"/>
            <w:shd w:val="clear" w:color="auto" w:fill="92D050"/>
          </w:tcPr>
          <w:p w14:paraId="62BECC6A" w14:textId="77777777" w:rsidR="00E6242C" w:rsidRPr="004E3B18" w:rsidRDefault="00E6242C" w:rsidP="000E3B32">
            <w:pPr>
              <w:rPr>
                <w:lang w:val="en-US"/>
              </w:rPr>
            </w:pPr>
            <w:r w:rsidRPr="004E3B18">
              <w:rPr>
                <w:lang w:val="en-US"/>
              </w:rPr>
              <w:t>OM5</w:t>
            </w:r>
          </w:p>
        </w:tc>
        <w:tc>
          <w:tcPr>
            <w:tcW w:w="2285" w:type="dxa"/>
          </w:tcPr>
          <w:p w14:paraId="4CB4EDB3" w14:textId="77777777" w:rsidR="00E6242C" w:rsidRPr="004E3B18" w:rsidRDefault="00E6242C" w:rsidP="000E3B32">
            <w:pPr>
              <w:rPr>
                <w:lang w:val="en-US"/>
              </w:rPr>
            </w:pPr>
            <w:r w:rsidRPr="004E3B18">
              <w:rPr>
                <w:lang w:val="en-US"/>
              </w:rPr>
              <w:t>Observation Batteries Segment</w:t>
            </w:r>
          </w:p>
        </w:tc>
        <w:tc>
          <w:tcPr>
            <w:tcW w:w="828" w:type="dxa"/>
          </w:tcPr>
          <w:p w14:paraId="540FDB25" w14:textId="77777777" w:rsidR="00E6242C" w:rsidRPr="004E3B18" w:rsidRDefault="00E6242C" w:rsidP="000E3B32">
            <w:pPr>
              <w:rPr>
                <w:lang w:val="en-US"/>
              </w:rPr>
            </w:pPr>
            <w:r w:rsidRPr="004E3B18">
              <w:rPr>
                <w:lang w:val="en-US"/>
              </w:rPr>
              <w:t>R</w:t>
            </w:r>
          </w:p>
        </w:tc>
        <w:tc>
          <w:tcPr>
            <w:tcW w:w="1149" w:type="dxa"/>
          </w:tcPr>
          <w:p w14:paraId="7F570297" w14:textId="77777777" w:rsidR="00E6242C" w:rsidRPr="004E3B18" w:rsidRDefault="00E6242C" w:rsidP="000E3B32">
            <w:pPr>
              <w:rPr>
                <w:lang w:val="en-US"/>
              </w:rPr>
            </w:pPr>
            <w:r w:rsidRPr="004E3B18">
              <w:rPr>
                <w:lang w:val="en-US"/>
              </w:rPr>
              <w:t>[</w:t>
            </w:r>
            <w:proofErr w:type="gramStart"/>
            <w:r w:rsidRPr="004E3B18">
              <w:rPr>
                <w:lang w:val="en-US"/>
              </w:rPr>
              <w:t>1..</w:t>
            </w:r>
            <w:proofErr w:type="gramEnd"/>
            <w:r w:rsidRPr="004E3B18">
              <w:rPr>
                <w:lang w:val="en-US"/>
              </w:rPr>
              <w:t>1]</w:t>
            </w:r>
          </w:p>
        </w:tc>
        <w:tc>
          <w:tcPr>
            <w:tcW w:w="1950" w:type="dxa"/>
          </w:tcPr>
          <w:p w14:paraId="480B4720" w14:textId="77777777" w:rsidR="00E6242C" w:rsidRPr="004E3B18" w:rsidRDefault="00E6242C" w:rsidP="000E3B32">
            <w:pPr>
              <w:rPr>
                <w:lang w:val="en-US"/>
              </w:rPr>
            </w:pPr>
            <w:r w:rsidRPr="004E3B18">
              <w:rPr>
                <w:lang w:val="en-US"/>
              </w:rPr>
              <w:t>Only in M10</w:t>
            </w:r>
          </w:p>
        </w:tc>
      </w:tr>
      <w:tr w:rsidR="00E6242C" w:rsidRPr="00C95785" w14:paraId="28F142B6" w14:textId="77777777" w:rsidTr="00A12253">
        <w:tc>
          <w:tcPr>
            <w:tcW w:w="1082" w:type="dxa"/>
            <w:shd w:val="clear" w:color="auto" w:fill="92D050"/>
          </w:tcPr>
          <w:p w14:paraId="6F02F79A" w14:textId="77777777" w:rsidR="00E6242C" w:rsidRPr="004E3B18" w:rsidRDefault="00E6242C" w:rsidP="000E3B32">
            <w:pPr>
              <w:rPr>
                <w:lang w:val="en-US"/>
              </w:rPr>
            </w:pPr>
            <w:r w:rsidRPr="004E3B18">
              <w:rPr>
                <w:lang w:val="en-US"/>
              </w:rPr>
              <w:t>OM7</w:t>
            </w:r>
          </w:p>
        </w:tc>
        <w:tc>
          <w:tcPr>
            <w:tcW w:w="2285" w:type="dxa"/>
          </w:tcPr>
          <w:p w14:paraId="5FE1CED9" w14:textId="77777777" w:rsidR="00E6242C" w:rsidRPr="004E3B18" w:rsidRDefault="00E6242C" w:rsidP="000E3B32">
            <w:pPr>
              <w:rPr>
                <w:lang w:val="en-US"/>
              </w:rPr>
            </w:pPr>
            <w:r w:rsidRPr="004E3B18">
              <w:rPr>
                <w:lang w:val="en-US"/>
              </w:rPr>
              <w:t>Additional Basic Attributes</w:t>
            </w:r>
          </w:p>
        </w:tc>
        <w:tc>
          <w:tcPr>
            <w:tcW w:w="828" w:type="dxa"/>
          </w:tcPr>
          <w:p w14:paraId="74C93711" w14:textId="77777777" w:rsidR="00E6242C" w:rsidRPr="004E3B18" w:rsidRDefault="00E6242C" w:rsidP="000E3B32">
            <w:pPr>
              <w:rPr>
                <w:lang w:val="en-US"/>
              </w:rPr>
            </w:pPr>
            <w:r w:rsidRPr="004E3B18">
              <w:rPr>
                <w:lang w:val="en-US"/>
              </w:rPr>
              <w:t>O</w:t>
            </w:r>
          </w:p>
        </w:tc>
        <w:tc>
          <w:tcPr>
            <w:tcW w:w="1149" w:type="dxa"/>
          </w:tcPr>
          <w:p w14:paraId="66527804" w14:textId="77777777" w:rsidR="00E6242C" w:rsidRPr="004E3B18" w:rsidRDefault="00E6242C" w:rsidP="000E3B32">
            <w:pPr>
              <w:rPr>
                <w:lang w:val="en-US"/>
              </w:rPr>
            </w:pPr>
            <w:r w:rsidRPr="004E3B18">
              <w:rPr>
                <w:lang w:val="en-US"/>
              </w:rPr>
              <w:t>[</w:t>
            </w:r>
            <w:proofErr w:type="gramStart"/>
            <w:r w:rsidRPr="004E3B18">
              <w:rPr>
                <w:lang w:val="en-US"/>
              </w:rPr>
              <w:t>0..</w:t>
            </w:r>
            <w:proofErr w:type="gramEnd"/>
            <w:r w:rsidRPr="004E3B18">
              <w:rPr>
                <w:lang w:val="en-US"/>
              </w:rPr>
              <w:t>1]</w:t>
            </w:r>
          </w:p>
        </w:tc>
        <w:tc>
          <w:tcPr>
            <w:tcW w:w="1950" w:type="dxa"/>
          </w:tcPr>
          <w:p w14:paraId="04D32093" w14:textId="77777777" w:rsidR="00E6242C" w:rsidRDefault="00E6242C" w:rsidP="000E3B32">
            <w:pPr>
              <w:rPr>
                <w:lang w:val="en-US"/>
              </w:rPr>
            </w:pPr>
            <w:r>
              <w:rPr>
                <w:lang w:val="en-US"/>
              </w:rPr>
              <w:t>Only in M12</w:t>
            </w:r>
          </w:p>
          <w:p w14:paraId="32956931" w14:textId="77777777" w:rsidR="00E6242C" w:rsidRPr="004E3B18" w:rsidRDefault="00E6242C" w:rsidP="000E3B32">
            <w:pPr>
              <w:rPr>
                <w:lang w:val="en-US"/>
              </w:rPr>
            </w:pPr>
            <w:r w:rsidRPr="004E3B18">
              <w:rPr>
                <w:lang w:val="en-US"/>
              </w:rPr>
              <w:t>Segment is used to contain consent information</w:t>
            </w:r>
            <w:r>
              <w:rPr>
                <w:lang w:val="en-US"/>
              </w:rPr>
              <w:t>.</w:t>
            </w:r>
            <w:r w:rsidRPr="004E3B18">
              <w:rPr>
                <w:lang w:val="en-US"/>
              </w:rPr>
              <w:t xml:space="preserve"> </w:t>
            </w:r>
          </w:p>
        </w:tc>
      </w:tr>
    </w:tbl>
    <w:p w14:paraId="4A9905A6" w14:textId="77777777" w:rsidR="00E6242C" w:rsidRPr="004E3B18" w:rsidRDefault="00E6242C" w:rsidP="007A75DD">
      <w:pPr>
        <w:rPr>
          <w:lang w:val="en-US"/>
        </w:rPr>
      </w:pPr>
    </w:p>
    <w:p w14:paraId="6B7AA0B9" w14:textId="77777777" w:rsidR="00E6242C" w:rsidRPr="004E3B18" w:rsidRDefault="00E6242C" w:rsidP="007A75DD">
      <w:pPr>
        <w:rPr>
          <w:lang w:val="en-US"/>
        </w:rPr>
      </w:pPr>
    </w:p>
    <w:p w14:paraId="5A74B6DE" w14:textId="77777777" w:rsidR="00E6242C" w:rsidRPr="004E3B18" w:rsidRDefault="00E6242C" w:rsidP="00500A76">
      <w:pPr>
        <w:rPr>
          <w:lang w:val="en-US"/>
        </w:rPr>
      </w:pPr>
    </w:p>
    <w:p w14:paraId="4A983E96" w14:textId="77777777" w:rsidR="00E6242C" w:rsidRPr="004E3B18" w:rsidRDefault="00E6242C" w:rsidP="007A75DD">
      <w:pPr>
        <w:pStyle w:val="Heading2"/>
        <w:rPr>
          <w:lang w:val="en-US"/>
        </w:rPr>
      </w:pPr>
      <w:r w:rsidRPr="004E3B18">
        <w:rPr>
          <w:lang w:val="en-US"/>
        </w:rPr>
        <w:br w:type="page"/>
      </w:r>
      <w:bookmarkStart w:id="182" w:name="_Toc258588080"/>
      <w:bookmarkStart w:id="183" w:name="_Toc49319533"/>
      <w:r w:rsidRPr="004E3B18">
        <w:rPr>
          <w:lang w:val="en-US"/>
        </w:rPr>
        <w:lastRenderedPageBreak/>
        <w:t>Static message definition for MFN^M08</w:t>
      </w:r>
      <w:bookmarkEnd w:id="182"/>
      <w:bookmarkEnd w:id="183"/>
      <w:r w:rsidRPr="004E3B18">
        <w:rPr>
          <w:lang w:val="en-US"/>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10"/>
        <w:gridCol w:w="4335"/>
        <w:gridCol w:w="1021"/>
        <w:gridCol w:w="1017"/>
      </w:tblGrid>
      <w:tr w:rsidR="00E6242C" w:rsidRPr="004E3B18" w14:paraId="7DDD121B" w14:textId="77777777" w:rsidTr="00AE4BEC">
        <w:tc>
          <w:tcPr>
            <w:tcW w:w="1851" w:type="dxa"/>
            <w:shd w:val="clear" w:color="auto" w:fill="C0C0C0"/>
          </w:tcPr>
          <w:p w14:paraId="4DA5D576" w14:textId="77777777" w:rsidR="00E6242C" w:rsidRPr="004E3B18" w:rsidRDefault="00E6242C" w:rsidP="0068746D">
            <w:pPr>
              <w:jc w:val="center"/>
              <w:rPr>
                <w:b/>
                <w:lang w:val="en-US"/>
              </w:rPr>
            </w:pPr>
            <w:r w:rsidRPr="004E3B18">
              <w:rPr>
                <w:b/>
                <w:lang w:val="en-US"/>
              </w:rPr>
              <w:t>Segment</w:t>
            </w:r>
          </w:p>
        </w:tc>
        <w:tc>
          <w:tcPr>
            <w:tcW w:w="4495" w:type="dxa"/>
            <w:shd w:val="clear" w:color="auto" w:fill="C0C0C0"/>
          </w:tcPr>
          <w:p w14:paraId="6DFAE8F4" w14:textId="77777777" w:rsidR="00E6242C" w:rsidRPr="004E3B18" w:rsidRDefault="00E6242C" w:rsidP="0068746D">
            <w:pPr>
              <w:jc w:val="center"/>
              <w:rPr>
                <w:b/>
                <w:lang w:val="en-US"/>
              </w:rPr>
            </w:pPr>
            <w:r w:rsidRPr="004E3B18">
              <w:rPr>
                <w:b/>
                <w:lang w:val="en-US"/>
              </w:rPr>
              <w:t>Meaning</w:t>
            </w:r>
          </w:p>
        </w:tc>
        <w:tc>
          <w:tcPr>
            <w:tcW w:w="1033" w:type="dxa"/>
            <w:shd w:val="clear" w:color="auto" w:fill="C0C0C0"/>
          </w:tcPr>
          <w:p w14:paraId="4DC7D7B8" w14:textId="77777777" w:rsidR="00E6242C" w:rsidRPr="004E3B18" w:rsidRDefault="00E6242C" w:rsidP="0068746D">
            <w:pPr>
              <w:jc w:val="center"/>
              <w:rPr>
                <w:b/>
                <w:lang w:val="en-US"/>
              </w:rPr>
            </w:pPr>
            <w:r w:rsidRPr="004E3B18">
              <w:rPr>
                <w:b/>
                <w:lang w:val="en-US"/>
              </w:rPr>
              <w:t>Usage</w:t>
            </w:r>
          </w:p>
        </w:tc>
        <w:tc>
          <w:tcPr>
            <w:tcW w:w="1030" w:type="dxa"/>
            <w:shd w:val="clear" w:color="auto" w:fill="C0C0C0"/>
          </w:tcPr>
          <w:p w14:paraId="06AB8A16" w14:textId="77777777" w:rsidR="00E6242C" w:rsidRPr="004E3B18" w:rsidRDefault="00E6242C" w:rsidP="0068746D">
            <w:pPr>
              <w:jc w:val="center"/>
              <w:rPr>
                <w:b/>
                <w:lang w:val="en-US"/>
              </w:rPr>
            </w:pPr>
            <w:r w:rsidRPr="004E3B18">
              <w:rPr>
                <w:b/>
                <w:lang w:val="en-US"/>
              </w:rPr>
              <w:t>Card.</w:t>
            </w:r>
          </w:p>
        </w:tc>
      </w:tr>
      <w:tr w:rsidR="00E6242C" w:rsidRPr="004E3B18" w14:paraId="08A0CD7C" w14:textId="77777777" w:rsidTr="00AE4BEC">
        <w:trPr>
          <w:trHeight w:val="340"/>
        </w:trPr>
        <w:tc>
          <w:tcPr>
            <w:tcW w:w="1851" w:type="dxa"/>
          </w:tcPr>
          <w:p w14:paraId="250C84C8" w14:textId="77777777" w:rsidR="00E6242C" w:rsidRPr="004E3B18" w:rsidRDefault="00E6242C" w:rsidP="005E1F87">
            <w:pPr>
              <w:rPr>
                <w:lang w:val="en-US"/>
              </w:rPr>
            </w:pPr>
            <w:r w:rsidRPr="004E3B18">
              <w:rPr>
                <w:lang w:val="en-US"/>
              </w:rPr>
              <w:t>MSH</w:t>
            </w:r>
          </w:p>
        </w:tc>
        <w:tc>
          <w:tcPr>
            <w:tcW w:w="4495" w:type="dxa"/>
          </w:tcPr>
          <w:p w14:paraId="6C4EA094" w14:textId="77777777" w:rsidR="00E6242C" w:rsidRPr="004E3B18" w:rsidRDefault="00E6242C" w:rsidP="005E1F87">
            <w:pPr>
              <w:rPr>
                <w:lang w:val="en-US"/>
              </w:rPr>
            </w:pPr>
            <w:r w:rsidRPr="004E3B18">
              <w:rPr>
                <w:lang w:val="en-US"/>
              </w:rPr>
              <w:t>Message Header</w:t>
            </w:r>
          </w:p>
        </w:tc>
        <w:tc>
          <w:tcPr>
            <w:tcW w:w="1033" w:type="dxa"/>
          </w:tcPr>
          <w:p w14:paraId="1F734940" w14:textId="77777777" w:rsidR="00E6242C" w:rsidRPr="004E3B18" w:rsidRDefault="00E6242C" w:rsidP="0068746D">
            <w:pPr>
              <w:jc w:val="center"/>
              <w:rPr>
                <w:lang w:val="en-US"/>
              </w:rPr>
            </w:pPr>
            <w:r w:rsidRPr="004E3B18">
              <w:rPr>
                <w:lang w:val="en-US"/>
              </w:rPr>
              <w:t>R</w:t>
            </w:r>
          </w:p>
        </w:tc>
        <w:tc>
          <w:tcPr>
            <w:tcW w:w="1030" w:type="dxa"/>
          </w:tcPr>
          <w:p w14:paraId="24CDDCEA"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E998C98" w14:textId="77777777" w:rsidTr="00AE4BEC">
        <w:trPr>
          <w:trHeight w:val="340"/>
        </w:trPr>
        <w:tc>
          <w:tcPr>
            <w:tcW w:w="1851" w:type="dxa"/>
          </w:tcPr>
          <w:p w14:paraId="1BF7C4AC" w14:textId="77777777" w:rsidR="00E6242C" w:rsidRPr="004E3B18" w:rsidRDefault="00E6242C" w:rsidP="005E1F87">
            <w:pPr>
              <w:rPr>
                <w:lang w:val="en-US"/>
              </w:rPr>
            </w:pPr>
            <w:r w:rsidRPr="004E3B18">
              <w:rPr>
                <w:lang w:val="en-US"/>
              </w:rPr>
              <w:t>MFI</w:t>
            </w:r>
          </w:p>
        </w:tc>
        <w:tc>
          <w:tcPr>
            <w:tcW w:w="4495" w:type="dxa"/>
          </w:tcPr>
          <w:p w14:paraId="0B40BDEC" w14:textId="77777777" w:rsidR="00E6242C" w:rsidRPr="004E3B18" w:rsidRDefault="00E6242C" w:rsidP="005E1F87">
            <w:pPr>
              <w:rPr>
                <w:lang w:val="en-US"/>
              </w:rPr>
            </w:pPr>
            <w:r w:rsidRPr="004E3B18">
              <w:rPr>
                <w:lang w:val="en-US"/>
              </w:rPr>
              <w:t>Master File Identification</w:t>
            </w:r>
          </w:p>
        </w:tc>
        <w:tc>
          <w:tcPr>
            <w:tcW w:w="1033" w:type="dxa"/>
          </w:tcPr>
          <w:p w14:paraId="4DC2CC7E" w14:textId="77777777" w:rsidR="00E6242C" w:rsidRPr="004E3B18" w:rsidRDefault="00E6242C" w:rsidP="0068746D">
            <w:pPr>
              <w:jc w:val="center"/>
              <w:rPr>
                <w:lang w:val="en-US"/>
              </w:rPr>
            </w:pPr>
            <w:r w:rsidRPr="004E3B18">
              <w:rPr>
                <w:lang w:val="en-US"/>
              </w:rPr>
              <w:t>R</w:t>
            </w:r>
          </w:p>
        </w:tc>
        <w:tc>
          <w:tcPr>
            <w:tcW w:w="1030" w:type="dxa"/>
          </w:tcPr>
          <w:p w14:paraId="452BDBBC"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E50EF13" w14:textId="77777777" w:rsidTr="00AE4BEC">
        <w:trPr>
          <w:trHeight w:val="340"/>
        </w:trPr>
        <w:tc>
          <w:tcPr>
            <w:tcW w:w="1851" w:type="dxa"/>
          </w:tcPr>
          <w:p w14:paraId="23B38022" w14:textId="77777777" w:rsidR="00E6242C" w:rsidRPr="004E3B18" w:rsidRDefault="00E6242C" w:rsidP="005E1F87">
            <w:pPr>
              <w:rPr>
                <w:lang w:val="en-US"/>
              </w:rPr>
            </w:pPr>
            <w:r w:rsidRPr="004E3B18">
              <w:rPr>
                <w:lang w:val="en-US"/>
              </w:rPr>
              <w:t xml:space="preserve">  {</w:t>
            </w:r>
          </w:p>
        </w:tc>
        <w:tc>
          <w:tcPr>
            <w:tcW w:w="4495" w:type="dxa"/>
          </w:tcPr>
          <w:p w14:paraId="384754D2" w14:textId="77777777" w:rsidR="00E6242C" w:rsidRPr="004E3B18" w:rsidRDefault="00E6242C" w:rsidP="005E1F87">
            <w:pPr>
              <w:rPr>
                <w:lang w:val="en-US"/>
              </w:rPr>
            </w:pPr>
            <w:r w:rsidRPr="004E3B18">
              <w:rPr>
                <w:lang w:val="en-US"/>
              </w:rPr>
              <w:t xml:space="preserve">--- MASTER FILE ENTRY </w:t>
            </w:r>
            <w:proofErr w:type="gramStart"/>
            <w:r w:rsidRPr="004E3B18">
              <w:rPr>
                <w:lang w:val="en-US"/>
              </w:rPr>
              <w:t>begin</w:t>
            </w:r>
            <w:proofErr w:type="gramEnd"/>
          </w:p>
        </w:tc>
        <w:tc>
          <w:tcPr>
            <w:tcW w:w="1033" w:type="dxa"/>
          </w:tcPr>
          <w:p w14:paraId="238DC62C" w14:textId="77777777" w:rsidR="00E6242C" w:rsidRPr="004E3B18" w:rsidRDefault="00E6242C" w:rsidP="0068746D">
            <w:pPr>
              <w:jc w:val="center"/>
              <w:rPr>
                <w:lang w:val="en-US"/>
              </w:rPr>
            </w:pPr>
            <w:r w:rsidRPr="004E3B18">
              <w:rPr>
                <w:lang w:val="en-US"/>
              </w:rPr>
              <w:t>R</w:t>
            </w:r>
          </w:p>
        </w:tc>
        <w:tc>
          <w:tcPr>
            <w:tcW w:w="1030" w:type="dxa"/>
          </w:tcPr>
          <w:p w14:paraId="10F83D36"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6F1C0C7D" w14:textId="77777777" w:rsidTr="00AE4BEC">
        <w:trPr>
          <w:trHeight w:val="340"/>
        </w:trPr>
        <w:tc>
          <w:tcPr>
            <w:tcW w:w="1851" w:type="dxa"/>
          </w:tcPr>
          <w:p w14:paraId="21F0770F" w14:textId="77777777" w:rsidR="00E6242C" w:rsidRPr="004E3B18" w:rsidRDefault="00E6242C" w:rsidP="005E1F87">
            <w:pPr>
              <w:rPr>
                <w:lang w:val="en-US"/>
              </w:rPr>
            </w:pPr>
            <w:r w:rsidRPr="004E3B18">
              <w:rPr>
                <w:lang w:val="en-US"/>
              </w:rPr>
              <w:t xml:space="preserve">    MFE</w:t>
            </w:r>
          </w:p>
        </w:tc>
        <w:tc>
          <w:tcPr>
            <w:tcW w:w="4495" w:type="dxa"/>
          </w:tcPr>
          <w:p w14:paraId="2114350C" w14:textId="77777777" w:rsidR="00E6242C" w:rsidRPr="004E3B18" w:rsidRDefault="00E6242C" w:rsidP="005E1F87">
            <w:pPr>
              <w:rPr>
                <w:lang w:val="en-US"/>
              </w:rPr>
            </w:pPr>
            <w:r w:rsidRPr="004E3B18">
              <w:rPr>
                <w:lang w:val="en-US"/>
              </w:rPr>
              <w:t>Master File Entry</w:t>
            </w:r>
          </w:p>
        </w:tc>
        <w:tc>
          <w:tcPr>
            <w:tcW w:w="1033" w:type="dxa"/>
          </w:tcPr>
          <w:p w14:paraId="1F43C27C" w14:textId="77777777" w:rsidR="00E6242C" w:rsidRPr="004E3B18" w:rsidRDefault="00E6242C" w:rsidP="0068746D">
            <w:pPr>
              <w:jc w:val="center"/>
              <w:rPr>
                <w:lang w:val="en-US"/>
              </w:rPr>
            </w:pPr>
            <w:r w:rsidRPr="004E3B18">
              <w:rPr>
                <w:lang w:val="en-US"/>
              </w:rPr>
              <w:t>R</w:t>
            </w:r>
          </w:p>
        </w:tc>
        <w:tc>
          <w:tcPr>
            <w:tcW w:w="1030" w:type="dxa"/>
          </w:tcPr>
          <w:p w14:paraId="0588E093"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DF285AC" w14:textId="77777777" w:rsidTr="00AE4BEC">
        <w:trPr>
          <w:trHeight w:val="340"/>
        </w:trPr>
        <w:tc>
          <w:tcPr>
            <w:tcW w:w="1851" w:type="dxa"/>
          </w:tcPr>
          <w:p w14:paraId="2218143E" w14:textId="77777777" w:rsidR="00E6242C" w:rsidRPr="004E3B18" w:rsidRDefault="00E6242C" w:rsidP="005E1F87">
            <w:pPr>
              <w:rPr>
                <w:lang w:val="en-US"/>
              </w:rPr>
            </w:pPr>
            <w:r w:rsidRPr="004E3B18">
              <w:rPr>
                <w:lang w:val="en-US"/>
              </w:rPr>
              <w:t xml:space="preserve">    OM1</w:t>
            </w:r>
          </w:p>
        </w:tc>
        <w:tc>
          <w:tcPr>
            <w:tcW w:w="4495" w:type="dxa"/>
          </w:tcPr>
          <w:p w14:paraId="10CD59AE" w14:textId="77777777" w:rsidR="00E6242C" w:rsidRPr="004E3B18" w:rsidRDefault="00E6242C" w:rsidP="005E1F87">
            <w:pPr>
              <w:rPr>
                <w:lang w:val="en-US"/>
              </w:rPr>
            </w:pPr>
            <w:r w:rsidRPr="004E3B18">
              <w:rPr>
                <w:lang w:val="en-US"/>
              </w:rPr>
              <w:t>General Segment</w:t>
            </w:r>
          </w:p>
        </w:tc>
        <w:tc>
          <w:tcPr>
            <w:tcW w:w="1033" w:type="dxa"/>
          </w:tcPr>
          <w:p w14:paraId="30F622CE" w14:textId="77777777" w:rsidR="00E6242C" w:rsidRPr="004E3B18" w:rsidRDefault="00E6242C" w:rsidP="0068746D">
            <w:pPr>
              <w:jc w:val="center"/>
              <w:rPr>
                <w:lang w:val="en-US"/>
              </w:rPr>
            </w:pPr>
            <w:r w:rsidRPr="004E3B18">
              <w:rPr>
                <w:lang w:val="en-US"/>
              </w:rPr>
              <w:t>R</w:t>
            </w:r>
          </w:p>
        </w:tc>
        <w:tc>
          <w:tcPr>
            <w:tcW w:w="1030" w:type="dxa"/>
          </w:tcPr>
          <w:p w14:paraId="6DA21452"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6C93EBE" w14:textId="77777777" w:rsidTr="00AE4BEC">
        <w:trPr>
          <w:trHeight w:val="340"/>
        </w:trPr>
        <w:tc>
          <w:tcPr>
            <w:tcW w:w="1851" w:type="dxa"/>
          </w:tcPr>
          <w:p w14:paraId="5BFF094D" w14:textId="77777777" w:rsidR="00E6242C" w:rsidRPr="004E3B18" w:rsidRDefault="00E6242C" w:rsidP="005E1F87">
            <w:pPr>
              <w:rPr>
                <w:lang w:val="en-US"/>
              </w:rPr>
            </w:pPr>
            <w:r w:rsidRPr="004E3B18">
              <w:rPr>
                <w:lang w:val="en-US"/>
              </w:rPr>
              <w:t xml:space="preserve">    [OM2]</w:t>
            </w:r>
          </w:p>
        </w:tc>
        <w:tc>
          <w:tcPr>
            <w:tcW w:w="4495" w:type="dxa"/>
          </w:tcPr>
          <w:p w14:paraId="6214A583" w14:textId="77777777" w:rsidR="00E6242C" w:rsidRPr="004E3B18" w:rsidRDefault="00E6242C" w:rsidP="005E1F87">
            <w:pPr>
              <w:rPr>
                <w:lang w:val="en-US"/>
              </w:rPr>
            </w:pPr>
            <w:r w:rsidRPr="004E3B18">
              <w:rPr>
                <w:lang w:val="en-US"/>
              </w:rPr>
              <w:t>Numeric Observation Segment</w:t>
            </w:r>
          </w:p>
        </w:tc>
        <w:tc>
          <w:tcPr>
            <w:tcW w:w="1033" w:type="dxa"/>
          </w:tcPr>
          <w:p w14:paraId="4D1E8AED" w14:textId="77777777" w:rsidR="00E6242C" w:rsidRPr="004E3B18" w:rsidRDefault="00E6242C" w:rsidP="0068746D">
            <w:pPr>
              <w:jc w:val="center"/>
              <w:rPr>
                <w:lang w:val="en-US"/>
              </w:rPr>
            </w:pPr>
            <w:r w:rsidRPr="004E3B18">
              <w:rPr>
                <w:lang w:val="en-US"/>
              </w:rPr>
              <w:t>O</w:t>
            </w:r>
          </w:p>
        </w:tc>
        <w:tc>
          <w:tcPr>
            <w:tcW w:w="1030" w:type="dxa"/>
          </w:tcPr>
          <w:p w14:paraId="27C47500"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3BD3D001" w14:textId="77777777" w:rsidTr="00AE4BEC">
        <w:trPr>
          <w:trHeight w:val="340"/>
        </w:trPr>
        <w:tc>
          <w:tcPr>
            <w:tcW w:w="1851" w:type="dxa"/>
          </w:tcPr>
          <w:p w14:paraId="6178CC46" w14:textId="77777777" w:rsidR="00E6242C" w:rsidRPr="004E3B18" w:rsidRDefault="00E6242C" w:rsidP="005E1F87">
            <w:pPr>
              <w:rPr>
                <w:lang w:val="en-US"/>
              </w:rPr>
            </w:pPr>
            <w:r w:rsidRPr="004E3B18">
              <w:rPr>
                <w:lang w:val="en-US"/>
              </w:rPr>
              <w:t xml:space="preserve">    [OM4]</w:t>
            </w:r>
          </w:p>
        </w:tc>
        <w:tc>
          <w:tcPr>
            <w:tcW w:w="4495" w:type="dxa"/>
          </w:tcPr>
          <w:p w14:paraId="72417DAE" w14:textId="77777777" w:rsidR="00E6242C" w:rsidRPr="004E3B18" w:rsidRDefault="00E6242C" w:rsidP="005E1F87">
            <w:pPr>
              <w:rPr>
                <w:lang w:val="en-US"/>
              </w:rPr>
            </w:pPr>
            <w:r w:rsidRPr="004E3B18">
              <w:rPr>
                <w:lang w:val="en-US"/>
              </w:rPr>
              <w:t>Observations that Require Specimens</w:t>
            </w:r>
          </w:p>
        </w:tc>
        <w:tc>
          <w:tcPr>
            <w:tcW w:w="1033" w:type="dxa"/>
          </w:tcPr>
          <w:p w14:paraId="557F7DC3" w14:textId="77777777" w:rsidR="00E6242C" w:rsidRPr="004E3B18" w:rsidRDefault="00E6242C" w:rsidP="0068746D">
            <w:pPr>
              <w:jc w:val="center"/>
              <w:rPr>
                <w:lang w:val="en-US"/>
              </w:rPr>
            </w:pPr>
            <w:r w:rsidRPr="004E3B18">
              <w:rPr>
                <w:lang w:val="en-US"/>
              </w:rPr>
              <w:t>O</w:t>
            </w:r>
          </w:p>
        </w:tc>
        <w:tc>
          <w:tcPr>
            <w:tcW w:w="1030" w:type="dxa"/>
          </w:tcPr>
          <w:p w14:paraId="17087DEE"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25F900E0" w14:textId="77777777" w:rsidTr="00AE4BEC">
        <w:trPr>
          <w:trHeight w:val="340"/>
        </w:trPr>
        <w:tc>
          <w:tcPr>
            <w:tcW w:w="1851" w:type="dxa"/>
          </w:tcPr>
          <w:p w14:paraId="47DF8736" w14:textId="77777777" w:rsidR="00E6242C" w:rsidRPr="004E3B18" w:rsidRDefault="00E6242C" w:rsidP="005E1F87">
            <w:pPr>
              <w:rPr>
                <w:lang w:val="en-US"/>
              </w:rPr>
            </w:pPr>
            <w:r w:rsidRPr="004E3B18">
              <w:rPr>
                <w:lang w:val="en-US"/>
              </w:rPr>
              <w:t xml:space="preserve">  }</w:t>
            </w:r>
          </w:p>
        </w:tc>
        <w:tc>
          <w:tcPr>
            <w:tcW w:w="4495" w:type="dxa"/>
          </w:tcPr>
          <w:p w14:paraId="6552FC14" w14:textId="77777777" w:rsidR="00E6242C" w:rsidRPr="004E3B18" w:rsidRDefault="00E6242C" w:rsidP="005E1F87">
            <w:pPr>
              <w:rPr>
                <w:lang w:val="en-US"/>
              </w:rPr>
            </w:pPr>
            <w:r w:rsidRPr="004E3B18">
              <w:rPr>
                <w:lang w:val="en-US"/>
              </w:rPr>
              <w:t>---MASTER FILE ENTRY end</w:t>
            </w:r>
          </w:p>
        </w:tc>
        <w:tc>
          <w:tcPr>
            <w:tcW w:w="1033" w:type="dxa"/>
          </w:tcPr>
          <w:p w14:paraId="3B9D86D3" w14:textId="77777777" w:rsidR="00E6242C" w:rsidRPr="004E3B18" w:rsidRDefault="00E6242C" w:rsidP="0068746D">
            <w:pPr>
              <w:jc w:val="center"/>
              <w:rPr>
                <w:lang w:val="en-US"/>
              </w:rPr>
            </w:pPr>
          </w:p>
        </w:tc>
        <w:tc>
          <w:tcPr>
            <w:tcW w:w="1030" w:type="dxa"/>
          </w:tcPr>
          <w:p w14:paraId="254A1449" w14:textId="77777777" w:rsidR="00E6242C" w:rsidRPr="004E3B18" w:rsidRDefault="00E6242C" w:rsidP="0068746D">
            <w:pPr>
              <w:jc w:val="center"/>
              <w:rPr>
                <w:lang w:val="en-US"/>
              </w:rPr>
            </w:pPr>
          </w:p>
        </w:tc>
      </w:tr>
    </w:tbl>
    <w:p w14:paraId="5CA3485F" w14:textId="77777777" w:rsidR="00E6242C" w:rsidRPr="004E3B18" w:rsidRDefault="00E6242C" w:rsidP="007A75DD">
      <w:pPr>
        <w:rPr>
          <w:lang w:val="en-US"/>
        </w:rPr>
      </w:pPr>
    </w:p>
    <w:p w14:paraId="7F1C4AC9" w14:textId="77777777" w:rsidR="00E6242C" w:rsidRPr="004E3B18" w:rsidRDefault="00E6242C" w:rsidP="007A75DD">
      <w:pPr>
        <w:rPr>
          <w:lang w:val="en-US"/>
        </w:rPr>
      </w:pPr>
    </w:p>
    <w:p w14:paraId="7B6DFEE5" w14:textId="77777777" w:rsidR="00E6242C" w:rsidRPr="004E3B18" w:rsidRDefault="00E6242C" w:rsidP="007A75DD">
      <w:pPr>
        <w:rPr>
          <w:lang w:val="en-US"/>
        </w:rPr>
      </w:pPr>
    </w:p>
    <w:p w14:paraId="45D89D63" w14:textId="77777777" w:rsidR="00E6242C" w:rsidRPr="004E3B18" w:rsidRDefault="00E6242C" w:rsidP="00500A76">
      <w:pPr>
        <w:pStyle w:val="Heading3"/>
        <w:rPr>
          <w:lang w:val="en-US"/>
        </w:rPr>
      </w:pPr>
      <w:bookmarkStart w:id="184" w:name="_Toc258588081"/>
      <w:bookmarkStart w:id="185" w:name="_Toc49319534"/>
      <w:r w:rsidRPr="004E3B18">
        <w:rPr>
          <w:lang w:val="en-US"/>
        </w:rPr>
        <w:t>MSH Segment</w:t>
      </w:r>
      <w:bookmarkEnd w:id="184"/>
      <w:bookmarkEnd w:id="185"/>
    </w:p>
    <w:p w14:paraId="221AC518" w14:textId="77777777" w:rsidR="00E6242C" w:rsidRPr="004E3B18" w:rsidRDefault="00E6242C" w:rsidP="007A75DD">
      <w:pPr>
        <w:rPr>
          <w:lang w:val="en-US"/>
        </w:rPr>
      </w:pPr>
    </w:p>
    <w:p w14:paraId="7807F34C" w14:textId="77777777" w:rsidR="00E6242C" w:rsidRPr="004E3B18" w:rsidRDefault="00E6242C" w:rsidP="007A75DD">
      <w:pPr>
        <w:rPr>
          <w:lang w:val="en-US"/>
        </w:rPr>
      </w:pPr>
      <w:r w:rsidRPr="004E3B18">
        <w:rPr>
          <w:lang w:val="en-US"/>
        </w:rPr>
        <w:t>The table below contains the fields in the MSH segment supported by the Orbis inbound LAB-51 interface.</w:t>
      </w:r>
    </w:p>
    <w:p w14:paraId="640D92AF" w14:textId="77777777" w:rsidR="00E6242C" w:rsidRPr="004E3B18" w:rsidRDefault="00E6242C" w:rsidP="007A75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1302"/>
        <w:gridCol w:w="2619"/>
        <w:gridCol w:w="664"/>
        <w:gridCol w:w="715"/>
        <w:gridCol w:w="791"/>
        <w:gridCol w:w="721"/>
      </w:tblGrid>
      <w:tr w:rsidR="00E6242C" w:rsidRPr="004E3B18" w14:paraId="1B495344" w14:textId="77777777" w:rsidTr="00500A76">
        <w:tc>
          <w:tcPr>
            <w:tcW w:w="763" w:type="dxa"/>
            <w:shd w:val="pct15" w:color="auto" w:fill="auto"/>
          </w:tcPr>
          <w:p w14:paraId="77C128F3" w14:textId="77777777" w:rsidR="00E6242C" w:rsidRPr="004E3B18" w:rsidRDefault="00E6242C" w:rsidP="005E1F87">
            <w:pPr>
              <w:rPr>
                <w:lang w:val="en-US"/>
              </w:rPr>
            </w:pPr>
            <w:r w:rsidRPr="004E3B18">
              <w:rPr>
                <w:lang w:val="en-US"/>
              </w:rPr>
              <w:t>MSH</w:t>
            </w:r>
          </w:p>
        </w:tc>
        <w:tc>
          <w:tcPr>
            <w:tcW w:w="1247" w:type="dxa"/>
            <w:shd w:val="pct15" w:color="auto" w:fill="auto"/>
          </w:tcPr>
          <w:p w14:paraId="484CE943" w14:textId="77777777" w:rsidR="00E6242C" w:rsidRPr="004E3B18" w:rsidRDefault="00E6242C" w:rsidP="005E1F87">
            <w:pPr>
              <w:rPr>
                <w:lang w:val="en-US"/>
              </w:rPr>
            </w:pPr>
            <w:r w:rsidRPr="004E3B18">
              <w:rPr>
                <w:lang w:val="en-US"/>
              </w:rPr>
              <w:t>Element name</w:t>
            </w:r>
          </w:p>
        </w:tc>
        <w:tc>
          <w:tcPr>
            <w:tcW w:w="2497" w:type="dxa"/>
            <w:shd w:val="pct15" w:color="auto" w:fill="auto"/>
          </w:tcPr>
          <w:p w14:paraId="499D9A43" w14:textId="77777777" w:rsidR="00E6242C" w:rsidRPr="004E3B18" w:rsidRDefault="00E6242C" w:rsidP="005E1F87">
            <w:pPr>
              <w:rPr>
                <w:lang w:val="en-US"/>
              </w:rPr>
            </w:pPr>
            <w:r w:rsidRPr="004E3B18">
              <w:rPr>
                <w:lang w:val="en-US"/>
              </w:rPr>
              <w:t>Value/Comment</w:t>
            </w:r>
          </w:p>
        </w:tc>
        <w:tc>
          <w:tcPr>
            <w:tcW w:w="641" w:type="dxa"/>
            <w:shd w:val="pct15" w:color="auto" w:fill="auto"/>
          </w:tcPr>
          <w:p w14:paraId="3E33DDE6" w14:textId="77777777" w:rsidR="00E6242C" w:rsidRPr="004E3B18" w:rsidRDefault="00E6242C" w:rsidP="005E1F87">
            <w:pPr>
              <w:rPr>
                <w:lang w:val="en-US"/>
              </w:rPr>
            </w:pPr>
            <w:r w:rsidRPr="004E3B18">
              <w:rPr>
                <w:lang w:val="en-US"/>
              </w:rPr>
              <w:t>LEN</w:t>
            </w:r>
          </w:p>
        </w:tc>
        <w:tc>
          <w:tcPr>
            <w:tcW w:w="690" w:type="dxa"/>
            <w:shd w:val="pct15" w:color="auto" w:fill="auto"/>
          </w:tcPr>
          <w:p w14:paraId="66D4870F" w14:textId="77777777" w:rsidR="00E6242C" w:rsidRPr="004E3B18" w:rsidRDefault="00E6242C" w:rsidP="005E1F87">
            <w:pPr>
              <w:rPr>
                <w:lang w:val="en-US"/>
              </w:rPr>
            </w:pPr>
            <w:r w:rsidRPr="004E3B18">
              <w:rPr>
                <w:lang w:val="en-US"/>
              </w:rPr>
              <w:t>DT</w:t>
            </w:r>
          </w:p>
        </w:tc>
        <w:tc>
          <w:tcPr>
            <w:tcW w:w="762" w:type="dxa"/>
            <w:shd w:val="pct15" w:color="auto" w:fill="auto"/>
          </w:tcPr>
          <w:p w14:paraId="024E47BC" w14:textId="77777777" w:rsidR="00E6242C" w:rsidRPr="004E3B18" w:rsidRDefault="00E6242C" w:rsidP="005E1F87">
            <w:pPr>
              <w:rPr>
                <w:lang w:val="en-US"/>
              </w:rPr>
            </w:pPr>
            <w:r w:rsidRPr="004E3B18">
              <w:rPr>
                <w:lang w:val="en-US"/>
              </w:rPr>
              <w:t>Usage</w:t>
            </w:r>
          </w:p>
        </w:tc>
        <w:tc>
          <w:tcPr>
            <w:tcW w:w="695" w:type="dxa"/>
            <w:shd w:val="pct15" w:color="auto" w:fill="auto"/>
          </w:tcPr>
          <w:p w14:paraId="10229F63" w14:textId="77777777" w:rsidR="00E6242C" w:rsidRPr="004E3B18" w:rsidRDefault="00E6242C" w:rsidP="005E1F87">
            <w:pPr>
              <w:rPr>
                <w:lang w:val="en-US"/>
              </w:rPr>
            </w:pPr>
            <w:r w:rsidRPr="004E3B18">
              <w:rPr>
                <w:lang w:val="en-US"/>
              </w:rPr>
              <w:t>Card.</w:t>
            </w:r>
          </w:p>
        </w:tc>
      </w:tr>
      <w:tr w:rsidR="00E6242C" w:rsidRPr="004E3B18" w14:paraId="5EBE3E7C" w14:textId="77777777" w:rsidTr="00500A76">
        <w:tc>
          <w:tcPr>
            <w:tcW w:w="763" w:type="dxa"/>
          </w:tcPr>
          <w:p w14:paraId="670C07F4" w14:textId="77777777" w:rsidR="00E6242C" w:rsidRPr="004E3B18" w:rsidRDefault="00E6242C" w:rsidP="005E1F87">
            <w:pPr>
              <w:rPr>
                <w:lang w:val="en-US"/>
              </w:rPr>
            </w:pPr>
            <w:r w:rsidRPr="004E3B18">
              <w:rPr>
                <w:lang w:val="en-US"/>
              </w:rPr>
              <w:t>MSH-1</w:t>
            </w:r>
          </w:p>
        </w:tc>
        <w:tc>
          <w:tcPr>
            <w:tcW w:w="1247" w:type="dxa"/>
          </w:tcPr>
          <w:p w14:paraId="539A1AF1" w14:textId="77777777" w:rsidR="00E6242C" w:rsidRPr="004E3B18" w:rsidRDefault="00E6242C" w:rsidP="005E1F87">
            <w:pPr>
              <w:rPr>
                <w:lang w:val="en-US"/>
              </w:rPr>
            </w:pPr>
            <w:r w:rsidRPr="004E3B18">
              <w:rPr>
                <w:lang w:val="en-US"/>
              </w:rPr>
              <w:t>Field Separator</w:t>
            </w:r>
          </w:p>
        </w:tc>
        <w:tc>
          <w:tcPr>
            <w:tcW w:w="2497" w:type="dxa"/>
          </w:tcPr>
          <w:p w14:paraId="5A0880B1" w14:textId="77777777" w:rsidR="00E6242C" w:rsidRPr="004E3B18" w:rsidRDefault="00E6242C" w:rsidP="005E1F87">
            <w:pPr>
              <w:rPr>
                <w:lang w:val="en-US"/>
              </w:rPr>
            </w:pPr>
            <w:r w:rsidRPr="004E3B18">
              <w:rPr>
                <w:lang w:val="en-US"/>
              </w:rPr>
              <w:t>|</w:t>
            </w:r>
          </w:p>
        </w:tc>
        <w:tc>
          <w:tcPr>
            <w:tcW w:w="641" w:type="dxa"/>
          </w:tcPr>
          <w:p w14:paraId="133DEAC8" w14:textId="77777777" w:rsidR="00E6242C" w:rsidRPr="004E3B18" w:rsidRDefault="00E6242C" w:rsidP="005E1F87">
            <w:pPr>
              <w:rPr>
                <w:lang w:val="en-US"/>
              </w:rPr>
            </w:pPr>
            <w:r w:rsidRPr="004E3B18">
              <w:rPr>
                <w:lang w:val="en-US"/>
              </w:rPr>
              <w:t>1</w:t>
            </w:r>
          </w:p>
        </w:tc>
        <w:tc>
          <w:tcPr>
            <w:tcW w:w="690" w:type="dxa"/>
          </w:tcPr>
          <w:p w14:paraId="4964C463" w14:textId="77777777" w:rsidR="00E6242C" w:rsidRPr="004E3B18" w:rsidRDefault="00E6242C" w:rsidP="005E1F87">
            <w:pPr>
              <w:rPr>
                <w:lang w:val="en-US"/>
              </w:rPr>
            </w:pPr>
            <w:r w:rsidRPr="004E3B18">
              <w:rPr>
                <w:lang w:val="en-US"/>
              </w:rPr>
              <w:t>SI</w:t>
            </w:r>
          </w:p>
        </w:tc>
        <w:tc>
          <w:tcPr>
            <w:tcW w:w="762" w:type="dxa"/>
          </w:tcPr>
          <w:p w14:paraId="39CED99D" w14:textId="77777777" w:rsidR="00E6242C" w:rsidRPr="004E3B18" w:rsidRDefault="00E6242C" w:rsidP="005E1F87">
            <w:pPr>
              <w:rPr>
                <w:lang w:val="en-US"/>
              </w:rPr>
            </w:pPr>
            <w:r w:rsidRPr="004E3B18">
              <w:rPr>
                <w:lang w:val="en-US"/>
              </w:rPr>
              <w:t>R</w:t>
            </w:r>
          </w:p>
        </w:tc>
        <w:tc>
          <w:tcPr>
            <w:tcW w:w="695" w:type="dxa"/>
          </w:tcPr>
          <w:p w14:paraId="4F7F3918"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101D70C" w14:textId="77777777" w:rsidTr="00500A76">
        <w:tc>
          <w:tcPr>
            <w:tcW w:w="763" w:type="dxa"/>
          </w:tcPr>
          <w:p w14:paraId="4370030C" w14:textId="77777777" w:rsidR="00E6242C" w:rsidRPr="004E3B18" w:rsidRDefault="00E6242C" w:rsidP="005E1F87">
            <w:pPr>
              <w:rPr>
                <w:lang w:val="en-US"/>
              </w:rPr>
            </w:pPr>
            <w:r w:rsidRPr="004E3B18">
              <w:rPr>
                <w:lang w:val="en-US"/>
              </w:rPr>
              <w:t>MSH-2</w:t>
            </w:r>
          </w:p>
        </w:tc>
        <w:tc>
          <w:tcPr>
            <w:tcW w:w="1247" w:type="dxa"/>
          </w:tcPr>
          <w:p w14:paraId="3B31C1B2" w14:textId="77777777" w:rsidR="00E6242C" w:rsidRPr="004E3B18" w:rsidRDefault="00E6242C" w:rsidP="005E1F87">
            <w:pPr>
              <w:rPr>
                <w:lang w:val="en-US"/>
              </w:rPr>
            </w:pPr>
            <w:r w:rsidRPr="004E3B18">
              <w:rPr>
                <w:lang w:val="en-US"/>
              </w:rPr>
              <w:t>Encoding characters</w:t>
            </w:r>
          </w:p>
        </w:tc>
        <w:tc>
          <w:tcPr>
            <w:tcW w:w="2497" w:type="dxa"/>
          </w:tcPr>
          <w:p w14:paraId="7EE09770" w14:textId="77777777" w:rsidR="00E6242C" w:rsidRPr="004E3B18" w:rsidRDefault="00E6242C" w:rsidP="005E1F87">
            <w:pPr>
              <w:rPr>
                <w:lang w:val="en-US"/>
              </w:rPr>
            </w:pPr>
            <w:r w:rsidRPr="004E3B18">
              <w:rPr>
                <w:lang w:val="en-US"/>
              </w:rPr>
              <w:t>^~\&amp;</w:t>
            </w:r>
          </w:p>
          <w:p w14:paraId="091E925C" w14:textId="77777777" w:rsidR="00E6242C" w:rsidRPr="004E3B18" w:rsidRDefault="00E6242C" w:rsidP="005E1F87">
            <w:pPr>
              <w:rPr>
                <w:lang w:val="en-US"/>
              </w:rPr>
            </w:pPr>
            <w:r w:rsidRPr="004E3B18">
              <w:rPr>
                <w:lang w:val="en-US"/>
              </w:rPr>
              <w:t>Component separator: ^</w:t>
            </w:r>
          </w:p>
          <w:p w14:paraId="74E191D6" w14:textId="77777777" w:rsidR="00E6242C" w:rsidRPr="004E3B18" w:rsidRDefault="00E6242C" w:rsidP="005E1F87">
            <w:pPr>
              <w:rPr>
                <w:lang w:val="en-US"/>
              </w:rPr>
            </w:pPr>
            <w:r w:rsidRPr="004E3B18">
              <w:rPr>
                <w:lang w:val="en-US"/>
              </w:rPr>
              <w:t>Repetition separator: ~</w:t>
            </w:r>
          </w:p>
          <w:p w14:paraId="0CA4A459" w14:textId="77777777" w:rsidR="00E6242C" w:rsidRPr="004E3B18" w:rsidRDefault="00E6242C" w:rsidP="005E1F87">
            <w:pPr>
              <w:rPr>
                <w:lang w:val="en-US"/>
              </w:rPr>
            </w:pPr>
            <w:r w:rsidRPr="004E3B18">
              <w:rPr>
                <w:lang w:val="en-US"/>
              </w:rPr>
              <w:t>Escape character: \</w:t>
            </w:r>
          </w:p>
          <w:p w14:paraId="2341A980" w14:textId="77777777" w:rsidR="00E6242C" w:rsidRPr="004E3B18" w:rsidRDefault="00E6242C" w:rsidP="005E1F87">
            <w:pPr>
              <w:rPr>
                <w:lang w:val="en-US"/>
              </w:rPr>
            </w:pPr>
            <w:r w:rsidRPr="004E3B18">
              <w:rPr>
                <w:lang w:val="en-US"/>
              </w:rPr>
              <w:t>Subcomponent separator: &amp;</w:t>
            </w:r>
          </w:p>
        </w:tc>
        <w:tc>
          <w:tcPr>
            <w:tcW w:w="641" w:type="dxa"/>
          </w:tcPr>
          <w:p w14:paraId="29104BB3" w14:textId="77777777" w:rsidR="00E6242C" w:rsidRPr="004E3B18" w:rsidRDefault="00E6242C" w:rsidP="005E1F87">
            <w:pPr>
              <w:rPr>
                <w:lang w:val="en-US"/>
              </w:rPr>
            </w:pPr>
            <w:r w:rsidRPr="004E3B18">
              <w:rPr>
                <w:lang w:val="en-US"/>
              </w:rPr>
              <w:t>4</w:t>
            </w:r>
          </w:p>
        </w:tc>
        <w:tc>
          <w:tcPr>
            <w:tcW w:w="690" w:type="dxa"/>
          </w:tcPr>
          <w:p w14:paraId="7134CE58" w14:textId="77777777" w:rsidR="00E6242C" w:rsidRPr="004E3B18" w:rsidRDefault="00E6242C" w:rsidP="005E1F87">
            <w:pPr>
              <w:rPr>
                <w:lang w:val="en-US"/>
              </w:rPr>
            </w:pPr>
            <w:r w:rsidRPr="004E3B18">
              <w:rPr>
                <w:lang w:val="en-US"/>
              </w:rPr>
              <w:t>ST</w:t>
            </w:r>
          </w:p>
        </w:tc>
        <w:tc>
          <w:tcPr>
            <w:tcW w:w="762" w:type="dxa"/>
          </w:tcPr>
          <w:p w14:paraId="11DCE847" w14:textId="77777777" w:rsidR="00E6242C" w:rsidRPr="004E3B18" w:rsidRDefault="00E6242C" w:rsidP="005E1F87">
            <w:pPr>
              <w:rPr>
                <w:lang w:val="en-US"/>
              </w:rPr>
            </w:pPr>
            <w:r w:rsidRPr="004E3B18">
              <w:rPr>
                <w:lang w:val="en-US"/>
              </w:rPr>
              <w:t>R</w:t>
            </w:r>
          </w:p>
        </w:tc>
        <w:tc>
          <w:tcPr>
            <w:tcW w:w="695" w:type="dxa"/>
          </w:tcPr>
          <w:p w14:paraId="62C7AB4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0854752" w14:textId="77777777" w:rsidTr="00500A76">
        <w:tc>
          <w:tcPr>
            <w:tcW w:w="763" w:type="dxa"/>
          </w:tcPr>
          <w:p w14:paraId="5EA3B98E" w14:textId="77777777" w:rsidR="00E6242C" w:rsidRPr="004E3B18" w:rsidRDefault="00E6242C" w:rsidP="005E1F87">
            <w:pPr>
              <w:rPr>
                <w:lang w:val="en-US"/>
              </w:rPr>
            </w:pPr>
            <w:r w:rsidRPr="004E3B18">
              <w:rPr>
                <w:lang w:val="en-US"/>
              </w:rPr>
              <w:t>MSH-3</w:t>
            </w:r>
          </w:p>
        </w:tc>
        <w:tc>
          <w:tcPr>
            <w:tcW w:w="1247" w:type="dxa"/>
          </w:tcPr>
          <w:p w14:paraId="4A126064" w14:textId="77777777" w:rsidR="00E6242C" w:rsidRPr="004E3B18" w:rsidRDefault="00E6242C" w:rsidP="005E1F87">
            <w:pPr>
              <w:rPr>
                <w:lang w:val="en-US"/>
              </w:rPr>
            </w:pPr>
            <w:r w:rsidRPr="004E3B18">
              <w:rPr>
                <w:lang w:val="en-US"/>
              </w:rPr>
              <w:t>Sending Application</w:t>
            </w:r>
          </w:p>
        </w:tc>
        <w:tc>
          <w:tcPr>
            <w:tcW w:w="2497" w:type="dxa"/>
          </w:tcPr>
          <w:p w14:paraId="3E08B412"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641" w:type="dxa"/>
          </w:tcPr>
          <w:p w14:paraId="6EF0E4E9" w14:textId="77777777" w:rsidR="00E6242C" w:rsidRPr="004E3B18" w:rsidRDefault="00E6242C" w:rsidP="005E1F87">
            <w:pPr>
              <w:rPr>
                <w:lang w:val="en-US"/>
              </w:rPr>
            </w:pPr>
            <w:r w:rsidRPr="004E3B18">
              <w:rPr>
                <w:lang w:val="en-US"/>
              </w:rPr>
              <w:t>227</w:t>
            </w:r>
          </w:p>
        </w:tc>
        <w:tc>
          <w:tcPr>
            <w:tcW w:w="690" w:type="dxa"/>
          </w:tcPr>
          <w:p w14:paraId="2A8ABEB3" w14:textId="77777777" w:rsidR="00E6242C" w:rsidRPr="004E3B18" w:rsidRDefault="00E6242C" w:rsidP="005E1F87">
            <w:pPr>
              <w:rPr>
                <w:lang w:val="en-US"/>
              </w:rPr>
            </w:pPr>
            <w:r w:rsidRPr="004E3B18">
              <w:rPr>
                <w:lang w:val="en-US"/>
              </w:rPr>
              <w:t>HD</w:t>
            </w:r>
          </w:p>
        </w:tc>
        <w:tc>
          <w:tcPr>
            <w:tcW w:w="762" w:type="dxa"/>
          </w:tcPr>
          <w:p w14:paraId="27C29CD7" w14:textId="77777777" w:rsidR="00E6242C" w:rsidRPr="004E3B18" w:rsidRDefault="00E6242C" w:rsidP="005E1F87">
            <w:pPr>
              <w:rPr>
                <w:lang w:val="en-US"/>
              </w:rPr>
            </w:pPr>
            <w:r w:rsidRPr="004E3B18">
              <w:rPr>
                <w:lang w:val="en-US"/>
              </w:rPr>
              <w:t>R</w:t>
            </w:r>
          </w:p>
        </w:tc>
        <w:tc>
          <w:tcPr>
            <w:tcW w:w="695" w:type="dxa"/>
          </w:tcPr>
          <w:p w14:paraId="7007A65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243972A" w14:textId="77777777" w:rsidTr="00500A76">
        <w:tc>
          <w:tcPr>
            <w:tcW w:w="763" w:type="dxa"/>
          </w:tcPr>
          <w:p w14:paraId="440E0E66" w14:textId="77777777" w:rsidR="00E6242C" w:rsidRPr="004E3B18" w:rsidRDefault="00E6242C" w:rsidP="005E1F87">
            <w:pPr>
              <w:rPr>
                <w:lang w:val="en-US"/>
              </w:rPr>
            </w:pPr>
            <w:r w:rsidRPr="004E3B18">
              <w:rPr>
                <w:lang w:val="en-US"/>
              </w:rPr>
              <w:t>MSH-4</w:t>
            </w:r>
          </w:p>
        </w:tc>
        <w:tc>
          <w:tcPr>
            <w:tcW w:w="1247" w:type="dxa"/>
          </w:tcPr>
          <w:p w14:paraId="6A4B3166" w14:textId="77777777" w:rsidR="00E6242C" w:rsidRPr="004E3B18" w:rsidRDefault="00E6242C" w:rsidP="005E1F87">
            <w:pPr>
              <w:rPr>
                <w:lang w:val="en-US"/>
              </w:rPr>
            </w:pPr>
            <w:r w:rsidRPr="004E3B18">
              <w:rPr>
                <w:lang w:val="en-US"/>
              </w:rPr>
              <w:t>Sending Facility</w:t>
            </w:r>
          </w:p>
        </w:tc>
        <w:tc>
          <w:tcPr>
            <w:tcW w:w="2497" w:type="dxa"/>
          </w:tcPr>
          <w:p w14:paraId="61B307CB"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641" w:type="dxa"/>
          </w:tcPr>
          <w:p w14:paraId="2C3EEC9C" w14:textId="77777777" w:rsidR="00E6242C" w:rsidRPr="004E3B18" w:rsidRDefault="00E6242C" w:rsidP="005E1F87">
            <w:pPr>
              <w:rPr>
                <w:lang w:val="en-US"/>
              </w:rPr>
            </w:pPr>
            <w:r w:rsidRPr="004E3B18">
              <w:rPr>
                <w:lang w:val="en-US"/>
              </w:rPr>
              <w:t>227</w:t>
            </w:r>
          </w:p>
        </w:tc>
        <w:tc>
          <w:tcPr>
            <w:tcW w:w="690" w:type="dxa"/>
          </w:tcPr>
          <w:p w14:paraId="0507EBCD" w14:textId="77777777" w:rsidR="00E6242C" w:rsidRPr="004E3B18" w:rsidRDefault="00E6242C" w:rsidP="005E1F87">
            <w:pPr>
              <w:rPr>
                <w:lang w:val="en-US"/>
              </w:rPr>
            </w:pPr>
            <w:r w:rsidRPr="004E3B18">
              <w:rPr>
                <w:lang w:val="en-US"/>
              </w:rPr>
              <w:t>HD</w:t>
            </w:r>
          </w:p>
        </w:tc>
        <w:tc>
          <w:tcPr>
            <w:tcW w:w="762" w:type="dxa"/>
          </w:tcPr>
          <w:p w14:paraId="1BEDC3C2" w14:textId="77777777" w:rsidR="00E6242C" w:rsidRPr="004E3B18" w:rsidRDefault="00E6242C" w:rsidP="005E1F87">
            <w:pPr>
              <w:rPr>
                <w:lang w:val="en-US"/>
              </w:rPr>
            </w:pPr>
            <w:r w:rsidRPr="004E3B18">
              <w:rPr>
                <w:lang w:val="en-US"/>
              </w:rPr>
              <w:t>R</w:t>
            </w:r>
          </w:p>
        </w:tc>
        <w:tc>
          <w:tcPr>
            <w:tcW w:w="695" w:type="dxa"/>
          </w:tcPr>
          <w:p w14:paraId="0B7BAA5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AD6D111" w14:textId="77777777" w:rsidTr="00500A76">
        <w:tc>
          <w:tcPr>
            <w:tcW w:w="763" w:type="dxa"/>
          </w:tcPr>
          <w:p w14:paraId="160AF6E2" w14:textId="77777777" w:rsidR="00E6242C" w:rsidRPr="004E3B18" w:rsidRDefault="00E6242C" w:rsidP="005E1F87">
            <w:pPr>
              <w:rPr>
                <w:lang w:val="en-US"/>
              </w:rPr>
            </w:pPr>
            <w:r w:rsidRPr="004E3B18">
              <w:rPr>
                <w:lang w:val="en-US"/>
              </w:rPr>
              <w:t>MSH-5</w:t>
            </w:r>
          </w:p>
        </w:tc>
        <w:tc>
          <w:tcPr>
            <w:tcW w:w="1247" w:type="dxa"/>
          </w:tcPr>
          <w:p w14:paraId="3DAE00A9" w14:textId="77777777" w:rsidR="00E6242C" w:rsidRPr="004E3B18" w:rsidRDefault="00E6242C" w:rsidP="005E1F87">
            <w:pPr>
              <w:rPr>
                <w:lang w:val="en-US"/>
              </w:rPr>
            </w:pPr>
            <w:r w:rsidRPr="004E3B18">
              <w:rPr>
                <w:lang w:val="en-US"/>
              </w:rPr>
              <w:t>Receiving Application</w:t>
            </w:r>
          </w:p>
        </w:tc>
        <w:tc>
          <w:tcPr>
            <w:tcW w:w="2497" w:type="dxa"/>
          </w:tcPr>
          <w:p w14:paraId="575C34F3"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641" w:type="dxa"/>
          </w:tcPr>
          <w:p w14:paraId="07683B27" w14:textId="77777777" w:rsidR="00E6242C" w:rsidRPr="004E3B18" w:rsidRDefault="00E6242C" w:rsidP="005E1F87">
            <w:pPr>
              <w:rPr>
                <w:lang w:val="en-US"/>
              </w:rPr>
            </w:pPr>
            <w:r w:rsidRPr="004E3B18">
              <w:rPr>
                <w:lang w:val="en-US"/>
              </w:rPr>
              <w:t>227</w:t>
            </w:r>
          </w:p>
        </w:tc>
        <w:tc>
          <w:tcPr>
            <w:tcW w:w="690" w:type="dxa"/>
          </w:tcPr>
          <w:p w14:paraId="44B1F7B9" w14:textId="77777777" w:rsidR="00E6242C" w:rsidRPr="004E3B18" w:rsidRDefault="00E6242C" w:rsidP="005E1F87">
            <w:pPr>
              <w:rPr>
                <w:lang w:val="en-US"/>
              </w:rPr>
            </w:pPr>
            <w:r w:rsidRPr="004E3B18">
              <w:rPr>
                <w:lang w:val="en-US"/>
              </w:rPr>
              <w:t>HD</w:t>
            </w:r>
          </w:p>
        </w:tc>
        <w:tc>
          <w:tcPr>
            <w:tcW w:w="762" w:type="dxa"/>
          </w:tcPr>
          <w:p w14:paraId="7A7942A7" w14:textId="77777777" w:rsidR="00E6242C" w:rsidRPr="004E3B18" w:rsidRDefault="00E6242C" w:rsidP="005E1F87">
            <w:pPr>
              <w:rPr>
                <w:lang w:val="en-US"/>
              </w:rPr>
            </w:pPr>
            <w:r w:rsidRPr="004E3B18">
              <w:rPr>
                <w:lang w:val="en-US"/>
              </w:rPr>
              <w:t>R</w:t>
            </w:r>
          </w:p>
        </w:tc>
        <w:tc>
          <w:tcPr>
            <w:tcW w:w="695" w:type="dxa"/>
          </w:tcPr>
          <w:p w14:paraId="18FF07B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B3CE753" w14:textId="77777777" w:rsidTr="00500A76">
        <w:tc>
          <w:tcPr>
            <w:tcW w:w="763" w:type="dxa"/>
          </w:tcPr>
          <w:p w14:paraId="6E1F42C1" w14:textId="77777777" w:rsidR="00E6242C" w:rsidRPr="004E3B18" w:rsidRDefault="00E6242C" w:rsidP="005E1F87">
            <w:pPr>
              <w:rPr>
                <w:lang w:val="en-US"/>
              </w:rPr>
            </w:pPr>
            <w:r w:rsidRPr="004E3B18">
              <w:rPr>
                <w:lang w:val="en-US"/>
              </w:rPr>
              <w:t>MSH-6</w:t>
            </w:r>
          </w:p>
        </w:tc>
        <w:tc>
          <w:tcPr>
            <w:tcW w:w="1247" w:type="dxa"/>
          </w:tcPr>
          <w:p w14:paraId="4050CE30" w14:textId="77777777" w:rsidR="00E6242C" w:rsidRPr="004E3B18" w:rsidRDefault="00E6242C" w:rsidP="005E1F87">
            <w:pPr>
              <w:rPr>
                <w:lang w:val="en-US"/>
              </w:rPr>
            </w:pPr>
            <w:r w:rsidRPr="004E3B18">
              <w:rPr>
                <w:lang w:val="en-US"/>
              </w:rPr>
              <w:t>Receiving Facility</w:t>
            </w:r>
          </w:p>
        </w:tc>
        <w:tc>
          <w:tcPr>
            <w:tcW w:w="2497" w:type="dxa"/>
          </w:tcPr>
          <w:p w14:paraId="7702ECD0"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641" w:type="dxa"/>
          </w:tcPr>
          <w:p w14:paraId="4643DE8C" w14:textId="77777777" w:rsidR="00E6242C" w:rsidRPr="004E3B18" w:rsidRDefault="00E6242C" w:rsidP="005E1F87">
            <w:pPr>
              <w:rPr>
                <w:lang w:val="en-US"/>
              </w:rPr>
            </w:pPr>
            <w:r w:rsidRPr="004E3B18">
              <w:rPr>
                <w:lang w:val="en-US"/>
              </w:rPr>
              <w:t>227</w:t>
            </w:r>
          </w:p>
        </w:tc>
        <w:tc>
          <w:tcPr>
            <w:tcW w:w="690" w:type="dxa"/>
          </w:tcPr>
          <w:p w14:paraId="34BD8BC8" w14:textId="77777777" w:rsidR="00E6242C" w:rsidRPr="004E3B18" w:rsidRDefault="00E6242C" w:rsidP="005E1F87">
            <w:pPr>
              <w:rPr>
                <w:lang w:val="en-US"/>
              </w:rPr>
            </w:pPr>
            <w:r w:rsidRPr="004E3B18">
              <w:rPr>
                <w:lang w:val="en-US"/>
              </w:rPr>
              <w:t>HD</w:t>
            </w:r>
          </w:p>
        </w:tc>
        <w:tc>
          <w:tcPr>
            <w:tcW w:w="762" w:type="dxa"/>
          </w:tcPr>
          <w:p w14:paraId="66A85936" w14:textId="77777777" w:rsidR="00E6242C" w:rsidRPr="004E3B18" w:rsidRDefault="00E6242C" w:rsidP="005E1F87">
            <w:pPr>
              <w:rPr>
                <w:lang w:val="en-US"/>
              </w:rPr>
            </w:pPr>
            <w:r w:rsidRPr="004E3B18">
              <w:rPr>
                <w:lang w:val="en-US"/>
              </w:rPr>
              <w:t>R</w:t>
            </w:r>
          </w:p>
        </w:tc>
        <w:tc>
          <w:tcPr>
            <w:tcW w:w="695" w:type="dxa"/>
          </w:tcPr>
          <w:p w14:paraId="6373597C"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F19200F" w14:textId="77777777" w:rsidTr="00500A76">
        <w:tc>
          <w:tcPr>
            <w:tcW w:w="763" w:type="dxa"/>
          </w:tcPr>
          <w:p w14:paraId="4A834FF7" w14:textId="77777777" w:rsidR="00E6242C" w:rsidRPr="004E3B18" w:rsidRDefault="00E6242C" w:rsidP="005E1F87">
            <w:pPr>
              <w:rPr>
                <w:lang w:val="en-US"/>
              </w:rPr>
            </w:pPr>
            <w:r w:rsidRPr="004E3B18">
              <w:rPr>
                <w:lang w:val="en-US"/>
              </w:rPr>
              <w:t>MSH-7</w:t>
            </w:r>
          </w:p>
        </w:tc>
        <w:tc>
          <w:tcPr>
            <w:tcW w:w="1247" w:type="dxa"/>
          </w:tcPr>
          <w:p w14:paraId="2A9F9764" w14:textId="77777777" w:rsidR="00E6242C" w:rsidRPr="004E3B18" w:rsidRDefault="00E6242C" w:rsidP="005E1F87">
            <w:pPr>
              <w:rPr>
                <w:lang w:val="en-US"/>
              </w:rPr>
            </w:pPr>
            <w:r w:rsidRPr="004E3B18">
              <w:rPr>
                <w:lang w:val="en-US"/>
              </w:rPr>
              <w:t>Date/Time of message</w:t>
            </w:r>
          </w:p>
        </w:tc>
        <w:tc>
          <w:tcPr>
            <w:tcW w:w="2497" w:type="dxa"/>
          </w:tcPr>
          <w:p w14:paraId="477F96F1" w14:textId="77777777" w:rsidR="00E6242C" w:rsidRPr="004E3B18" w:rsidRDefault="00E6242C" w:rsidP="005E1F87">
            <w:pPr>
              <w:rPr>
                <w:lang w:val="en-US"/>
              </w:rPr>
            </w:pPr>
            <w:r w:rsidRPr="004E3B18">
              <w:rPr>
                <w:lang w:val="en-US"/>
              </w:rPr>
              <w:t>YYYYMMDDHHMMSS</w:t>
            </w:r>
          </w:p>
        </w:tc>
        <w:tc>
          <w:tcPr>
            <w:tcW w:w="641" w:type="dxa"/>
          </w:tcPr>
          <w:p w14:paraId="04CE7D90" w14:textId="77777777" w:rsidR="00E6242C" w:rsidRPr="004E3B18" w:rsidRDefault="00E6242C" w:rsidP="005E1F87">
            <w:pPr>
              <w:rPr>
                <w:lang w:val="en-US"/>
              </w:rPr>
            </w:pPr>
            <w:r w:rsidRPr="004E3B18">
              <w:rPr>
                <w:lang w:val="en-US"/>
              </w:rPr>
              <w:t>26</w:t>
            </w:r>
          </w:p>
        </w:tc>
        <w:tc>
          <w:tcPr>
            <w:tcW w:w="690" w:type="dxa"/>
          </w:tcPr>
          <w:p w14:paraId="00B3A0E8" w14:textId="77777777" w:rsidR="00E6242C" w:rsidRPr="004E3B18" w:rsidRDefault="00E6242C" w:rsidP="005E1F87">
            <w:pPr>
              <w:rPr>
                <w:lang w:val="en-US"/>
              </w:rPr>
            </w:pPr>
            <w:r w:rsidRPr="004E3B18">
              <w:rPr>
                <w:lang w:val="en-US"/>
              </w:rPr>
              <w:t>TS</w:t>
            </w:r>
          </w:p>
        </w:tc>
        <w:tc>
          <w:tcPr>
            <w:tcW w:w="762" w:type="dxa"/>
          </w:tcPr>
          <w:p w14:paraId="0630A27A" w14:textId="77777777" w:rsidR="00E6242C" w:rsidRPr="004E3B18" w:rsidRDefault="00E6242C" w:rsidP="005E1F87">
            <w:pPr>
              <w:rPr>
                <w:lang w:val="en-US"/>
              </w:rPr>
            </w:pPr>
            <w:r w:rsidRPr="004E3B18">
              <w:rPr>
                <w:lang w:val="en-US"/>
              </w:rPr>
              <w:t>R</w:t>
            </w:r>
          </w:p>
        </w:tc>
        <w:tc>
          <w:tcPr>
            <w:tcW w:w="695" w:type="dxa"/>
          </w:tcPr>
          <w:p w14:paraId="12D5CCA9"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387D0B8" w14:textId="77777777" w:rsidTr="00500A76">
        <w:tc>
          <w:tcPr>
            <w:tcW w:w="763" w:type="dxa"/>
          </w:tcPr>
          <w:p w14:paraId="71EF9D8B" w14:textId="77777777" w:rsidR="00E6242C" w:rsidRPr="004E3B18" w:rsidRDefault="00E6242C" w:rsidP="005E1F87">
            <w:pPr>
              <w:rPr>
                <w:lang w:val="en-US"/>
              </w:rPr>
            </w:pPr>
            <w:r w:rsidRPr="004E3B18">
              <w:rPr>
                <w:lang w:val="en-US"/>
              </w:rPr>
              <w:t>MSH-9</w:t>
            </w:r>
          </w:p>
        </w:tc>
        <w:tc>
          <w:tcPr>
            <w:tcW w:w="1247" w:type="dxa"/>
          </w:tcPr>
          <w:p w14:paraId="107BD576" w14:textId="77777777" w:rsidR="00E6242C" w:rsidRPr="004E3B18" w:rsidRDefault="00E6242C" w:rsidP="005E1F87">
            <w:pPr>
              <w:rPr>
                <w:lang w:val="en-US"/>
              </w:rPr>
            </w:pPr>
            <w:r w:rsidRPr="004E3B18">
              <w:rPr>
                <w:lang w:val="en-US"/>
              </w:rPr>
              <w:t>Message Type</w:t>
            </w:r>
          </w:p>
        </w:tc>
        <w:tc>
          <w:tcPr>
            <w:tcW w:w="2497" w:type="dxa"/>
          </w:tcPr>
          <w:p w14:paraId="79B8BBFF" w14:textId="77777777" w:rsidR="00E6242C" w:rsidRPr="004E3B18" w:rsidRDefault="00E6242C" w:rsidP="005E1F87">
            <w:pPr>
              <w:rPr>
                <w:lang w:val="en-US"/>
              </w:rPr>
            </w:pPr>
            <w:r w:rsidRPr="004E3B18">
              <w:rPr>
                <w:lang w:val="en-US"/>
              </w:rPr>
              <w:t>MFN^M08^MFN_M08</w:t>
            </w:r>
          </w:p>
        </w:tc>
        <w:tc>
          <w:tcPr>
            <w:tcW w:w="641" w:type="dxa"/>
          </w:tcPr>
          <w:p w14:paraId="3F112551" w14:textId="77777777" w:rsidR="00E6242C" w:rsidRPr="004E3B18" w:rsidRDefault="00E6242C" w:rsidP="005E1F87">
            <w:pPr>
              <w:rPr>
                <w:lang w:val="en-US"/>
              </w:rPr>
            </w:pPr>
            <w:r w:rsidRPr="004E3B18">
              <w:rPr>
                <w:lang w:val="en-US"/>
              </w:rPr>
              <w:t>15</w:t>
            </w:r>
          </w:p>
        </w:tc>
        <w:tc>
          <w:tcPr>
            <w:tcW w:w="690" w:type="dxa"/>
          </w:tcPr>
          <w:p w14:paraId="0FD15BB0" w14:textId="77777777" w:rsidR="00E6242C" w:rsidRPr="004E3B18" w:rsidRDefault="00E6242C" w:rsidP="005E1F87">
            <w:pPr>
              <w:rPr>
                <w:lang w:val="en-US"/>
              </w:rPr>
            </w:pPr>
            <w:r w:rsidRPr="004E3B18">
              <w:rPr>
                <w:lang w:val="en-US"/>
              </w:rPr>
              <w:t>MSG</w:t>
            </w:r>
          </w:p>
        </w:tc>
        <w:tc>
          <w:tcPr>
            <w:tcW w:w="762" w:type="dxa"/>
          </w:tcPr>
          <w:p w14:paraId="6DB71872" w14:textId="77777777" w:rsidR="00E6242C" w:rsidRPr="004E3B18" w:rsidRDefault="00E6242C" w:rsidP="005E1F87">
            <w:pPr>
              <w:rPr>
                <w:lang w:val="en-US"/>
              </w:rPr>
            </w:pPr>
            <w:r w:rsidRPr="004E3B18">
              <w:rPr>
                <w:lang w:val="en-US"/>
              </w:rPr>
              <w:t>R</w:t>
            </w:r>
          </w:p>
        </w:tc>
        <w:tc>
          <w:tcPr>
            <w:tcW w:w="695" w:type="dxa"/>
          </w:tcPr>
          <w:p w14:paraId="2431BF6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20AAE4C" w14:textId="77777777" w:rsidTr="00500A76">
        <w:tc>
          <w:tcPr>
            <w:tcW w:w="763" w:type="dxa"/>
          </w:tcPr>
          <w:p w14:paraId="2C5EEC93" w14:textId="77777777" w:rsidR="00E6242C" w:rsidRPr="004E3B18" w:rsidRDefault="00E6242C" w:rsidP="005E1F87">
            <w:pPr>
              <w:rPr>
                <w:lang w:val="en-US"/>
              </w:rPr>
            </w:pPr>
            <w:r w:rsidRPr="004E3B18">
              <w:rPr>
                <w:lang w:val="en-US"/>
              </w:rPr>
              <w:t>MSH-10</w:t>
            </w:r>
          </w:p>
        </w:tc>
        <w:tc>
          <w:tcPr>
            <w:tcW w:w="1247" w:type="dxa"/>
          </w:tcPr>
          <w:p w14:paraId="50A6930D" w14:textId="77777777" w:rsidR="00E6242C" w:rsidRPr="004E3B18" w:rsidRDefault="00E6242C" w:rsidP="005E1F87">
            <w:pPr>
              <w:rPr>
                <w:lang w:val="en-US"/>
              </w:rPr>
            </w:pPr>
            <w:r w:rsidRPr="004E3B18">
              <w:rPr>
                <w:lang w:val="en-US"/>
              </w:rPr>
              <w:t>Message Control ID</w:t>
            </w:r>
          </w:p>
        </w:tc>
        <w:tc>
          <w:tcPr>
            <w:tcW w:w="2497" w:type="dxa"/>
          </w:tcPr>
          <w:p w14:paraId="216436C9" w14:textId="77777777" w:rsidR="00E6242C" w:rsidRPr="004E3B18" w:rsidRDefault="00E6242C" w:rsidP="005E1F87">
            <w:pPr>
              <w:rPr>
                <w:lang w:val="en-US"/>
              </w:rPr>
            </w:pPr>
            <w:r w:rsidRPr="004E3B18">
              <w:rPr>
                <w:lang w:val="en-US"/>
              </w:rPr>
              <w:t>Unique identifier of the message</w:t>
            </w:r>
          </w:p>
        </w:tc>
        <w:tc>
          <w:tcPr>
            <w:tcW w:w="641" w:type="dxa"/>
          </w:tcPr>
          <w:p w14:paraId="1C96876D" w14:textId="77777777" w:rsidR="00E6242C" w:rsidRPr="004E3B18" w:rsidRDefault="00E6242C" w:rsidP="005E1F87">
            <w:pPr>
              <w:rPr>
                <w:lang w:val="en-US"/>
              </w:rPr>
            </w:pPr>
            <w:r w:rsidRPr="004E3B18">
              <w:rPr>
                <w:lang w:val="en-US"/>
              </w:rPr>
              <w:t>20</w:t>
            </w:r>
          </w:p>
        </w:tc>
        <w:tc>
          <w:tcPr>
            <w:tcW w:w="690" w:type="dxa"/>
          </w:tcPr>
          <w:p w14:paraId="55D6223C" w14:textId="77777777" w:rsidR="00E6242C" w:rsidRPr="004E3B18" w:rsidRDefault="00E6242C" w:rsidP="005E1F87">
            <w:pPr>
              <w:rPr>
                <w:lang w:val="en-US"/>
              </w:rPr>
            </w:pPr>
            <w:r w:rsidRPr="004E3B18">
              <w:rPr>
                <w:lang w:val="en-US"/>
              </w:rPr>
              <w:t>ST</w:t>
            </w:r>
          </w:p>
        </w:tc>
        <w:tc>
          <w:tcPr>
            <w:tcW w:w="762" w:type="dxa"/>
          </w:tcPr>
          <w:p w14:paraId="12EC3622" w14:textId="77777777" w:rsidR="00E6242C" w:rsidRPr="004E3B18" w:rsidRDefault="00E6242C" w:rsidP="005E1F87">
            <w:pPr>
              <w:rPr>
                <w:lang w:val="en-US"/>
              </w:rPr>
            </w:pPr>
            <w:r w:rsidRPr="004E3B18">
              <w:rPr>
                <w:lang w:val="en-US"/>
              </w:rPr>
              <w:t>R</w:t>
            </w:r>
          </w:p>
        </w:tc>
        <w:tc>
          <w:tcPr>
            <w:tcW w:w="695" w:type="dxa"/>
          </w:tcPr>
          <w:p w14:paraId="0AE5842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F46A4E3" w14:textId="77777777" w:rsidTr="00500A76">
        <w:tc>
          <w:tcPr>
            <w:tcW w:w="763" w:type="dxa"/>
          </w:tcPr>
          <w:p w14:paraId="0ECD57F4" w14:textId="77777777" w:rsidR="00E6242C" w:rsidRPr="004E3B18" w:rsidRDefault="00E6242C" w:rsidP="005E1F87">
            <w:pPr>
              <w:rPr>
                <w:lang w:val="en-US"/>
              </w:rPr>
            </w:pPr>
            <w:r w:rsidRPr="004E3B18">
              <w:rPr>
                <w:lang w:val="en-US"/>
              </w:rPr>
              <w:t>MSH-11</w:t>
            </w:r>
          </w:p>
        </w:tc>
        <w:tc>
          <w:tcPr>
            <w:tcW w:w="1247" w:type="dxa"/>
          </w:tcPr>
          <w:p w14:paraId="76B3E3E9" w14:textId="77777777" w:rsidR="00E6242C" w:rsidRPr="004E3B18" w:rsidRDefault="00E6242C" w:rsidP="005E1F87">
            <w:pPr>
              <w:rPr>
                <w:lang w:val="en-US"/>
              </w:rPr>
            </w:pPr>
            <w:r w:rsidRPr="004E3B18">
              <w:rPr>
                <w:lang w:val="en-US"/>
              </w:rPr>
              <w:t>Processing ID</w:t>
            </w:r>
          </w:p>
        </w:tc>
        <w:tc>
          <w:tcPr>
            <w:tcW w:w="2497" w:type="dxa"/>
          </w:tcPr>
          <w:p w14:paraId="6E3B4B4A" w14:textId="77777777" w:rsidR="00E6242C" w:rsidRPr="004E3B18" w:rsidRDefault="00E6242C" w:rsidP="005E1F87">
            <w:pPr>
              <w:rPr>
                <w:lang w:val="en-US"/>
              </w:rPr>
            </w:pPr>
            <w:r w:rsidRPr="004E3B18">
              <w:rPr>
                <w:lang w:val="en-US"/>
              </w:rPr>
              <w:t>P</w:t>
            </w:r>
          </w:p>
        </w:tc>
        <w:tc>
          <w:tcPr>
            <w:tcW w:w="641" w:type="dxa"/>
          </w:tcPr>
          <w:p w14:paraId="73C45A94" w14:textId="77777777" w:rsidR="00E6242C" w:rsidRPr="004E3B18" w:rsidRDefault="00E6242C" w:rsidP="005E1F87">
            <w:pPr>
              <w:rPr>
                <w:lang w:val="en-US"/>
              </w:rPr>
            </w:pPr>
            <w:r w:rsidRPr="004E3B18">
              <w:rPr>
                <w:lang w:val="en-US"/>
              </w:rPr>
              <w:t>3</w:t>
            </w:r>
          </w:p>
        </w:tc>
        <w:tc>
          <w:tcPr>
            <w:tcW w:w="690" w:type="dxa"/>
          </w:tcPr>
          <w:p w14:paraId="4ED3D3FB" w14:textId="77777777" w:rsidR="00E6242C" w:rsidRPr="004E3B18" w:rsidRDefault="00E6242C" w:rsidP="005E1F87">
            <w:pPr>
              <w:rPr>
                <w:lang w:val="en-US"/>
              </w:rPr>
            </w:pPr>
            <w:r w:rsidRPr="004E3B18">
              <w:rPr>
                <w:lang w:val="en-US"/>
              </w:rPr>
              <w:t>PT</w:t>
            </w:r>
          </w:p>
        </w:tc>
        <w:tc>
          <w:tcPr>
            <w:tcW w:w="762" w:type="dxa"/>
          </w:tcPr>
          <w:p w14:paraId="2F781389" w14:textId="77777777" w:rsidR="00E6242C" w:rsidRPr="004E3B18" w:rsidRDefault="00E6242C" w:rsidP="005E1F87">
            <w:pPr>
              <w:rPr>
                <w:lang w:val="en-US"/>
              </w:rPr>
            </w:pPr>
            <w:r w:rsidRPr="004E3B18">
              <w:rPr>
                <w:lang w:val="en-US"/>
              </w:rPr>
              <w:t>R</w:t>
            </w:r>
          </w:p>
        </w:tc>
        <w:tc>
          <w:tcPr>
            <w:tcW w:w="695" w:type="dxa"/>
          </w:tcPr>
          <w:p w14:paraId="2C922FF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6E2A097" w14:textId="77777777" w:rsidTr="00500A76">
        <w:tc>
          <w:tcPr>
            <w:tcW w:w="763" w:type="dxa"/>
          </w:tcPr>
          <w:p w14:paraId="5430A554" w14:textId="77777777" w:rsidR="00E6242C" w:rsidRPr="004E3B18" w:rsidRDefault="00E6242C" w:rsidP="005E1F87">
            <w:pPr>
              <w:rPr>
                <w:lang w:val="en-US"/>
              </w:rPr>
            </w:pPr>
            <w:r w:rsidRPr="004E3B18">
              <w:rPr>
                <w:lang w:val="en-US"/>
              </w:rPr>
              <w:lastRenderedPageBreak/>
              <w:t>MSH-12</w:t>
            </w:r>
          </w:p>
        </w:tc>
        <w:tc>
          <w:tcPr>
            <w:tcW w:w="1247" w:type="dxa"/>
          </w:tcPr>
          <w:p w14:paraId="694373EF" w14:textId="77777777" w:rsidR="00E6242C" w:rsidRPr="004E3B18" w:rsidRDefault="00E6242C" w:rsidP="005E1F87">
            <w:pPr>
              <w:rPr>
                <w:lang w:val="en-US"/>
              </w:rPr>
            </w:pPr>
            <w:r w:rsidRPr="004E3B18">
              <w:rPr>
                <w:lang w:val="en-US"/>
              </w:rPr>
              <w:t>Version ID</w:t>
            </w:r>
          </w:p>
        </w:tc>
        <w:tc>
          <w:tcPr>
            <w:tcW w:w="2497" w:type="dxa"/>
          </w:tcPr>
          <w:p w14:paraId="5BC391A8" w14:textId="77777777" w:rsidR="00E6242C" w:rsidRPr="004E3B18" w:rsidRDefault="00E6242C" w:rsidP="005E1F87">
            <w:pPr>
              <w:rPr>
                <w:lang w:val="en-US"/>
              </w:rPr>
            </w:pPr>
            <w:r w:rsidRPr="004E3B18">
              <w:rPr>
                <w:lang w:val="en-US"/>
              </w:rPr>
              <w:t>2.5</w:t>
            </w:r>
          </w:p>
        </w:tc>
        <w:tc>
          <w:tcPr>
            <w:tcW w:w="641" w:type="dxa"/>
          </w:tcPr>
          <w:p w14:paraId="78B7C134" w14:textId="77777777" w:rsidR="00E6242C" w:rsidRPr="004E3B18" w:rsidRDefault="00E6242C" w:rsidP="005E1F87">
            <w:pPr>
              <w:rPr>
                <w:lang w:val="en-US"/>
              </w:rPr>
            </w:pPr>
            <w:r w:rsidRPr="004E3B18">
              <w:rPr>
                <w:lang w:val="en-US"/>
              </w:rPr>
              <w:t>60</w:t>
            </w:r>
          </w:p>
        </w:tc>
        <w:tc>
          <w:tcPr>
            <w:tcW w:w="690" w:type="dxa"/>
          </w:tcPr>
          <w:p w14:paraId="3C7BECAA" w14:textId="77777777" w:rsidR="00E6242C" w:rsidRPr="004E3B18" w:rsidRDefault="00E6242C" w:rsidP="005E1F87">
            <w:pPr>
              <w:rPr>
                <w:lang w:val="en-US"/>
              </w:rPr>
            </w:pPr>
            <w:r w:rsidRPr="004E3B18">
              <w:rPr>
                <w:lang w:val="en-US"/>
              </w:rPr>
              <w:t>VID</w:t>
            </w:r>
          </w:p>
        </w:tc>
        <w:tc>
          <w:tcPr>
            <w:tcW w:w="762" w:type="dxa"/>
          </w:tcPr>
          <w:p w14:paraId="79330A80" w14:textId="77777777" w:rsidR="00E6242C" w:rsidRPr="004E3B18" w:rsidRDefault="00E6242C" w:rsidP="005E1F87">
            <w:pPr>
              <w:rPr>
                <w:lang w:val="en-US"/>
              </w:rPr>
            </w:pPr>
            <w:r w:rsidRPr="004E3B18">
              <w:rPr>
                <w:lang w:val="en-US"/>
              </w:rPr>
              <w:t>R</w:t>
            </w:r>
          </w:p>
        </w:tc>
        <w:tc>
          <w:tcPr>
            <w:tcW w:w="695" w:type="dxa"/>
          </w:tcPr>
          <w:p w14:paraId="3626BB0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353F2A3" w14:textId="77777777" w:rsidTr="00500A76">
        <w:tc>
          <w:tcPr>
            <w:tcW w:w="763" w:type="dxa"/>
          </w:tcPr>
          <w:p w14:paraId="3F37838B" w14:textId="77777777" w:rsidR="00E6242C" w:rsidRPr="004E3B18" w:rsidRDefault="00E6242C" w:rsidP="005E1F87">
            <w:pPr>
              <w:rPr>
                <w:lang w:val="en-US"/>
              </w:rPr>
            </w:pPr>
            <w:r w:rsidRPr="004E3B18">
              <w:rPr>
                <w:lang w:val="en-US"/>
              </w:rPr>
              <w:t>MSH-17</w:t>
            </w:r>
          </w:p>
        </w:tc>
        <w:tc>
          <w:tcPr>
            <w:tcW w:w="1247" w:type="dxa"/>
          </w:tcPr>
          <w:p w14:paraId="4FBE384C" w14:textId="77777777" w:rsidR="00E6242C" w:rsidRPr="004E3B18" w:rsidRDefault="00E6242C" w:rsidP="005E1F87">
            <w:pPr>
              <w:rPr>
                <w:lang w:val="en-US"/>
              </w:rPr>
            </w:pPr>
            <w:r w:rsidRPr="004E3B18">
              <w:rPr>
                <w:lang w:val="en-US"/>
              </w:rPr>
              <w:t>County code</w:t>
            </w:r>
          </w:p>
        </w:tc>
        <w:tc>
          <w:tcPr>
            <w:tcW w:w="2497" w:type="dxa"/>
          </w:tcPr>
          <w:p w14:paraId="4F829C6B"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c>
          <w:tcPr>
            <w:tcW w:w="641" w:type="dxa"/>
          </w:tcPr>
          <w:p w14:paraId="60B7826C" w14:textId="77777777" w:rsidR="00E6242C" w:rsidRPr="004E3B18" w:rsidRDefault="00E6242C" w:rsidP="005E1F87">
            <w:pPr>
              <w:rPr>
                <w:lang w:val="en-US"/>
              </w:rPr>
            </w:pPr>
            <w:r w:rsidRPr="004E3B18">
              <w:rPr>
                <w:lang w:val="en-US"/>
              </w:rPr>
              <w:t>3</w:t>
            </w:r>
          </w:p>
        </w:tc>
        <w:tc>
          <w:tcPr>
            <w:tcW w:w="690" w:type="dxa"/>
          </w:tcPr>
          <w:p w14:paraId="7B1342FF" w14:textId="77777777" w:rsidR="00E6242C" w:rsidRPr="004E3B18" w:rsidRDefault="00E6242C" w:rsidP="005E1F87">
            <w:pPr>
              <w:rPr>
                <w:lang w:val="en-US"/>
              </w:rPr>
            </w:pPr>
            <w:r w:rsidRPr="004E3B18">
              <w:rPr>
                <w:lang w:val="en-US"/>
              </w:rPr>
              <w:t>ID</w:t>
            </w:r>
          </w:p>
        </w:tc>
        <w:tc>
          <w:tcPr>
            <w:tcW w:w="762" w:type="dxa"/>
          </w:tcPr>
          <w:p w14:paraId="2CFE21B4" w14:textId="77777777" w:rsidR="00E6242C" w:rsidRPr="004E3B18" w:rsidRDefault="00E6242C" w:rsidP="005E1F87">
            <w:pPr>
              <w:rPr>
                <w:lang w:val="en-US"/>
              </w:rPr>
            </w:pPr>
            <w:r w:rsidRPr="004E3B18">
              <w:rPr>
                <w:lang w:val="en-US"/>
              </w:rPr>
              <w:t>RE</w:t>
            </w:r>
          </w:p>
        </w:tc>
        <w:tc>
          <w:tcPr>
            <w:tcW w:w="695" w:type="dxa"/>
          </w:tcPr>
          <w:p w14:paraId="2C5FD3FA"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0CB836C" w14:textId="77777777" w:rsidTr="00500A76">
        <w:tc>
          <w:tcPr>
            <w:tcW w:w="763" w:type="dxa"/>
          </w:tcPr>
          <w:p w14:paraId="769048BA" w14:textId="77777777" w:rsidR="00E6242C" w:rsidRPr="004E3B18" w:rsidRDefault="00E6242C" w:rsidP="005E1F87">
            <w:pPr>
              <w:rPr>
                <w:lang w:val="en-US"/>
              </w:rPr>
            </w:pPr>
            <w:r w:rsidRPr="004E3B18">
              <w:rPr>
                <w:lang w:val="en-US"/>
              </w:rPr>
              <w:t>MSH-18</w:t>
            </w:r>
          </w:p>
        </w:tc>
        <w:tc>
          <w:tcPr>
            <w:tcW w:w="1247" w:type="dxa"/>
          </w:tcPr>
          <w:p w14:paraId="18430EF8" w14:textId="77777777" w:rsidR="00E6242C" w:rsidRPr="004E3B18" w:rsidRDefault="00E6242C" w:rsidP="005E1F87">
            <w:pPr>
              <w:rPr>
                <w:lang w:val="en-US"/>
              </w:rPr>
            </w:pPr>
            <w:r w:rsidRPr="004E3B18">
              <w:rPr>
                <w:lang w:val="en-US"/>
              </w:rPr>
              <w:t>Character set</w:t>
            </w:r>
          </w:p>
        </w:tc>
        <w:tc>
          <w:tcPr>
            <w:tcW w:w="2497" w:type="dxa"/>
          </w:tcPr>
          <w:p w14:paraId="5FA1FC42" w14:textId="77777777" w:rsidR="00E6242C" w:rsidRPr="004E3B18" w:rsidRDefault="00E6242C" w:rsidP="005E1F87">
            <w:pPr>
              <w:rPr>
                <w:lang w:val="en-US"/>
              </w:rPr>
            </w:pPr>
            <w:r w:rsidRPr="004E3B18">
              <w:rPr>
                <w:lang w:val="en-US"/>
              </w:rPr>
              <w:t xml:space="preserve">ISO-8859-1 or ISO-8859-15 </w:t>
            </w:r>
          </w:p>
          <w:p w14:paraId="64576AB5" w14:textId="77777777" w:rsidR="00E6242C" w:rsidRPr="004E3B18" w:rsidRDefault="00E6242C" w:rsidP="005E1F87">
            <w:pPr>
              <w:rPr>
                <w:lang w:val="en-US"/>
              </w:rPr>
            </w:pPr>
            <w:r w:rsidRPr="004E3B18">
              <w:rPr>
                <w:lang w:val="en-US"/>
              </w:rPr>
              <w:t>character set</w:t>
            </w:r>
          </w:p>
        </w:tc>
        <w:tc>
          <w:tcPr>
            <w:tcW w:w="641" w:type="dxa"/>
          </w:tcPr>
          <w:p w14:paraId="08A58FD4" w14:textId="77777777" w:rsidR="00E6242C" w:rsidRPr="004E3B18" w:rsidRDefault="00E6242C" w:rsidP="005E1F87">
            <w:pPr>
              <w:rPr>
                <w:lang w:val="en-US"/>
              </w:rPr>
            </w:pPr>
            <w:r w:rsidRPr="004E3B18">
              <w:rPr>
                <w:lang w:val="en-US"/>
              </w:rPr>
              <w:t>16</w:t>
            </w:r>
          </w:p>
        </w:tc>
        <w:tc>
          <w:tcPr>
            <w:tcW w:w="690" w:type="dxa"/>
          </w:tcPr>
          <w:p w14:paraId="528B64F9" w14:textId="77777777" w:rsidR="00E6242C" w:rsidRPr="004E3B18" w:rsidRDefault="00E6242C" w:rsidP="005E1F87">
            <w:pPr>
              <w:rPr>
                <w:lang w:val="en-US"/>
              </w:rPr>
            </w:pPr>
            <w:r w:rsidRPr="004E3B18">
              <w:rPr>
                <w:lang w:val="en-US"/>
              </w:rPr>
              <w:t>ID</w:t>
            </w:r>
          </w:p>
        </w:tc>
        <w:tc>
          <w:tcPr>
            <w:tcW w:w="762" w:type="dxa"/>
          </w:tcPr>
          <w:p w14:paraId="48AD7DB2" w14:textId="77777777" w:rsidR="00E6242C" w:rsidRPr="004E3B18" w:rsidRDefault="00E6242C" w:rsidP="005E1F87">
            <w:pPr>
              <w:rPr>
                <w:lang w:val="en-US"/>
              </w:rPr>
            </w:pPr>
            <w:r w:rsidRPr="004E3B18">
              <w:rPr>
                <w:lang w:val="en-US"/>
              </w:rPr>
              <w:t>C</w:t>
            </w:r>
          </w:p>
        </w:tc>
        <w:tc>
          <w:tcPr>
            <w:tcW w:w="695" w:type="dxa"/>
          </w:tcPr>
          <w:p w14:paraId="42BBFC51"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r>
    </w:tbl>
    <w:p w14:paraId="5A7D9176" w14:textId="77777777" w:rsidR="00E6242C" w:rsidRPr="004E3B18" w:rsidRDefault="00E6242C" w:rsidP="00500A76">
      <w:pPr>
        <w:rPr>
          <w:lang w:val="en-US"/>
        </w:rPr>
      </w:pPr>
    </w:p>
    <w:p w14:paraId="1E4243CC" w14:textId="77777777" w:rsidR="00E6242C" w:rsidRPr="004E3B18" w:rsidRDefault="00E6242C" w:rsidP="00500A76">
      <w:pPr>
        <w:pStyle w:val="Heading3"/>
        <w:rPr>
          <w:lang w:val="en-US"/>
        </w:rPr>
      </w:pPr>
      <w:bookmarkStart w:id="186" w:name="_Toc258588082"/>
      <w:bookmarkStart w:id="187" w:name="_Toc49319535"/>
      <w:r w:rsidRPr="004E3B18">
        <w:rPr>
          <w:lang w:val="en-US"/>
        </w:rPr>
        <w:t>MFI Segment</w:t>
      </w:r>
      <w:bookmarkEnd w:id="186"/>
      <w:bookmarkEnd w:id="187"/>
    </w:p>
    <w:p w14:paraId="6F2F9A1C" w14:textId="77777777" w:rsidR="00E6242C" w:rsidRPr="004E3B18" w:rsidRDefault="00E6242C" w:rsidP="007A75DD">
      <w:pPr>
        <w:rPr>
          <w:lang w:val="en-US"/>
        </w:rPr>
      </w:pPr>
    </w:p>
    <w:tbl>
      <w:tblPr>
        <w:tblW w:w="8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
        <w:gridCol w:w="1580"/>
        <w:gridCol w:w="3087"/>
        <w:gridCol w:w="751"/>
        <w:gridCol w:w="814"/>
        <w:gridCol w:w="903"/>
        <w:gridCol w:w="876"/>
      </w:tblGrid>
      <w:tr w:rsidR="00E6242C" w:rsidRPr="004E3B18" w14:paraId="785ECF74" w14:textId="77777777" w:rsidTr="00500A76">
        <w:tc>
          <w:tcPr>
            <w:tcW w:w="782" w:type="dxa"/>
            <w:shd w:val="pct15" w:color="auto" w:fill="auto"/>
          </w:tcPr>
          <w:p w14:paraId="10381C6F" w14:textId="77777777" w:rsidR="00E6242C" w:rsidRPr="004E3B18" w:rsidRDefault="00E6242C" w:rsidP="005E1F87">
            <w:pPr>
              <w:rPr>
                <w:lang w:val="en-US"/>
              </w:rPr>
            </w:pPr>
            <w:r w:rsidRPr="004E3B18">
              <w:rPr>
                <w:lang w:val="en-US"/>
              </w:rPr>
              <w:t>MFI</w:t>
            </w:r>
          </w:p>
        </w:tc>
        <w:tc>
          <w:tcPr>
            <w:tcW w:w="1580" w:type="dxa"/>
            <w:shd w:val="pct15" w:color="auto" w:fill="auto"/>
          </w:tcPr>
          <w:p w14:paraId="53A79654" w14:textId="77777777" w:rsidR="00E6242C" w:rsidRPr="004E3B18" w:rsidRDefault="00E6242C" w:rsidP="005E1F87">
            <w:pPr>
              <w:rPr>
                <w:lang w:val="en-US"/>
              </w:rPr>
            </w:pPr>
            <w:r w:rsidRPr="004E3B18">
              <w:rPr>
                <w:lang w:val="en-US"/>
              </w:rPr>
              <w:t>Element name</w:t>
            </w:r>
          </w:p>
        </w:tc>
        <w:tc>
          <w:tcPr>
            <w:tcW w:w="3087" w:type="dxa"/>
            <w:shd w:val="pct15" w:color="auto" w:fill="auto"/>
          </w:tcPr>
          <w:p w14:paraId="5F3F03B5" w14:textId="77777777" w:rsidR="00E6242C" w:rsidRPr="004E3B18" w:rsidRDefault="00E6242C" w:rsidP="005E1F87">
            <w:pPr>
              <w:rPr>
                <w:lang w:val="en-US"/>
              </w:rPr>
            </w:pPr>
            <w:r w:rsidRPr="004E3B18">
              <w:rPr>
                <w:lang w:val="en-US"/>
              </w:rPr>
              <w:t>Value/Comment</w:t>
            </w:r>
          </w:p>
        </w:tc>
        <w:tc>
          <w:tcPr>
            <w:tcW w:w="751" w:type="dxa"/>
            <w:shd w:val="pct15" w:color="auto" w:fill="auto"/>
          </w:tcPr>
          <w:p w14:paraId="0F7E25E0" w14:textId="77777777" w:rsidR="00E6242C" w:rsidRPr="004E3B18" w:rsidRDefault="00E6242C" w:rsidP="005E1F87">
            <w:pPr>
              <w:rPr>
                <w:lang w:val="en-US"/>
              </w:rPr>
            </w:pPr>
            <w:r w:rsidRPr="004E3B18">
              <w:rPr>
                <w:lang w:val="en-US"/>
              </w:rPr>
              <w:t>LEN</w:t>
            </w:r>
          </w:p>
        </w:tc>
        <w:tc>
          <w:tcPr>
            <w:tcW w:w="814" w:type="dxa"/>
            <w:shd w:val="pct15" w:color="auto" w:fill="auto"/>
          </w:tcPr>
          <w:p w14:paraId="757FC429" w14:textId="77777777" w:rsidR="00E6242C" w:rsidRPr="004E3B18" w:rsidRDefault="00E6242C" w:rsidP="005E1F87">
            <w:pPr>
              <w:rPr>
                <w:lang w:val="en-US"/>
              </w:rPr>
            </w:pPr>
            <w:r w:rsidRPr="004E3B18">
              <w:rPr>
                <w:lang w:val="en-US"/>
              </w:rPr>
              <w:t>DT</w:t>
            </w:r>
          </w:p>
        </w:tc>
        <w:tc>
          <w:tcPr>
            <w:tcW w:w="903" w:type="dxa"/>
            <w:shd w:val="pct15" w:color="auto" w:fill="auto"/>
          </w:tcPr>
          <w:p w14:paraId="4195452B" w14:textId="77777777" w:rsidR="00E6242C" w:rsidRPr="004E3B18" w:rsidRDefault="00E6242C" w:rsidP="005E1F87">
            <w:pPr>
              <w:rPr>
                <w:lang w:val="en-US"/>
              </w:rPr>
            </w:pPr>
            <w:r w:rsidRPr="004E3B18">
              <w:rPr>
                <w:lang w:val="en-US"/>
              </w:rPr>
              <w:t>Usage</w:t>
            </w:r>
          </w:p>
        </w:tc>
        <w:tc>
          <w:tcPr>
            <w:tcW w:w="876" w:type="dxa"/>
            <w:shd w:val="pct15" w:color="auto" w:fill="auto"/>
          </w:tcPr>
          <w:p w14:paraId="168B483B" w14:textId="77777777" w:rsidR="00E6242C" w:rsidRPr="004E3B18" w:rsidRDefault="00E6242C" w:rsidP="005E1F87">
            <w:pPr>
              <w:rPr>
                <w:lang w:val="en-US"/>
              </w:rPr>
            </w:pPr>
            <w:r w:rsidRPr="004E3B18">
              <w:rPr>
                <w:lang w:val="en-US"/>
              </w:rPr>
              <w:t>Card.</w:t>
            </w:r>
          </w:p>
        </w:tc>
      </w:tr>
      <w:tr w:rsidR="00E6242C" w:rsidRPr="004E3B18" w14:paraId="21785C2F" w14:textId="77777777" w:rsidTr="00500A76">
        <w:tc>
          <w:tcPr>
            <w:tcW w:w="782" w:type="dxa"/>
          </w:tcPr>
          <w:p w14:paraId="6849950B" w14:textId="77777777" w:rsidR="00E6242C" w:rsidRPr="004E3B18" w:rsidRDefault="00E6242C" w:rsidP="005E1F87">
            <w:pPr>
              <w:rPr>
                <w:lang w:val="en-US"/>
              </w:rPr>
            </w:pPr>
            <w:r w:rsidRPr="004E3B18">
              <w:rPr>
                <w:lang w:val="en-US"/>
              </w:rPr>
              <w:t>MFI-1</w:t>
            </w:r>
          </w:p>
        </w:tc>
        <w:tc>
          <w:tcPr>
            <w:tcW w:w="1580" w:type="dxa"/>
          </w:tcPr>
          <w:p w14:paraId="69E7A33B" w14:textId="77777777" w:rsidR="00E6242C" w:rsidRPr="004E3B18" w:rsidRDefault="00E6242C" w:rsidP="005E1F87">
            <w:pPr>
              <w:rPr>
                <w:lang w:val="en-US"/>
              </w:rPr>
            </w:pPr>
            <w:r w:rsidRPr="004E3B18">
              <w:rPr>
                <w:lang w:val="en-US"/>
              </w:rPr>
              <w:t>Master File Identifier</w:t>
            </w:r>
          </w:p>
        </w:tc>
        <w:tc>
          <w:tcPr>
            <w:tcW w:w="3087" w:type="dxa"/>
          </w:tcPr>
          <w:p w14:paraId="766DFF46" w14:textId="77777777" w:rsidR="00E6242C" w:rsidRPr="004E3B18" w:rsidRDefault="00E6242C" w:rsidP="005E1F87">
            <w:pPr>
              <w:rPr>
                <w:lang w:val="en-US"/>
              </w:rPr>
            </w:pPr>
            <w:r w:rsidRPr="004E3B18">
              <w:rPr>
                <w:lang w:val="en-US"/>
              </w:rPr>
              <w:t>OMA</w:t>
            </w:r>
          </w:p>
        </w:tc>
        <w:tc>
          <w:tcPr>
            <w:tcW w:w="751" w:type="dxa"/>
          </w:tcPr>
          <w:p w14:paraId="74E70F65" w14:textId="77777777" w:rsidR="00E6242C" w:rsidRPr="004E3B18" w:rsidRDefault="00E6242C" w:rsidP="005E1F87">
            <w:pPr>
              <w:rPr>
                <w:lang w:val="en-US"/>
              </w:rPr>
            </w:pPr>
            <w:r w:rsidRPr="004E3B18">
              <w:rPr>
                <w:lang w:val="en-US"/>
              </w:rPr>
              <w:t>250</w:t>
            </w:r>
          </w:p>
        </w:tc>
        <w:tc>
          <w:tcPr>
            <w:tcW w:w="814" w:type="dxa"/>
          </w:tcPr>
          <w:p w14:paraId="5F469657" w14:textId="77777777" w:rsidR="00E6242C" w:rsidRPr="004E3B18" w:rsidRDefault="00E6242C" w:rsidP="005E1F87">
            <w:pPr>
              <w:rPr>
                <w:lang w:val="en-US"/>
              </w:rPr>
            </w:pPr>
            <w:r w:rsidRPr="004E3B18">
              <w:rPr>
                <w:lang w:val="en-US"/>
              </w:rPr>
              <w:t>CE</w:t>
            </w:r>
          </w:p>
        </w:tc>
        <w:tc>
          <w:tcPr>
            <w:tcW w:w="903" w:type="dxa"/>
          </w:tcPr>
          <w:p w14:paraId="3202832A" w14:textId="77777777" w:rsidR="00E6242C" w:rsidRPr="004E3B18" w:rsidRDefault="00E6242C" w:rsidP="005E1F87">
            <w:pPr>
              <w:rPr>
                <w:lang w:val="en-US"/>
              </w:rPr>
            </w:pPr>
            <w:r w:rsidRPr="004E3B18">
              <w:rPr>
                <w:lang w:val="en-US"/>
              </w:rPr>
              <w:t>R</w:t>
            </w:r>
          </w:p>
        </w:tc>
        <w:tc>
          <w:tcPr>
            <w:tcW w:w="876" w:type="dxa"/>
          </w:tcPr>
          <w:p w14:paraId="256EA9E4"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40EED5B" w14:textId="77777777" w:rsidTr="00500A76">
        <w:tc>
          <w:tcPr>
            <w:tcW w:w="782" w:type="dxa"/>
          </w:tcPr>
          <w:p w14:paraId="21752E13" w14:textId="77777777" w:rsidR="00E6242C" w:rsidRPr="004E3B18" w:rsidRDefault="00E6242C" w:rsidP="005E1F87">
            <w:pPr>
              <w:rPr>
                <w:lang w:val="en-US"/>
              </w:rPr>
            </w:pPr>
            <w:r w:rsidRPr="004E3B18">
              <w:rPr>
                <w:lang w:val="en-US"/>
              </w:rPr>
              <w:t>MFI-2</w:t>
            </w:r>
          </w:p>
        </w:tc>
        <w:tc>
          <w:tcPr>
            <w:tcW w:w="1580" w:type="dxa"/>
          </w:tcPr>
          <w:p w14:paraId="27754ED1" w14:textId="77777777" w:rsidR="00E6242C" w:rsidRPr="004E3B18" w:rsidRDefault="00E6242C" w:rsidP="005E1F87">
            <w:pPr>
              <w:rPr>
                <w:lang w:val="en-US"/>
              </w:rPr>
            </w:pPr>
            <w:r w:rsidRPr="004E3B18">
              <w:rPr>
                <w:lang w:val="en-US"/>
              </w:rPr>
              <w:t>Master File Application Identifier</w:t>
            </w:r>
          </w:p>
        </w:tc>
        <w:tc>
          <w:tcPr>
            <w:tcW w:w="3087" w:type="dxa"/>
          </w:tcPr>
          <w:p w14:paraId="5A5D7F71" w14:textId="77777777" w:rsidR="00E6242C" w:rsidRPr="004E3B18" w:rsidRDefault="00E6242C" w:rsidP="005E1F87">
            <w:pPr>
              <w:rPr>
                <w:lang w:val="en-US"/>
              </w:rPr>
            </w:pPr>
            <w:r w:rsidRPr="004E3B18">
              <w:rPr>
                <w:lang w:val="en-US"/>
              </w:rPr>
              <w:t>LIS_OMA</w:t>
            </w:r>
          </w:p>
        </w:tc>
        <w:tc>
          <w:tcPr>
            <w:tcW w:w="751" w:type="dxa"/>
          </w:tcPr>
          <w:p w14:paraId="4FEEF1E2" w14:textId="77777777" w:rsidR="00E6242C" w:rsidRPr="004E3B18" w:rsidRDefault="00E6242C" w:rsidP="005E1F87">
            <w:pPr>
              <w:rPr>
                <w:lang w:val="en-US"/>
              </w:rPr>
            </w:pPr>
            <w:r w:rsidRPr="004E3B18">
              <w:rPr>
                <w:lang w:val="en-US"/>
              </w:rPr>
              <w:t>180</w:t>
            </w:r>
          </w:p>
        </w:tc>
        <w:tc>
          <w:tcPr>
            <w:tcW w:w="814" w:type="dxa"/>
          </w:tcPr>
          <w:p w14:paraId="1CC25128" w14:textId="77777777" w:rsidR="00E6242C" w:rsidRPr="004E3B18" w:rsidRDefault="00E6242C" w:rsidP="005E1F87">
            <w:pPr>
              <w:rPr>
                <w:lang w:val="en-US"/>
              </w:rPr>
            </w:pPr>
            <w:r w:rsidRPr="004E3B18">
              <w:rPr>
                <w:lang w:val="en-US"/>
              </w:rPr>
              <w:t>HD</w:t>
            </w:r>
          </w:p>
        </w:tc>
        <w:tc>
          <w:tcPr>
            <w:tcW w:w="903" w:type="dxa"/>
          </w:tcPr>
          <w:p w14:paraId="65B02E24" w14:textId="77777777" w:rsidR="00E6242C" w:rsidRPr="004E3B18" w:rsidRDefault="00E6242C" w:rsidP="005E1F87">
            <w:pPr>
              <w:rPr>
                <w:lang w:val="en-US"/>
              </w:rPr>
            </w:pPr>
            <w:r w:rsidRPr="004E3B18">
              <w:rPr>
                <w:lang w:val="en-US"/>
              </w:rPr>
              <w:t>R</w:t>
            </w:r>
          </w:p>
        </w:tc>
        <w:tc>
          <w:tcPr>
            <w:tcW w:w="876" w:type="dxa"/>
          </w:tcPr>
          <w:p w14:paraId="32E7074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484FEBA" w14:textId="77777777" w:rsidTr="00500A76">
        <w:tc>
          <w:tcPr>
            <w:tcW w:w="782" w:type="dxa"/>
          </w:tcPr>
          <w:p w14:paraId="2BB4AF99" w14:textId="77777777" w:rsidR="00E6242C" w:rsidRPr="004E3B18" w:rsidRDefault="00E6242C" w:rsidP="005E1F87">
            <w:pPr>
              <w:rPr>
                <w:lang w:val="en-US"/>
              </w:rPr>
            </w:pPr>
            <w:r w:rsidRPr="004E3B18">
              <w:rPr>
                <w:lang w:val="en-US"/>
              </w:rPr>
              <w:t>MFI-3</w:t>
            </w:r>
          </w:p>
        </w:tc>
        <w:tc>
          <w:tcPr>
            <w:tcW w:w="1580" w:type="dxa"/>
          </w:tcPr>
          <w:p w14:paraId="4DC15DDE" w14:textId="77777777" w:rsidR="00E6242C" w:rsidRPr="004E3B18" w:rsidRDefault="00E6242C" w:rsidP="005E1F87">
            <w:pPr>
              <w:rPr>
                <w:lang w:val="en-US"/>
              </w:rPr>
            </w:pPr>
            <w:r w:rsidRPr="004E3B18">
              <w:rPr>
                <w:lang w:val="en-US"/>
              </w:rPr>
              <w:t>File-Level Event Code</w:t>
            </w:r>
          </w:p>
        </w:tc>
        <w:tc>
          <w:tcPr>
            <w:tcW w:w="3087" w:type="dxa"/>
          </w:tcPr>
          <w:p w14:paraId="0E3AECF6" w14:textId="77777777" w:rsidR="00E6242C" w:rsidRPr="004E3B18" w:rsidRDefault="00E6242C" w:rsidP="005E1F87">
            <w:pPr>
              <w:autoSpaceDE w:val="0"/>
              <w:autoSpaceDN w:val="0"/>
              <w:adjustRightInd w:val="0"/>
              <w:rPr>
                <w:szCs w:val="24"/>
                <w:lang w:val="en-US" w:eastAsia="nl-NL"/>
              </w:rPr>
            </w:pPr>
            <w:proofErr w:type="gramStart"/>
            <w:r w:rsidRPr="004E3B18">
              <w:rPr>
                <w:lang w:val="en-US"/>
              </w:rPr>
              <w:t>REP :</w:t>
            </w:r>
            <w:proofErr w:type="gramEnd"/>
            <w:r w:rsidRPr="004E3B18">
              <w:rPr>
                <w:lang w:val="en-US"/>
              </w:rPr>
              <w:t xml:space="preserve"> </w:t>
            </w:r>
            <w:r w:rsidRPr="004E3B18">
              <w:rPr>
                <w:szCs w:val="24"/>
                <w:lang w:val="en-US" w:eastAsia="nl-NL"/>
              </w:rPr>
              <w:t>replace current version of</w:t>
            </w:r>
          </w:p>
          <w:p w14:paraId="05A14EA5" w14:textId="77777777" w:rsidR="00E6242C" w:rsidRPr="004E3B18" w:rsidRDefault="00E6242C" w:rsidP="005E1F87">
            <w:pPr>
              <w:rPr>
                <w:lang w:val="en-US"/>
              </w:rPr>
            </w:pPr>
            <w:r w:rsidRPr="004E3B18">
              <w:rPr>
                <w:szCs w:val="24"/>
                <w:lang w:val="en-US" w:eastAsia="nl-NL"/>
              </w:rPr>
              <w:t>this master file with the version contained in this message</w:t>
            </w:r>
          </w:p>
        </w:tc>
        <w:tc>
          <w:tcPr>
            <w:tcW w:w="751" w:type="dxa"/>
          </w:tcPr>
          <w:p w14:paraId="1852C90A" w14:textId="77777777" w:rsidR="00E6242C" w:rsidRPr="004E3B18" w:rsidRDefault="00E6242C" w:rsidP="005E1F87">
            <w:pPr>
              <w:autoSpaceDE w:val="0"/>
              <w:autoSpaceDN w:val="0"/>
              <w:adjustRightInd w:val="0"/>
              <w:rPr>
                <w:lang w:val="en-US"/>
              </w:rPr>
            </w:pPr>
            <w:r w:rsidRPr="004E3B18">
              <w:rPr>
                <w:lang w:val="en-US"/>
              </w:rPr>
              <w:t>3</w:t>
            </w:r>
          </w:p>
        </w:tc>
        <w:tc>
          <w:tcPr>
            <w:tcW w:w="814" w:type="dxa"/>
          </w:tcPr>
          <w:p w14:paraId="3AF747D8" w14:textId="77777777" w:rsidR="00E6242C" w:rsidRPr="004E3B18" w:rsidRDefault="00E6242C" w:rsidP="005E1F87">
            <w:pPr>
              <w:autoSpaceDE w:val="0"/>
              <w:autoSpaceDN w:val="0"/>
              <w:adjustRightInd w:val="0"/>
              <w:rPr>
                <w:lang w:val="en-US"/>
              </w:rPr>
            </w:pPr>
            <w:r w:rsidRPr="004E3B18">
              <w:rPr>
                <w:lang w:val="en-US"/>
              </w:rPr>
              <w:t>ID</w:t>
            </w:r>
          </w:p>
        </w:tc>
        <w:tc>
          <w:tcPr>
            <w:tcW w:w="903" w:type="dxa"/>
          </w:tcPr>
          <w:p w14:paraId="3B8C00B0" w14:textId="77777777" w:rsidR="00E6242C" w:rsidRPr="004E3B18" w:rsidRDefault="00E6242C" w:rsidP="005E1F87">
            <w:pPr>
              <w:autoSpaceDE w:val="0"/>
              <w:autoSpaceDN w:val="0"/>
              <w:adjustRightInd w:val="0"/>
              <w:rPr>
                <w:lang w:val="en-US"/>
              </w:rPr>
            </w:pPr>
            <w:r w:rsidRPr="004E3B18">
              <w:rPr>
                <w:lang w:val="en-US"/>
              </w:rPr>
              <w:t>R</w:t>
            </w:r>
          </w:p>
        </w:tc>
        <w:tc>
          <w:tcPr>
            <w:tcW w:w="876" w:type="dxa"/>
          </w:tcPr>
          <w:p w14:paraId="050323E7" w14:textId="77777777" w:rsidR="00E6242C" w:rsidRPr="004E3B18" w:rsidRDefault="00E6242C" w:rsidP="005E1F87">
            <w:pPr>
              <w:autoSpaceDE w:val="0"/>
              <w:autoSpaceDN w:val="0"/>
              <w:adjustRightInd w:val="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4177806" w14:textId="77777777" w:rsidTr="00500A76">
        <w:tc>
          <w:tcPr>
            <w:tcW w:w="782" w:type="dxa"/>
          </w:tcPr>
          <w:p w14:paraId="5D2D0D0B" w14:textId="77777777" w:rsidR="00E6242C" w:rsidRPr="004E3B18" w:rsidRDefault="00E6242C" w:rsidP="005E1F87">
            <w:pPr>
              <w:rPr>
                <w:lang w:val="en-US"/>
              </w:rPr>
            </w:pPr>
            <w:r w:rsidRPr="004E3B18">
              <w:rPr>
                <w:lang w:val="en-US"/>
              </w:rPr>
              <w:t>MFI-5</w:t>
            </w:r>
          </w:p>
        </w:tc>
        <w:tc>
          <w:tcPr>
            <w:tcW w:w="1580" w:type="dxa"/>
          </w:tcPr>
          <w:p w14:paraId="245A5948" w14:textId="77777777" w:rsidR="00E6242C" w:rsidRPr="004E3B18" w:rsidRDefault="00E6242C" w:rsidP="005E1F87">
            <w:pPr>
              <w:rPr>
                <w:lang w:val="en-US"/>
              </w:rPr>
            </w:pPr>
            <w:r w:rsidRPr="004E3B18">
              <w:rPr>
                <w:lang w:val="en-US"/>
              </w:rPr>
              <w:t>Effective Date/Time</w:t>
            </w:r>
          </w:p>
        </w:tc>
        <w:tc>
          <w:tcPr>
            <w:tcW w:w="3087" w:type="dxa"/>
          </w:tcPr>
          <w:p w14:paraId="391FE36B" w14:textId="77777777" w:rsidR="00E6242C" w:rsidRPr="004E3B18" w:rsidRDefault="00E6242C" w:rsidP="005E1F87">
            <w:pPr>
              <w:rPr>
                <w:lang w:val="en-US"/>
              </w:rPr>
            </w:pPr>
            <w:r w:rsidRPr="004E3B18">
              <w:rPr>
                <w:lang w:val="en-US"/>
              </w:rPr>
              <w:t>YYYYMMDDHHMMSS</w:t>
            </w:r>
          </w:p>
        </w:tc>
        <w:tc>
          <w:tcPr>
            <w:tcW w:w="751" w:type="dxa"/>
          </w:tcPr>
          <w:p w14:paraId="1764458F" w14:textId="77777777" w:rsidR="00E6242C" w:rsidRPr="004E3B18" w:rsidRDefault="00E6242C" w:rsidP="005E1F87">
            <w:pPr>
              <w:rPr>
                <w:lang w:val="en-US"/>
              </w:rPr>
            </w:pPr>
            <w:r w:rsidRPr="004E3B18">
              <w:rPr>
                <w:lang w:val="en-US"/>
              </w:rPr>
              <w:t>26</w:t>
            </w:r>
          </w:p>
        </w:tc>
        <w:tc>
          <w:tcPr>
            <w:tcW w:w="814" w:type="dxa"/>
          </w:tcPr>
          <w:p w14:paraId="7CCD2F93" w14:textId="77777777" w:rsidR="00E6242C" w:rsidRPr="004E3B18" w:rsidRDefault="00E6242C" w:rsidP="005E1F87">
            <w:pPr>
              <w:rPr>
                <w:lang w:val="en-US"/>
              </w:rPr>
            </w:pPr>
            <w:r w:rsidRPr="004E3B18">
              <w:rPr>
                <w:lang w:val="en-US"/>
              </w:rPr>
              <w:t>TS</w:t>
            </w:r>
          </w:p>
        </w:tc>
        <w:tc>
          <w:tcPr>
            <w:tcW w:w="903" w:type="dxa"/>
          </w:tcPr>
          <w:p w14:paraId="66A7162F" w14:textId="77777777" w:rsidR="00E6242C" w:rsidRPr="004E3B18" w:rsidRDefault="00E6242C" w:rsidP="005E1F87">
            <w:pPr>
              <w:rPr>
                <w:lang w:val="en-US"/>
              </w:rPr>
            </w:pPr>
            <w:r w:rsidRPr="004E3B18">
              <w:rPr>
                <w:lang w:val="en-US"/>
              </w:rPr>
              <w:t>R</w:t>
            </w:r>
          </w:p>
        </w:tc>
        <w:tc>
          <w:tcPr>
            <w:tcW w:w="876" w:type="dxa"/>
          </w:tcPr>
          <w:p w14:paraId="330AE59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3E73BF1" w14:textId="77777777" w:rsidTr="00500A76">
        <w:tc>
          <w:tcPr>
            <w:tcW w:w="782" w:type="dxa"/>
          </w:tcPr>
          <w:p w14:paraId="53645CAA" w14:textId="77777777" w:rsidR="00E6242C" w:rsidRPr="004E3B18" w:rsidRDefault="00E6242C" w:rsidP="005E1F87">
            <w:pPr>
              <w:rPr>
                <w:lang w:val="en-US"/>
              </w:rPr>
            </w:pPr>
            <w:r w:rsidRPr="004E3B18">
              <w:rPr>
                <w:lang w:val="en-US"/>
              </w:rPr>
              <w:t>MFI-6</w:t>
            </w:r>
          </w:p>
        </w:tc>
        <w:tc>
          <w:tcPr>
            <w:tcW w:w="1580" w:type="dxa"/>
          </w:tcPr>
          <w:p w14:paraId="4C43C178" w14:textId="77777777" w:rsidR="00E6242C" w:rsidRPr="004E3B18" w:rsidRDefault="00E6242C" w:rsidP="005E1F87">
            <w:pPr>
              <w:rPr>
                <w:lang w:val="en-US"/>
              </w:rPr>
            </w:pPr>
            <w:r w:rsidRPr="004E3B18">
              <w:rPr>
                <w:lang w:val="en-US"/>
              </w:rPr>
              <w:t>Response level code</w:t>
            </w:r>
          </w:p>
        </w:tc>
        <w:tc>
          <w:tcPr>
            <w:tcW w:w="3087" w:type="dxa"/>
          </w:tcPr>
          <w:p w14:paraId="5E61FF05" w14:textId="77777777" w:rsidR="00E6242C" w:rsidRPr="004E3B18" w:rsidRDefault="00E6242C" w:rsidP="005E1F87">
            <w:pPr>
              <w:rPr>
                <w:lang w:val="en-US"/>
              </w:rPr>
            </w:pPr>
            <w:r w:rsidRPr="004E3B18">
              <w:rPr>
                <w:lang w:val="en-US"/>
              </w:rPr>
              <w:t>ER</w:t>
            </w:r>
          </w:p>
        </w:tc>
        <w:tc>
          <w:tcPr>
            <w:tcW w:w="751" w:type="dxa"/>
          </w:tcPr>
          <w:p w14:paraId="70814844" w14:textId="77777777" w:rsidR="00E6242C" w:rsidRPr="004E3B18" w:rsidRDefault="00E6242C" w:rsidP="005E1F87">
            <w:pPr>
              <w:rPr>
                <w:lang w:val="en-US"/>
              </w:rPr>
            </w:pPr>
            <w:r w:rsidRPr="004E3B18">
              <w:rPr>
                <w:lang w:val="en-US"/>
              </w:rPr>
              <w:t>2</w:t>
            </w:r>
          </w:p>
        </w:tc>
        <w:tc>
          <w:tcPr>
            <w:tcW w:w="814" w:type="dxa"/>
          </w:tcPr>
          <w:p w14:paraId="2ABE56A9" w14:textId="77777777" w:rsidR="00E6242C" w:rsidRPr="004E3B18" w:rsidRDefault="00E6242C" w:rsidP="005E1F87">
            <w:pPr>
              <w:rPr>
                <w:lang w:val="en-US"/>
              </w:rPr>
            </w:pPr>
            <w:r w:rsidRPr="004E3B18">
              <w:rPr>
                <w:lang w:val="en-US"/>
              </w:rPr>
              <w:t>ID</w:t>
            </w:r>
          </w:p>
        </w:tc>
        <w:tc>
          <w:tcPr>
            <w:tcW w:w="903" w:type="dxa"/>
          </w:tcPr>
          <w:p w14:paraId="630F51E8" w14:textId="77777777" w:rsidR="00E6242C" w:rsidRPr="004E3B18" w:rsidRDefault="00E6242C" w:rsidP="005E1F87">
            <w:pPr>
              <w:rPr>
                <w:lang w:val="en-US"/>
              </w:rPr>
            </w:pPr>
            <w:r w:rsidRPr="004E3B18">
              <w:rPr>
                <w:lang w:val="en-US"/>
              </w:rPr>
              <w:t>R</w:t>
            </w:r>
          </w:p>
        </w:tc>
        <w:tc>
          <w:tcPr>
            <w:tcW w:w="876" w:type="dxa"/>
          </w:tcPr>
          <w:p w14:paraId="5DC61A2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28F34F3D" w14:textId="77777777" w:rsidR="00E6242C" w:rsidRPr="004E3B18" w:rsidRDefault="00E6242C" w:rsidP="007A75DD">
      <w:pPr>
        <w:rPr>
          <w:lang w:val="en-US"/>
        </w:rPr>
      </w:pPr>
    </w:p>
    <w:p w14:paraId="1933A3F7" w14:textId="77777777" w:rsidR="00E6242C" w:rsidRPr="004E3B18" w:rsidRDefault="00E6242C" w:rsidP="007A75DD">
      <w:pPr>
        <w:rPr>
          <w:lang w:val="en-US"/>
        </w:rPr>
      </w:pPr>
    </w:p>
    <w:p w14:paraId="6D25F52C" w14:textId="77777777" w:rsidR="00E6242C" w:rsidRPr="004E3B18" w:rsidRDefault="00E6242C" w:rsidP="007A75DD">
      <w:pPr>
        <w:rPr>
          <w:b/>
          <w:lang w:val="en-US"/>
        </w:rPr>
      </w:pPr>
      <w:r w:rsidRPr="004E3B18">
        <w:rPr>
          <w:b/>
          <w:lang w:val="en-US"/>
        </w:rPr>
        <w:t>MFI-3</w:t>
      </w:r>
    </w:p>
    <w:p w14:paraId="643B8CE6" w14:textId="77777777" w:rsidR="00E6242C" w:rsidRPr="004E3B18" w:rsidRDefault="00E6242C" w:rsidP="007A75DD">
      <w:pPr>
        <w:rPr>
          <w:lang w:val="en-US"/>
        </w:rPr>
      </w:pPr>
      <w:r w:rsidRPr="004E3B18">
        <w:rPr>
          <w:lang w:val="en-US"/>
        </w:rPr>
        <w:t xml:space="preserve">IHE defines that, each time, a master data file is sent to the consumer, the whole file is a replacement of the old one. An example of how this is treated when importing in ORBIS </w:t>
      </w:r>
      <w:proofErr w:type="gramStart"/>
      <w:r w:rsidRPr="004E3B18">
        <w:rPr>
          <w:lang w:val="en-US"/>
        </w:rPr>
        <w:t>is :</w:t>
      </w:r>
      <w:proofErr w:type="gramEnd"/>
      <w:r w:rsidRPr="004E3B18">
        <w:rPr>
          <w:lang w:val="en-US"/>
        </w:rPr>
        <w:t xml:space="preserve"> </w:t>
      </w:r>
    </w:p>
    <w:p w14:paraId="5B992D64" w14:textId="77777777" w:rsidR="00E6242C" w:rsidRPr="004E3B18" w:rsidRDefault="00E6242C" w:rsidP="007A75DD">
      <w:pPr>
        <w:rPr>
          <w:lang w:val="en-US"/>
        </w:rPr>
      </w:pPr>
    </w:p>
    <w:p w14:paraId="1E6F4D5E" w14:textId="77777777" w:rsidR="00E6242C" w:rsidRPr="000B4310" w:rsidRDefault="00E6242C" w:rsidP="007A75DD">
      <w:pPr>
        <w:rPr>
          <w:lang w:val="fr-FR"/>
        </w:rPr>
      </w:pPr>
      <w:r w:rsidRPr="000B4310">
        <w:rPr>
          <w:lang w:val="fr-FR"/>
        </w:rPr>
        <w:t xml:space="preserve">V01 (version1) </w:t>
      </w:r>
      <w:proofErr w:type="spellStart"/>
      <w:r w:rsidRPr="000B4310">
        <w:rPr>
          <w:lang w:val="fr-FR"/>
        </w:rPr>
        <w:t>contains</w:t>
      </w:r>
      <w:proofErr w:type="spellEnd"/>
      <w:r w:rsidRPr="000B4310">
        <w:rPr>
          <w:lang w:val="fr-FR"/>
        </w:rPr>
        <w:tab/>
      </w:r>
      <w:r w:rsidRPr="000B4310">
        <w:rPr>
          <w:lang w:val="fr-FR"/>
        </w:rPr>
        <w:tab/>
      </w:r>
      <w:r w:rsidRPr="000B4310">
        <w:rPr>
          <w:lang w:val="fr-FR"/>
        </w:rPr>
        <w:tab/>
      </w:r>
      <w:r w:rsidRPr="000B4310">
        <w:rPr>
          <w:lang w:val="fr-FR"/>
        </w:rPr>
        <w:tab/>
      </w:r>
      <w:r w:rsidRPr="000B4310">
        <w:rPr>
          <w:lang w:val="fr-FR"/>
        </w:rPr>
        <w:tab/>
        <w:t xml:space="preserve">ORBIS </w:t>
      </w:r>
      <w:proofErr w:type="spellStart"/>
      <w:r w:rsidRPr="000B4310">
        <w:rPr>
          <w:lang w:val="fr-FR"/>
        </w:rPr>
        <w:t>database</w:t>
      </w:r>
      <w:proofErr w:type="spellEnd"/>
      <w:r w:rsidRPr="000B4310">
        <w:rPr>
          <w:lang w:val="fr-FR"/>
        </w:rPr>
        <w:t xml:space="preserve"> </w:t>
      </w:r>
      <w:proofErr w:type="spellStart"/>
      <w:r w:rsidRPr="000B4310">
        <w:rPr>
          <w:lang w:val="fr-FR"/>
        </w:rPr>
        <w:t>contains</w:t>
      </w:r>
      <w:proofErr w:type="spellEnd"/>
    </w:p>
    <w:p w14:paraId="2EF7C22D" w14:textId="77777777" w:rsidR="00E6242C" w:rsidRPr="004E3B18" w:rsidRDefault="00E6242C" w:rsidP="007A75DD">
      <w:pPr>
        <w:rPr>
          <w:lang w:val="en-US"/>
        </w:rPr>
      </w:pPr>
      <w:r w:rsidRPr="004E3B18">
        <w:rPr>
          <w:lang w:val="en-US"/>
        </w:rPr>
        <w:t xml:space="preserve">OM1-2: TEST7^Acide </w:t>
      </w:r>
      <w:proofErr w:type="spellStart"/>
      <w:r w:rsidRPr="004E3B18">
        <w:rPr>
          <w:lang w:val="en-US"/>
        </w:rPr>
        <w:t>Urique^LIS</w:t>
      </w:r>
      <w:proofErr w:type="spellEnd"/>
      <w:r w:rsidRPr="004E3B18">
        <w:rPr>
          <w:lang w:val="en-US"/>
        </w:rPr>
        <w:tab/>
      </w:r>
      <w:r w:rsidRPr="004E3B18">
        <w:rPr>
          <w:lang w:val="en-US"/>
        </w:rPr>
        <w:tab/>
      </w:r>
      <w:r w:rsidRPr="004E3B18">
        <w:rPr>
          <w:lang w:val="en-US"/>
        </w:rPr>
        <w:tab/>
      </w:r>
      <w:r w:rsidRPr="004E3B18">
        <w:rPr>
          <w:lang w:val="en-US"/>
        </w:rPr>
        <w:tab/>
        <w:t xml:space="preserve">TEST7^Acide </w:t>
      </w:r>
      <w:proofErr w:type="spellStart"/>
      <w:r w:rsidRPr="004E3B18">
        <w:rPr>
          <w:lang w:val="en-US"/>
        </w:rPr>
        <w:t>Urique^LIS</w:t>
      </w:r>
      <w:proofErr w:type="spellEnd"/>
      <w:r w:rsidRPr="004E3B18">
        <w:rPr>
          <w:lang w:val="en-US"/>
        </w:rPr>
        <w:tab/>
        <w:t>(VALID)</w:t>
      </w:r>
    </w:p>
    <w:p w14:paraId="71E10692" w14:textId="77777777" w:rsidR="00E6242C" w:rsidRPr="004E3B18" w:rsidRDefault="00E6242C" w:rsidP="007A75DD">
      <w:pPr>
        <w:rPr>
          <w:lang w:val="en-US"/>
        </w:rPr>
      </w:pPr>
      <w:r w:rsidRPr="004E3B18">
        <w:rPr>
          <w:lang w:val="en-US"/>
        </w:rPr>
        <w:t>OM1-2: TEST9^Glucose^LIS</w:t>
      </w:r>
      <w:r w:rsidRPr="004E3B18">
        <w:rPr>
          <w:lang w:val="en-US"/>
        </w:rPr>
        <w:tab/>
      </w:r>
      <w:r w:rsidRPr="004E3B18">
        <w:rPr>
          <w:lang w:val="en-US"/>
        </w:rPr>
        <w:tab/>
      </w:r>
      <w:r w:rsidRPr="004E3B18">
        <w:rPr>
          <w:lang w:val="en-US"/>
        </w:rPr>
        <w:tab/>
      </w:r>
      <w:r w:rsidRPr="004E3B18">
        <w:rPr>
          <w:lang w:val="en-US"/>
        </w:rPr>
        <w:tab/>
      </w:r>
      <w:r w:rsidRPr="004E3B18">
        <w:rPr>
          <w:lang w:val="en-US"/>
        </w:rPr>
        <w:tab/>
      </w:r>
      <w:proofErr w:type="spellStart"/>
      <w:r w:rsidRPr="004E3B18">
        <w:rPr>
          <w:lang w:val="en-US"/>
        </w:rPr>
        <w:t>TEST9^Glucose^LIS</w:t>
      </w:r>
      <w:proofErr w:type="spellEnd"/>
      <w:r w:rsidRPr="004E3B18">
        <w:rPr>
          <w:lang w:val="en-US"/>
        </w:rPr>
        <w:tab/>
      </w:r>
      <w:r w:rsidRPr="004E3B18">
        <w:rPr>
          <w:lang w:val="en-US"/>
        </w:rPr>
        <w:tab/>
        <w:t>(VALID)</w:t>
      </w:r>
    </w:p>
    <w:p w14:paraId="60C60127" w14:textId="77777777" w:rsidR="00E6242C" w:rsidRPr="004E3B18" w:rsidRDefault="00E6242C" w:rsidP="007A75DD">
      <w:pPr>
        <w:rPr>
          <w:lang w:val="en-US"/>
        </w:rPr>
      </w:pPr>
    </w:p>
    <w:p w14:paraId="27272796" w14:textId="77777777" w:rsidR="00E6242C" w:rsidRPr="004E3B18" w:rsidRDefault="00E6242C" w:rsidP="007A75DD">
      <w:pPr>
        <w:rPr>
          <w:lang w:val="en-US"/>
        </w:rPr>
      </w:pPr>
      <w:r w:rsidRPr="004E3B18">
        <w:rPr>
          <w:lang w:val="en-US"/>
        </w:rPr>
        <w:t>V02 is sent with</w:t>
      </w:r>
    </w:p>
    <w:p w14:paraId="242666FB" w14:textId="77777777" w:rsidR="00E6242C" w:rsidRPr="00C95785" w:rsidRDefault="00E6242C" w:rsidP="007A75DD">
      <w:pPr>
        <w:rPr>
          <w:lang w:val="fr-FR"/>
        </w:rPr>
      </w:pPr>
      <w:r w:rsidRPr="00C95785">
        <w:rPr>
          <w:lang w:val="fr-FR"/>
        </w:rPr>
        <w:t xml:space="preserve">TEST9^Glucose avec libellé </w:t>
      </w:r>
      <w:proofErr w:type="spellStart"/>
      <w:r w:rsidRPr="00C95785">
        <w:rPr>
          <w:lang w:val="fr-FR"/>
        </w:rPr>
        <w:t>modifié^LIS</w:t>
      </w:r>
      <w:proofErr w:type="spellEnd"/>
      <w:r w:rsidRPr="00C95785">
        <w:rPr>
          <w:lang w:val="fr-FR"/>
        </w:rPr>
        <w:tab/>
        <w:t xml:space="preserve">TEST7^Acide </w:t>
      </w:r>
      <w:proofErr w:type="spellStart"/>
      <w:r w:rsidRPr="00C95785">
        <w:rPr>
          <w:lang w:val="fr-FR"/>
        </w:rPr>
        <w:t>Urique^LIS</w:t>
      </w:r>
      <w:proofErr w:type="spellEnd"/>
      <w:r w:rsidRPr="00C95785">
        <w:rPr>
          <w:lang w:val="fr-FR"/>
        </w:rPr>
        <w:tab/>
      </w:r>
      <w:r w:rsidRPr="00C95785">
        <w:rPr>
          <w:lang w:val="fr-FR"/>
        </w:rPr>
        <w:tab/>
      </w:r>
      <w:r w:rsidRPr="00C95785">
        <w:rPr>
          <w:lang w:val="fr-FR"/>
        </w:rPr>
        <w:tab/>
        <w:t>(INVALID)</w:t>
      </w:r>
    </w:p>
    <w:p w14:paraId="70497B94" w14:textId="77777777" w:rsidR="00E6242C" w:rsidRPr="00C95785" w:rsidRDefault="00E6242C" w:rsidP="007A75DD">
      <w:pPr>
        <w:ind w:left="3600" w:firstLine="720"/>
        <w:rPr>
          <w:lang w:val="fr-FR"/>
        </w:rPr>
      </w:pPr>
      <w:r w:rsidRPr="00C95785">
        <w:rPr>
          <w:lang w:val="fr-FR"/>
        </w:rPr>
        <w:t xml:space="preserve">TEST9^Glucose avec libellé </w:t>
      </w:r>
      <w:proofErr w:type="spellStart"/>
      <w:r w:rsidRPr="00C95785">
        <w:rPr>
          <w:lang w:val="fr-FR"/>
        </w:rPr>
        <w:t>modifié^LIS</w:t>
      </w:r>
      <w:proofErr w:type="spellEnd"/>
      <w:r w:rsidRPr="00C95785">
        <w:rPr>
          <w:lang w:val="fr-FR"/>
        </w:rPr>
        <w:t xml:space="preserve"> </w:t>
      </w:r>
      <w:r w:rsidRPr="00C95785">
        <w:rPr>
          <w:lang w:val="fr-FR"/>
        </w:rPr>
        <w:tab/>
        <w:t>(VALID)</w:t>
      </w:r>
    </w:p>
    <w:p w14:paraId="4E16D925" w14:textId="77777777" w:rsidR="00E6242C" w:rsidRPr="00C95785" w:rsidRDefault="00E6242C" w:rsidP="007A75DD">
      <w:pPr>
        <w:ind w:left="3600" w:firstLine="720"/>
        <w:rPr>
          <w:lang w:val="fr-FR"/>
        </w:rPr>
      </w:pPr>
    </w:p>
    <w:p w14:paraId="5D954E5C" w14:textId="77777777" w:rsidR="00E6242C" w:rsidRPr="004E3B18" w:rsidRDefault="00E6242C" w:rsidP="007A75DD">
      <w:pPr>
        <w:rPr>
          <w:lang w:val="en-US"/>
        </w:rPr>
      </w:pPr>
      <w:r w:rsidRPr="004E3B18">
        <w:rPr>
          <w:lang w:val="en-US"/>
        </w:rPr>
        <w:t>Conclusion: When a new version is sent to ORBIS, first all existing tests in the database will be put on invalid. After the new version has been read, all tests found in the new version will be put on VALID again, with possible update of attributes like the label in this case. All tests no longer present in the new version will keep the invalid stamp, no longer useable to order in ORBIS</w:t>
      </w:r>
    </w:p>
    <w:p w14:paraId="43EC0B2B" w14:textId="77777777" w:rsidR="00E6242C" w:rsidRPr="004E3B18" w:rsidRDefault="00E6242C" w:rsidP="00500A76">
      <w:pPr>
        <w:pStyle w:val="Heading3"/>
        <w:rPr>
          <w:lang w:val="en-US"/>
        </w:rPr>
      </w:pPr>
      <w:bookmarkStart w:id="188" w:name="_Toc258588083"/>
      <w:bookmarkStart w:id="189" w:name="_Toc49319536"/>
      <w:r w:rsidRPr="004E3B18">
        <w:rPr>
          <w:lang w:val="en-US"/>
        </w:rPr>
        <w:lastRenderedPageBreak/>
        <w:t>MFE Segment</w:t>
      </w:r>
      <w:bookmarkEnd w:id="188"/>
      <w:bookmarkEnd w:id="189"/>
    </w:p>
    <w:p w14:paraId="5175521A" w14:textId="77777777" w:rsidR="00E6242C" w:rsidRPr="004E3B18" w:rsidRDefault="00E6242C" w:rsidP="007A75DD">
      <w:pPr>
        <w:rPr>
          <w:lang w:val="en-US"/>
        </w:rPr>
      </w:pPr>
    </w:p>
    <w:p w14:paraId="1CDB955A" w14:textId="77777777" w:rsidR="00E6242C" w:rsidRPr="004E3B18" w:rsidRDefault="00E6242C" w:rsidP="007A75DD">
      <w:pPr>
        <w:rPr>
          <w:lang w:val="en-US"/>
        </w:rPr>
      </w:pPr>
    </w:p>
    <w:tbl>
      <w:tblPr>
        <w:tblW w:w="8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1250"/>
        <w:gridCol w:w="1690"/>
        <w:gridCol w:w="1000"/>
        <w:gridCol w:w="1056"/>
        <w:gridCol w:w="1252"/>
        <w:gridCol w:w="1391"/>
      </w:tblGrid>
      <w:tr w:rsidR="00E6242C" w:rsidRPr="004E3B18" w14:paraId="33BF38C9" w14:textId="77777777" w:rsidTr="00500A76">
        <w:tc>
          <w:tcPr>
            <w:tcW w:w="783" w:type="dxa"/>
            <w:shd w:val="pct15" w:color="auto" w:fill="auto"/>
          </w:tcPr>
          <w:p w14:paraId="2EFD525F" w14:textId="77777777" w:rsidR="00E6242C" w:rsidRPr="004E3B18" w:rsidRDefault="00E6242C" w:rsidP="005E1F87">
            <w:pPr>
              <w:rPr>
                <w:lang w:val="en-US"/>
              </w:rPr>
            </w:pPr>
            <w:r w:rsidRPr="004E3B18">
              <w:rPr>
                <w:lang w:val="en-US"/>
              </w:rPr>
              <w:t>MFE</w:t>
            </w:r>
          </w:p>
        </w:tc>
        <w:tc>
          <w:tcPr>
            <w:tcW w:w="1250" w:type="dxa"/>
            <w:shd w:val="pct15" w:color="auto" w:fill="auto"/>
          </w:tcPr>
          <w:p w14:paraId="474DD496" w14:textId="77777777" w:rsidR="00E6242C" w:rsidRPr="004E3B18" w:rsidRDefault="00E6242C" w:rsidP="005E1F87">
            <w:pPr>
              <w:rPr>
                <w:lang w:val="en-US"/>
              </w:rPr>
            </w:pPr>
            <w:r w:rsidRPr="004E3B18">
              <w:rPr>
                <w:lang w:val="en-US"/>
              </w:rPr>
              <w:t>Element name</w:t>
            </w:r>
          </w:p>
        </w:tc>
        <w:tc>
          <w:tcPr>
            <w:tcW w:w="1690" w:type="dxa"/>
            <w:shd w:val="pct15" w:color="auto" w:fill="auto"/>
          </w:tcPr>
          <w:p w14:paraId="0FE162AD" w14:textId="77777777" w:rsidR="00E6242C" w:rsidRPr="004E3B18" w:rsidRDefault="00E6242C" w:rsidP="005E1F87">
            <w:pPr>
              <w:rPr>
                <w:lang w:val="en-US"/>
              </w:rPr>
            </w:pPr>
            <w:r w:rsidRPr="004E3B18">
              <w:rPr>
                <w:lang w:val="en-US"/>
              </w:rPr>
              <w:t>Comment</w:t>
            </w:r>
          </w:p>
        </w:tc>
        <w:tc>
          <w:tcPr>
            <w:tcW w:w="1000" w:type="dxa"/>
            <w:shd w:val="pct15" w:color="auto" w:fill="auto"/>
          </w:tcPr>
          <w:p w14:paraId="549334B4" w14:textId="77777777" w:rsidR="00E6242C" w:rsidRPr="004E3B18" w:rsidRDefault="00E6242C" w:rsidP="005E1F87">
            <w:pPr>
              <w:rPr>
                <w:lang w:val="en-US"/>
              </w:rPr>
            </w:pPr>
            <w:r w:rsidRPr="004E3B18">
              <w:rPr>
                <w:lang w:val="en-US"/>
              </w:rPr>
              <w:t>LEN</w:t>
            </w:r>
          </w:p>
        </w:tc>
        <w:tc>
          <w:tcPr>
            <w:tcW w:w="1056" w:type="dxa"/>
            <w:shd w:val="pct15" w:color="auto" w:fill="auto"/>
          </w:tcPr>
          <w:p w14:paraId="2E59BD86" w14:textId="77777777" w:rsidR="00E6242C" w:rsidRPr="004E3B18" w:rsidRDefault="00E6242C" w:rsidP="005E1F87">
            <w:pPr>
              <w:rPr>
                <w:lang w:val="en-US"/>
              </w:rPr>
            </w:pPr>
            <w:r w:rsidRPr="004E3B18">
              <w:rPr>
                <w:lang w:val="en-US"/>
              </w:rPr>
              <w:t>DT</w:t>
            </w:r>
          </w:p>
        </w:tc>
        <w:tc>
          <w:tcPr>
            <w:tcW w:w="1252" w:type="dxa"/>
            <w:shd w:val="pct15" w:color="auto" w:fill="auto"/>
          </w:tcPr>
          <w:p w14:paraId="43C8993E" w14:textId="77777777" w:rsidR="00E6242C" w:rsidRPr="004E3B18" w:rsidRDefault="00E6242C" w:rsidP="005E1F87">
            <w:pPr>
              <w:rPr>
                <w:lang w:val="en-US"/>
              </w:rPr>
            </w:pPr>
            <w:r w:rsidRPr="004E3B18">
              <w:rPr>
                <w:lang w:val="en-US"/>
              </w:rPr>
              <w:t>Usage</w:t>
            </w:r>
          </w:p>
        </w:tc>
        <w:tc>
          <w:tcPr>
            <w:tcW w:w="1391" w:type="dxa"/>
            <w:shd w:val="pct15" w:color="auto" w:fill="auto"/>
          </w:tcPr>
          <w:p w14:paraId="01ABB805" w14:textId="77777777" w:rsidR="00E6242C" w:rsidRPr="004E3B18" w:rsidRDefault="00E6242C" w:rsidP="005E1F87">
            <w:pPr>
              <w:rPr>
                <w:lang w:val="en-US"/>
              </w:rPr>
            </w:pPr>
            <w:r w:rsidRPr="004E3B18">
              <w:rPr>
                <w:lang w:val="en-US"/>
              </w:rPr>
              <w:t>Card.</w:t>
            </w:r>
          </w:p>
        </w:tc>
      </w:tr>
      <w:tr w:rsidR="00E6242C" w:rsidRPr="004E3B18" w14:paraId="3B341DF3" w14:textId="77777777" w:rsidTr="00500A76">
        <w:tc>
          <w:tcPr>
            <w:tcW w:w="783" w:type="dxa"/>
          </w:tcPr>
          <w:p w14:paraId="49F24DDD" w14:textId="77777777" w:rsidR="00E6242C" w:rsidRPr="004E3B18" w:rsidRDefault="00E6242C" w:rsidP="005E1F87">
            <w:pPr>
              <w:rPr>
                <w:lang w:val="en-US"/>
              </w:rPr>
            </w:pPr>
            <w:r w:rsidRPr="004E3B18">
              <w:rPr>
                <w:lang w:val="en-US"/>
              </w:rPr>
              <w:t>MFE-1</w:t>
            </w:r>
          </w:p>
        </w:tc>
        <w:tc>
          <w:tcPr>
            <w:tcW w:w="1250" w:type="dxa"/>
          </w:tcPr>
          <w:p w14:paraId="6FA1F5C4" w14:textId="77777777" w:rsidR="00E6242C" w:rsidRPr="004E3B18" w:rsidRDefault="00E6242C" w:rsidP="005E1F87">
            <w:pPr>
              <w:rPr>
                <w:szCs w:val="24"/>
                <w:lang w:val="en-US"/>
              </w:rPr>
            </w:pPr>
            <w:r w:rsidRPr="004E3B18">
              <w:rPr>
                <w:szCs w:val="24"/>
                <w:lang w:val="en-US" w:eastAsia="nl-NL"/>
              </w:rPr>
              <w:t>Record-Level Event Code</w:t>
            </w:r>
          </w:p>
        </w:tc>
        <w:tc>
          <w:tcPr>
            <w:tcW w:w="1690" w:type="dxa"/>
          </w:tcPr>
          <w:p w14:paraId="335E6248" w14:textId="77777777" w:rsidR="00E6242C" w:rsidRPr="004E3B18" w:rsidRDefault="00E6242C" w:rsidP="005E1F87">
            <w:pPr>
              <w:rPr>
                <w:lang w:val="en-US"/>
              </w:rPr>
            </w:pPr>
            <w:proofErr w:type="gramStart"/>
            <w:r w:rsidRPr="004E3B18">
              <w:rPr>
                <w:lang w:val="en-US"/>
              </w:rPr>
              <w:t>MAD :</w:t>
            </w:r>
            <w:proofErr w:type="gramEnd"/>
            <w:r w:rsidRPr="004E3B18">
              <w:rPr>
                <w:lang w:val="en-US"/>
              </w:rPr>
              <w:t xml:space="preserve"> add record to master file</w:t>
            </w:r>
          </w:p>
        </w:tc>
        <w:tc>
          <w:tcPr>
            <w:tcW w:w="1000" w:type="dxa"/>
          </w:tcPr>
          <w:p w14:paraId="46ED2438" w14:textId="77777777" w:rsidR="00E6242C" w:rsidRPr="004E3B18" w:rsidRDefault="00E6242C" w:rsidP="005E1F87">
            <w:pPr>
              <w:rPr>
                <w:lang w:val="en-US"/>
              </w:rPr>
            </w:pPr>
            <w:r w:rsidRPr="004E3B18">
              <w:rPr>
                <w:lang w:val="en-US"/>
              </w:rPr>
              <w:t>3</w:t>
            </w:r>
          </w:p>
        </w:tc>
        <w:tc>
          <w:tcPr>
            <w:tcW w:w="1056" w:type="dxa"/>
          </w:tcPr>
          <w:p w14:paraId="12935DCD" w14:textId="77777777" w:rsidR="00E6242C" w:rsidRPr="004E3B18" w:rsidRDefault="00E6242C" w:rsidP="005E1F87">
            <w:pPr>
              <w:rPr>
                <w:lang w:val="en-US"/>
              </w:rPr>
            </w:pPr>
            <w:r w:rsidRPr="004E3B18">
              <w:rPr>
                <w:lang w:val="en-US"/>
              </w:rPr>
              <w:t>ID</w:t>
            </w:r>
          </w:p>
        </w:tc>
        <w:tc>
          <w:tcPr>
            <w:tcW w:w="1252" w:type="dxa"/>
          </w:tcPr>
          <w:p w14:paraId="3A8232B4" w14:textId="77777777" w:rsidR="00E6242C" w:rsidRPr="004E3B18" w:rsidRDefault="00E6242C" w:rsidP="005E1F87">
            <w:pPr>
              <w:rPr>
                <w:lang w:val="en-US"/>
              </w:rPr>
            </w:pPr>
            <w:r w:rsidRPr="004E3B18">
              <w:rPr>
                <w:lang w:val="en-US"/>
              </w:rPr>
              <w:t>R</w:t>
            </w:r>
          </w:p>
        </w:tc>
        <w:tc>
          <w:tcPr>
            <w:tcW w:w="1391" w:type="dxa"/>
          </w:tcPr>
          <w:p w14:paraId="2FDFE3D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1941D32" w14:textId="77777777" w:rsidTr="00500A76">
        <w:tc>
          <w:tcPr>
            <w:tcW w:w="783" w:type="dxa"/>
          </w:tcPr>
          <w:p w14:paraId="596DB643" w14:textId="77777777" w:rsidR="00E6242C" w:rsidRPr="004E3B18" w:rsidRDefault="00E6242C" w:rsidP="005E1F87">
            <w:pPr>
              <w:rPr>
                <w:lang w:val="en-US"/>
              </w:rPr>
            </w:pPr>
            <w:r w:rsidRPr="004E3B18">
              <w:rPr>
                <w:lang w:val="en-US"/>
              </w:rPr>
              <w:t>MFE-2</w:t>
            </w:r>
          </w:p>
        </w:tc>
        <w:tc>
          <w:tcPr>
            <w:tcW w:w="1250" w:type="dxa"/>
          </w:tcPr>
          <w:p w14:paraId="60F61103" w14:textId="77777777" w:rsidR="00E6242C" w:rsidRPr="004E3B18" w:rsidRDefault="00E6242C" w:rsidP="005E1F87">
            <w:pPr>
              <w:rPr>
                <w:szCs w:val="24"/>
                <w:lang w:val="en-US"/>
              </w:rPr>
            </w:pPr>
            <w:r w:rsidRPr="004E3B18">
              <w:rPr>
                <w:szCs w:val="24"/>
                <w:lang w:val="en-US" w:eastAsia="nl-NL"/>
              </w:rPr>
              <w:t>MFN Control ID</w:t>
            </w:r>
          </w:p>
        </w:tc>
        <w:tc>
          <w:tcPr>
            <w:tcW w:w="1690" w:type="dxa"/>
          </w:tcPr>
          <w:p w14:paraId="5AF796C6" w14:textId="77777777" w:rsidR="00E6242C" w:rsidRPr="004E3B18" w:rsidRDefault="00E6242C" w:rsidP="005E1F87">
            <w:pPr>
              <w:rPr>
                <w:lang w:val="en-US"/>
              </w:rPr>
            </w:pPr>
            <w:r w:rsidRPr="004E3B18">
              <w:rPr>
                <w:lang w:val="en-US"/>
              </w:rPr>
              <w:t>A unique identifier, see comment</w:t>
            </w:r>
          </w:p>
        </w:tc>
        <w:tc>
          <w:tcPr>
            <w:tcW w:w="1000" w:type="dxa"/>
          </w:tcPr>
          <w:p w14:paraId="67601F57" w14:textId="77777777" w:rsidR="00E6242C" w:rsidRPr="004E3B18" w:rsidRDefault="00E6242C" w:rsidP="005E1F87">
            <w:pPr>
              <w:rPr>
                <w:lang w:val="en-US"/>
              </w:rPr>
            </w:pPr>
            <w:r w:rsidRPr="004E3B18">
              <w:rPr>
                <w:lang w:val="en-US"/>
              </w:rPr>
              <w:t>20</w:t>
            </w:r>
          </w:p>
        </w:tc>
        <w:tc>
          <w:tcPr>
            <w:tcW w:w="1056" w:type="dxa"/>
          </w:tcPr>
          <w:p w14:paraId="6D9F3EA5" w14:textId="77777777" w:rsidR="00E6242C" w:rsidRPr="004E3B18" w:rsidRDefault="00E6242C" w:rsidP="005E1F87">
            <w:pPr>
              <w:rPr>
                <w:lang w:val="en-US"/>
              </w:rPr>
            </w:pPr>
            <w:r w:rsidRPr="004E3B18">
              <w:rPr>
                <w:lang w:val="en-US"/>
              </w:rPr>
              <w:t>ST</w:t>
            </w:r>
          </w:p>
        </w:tc>
        <w:tc>
          <w:tcPr>
            <w:tcW w:w="1252" w:type="dxa"/>
          </w:tcPr>
          <w:p w14:paraId="11332B51" w14:textId="77777777" w:rsidR="00E6242C" w:rsidRPr="004E3B18" w:rsidRDefault="00E6242C" w:rsidP="005E1F87">
            <w:pPr>
              <w:rPr>
                <w:lang w:val="en-US"/>
              </w:rPr>
            </w:pPr>
            <w:r w:rsidRPr="004E3B18">
              <w:rPr>
                <w:lang w:val="en-US"/>
              </w:rPr>
              <w:t>R</w:t>
            </w:r>
          </w:p>
        </w:tc>
        <w:tc>
          <w:tcPr>
            <w:tcW w:w="1391" w:type="dxa"/>
          </w:tcPr>
          <w:p w14:paraId="73118123"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347D3D1" w14:textId="77777777" w:rsidTr="00500A76">
        <w:tc>
          <w:tcPr>
            <w:tcW w:w="783" w:type="dxa"/>
          </w:tcPr>
          <w:p w14:paraId="2A30B5D9" w14:textId="77777777" w:rsidR="00E6242C" w:rsidRPr="004E3B18" w:rsidRDefault="00E6242C" w:rsidP="005E1F87">
            <w:pPr>
              <w:rPr>
                <w:lang w:val="en-US"/>
              </w:rPr>
            </w:pPr>
            <w:r w:rsidRPr="004E3B18">
              <w:rPr>
                <w:lang w:val="en-US"/>
              </w:rPr>
              <w:t>MFE-4</w:t>
            </w:r>
          </w:p>
        </w:tc>
        <w:tc>
          <w:tcPr>
            <w:tcW w:w="1250" w:type="dxa"/>
          </w:tcPr>
          <w:p w14:paraId="29BCFF88" w14:textId="77777777" w:rsidR="00E6242C" w:rsidRPr="004E3B18" w:rsidRDefault="00E6242C" w:rsidP="005E1F87">
            <w:pPr>
              <w:rPr>
                <w:szCs w:val="24"/>
                <w:lang w:val="en-US" w:eastAsia="nl-NL"/>
              </w:rPr>
            </w:pPr>
            <w:r w:rsidRPr="004E3B18">
              <w:rPr>
                <w:szCs w:val="24"/>
                <w:lang w:val="en-US" w:eastAsia="nl-NL"/>
              </w:rPr>
              <w:t>Primary Key Value – MFE</w:t>
            </w:r>
          </w:p>
        </w:tc>
        <w:tc>
          <w:tcPr>
            <w:tcW w:w="1690" w:type="dxa"/>
          </w:tcPr>
          <w:p w14:paraId="52A3BE23" w14:textId="77777777" w:rsidR="00E6242C" w:rsidRPr="004E3B18" w:rsidRDefault="00E6242C" w:rsidP="005E1F87">
            <w:pPr>
              <w:rPr>
                <w:lang w:val="en-US"/>
              </w:rPr>
            </w:pPr>
            <w:r w:rsidRPr="004E3B18">
              <w:rPr>
                <w:lang w:val="en-US"/>
              </w:rPr>
              <w:t>See comment below</w:t>
            </w:r>
          </w:p>
        </w:tc>
        <w:tc>
          <w:tcPr>
            <w:tcW w:w="1000" w:type="dxa"/>
          </w:tcPr>
          <w:p w14:paraId="6EC22FF9" w14:textId="77777777" w:rsidR="00E6242C" w:rsidRPr="004E3B18" w:rsidRDefault="00E6242C" w:rsidP="005E1F87">
            <w:pPr>
              <w:rPr>
                <w:lang w:val="en-US"/>
              </w:rPr>
            </w:pPr>
            <w:r w:rsidRPr="004E3B18">
              <w:rPr>
                <w:lang w:val="en-US"/>
              </w:rPr>
              <w:t>200</w:t>
            </w:r>
          </w:p>
        </w:tc>
        <w:tc>
          <w:tcPr>
            <w:tcW w:w="1056" w:type="dxa"/>
          </w:tcPr>
          <w:p w14:paraId="2AB75127" w14:textId="77777777" w:rsidR="00E6242C" w:rsidRPr="004E3B18" w:rsidRDefault="00E6242C" w:rsidP="005E1F87">
            <w:pPr>
              <w:rPr>
                <w:lang w:val="en-US"/>
              </w:rPr>
            </w:pPr>
            <w:r w:rsidRPr="004E3B18">
              <w:rPr>
                <w:lang w:val="en-US"/>
              </w:rPr>
              <w:t>Varies</w:t>
            </w:r>
          </w:p>
        </w:tc>
        <w:tc>
          <w:tcPr>
            <w:tcW w:w="1252" w:type="dxa"/>
          </w:tcPr>
          <w:p w14:paraId="55B11C02" w14:textId="77777777" w:rsidR="00E6242C" w:rsidRPr="004E3B18" w:rsidRDefault="00E6242C" w:rsidP="005E1F87">
            <w:pPr>
              <w:rPr>
                <w:lang w:val="en-US"/>
              </w:rPr>
            </w:pPr>
            <w:r w:rsidRPr="004E3B18">
              <w:rPr>
                <w:lang w:val="en-US"/>
              </w:rPr>
              <w:t>R</w:t>
            </w:r>
          </w:p>
        </w:tc>
        <w:tc>
          <w:tcPr>
            <w:tcW w:w="1391" w:type="dxa"/>
          </w:tcPr>
          <w:p w14:paraId="068C6693"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9E2008F" w14:textId="77777777" w:rsidTr="00500A76">
        <w:tc>
          <w:tcPr>
            <w:tcW w:w="783" w:type="dxa"/>
          </w:tcPr>
          <w:p w14:paraId="0595DE88" w14:textId="77777777" w:rsidR="00E6242C" w:rsidRPr="004E3B18" w:rsidRDefault="00E6242C" w:rsidP="005E1F87">
            <w:pPr>
              <w:rPr>
                <w:lang w:val="en-US"/>
              </w:rPr>
            </w:pPr>
            <w:r w:rsidRPr="004E3B18">
              <w:rPr>
                <w:lang w:val="en-US"/>
              </w:rPr>
              <w:t>MFE-5</w:t>
            </w:r>
          </w:p>
        </w:tc>
        <w:tc>
          <w:tcPr>
            <w:tcW w:w="1250" w:type="dxa"/>
          </w:tcPr>
          <w:p w14:paraId="6186C692" w14:textId="77777777" w:rsidR="00E6242C" w:rsidRPr="004E3B18" w:rsidRDefault="00E6242C" w:rsidP="005E1F87">
            <w:pPr>
              <w:rPr>
                <w:szCs w:val="24"/>
                <w:lang w:val="en-US"/>
              </w:rPr>
            </w:pPr>
            <w:r w:rsidRPr="004E3B18">
              <w:rPr>
                <w:szCs w:val="24"/>
                <w:lang w:val="en-US" w:eastAsia="nl-NL"/>
              </w:rPr>
              <w:t>Primary Key Value Type</w:t>
            </w:r>
          </w:p>
        </w:tc>
        <w:tc>
          <w:tcPr>
            <w:tcW w:w="1690" w:type="dxa"/>
          </w:tcPr>
          <w:p w14:paraId="0A7CAD9A" w14:textId="77777777" w:rsidR="00E6242C" w:rsidRPr="004E3B18" w:rsidRDefault="00E6242C" w:rsidP="005E1F87">
            <w:pPr>
              <w:rPr>
                <w:lang w:val="en-US"/>
              </w:rPr>
            </w:pPr>
            <w:r w:rsidRPr="004E3B18">
              <w:rPr>
                <w:lang w:val="en-US"/>
              </w:rPr>
              <w:t>CE</w:t>
            </w:r>
          </w:p>
        </w:tc>
        <w:tc>
          <w:tcPr>
            <w:tcW w:w="1000" w:type="dxa"/>
          </w:tcPr>
          <w:p w14:paraId="6C1CA943" w14:textId="77777777" w:rsidR="00E6242C" w:rsidRPr="004E3B18" w:rsidRDefault="00E6242C" w:rsidP="005E1F87">
            <w:pPr>
              <w:rPr>
                <w:lang w:val="en-US"/>
              </w:rPr>
            </w:pPr>
            <w:r w:rsidRPr="004E3B18">
              <w:rPr>
                <w:lang w:val="en-US"/>
              </w:rPr>
              <w:t>3</w:t>
            </w:r>
          </w:p>
        </w:tc>
        <w:tc>
          <w:tcPr>
            <w:tcW w:w="1056" w:type="dxa"/>
          </w:tcPr>
          <w:p w14:paraId="229651A6" w14:textId="77777777" w:rsidR="00E6242C" w:rsidRPr="004E3B18" w:rsidRDefault="00E6242C" w:rsidP="005E1F87">
            <w:pPr>
              <w:rPr>
                <w:lang w:val="en-US"/>
              </w:rPr>
            </w:pPr>
            <w:r w:rsidRPr="004E3B18">
              <w:rPr>
                <w:lang w:val="en-US"/>
              </w:rPr>
              <w:t>ID</w:t>
            </w:r>
          </w:p>
        </w:tc>
        <w:tc>
          <w:tcPr>
            <w:tcW w:w="1252" w:type="dxa"/>
          </w:tcPr>
          <w:p w14:paraId="7BC70CC4" w14:textId="77777777" w:rsidR="00E6242C" w:rsidRPr="004E3B18" w:rsidRDefault="00E6242C" w:rsidP="005E1F87">
            <w:pPr>
              <w:rPr>
                <w:lang w:val="en-US"/>
              </w:rPr>
            </w:pPr>
            <w:r w:rsidRPr="004E3B18">
              <w:rPr>
                <w:lang w:val="en-US"/>
              </w:rPr>
              <w:t>R</w:t>
            </w:r>
          </w:p>
        </w:tc>
        <w:tc>
          <w:tcPr>
            <w:tcW w:w="1391" w:type="dxa"/>
          </w:tcPr>
          <w:p w14:paraId="1E41B5A3"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4E3C5FB1" w14:textId="77777777" w:rsidR="00E6242C" w:rsidRPr="004E3B18" w:rsidRDefault="00E6242C" w:rsidP="007A75DD">
      <w:pPr>
        <w:rPr>
          <w:lang w:val="en-US"/>
        </w:rPr>
      </w:pPr>
    </w:p>
    <w:p w14:paraId="7D2FD8CC" w14:textId="77777777" w:rsidR="00E6242C" w:rsidRPr="004E3B18" w:rsidRDefault="00E6242C" w:rsidP="007A75DD">
      <w:pPr>
        <w:rPr>
          <w:b/>
          <w:lang w:val="en-US"/>
        </w:rPr>
      </w:pPr>
      <w:r w:rsidRPr="004E3B18">
        <w:rPr>
          <w:b/>
          <w:lang w:val="en-US"/>
        </w:rPr>
        <w:t>MFE-1</w:t>
      </w:r>
    </w:p>
    <w:p w14:paraId="2F9CFF99" w14:textId="77777777" w:rsidR="00E6242C" w:rsidRPr="004E3B18" w:rsidRDefault="00E6242C" w:rsidP="007A75DD">
      <w:pPr>
        <w:rPr>
          <w:lang w:val="en-US"/>
        </w:rPr>
      </w:pPr>
      <w:r w:rsidRPr="004E3B18">
        <w:rPr>
          <w:lang w:val="en-US"/>
        </w:rPr>
        <w:t xml:space="preserve">The combination of ‘MAD’ with MFI-3 ‘REP’ implies the </w:t>
      </w:r>
      <w:proofErr w:type="gramStart"/>
      <w:r w:rsidRPr="004E3B18">
        <w:rPr>
          <w:lang w:val="en-US"/>
        </w:rPr>
        <w:t>following :</w:t>
      </w:r>
      <w:proofErr w:type="gramEnd"/>
      <w:r w:rsidRPr="004E3B18">
        <w:rPr>
          <w:lang w:val="en-US"/>
        </w:rPr>
        <w:t xml:space="preserve"> Each time a new file is sent, the newer file will completely replace the old version of that same file. </w:t>
      </w:r>
      <w:proofErr w:type="gramStart"/>
      <w:r w:rsidRPr="004E3B18">
        <w:rPr>
          <w:lang w:val="en-US"/>
        </w:rPr>
        <w:t>So</w:t>
      </w:r>
      <w:proofErr w:type="gramEnd"/>
      <w:r w:rsidRPr="004E3B18">
        <w:rPr>
          <w:lang w:val="en-US"/>
        </w:rPr>
        <w:t xml:space="preserve"> each individual record in the new version is a new record, hence the ‘MAD’ value (meaning: add record to master file).</w:t>
      </w:r>
    </w:p>
    <w:p w14:paraId="3506633B" w14:textId="77777777" w:rsidR="00E6242C" w:rsidRPr="004E3B18" w:rsidRDefault="00E6242C" w:rsidP="007A75DD">
      <w:pPr>
        <w:rPr>
          <w:lang w:val="en-US"/>
        </w:rPr>
      </w:pPr>
      <w:r w:rsidRPr="004E3B18">
        <w:rPr>
          <w:lang w:val="en-US"/>
        </w:rPr>
        <w:t>This does not imply that the order forms created by the old version are no longer valid and should be recreated by default. There is an intelligent process in ORBIS that will visually show possible analyses that are no longer valid in an order form and that need maintenance. Explained in a user story below.</w:t>
      </w:r>
    </w:p>
    <w:p w14:paraId="51198F52" w14:textId="77777777" w:rsidR="00E6242C" w:rsidRPr="004E3B18" w:rsidRDefault="00E6242C" w:rsidP="007A75DD">
      <w:pPr>
        <w:rPr>
          <w:lang w:val="en-US"/>
        </w:rPr>
      </w:pPr>
    </w:p>
    <w:p w14:paraId="5C9C222A" w14:textId="77777777" w:rsidR="00E6242C" w:rsidRPr="004E3B18" w:rsidRDefault="00E6242C" w:rsidP="007A75DD">
      <w:pPr>
        <w:rPr>
          <w:b/>
          <w:lang w:val="en-US"/>
        </w:rPr>
      </w:pPr>
      <w:r w:rsidRPr="004E3B18">
        <w:rPr>
          <w:b/>
          <w:lang w:val="en-US"/>
        </w:rPr>
        <w:t>MFE-2</w:t>
      </w:r>
    </w:p>
    <w:p w14:paraId="6CD79C3E" w14:textId="77777777" w:rsidR="00E6242C" w:rsidRPr="004E3B18" w:rsidRDefault="00E6242C" w:rsidP="007A75DD">
      <w:pPr>
        <w:rPr>
          <w:lang w:val="en-US" w:eastAsia="nl-NL"/>
        </w:rPr>
      </w:pPr>
      <w:r w:rsidRPr="004E3B18">
        <w:rPr>
          <w:lang w:val="en-US" w:eastAsia="nl-NL"/>
        </w:rPr>
        <w:t>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w:t>
      </w:r>
    </w:p>
    <w:p w14:paraId="2691E173" w14:textId="77777777" w:rsidR="00E6242C" w:rsidRPr="004E3B18" w:rsidRDefault="00E6242C" w:rsidP="007A75DD">
      <w:pPr>
        <w:rPr>
          <w:lang w:val="en-US" w:eastAsia="nl-NL"/>
        </w:rPr>
      </w:pPr>
    </w:p>
    <w:p w14:paraId="4582B40C" w14:textId="77777777" w:rsidR="00E6242C" w:rsidRPr="004E3B18" w:rsidRDefault="00E6242C" w:rsidP="007A75DD">
      <w:pPr>
        <w:rPr>
          <w:lang w:val="en-US" w:eastAsia="nl-NL"/>
        </w:rPr>
      </w:pPr>
      <w:r w:rsidRPr="004E3B18">
        <w:rPr>
          <w:lang w:val="en-US" w:eastAsia="nl-NL"/>
        </w:rPr>
        <w:t>In other words, it is just a sequence number identifying the unique record in this HL7 file. This sequence number can be different for a new version of LCSD, in contrast to MFE-</w:t>
      </w:r>
      <w:proofErr w:type="gramStart"/>
      <w:r w:rsidRPr="004E3B18">
        <w:rPr>
          <w:lang w:val="en-US" w:eastAsia="nl-NL"/>
        </w:rPr>
        <w:t>4</w:t>
      </w:r>
      <w:proofErr w:type="gramEnd"/>
      <w:r w:rsidRPr="004E3B18">
        <w:rPr>
          <w:lang w:val="en-US" w:eastAsia="nl-NL"/>
        </w:rPr>
        <w:t xml:space="preserve"> which is the unique identification for the record, no matter in which version of LCSD.</w:t>
      </w:r>
    </w:p>
    <w:p w14:paraId="4241FDD6" w14:textId="77777777" w:rsidR="00E6242C" w:rsidRPr="004E3B18" w:rsidRDefault="00E6242C" w:rsidP="007A75DD">
      <w:pPr>
        <w:rPr>
          <w:lang w:val="en-US" w:eastAsia="nl-NL"/>
        </w:rPr>
      </w:pPr>
    </w:p>
    <w:p w14:paraId="78B3CD89" w14:textId="77777777" w:rsidR="00E6242C" w:rsidRPr="004E3B18" w:rsidRDefault="00E6242C" w:rsidP="007A75DD">
      <w:pPr>
        <w:rPr>
          <w:b/>
          <w:lang w:val="en-US"/>
        </w:rPr>
      </w:pPr>
      <w:proofErr w:type="gramStart"/>
      <w:r w:rsidRPr="004E3B18">
        <w:rPr>
          <w:lang w:val="en-US" w:eastAsia="nl-NL"/>
        </w:rPr>
        <w:t>Examples :</w:t>
      </w:r>
      <w:proofErr w:type="gramEnd"/>
      <w:r w:rsidRPr="004E3B18">
        <w:rPr>
          <w:lang w:val="en-US" w:eastAsia="nl-NL"/>
        </w:rPr>
        <w:t xml:space="preserve"> sequence numbering : 1,2,3,4, 150, 6, 7, 223, …</w:t>
      </w:r>
    </w:p>
    <w:p w14:paraId="24E0F5F6" w14:textId="77777777" w:rsidR="00E6242C" w:rsidRPr="004E3B18" w:rsidRDefault="00E6242C" w:rsidP="007A75DD">
      <w:pPr>
        <w:rPr>
          <w:lang w:val="en-US"/>
        </w:rPr>
      </w:pPr>
    </w:p>
    <w:p w14:paraId="65489523" w14:textId="77777777" w:rsidR="00E6242C" w:rsidRPr="004E3B18" w:rsidRDefault="00E6242C" w:rsidP="007A75DD">
      <w:pPr>
        <w:rPr>
          <w:lang w:val="en-US"/>
        </w:rPr>
      </w:pPr>
    </w:p>
    <w:p w14:paraId="2C8E5774" w14:textId="77777777" w:rsidR="00E6242C" w:rsidRPr="004E3B18" w:rsidRDefault="00E6242C" w:rsidP="007A75DD">
      <w:pPr>
        <w:rPr>
          <w:b/>
          <w:lang w:val="en-US"/>
        </w:rPr>
      </w:pPr>
      <w:r w:rsidRPr="004E3B18">
        <w:rPr>
          <w:b/>
          <w:lang w:val="en-US"/>
        </w:rPr>
        <w:t>MFE-4</w:t>
      </w:r>
    </w:p>
    <w:p w14:paraId="6BBDBAA8" w14:textId="77777777" w:rsidR="00E6242C" w:rsidRPr="004E3B18" w:rsidRDefault="00E6242C" w:rsidP="007A75DD">
      <w:pPr>
        <w:rPr>
          <w:lang w:val="en-US"/>
        </w:rPr>
      </w:pPr>
      <w:r w:rsidRPr="004E3B18">
        <w:rPr>
          <w:lang w:val="en-US"/>
        </w:rPr>
        <w:t>The Primary Key Value in LAB-51 is very important, because unlike you could expect, OM1-2 is NOT A UNIQUE identifier for one record in the file. This field MFE-4 is the unique identifier.</w:t>
      </w:r>
    </w:p>
    <w:p w14:paraId="68AE9DBD" w14:textId="77777777" w:rsidR="00E6242C" w:rsidRPr="004E3B18" w:rsidRDefault="00E6242C" w:rsidP="007A75DD">
      <w:pPr>
        <w:rPr>
          <w:lang w:val="en-US"/>
        </w:rPr>
      </w:pPr>
      <w:r w:rsidRPr="004E3B18">
        <w:rPr>
          <w:lang w:val="en-US"/>
        </w:rPr>
        <w:t>The unique identifier mainly serves to identify &amp; update the information when a new version is imported in ORBIS.</w:t>
      </w:r>
    </w:p>
    <w:p w14:paraId="0DE64C48" w14:textId="77777777" w:rsidR="00E6242C" w:rsidRPr="004E3B18" w:rsidRDefault="00E6242C" w:rsidP="007A75DD">
      <w:pPr>
        <w:rPr>
          <w:lang w:val="en-US"/>
        </w:rPr>
      </w:pPr>
    </w:p>
    <w:p w14:paraId="570919DB" w14:textId="77777777" w:rsidR="00E6242C" w:rsidRPr="004E3B18" w:rsidRDefault="00E6242C" w:rsidP="007A75DD">
      <w:pPr>
        <w:rPr>
          <w:lang w:val="en-US"/>
        </w:rPr>
      </w:pPr>
      <w:r w:rsidRPr="004E3B18">
        <w:rPr>
          <w:lang w:val="en-US"/>
        </w:rPr>
        <w:lastRenderedPageBreak/>
        <w:t>An example:</w:t>
      </w:r>
    </w:p>
    <w:p w14:paraId="1331CD23" w14:textId="77777777" w:rsidR="00E6242C" w:rsidRPr="004E3B18" w:rsidRDefault="00E6242C" w:rsidP="007A75DD">
      <w:pPr>
        <w:rPr>
          <w:lang w:val="en-US"/>
        </w:rPr>
      </w:pPr>
      <w:r w:rsidRPr="004E3B18">
        <w:rPr>
          <w:lang w:val="en-US"/>
        </w:rPr>
        <w:t>M08 file could contain</w:t>
      </w:r>
    </w:p>
    <w:p w14:paraId="789784BD" w14:textId="77777777" w:rsidR="00E6242C" w:rsidRPr="00AE4BEC" w:rsidRDefault="00E6242C" w:rsidP="007A75DD">
      <w:pPr>
        <w:rPr>
          <w:lang w:val="nl-NL"/>
        </w:rPr>
      </w:pPr>
      <w:r w:rsidRPr="00AE4BEC">
        <w:rPr>
          <w:lang w:val="nl-NL"/>
        </w:rPr>
        <w:t>MFE-4</w:t>
      </w:r>
      <w:r w:rsidRPr="00AE4BEC">
        <w:rPr>
          <w:lang w:val="nl-NL"/>
        </w:rPr>
        <w:tab/>
      </w:r>
      <w:r w:rsidRPr="00AE4BEC">
        <w:rPr>
          <w:lang w:val="nl-NL"/>
        </w:rPr>
        <w:tab/>
      </w:r>
      <w:r w:rsidRPr="00AE4BEC">
        <w:rPr>
          <w:lang w:val="nl-NL"/>
        </w:rPr>
        <w:tab/>
      </w:r>
      <w:r w:rsidRPr="00AE4BEC">
        <w:rPr>
          <w:lang w:val="nl-NL"/>
        </w:rPr>
        <w:tab/>
        <w:t>OM1-2</w:t>
      </w:r>
      <w:r w:rsidRPr="00AE4BEC">
        <w:rPr>
          <w:lang w:val="nl-NL"/>
        </w:rPr>
        <w:tab/>
      </w:r>
      <w:r w:rsidRPr="00AE4BEC">
        <w:rPr>
          <w:lang w:val="nl-NL"/>
        </w:rPr>
        <w:tab/>
      </w:r>
      <w:r w:rsidRPr="00AE4BEC">
        <w:rPr>
          <w:lang w:val="nl-NL"/>
        </w:rPr>
        <w:tab/>
      </w:r>
      <w:r w:rsidRPr="00AE4BEC">
        <w:rPr>
          <w:lang w:val="nl-NL"/>
        </w:rPr>
        <w:tab/>
      </w:r>
      <w:r w:rsidRPr="00AE4BEC">
        <w:rPr>
          <w:lang w:val="nl-NL"/>
        </w:rPr>
        <w:tab/>
      </w:r>
      <w:r w:rsidRPr="00AE4BEC">
        <w:rPr>
          <w:lang w:val="nl-NL"/>
        </w:rPr>
        <w:tab/>
      </w:r>
      <w:r w:rsidRPr="00AE4BEC">
        <w:rPr>
          <w:lang w:val="nl-NL"/>
        </w:rPr>
        <w:tab/>
      </w:r>
      <w:r w:rsidRPr="00AE4BEC">
        <w:rPr>
          <w:lang w:val="nl-NL"/>
        </w:rPr>
        <w:tab/>
        <w:t>OM1-5</w:t>
      </w:r>
    </w:p>
    <w:p w14:paraId="67CC3C5F" w14:textId="77777777" w:rsidR="00E6242C" w:rsidRPr="00AE4BEC" w:rsidRDefault="00E6242C" w:rsidP="007A75DD">
      <w:pPr>
        <w:rPr>
          <w:lang w:val="nl-NL"/>
        </w:rPr>
      </w:pPr>
      <w:r w:rsidRPr="00AE4BEC">
        <w:rPr>
          <w:lang w:val="nl-NL"/>
        </w:rPr>
        <w:t>2546^2546^LIS</w:t>
      </w:r>
      <w:r w:rsidRPr="00AE4BEC">
        <w:rPr>
          <w:lang w:val="nl-NL"/>
        </w:rPr>
        <w:tab/>
      </w:r>
      <w:r w:rsidRPr="00AE4BEC">
        <w:rPr>
          <w:lang w:val="nl-NL"/>
        </w:rPr>
        <w:tab/>
        <w:t xml:space="preserve">TEST22^Diff </w:t>
      </w:r>
      <w:proofErr w:type="spellStart"/>
      <w:r w:rsidRPr="00AE4BEC">
        <w:rPr>
          <w:lang w:val="nl-NL"/>
        </w:rPr>
        <w:t>Art-veineuse^LIS</w:t>
      </w:r>
      <w:proofErr w:type="spellEnd"/>
      <w:r w:rsidRPr="00AE4BEC">
        <w:rPr>
          <w:lang w:val="nl-NL"/>
        </w:rPr>
        <w:tab/>
      </w:r>
      <w:r w:rsidRPr="00AE4BEC">
        <w:rPr>
          <w:lang w:val="nl-NL"/>
        </w:rPr>
        <w:tab/>
      </w:r>
      <w:r w:rsidRPr="00AE4BEC">
        <w:rPr>
          <w:lang w:val="nl-NL"/>
        </w:rPr>
        <w:tab/>
      </w:r>
      <w:r w:rsidRPr="00AE4BEC">
        <w:rPr>
          <w:lang w:val="nl-NL"/>
        </w:rPr>
        <w:tab/>
        <w:t>SLS^256</w:t>
      </w:r>
    </w:p>
    <w:p w14:paraId="2134F024" w14:textId="77777777" w:rsidR="00E6242C" w:rsidRPr="004E3B18" w:rsidRDefault="00E6242C" w:rsidP="007A75DD">
      <w:pPr>
        <w:rPr>
          <w:lang w:val="en-US"/>
        </w:rPr>
      </w:pPr>
      <w:r w:rsidRPr="004E3B18">
        <w:rPr>
          <w:lang w:val="en-US"/>
        </w:rPr>
        <w:t>8697^8697^LIS</w:t>
      </w:r>
      <w:r w:rsidRPr="004E3B18">
        <w:rPr>
          <w:lang w:val="en-US"/>
        </w:rPr>
        <w:tab/>
      </w:r>
      <w:r w:rsidRPr="004E3B18">
        <w:rPr>
          <w:lang w:val="en-US"/>
        </w:rPr>
        <w:tab/>
        <w:t xml:space="preserve">TEST22^Diff </w:t>
      </w:r>
      <w:proofErr w:type="spellStart"/>
      <w:r w:rsidRPr="004E3B18">
        <w:rPr>
          <w:lang w:val="en-US"/>
        </w:rPr>
        <w:t>Art-veineuse^LIS</w:t>
      </w:r>
      <w:proofErr w:type="spellEnd"/>
      <w:r w:rsidRPr="004E3B18">
        <w:rPr>
          <w:lang w:val="en-US"/>
        </w:rPr>
        <w:tab/>
      </w:r>
      <w:r w:rsidRPr="004E3B18">
        <w:rPr>
          <w:lang w:val="en-US"/>
        </w:rPr>
        <w:tab/>
      </w:r>
      <w:r w:rsidRPr="004E3B18">
        <w:rPr>
          <w:lang w:val="en-US"/>
        </w:rPr>
        <w:tab/>
      </w:r>
      <w:r w:rsidRPr="004E3B18">
        <w:rPr>
          <w:lang w:val="en-US"/>
        </w:rPr>
        <w:tab/>
        <w:t>TNN^270</w:t>
      </w:r>
    </w:p>
    <w:p w14:paraId="06ED5093" w14:textId="77777777" w:rsidR="00E6242C" w:rsidRPr="004E3B18" w:rsidRDefault="00E6242C" w:rsidP="00500A76">
      <w:pPr>
        <w:rPr>
          <w:lang w:val="en-US"/>
        </w:rPr>
      </w:pPr>
    </w:p>
    <w:p w14:paraId="5938D36B" w14:textId="77777777" w:rsidR="00E6242C" w:rsidRPr="004E3B18" w:rsidRDefault="00E6242C" w:rsidP="00500A76">
      <w:pPr>
        <w:pStyle w:val="Heading3"/>
        <w:rPr>
          <w:lang w:val="en-US"/>
        </w:rPr>
      </w:pPr>
      <w:bookmarkStart w:id="190" w:name="_Toc258588084"/>
      <w:bookmarkStart w:id="191" w:name="_Toc49319537"/>
      <w:r w:rsidRPr="004E3B18">
        <w:rPr>
          <w:lang w:val="en-US"/>
        </w:rPr>
        <w:t>OM1 Segment – General Segment</w:t>
      </w:r>
      <w:bookmarkEnd w:id="190"/>
      <w:bookmarkEnd w:id="191"/>
    </w:p>
    <w:p w14:paraId="74139CAA" w14:textId="77777777" w:rsidR="00E6242C" w:rsidRPr="004E3B18" w:rsidRDefault="00E6242C" w:rsidP="007A75DD">
      <w:pPr>
        <w:rPr>
          <w:lang w:val="en-US"/>
        </w:rPr>
      </w:pP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1"/>
        <w:gridCol w:w="1917"/>
        <w:gridCol w:w="3600"/>
        <w:gridCol w:w="720"/>
        <w:gridCol w:w="626"/>
        <w:gridCol w:w="634"/>
        <w:gridCol w:w="692"/>
      </w:tblGrid>
      <w:tr w:rsidR="00E6242C" w:rsidRPr="004E3B18" w14:paraId="63AFCAE3" w14:textId="77777777" w:rsidTr="00500A76">
        <w:tc>
          <w:tcPr>
            <w:tcW w:w="891" w:type="dxa"/>
          </w:tcPr>
          <w:p w14:paraId="2F6E1C12" w14:textId="77777777" w:rsidR="00E6242C" w:rsidRPr="004E3B18" w:rsidRDefault="00E6242C" w:rsidP="005E1F87">
            <w:pPr>
              <w:spacing w:after="120"/>
              <w:rPr>
                <w:rFonts w:ascii="Arial" w:hAnsi="Arial"/>
                <w:b/>
                <w:szCs w:val="24"/>
                <w:lang w:val="en-US" w:eastAsia="de-DE"/>
              </w:rPr>
            </w:pPr>
            <w:r w:rsidRPr="004E3B18">
              <w:rPr>
                <w:b/>
                <w:lang w:val="en-US"/>
              </w:rPr>
              <w:t>OM1</w:t>
            </w:r>
          </w:p>
        </w:tc>
        <w:tc>
          <w:tcPr>
            <w:tcW w:w="1917" w:type="dxa"/>
          </w:tcPr>
          <w:p w14:paraId="2E37B130" w14:textId="77777777" w:rsidR="00E6242C" w:rsidRPr="004E3B18" w:rsidRDefault="00E6242C" w:rsidP="005E1F87">
            <w:pPr>
              <w:spacing w:after="120"/>
              <w:rPr>
                <w:rFonts w:ascii="Arial" w:hAnsi="Arial"/>
                <w:b/>
                <w:szCs w:val="24"/>
                <w:lang w:val="en-US" w:eastAsia="de-DE"/>
              </w:rPr>
            </w:pPr>
            <w:proofErr w:type="spellStart"/>
            <w:r w:rsidRPr="004E3B18">
              <w:rPr>
                <w:b/>
                <w:lang w:val="en-US"/>
              </w:rPr>
              <w:t>descr</w:t>
            </w:r>
            <w:proofErr w:type="spellEnd"/>
          </w:p>
        </w:tc>
        <w:tc>
          <w:tcPr>
            <w:tcW w:w="3600" w:type="dxa"/>
          </w:tcPr>
          <w:p w14:paraId="29953F54" w14:textId="77777777" w:rsidR="00E6242C" w:rsidRPr="004E3B18" w:rsidRDefault="00E6242C" w:rsidP="005E1F87">
            <w:pPr>
              <w:spacing w:after="120"/>
              <w:rPr>
                <w:b/>
                <w:szCs w:val="24"/>
                <w:lang w:val="en-US" w:eastAsia="de-DE"/>
              </w:rPr>
            </w:pPr>
            <w:r w:rsidRPr="004E3B18">
              <w:rPr>
                <w:b/>
                <w:lang w:val="en-US"/>
              </w:rPr>
              <w:t>Comment</w:t>
            </w:r>
          </w:p>
        </w:tc>
        <w:tc>
          <w:tcPr>
            <w:tcW w:w="720" w:type="dxa"/>
          </w:tcPr>
          <w:p w14:paraId="5DAB3887" w14:textId="77777777" w:rsidR="00E6242C" w:rsidRPr="004E3B18" w:rsidRDefault="00E6242C" w:rsidP="005E1F87">
            <w:pPr>
              <w:spacing w:after="120"/>
              <w:rPr>
                <w:b/>
                <w:lang w:val="en-US"/>
              </w:rPr>
            </w:pPr>
            <w:r w:rsidRPr="004E3B18">
              <w:rPr>
                <w:b/>
                <w:lang w:val="en-US"/>
              </w:rPr>
              <w:t>LEN</w:t>
            </w:r>
          </w:p>
        </w:tc>
        <w:tc>
          <w:tcPr>
            <w:tcW w:w="626" w:type="dxa"/>
          </w:tcPr>
          <w:p w14:paraId="0CA48A08" w14:textId="77777777" w:rsidR="00E6242C" w:rsidRPr="004E3B18" w:rsidRDefault="00E6242C" w:rsidP="005E1F87">
            <w:pPr>
              <w:spacing w:after="120"/>
              <w:rPr>
                <w:b/>
                <w:lang w:val="en-US"/>
              </w:rPr>
            </w:pPr>
            <w:r w:rsidRPr="004E3B18">
              <w:rPr>
                <w:b/>
                <w:lang w:val="en-US"/>
              </w:rPr>
              <w:t>DT</w:t>
            </w:r>
          </w:p>
        </w:tc>
        <w:tc>
          <w:tcPr>
            <w:tcW w:w="634" w:type="dxa"/>
          </w:tcPr>
          <w:p w14:paraId="1F501978" w14:textId="77777777" w:rsidR="00E6242C" w:rsidRPr="004E3B18" w:rsidRDefault="00E6242C" w:rsidP="005E1F87">
            <w:pPr>
              <w:spacing w:after="120"/>
              <w:rPr>
                <w:b/>
                <w:lang w:val="en-US"/>
              </w:rPr>
            </w:pPr>
            <w:r w:rsidRPr="004E3B18">
              <w:rPr>
                <w:b/>
                <w:lang w:val="en-US"/>
              </w:rPr>
              <w:t>Usage</w:t>
            </w:r>
          </w:p>
        </w:tc>
        <w:tc>
          <w:tcPr>
            <w:tcW w:w="692" w:type="dxa"/>
          </w:tcPr>
          <w:p w14:paraId="5EEDCBC9" w14:textId="77777777" w:rsidR="00E6242C" w:rsidRPr="004E3B18" w:rsidRDefault="00E6242C" w:rsidP="005E1F87">
            <w:pPr>
              <w:spacing w:after="120"/>
              <w:rPr>
                <w:b/>
                <w:lang w:val="en-US"/>
              </w:rPr>
            </w:pPr>
            <w:r w:rsidRPr="004E3B18">
              <w:rPr>
                <w:b/>
                <w:lang w:val="en-US"/>
              </w:rPr>
              <w:t>Card</w:t>
            </w:r>
          </w:p>
        </w:tc>
      </w:tr>
      <w:tr w:rsidR="00E6242C" w:rsidRPr="004E3B18" w14:paraId="19D628BD" w14:textId="77777777" w:rsidTr="00500A76">
        <w:tc>
          <w:tcPr>
            <w:tcW w:w="891" w:type="dxa"/>
          </w:tcPr>
          <w:p w14:paraId="6A0763BE" w14:textId="77777777" w:rsidR="00E6242C" w:rsidRPr="004E3B18" w:rsidRDefault="00E6242C" w:rsidP="005E1F87">
            <w:pPr>
              <w:spacing w:after="120"/>
              <w:rPr>
                <w:lang w:val="en-US"/>
              </w:rPr>
            </w:pPr>
            <w:r w:rsidRPr="004E3B18">
              <w:rPr>
                <w:lang w:val="en-US"/>
              </w:rPr>
              <w:t>OM1-1</w:t>
            </w:r>
          </w:p>
          <w:p w14:paraId="388A64D6" w14:textId="77777777" w:rsidR="00E6242C" w:rsidRPr="004E3B18" w:rsidRDefault="00E6242C" w:rsidP="005E1F87">
            <w:pPr>
              <w:spacing w:after="120"/>
              <w:rPr>
                <w:b/>
                <w:u w:val="single"/>
                <w:lang w:val="en-US"/>
              </w:rPr>
            </w:pPr>
          </w:p>
        </w:tc>
        <w:tc>
          <w:tcPr>
            <w:tcW w:w="1917" w:type="dxa"/>
          </w:tcPr>
          <w:p w14:paraId="304B4667" w14:textId="77777777" w:rsidR="00E6242C" w:rsidRPr="004E3B18" w:rsidRDefault="00E6242C" w:rsidP="005E1F87">
            <w:pPr>
              <w:spacing w:after="120"/>
              <w:rPr>
                <w:lang w:val="en-US"/>
              </w:rPr>
            </w:pPr>
            <w:r w:rsidRPr="004E3B18">
              <w:rPr>
                <w:lang w:val="en-US"/>
              </w:rPr>
              <w:t>Sequence Number – Test/Observation Master File</w:t>
            </w:r>
          </w:p>
        </w:tc>
        <w:tc>
          <w:tcPr>
            <w:tcW w:w="3600" w:type="dxa"/>
          </w:tcPr>
          <w:p w14:paraId="52D89D08" w14:textId="77777777" w:rsidR="00E6242C" w:rsidRPr="004E3B18" w:rsidRDefault="00E6242C" w:rsidP="005E1F87">
            <w:pPr>
              <w:spacing w:after="120"/>
              <w:rPr>
                <w:szCs w:val="24"/>
                <w:lang w:val="en-US" w:eastAsia="de-DE"/>
              </w:rPr>
            </w:pPr>
            <w:r w:rsidRPr="004E3B18">
              <w:rPr>
                <w:szCs w:val="24"/>
                <w:lang w:val="en-US" w:eastAsia="de-DE"/>
              </w:rPr>
              <w:t>Unique sequence number in this file, starts with 1, ends with N.</w:t>
            </w:r>
          </w:p>
          <w:p w14:paraId="5B0D1DE9" w14:textId="77777777" w:rsidR="00E6242C" w:rsidRPr="004E3B18" w:rsidRDefault="00E6242C" w:rsidP="005E1F87">
            <w:pPr>
              <w:spacing w:after="120"/>
              <w:rPr>
                <w:szCs w:val="24"/>
                <w:lang w:val="en-US" w:eastAsia="de-DE"/>
              </w:rPr>
            </w:pPr>
            <w:proofErr w:type="spellStart"/>
            <w:r w:rsidRPr="004E3B18">
              <w:rPr>
                <w:szCs w:val="24"/>
                <w:lang w:val="en-US" w:eastAsia="de-DE"/>
              </w:rPr>
              <w:t>f.e</w:t>
            </w:r>
            <w:proofErr w:type="spellEnd"/>
            <w:r w:rsidRPr="004E3B18">
              <w:rPr>
                <w:szCs w:val="24"/>
                <w:lang w:val="en-US" w:eastAsia="de-DE"/>
              </w:rPr>
              <w:t>. 1</w:t>
            </w:r>
          </w:p>
        </w:tc>
        <w:tc>
          <w:tcPr>
            <w:tcW w:w="720" w:type="dxa"/>
          </w:tcPr>
          <w:p w14:paraId="214163F7" w14:textId="77777777" w:rsidR="00E6242C" w:rsidRPr="004E3B18" w:rsidRDefault="00E6242C" w:rsidP="005E1F87">
            <w:pPr>
              <w:spacing w:after="120"/>
              <w:rPr>
                <w:szCs w:val="24"/>
                <w:lang w:val="en-US" w:eastAsia="de-DE"/>
              </w:rPr>
            </w:pPr>
            <w:r w:rsidRPr="004E3B18">
              <w:rPr>
                <w:szCs w:val="24"/>
                <w:lang w:val="en-US" w:eastAsia="de-DE"/>
              </w:rPr>
              <w:t>5</w:t>
            </w:r>
          </w:p>
          <w:p w14:paraId="64A4B8EB" w14:textId="77777777" w:rsidR="00E6242C" w:rsidRPr="004E3B18" w:rsidRDefault="004A3454" w:rsidP="005E1F87">
            <w:pPr>
              <w:spacing w:after="120"/>
              <w:rPr>
                <w:szCs w:val="24"/>
                <w:lang w:val="en-US" w:eastAsia="de-DE"/>
              </w:rPr>
            </w:pPr>
            <w:r>
              <w:rPr>
                <w:b/>
                <w:u w:val="single"/>
                <w:lang w:val="en-US"/>
              </w:rPr>
              <w:t>CPOE</w:t>
            </w:r>
            <w:r w:rsidR="00E6242C" w:rsidRPr="004E3B18">
              <w:rPr>
                <w:b/>
                <w:u w:val="single"/>
                <w:lang w:val="en-US"/>
              </w:rPr>
              <w:t xml:space="preserve"> specific</w:t>
            </w:r>
          </w:p>
        </w:tc>
        <w:tc>
          <w:tcPr>
            <w:tcW w:w="626" w:type="dxa"/>
          </w:tcPr>
          <w:p w14:paraId="1E57066F" w14:textId="77777777" w:rsidR="00E6242C" w:rsidRPr="004E3B18" w:rsidRDefault="00E6242C" w:rsidP="005E1F87">
            <w:pPr>
              <w:spacing w:after="120"/>
              <w:rPr>
                <w:szCs w:val="24"/>
                <w:lang w:val="en-US" w:eastAsia="de-DE"/>
              </w:rPr>
            </w:pPr>
            <w:r w:rsidRPr="004E3B18">
              <w:rPr>
                <w:szCs w:val="24"/>
                <w:lang w:val="en-US" w:eastAsia="de-DE"/>
              </w:rPr>
              <w:t>NM</w:t>
            </w:r>
          </w:p>
        </w:tc>
        <w:tc>
          <w:tcPr>
            <w:tcW w:w="634" w:type="dxa"/>
          </w:tcPr>
          <w:p w14:paraId="0B9E9BDB"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5ECDD7A1"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5A8E2C8F" w14:textId="77777777" w:rsidTr="00500A76">
        <w:tc>
          <w:tcPr>
            <w:tcW w:w="891" w:type="dxa"/>
          </w:tcPr>
          <w:p w14:paraId="47E587B1" w14:textId="77777777" w:rsidR="00E6242C" w:rsidRPr="004E3B18" w:rsidRDefault="00E6242C" w:rsidP="005E1F87">
            <w:pPr>
              <w:spacing w:after="120"/>
              <w:rPr>
                <w:lang w:val="en-US"/>
              </w:rPr>
            </w:pPr>
            <w:r w:rsidRPr="004E3B18">
              <w:rPr>
                <w:lang w:val="en-US"/>
              </w:rPr>
              <w:t>OM1-2</w:t>
            </w:r>
          </w:p>
        </w:tc>
        <w:tc>
          <w:tcPr>
            <w:tcW w:w="1917" w:type="dxa"/>
          </w:tcPr>
          <w:p w14:paraId="4B937182" w14:textId="77777777" w:rsidR="00E6242C" w:rsidRPr="004E3B18" w:rsidRDefault="00E6242C" w:rsidP="005E1F87">
            <w:pPr>
              <w:spacing w:after="120"/>
              <w:rPr>
                <w:lang w:val="en-US"/>
              </w:rPr>
            </w:pPr>
            <w:r w:rsidRPr="004E3B18">
              <w:rPr>
                <w:lang w:val="en-US"/>
              </w:rPr>
              <w:t>Producer’s Service/Test/Observation ID</w:t>
            </w:r>
          </w:p>
        </w:tc>
        <w:tc>
          <w:tcPr>
            <w:tcW w:w="3600" w:type="dxa"/>
          </w:tcPr>
          <w:p w14:paraId="72766AC1"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43EA68D9" w14:textId="77777777" w:rsidR="00E6242C" w:rsidRPr="004E3B18" w:rsidRDefault="00E6242C" w:rsidP="005E1F87">
            <w:pPr>
              <w:spacing w:after="120"/>
              <w:rPr>
                <w:szCs w:val="24"/>
                <w:lang w:val="en-US" w:eastAsia="de-DE"/>
              </w:rPr>
            </w:pPr>
            <w:proofErr w:type="spellStart"/>
            <w:r w:rsidRPr="004E3B18">
              <w:rPr>
                <w:szCs w:val="24"/>
                <w:lang w:val="en-US" w:eastAsia="de-DE"/>
              </w:rPr>
              <w:t>f.e</w:t>
            </w:r>
            <w:proofErr w:type="spellEnd"/>
            <w:r w:rsidRPr="004E3B18">
              <w:rPr>
                <w:szCs w:val="24"/>
                <w:lang w:val="en-US" w:eastAsia="de-DE"/>
              </w:rPr>
              <w:t>. TEST1^</w:t>
            </w:r>
            <w:proofErr w:type="gramStart"/>
            <w:r w:rsidRPr="004E3B18">
              <w:rPr>
                <w:szCs w:val="24"/>
                <w:lang w:val="en-US" w:eastAsia="de-DE"/>
              </w:rPr>
              <w:t>Ionogramme(</w:t>
            </w:r>
            <w:proofErr w:type="spellStart"/>
            <w:proofErr w:type="gramEnd"/>
            <w:r w:rsidRPr="004E3B18">
              <w:rPr>
                <w:szCs w:val="24"/>
                <w:lang w:val="en-US" w:eastAsia="de-DE"/>
              </w:rPr>
              <w:t>Na,K,Cl,Prot</w:t>
            </w:r>
            <w:proofErr w:type="spellEnd"/>
            <w:r w:rsidRPr="004E3B18">
              <w:rPr>
                <w:szCs w:val="24"/>
                <w:lang w:val="en-US" w:eastAsia="de-DE"/>
              </w:rPr>
              <w:t>)^LIS</w:t>
            </w:r>
          </w:p>
        </w:tc>
        <w:tc>
          <w:tcPr>
            <w:tcW w:w="720" w:type="dxa"/>
          </w:tcPr>
          <w:p w14:paraId="12C514B1" w14:textId="77777777" w:rsidR="00E6242C" w:rsidRPr="004E3B18" w:rsidRDefault="00E6242C" w:rsidP="005E1F87">
            <w:pPr>
              <w:spacing w:after="120"/>
              <w:rPr>
                <w:szCs w:val="24"/>
                <w:lang w:val="en-US" w:eastAsia="de-DE"/>
              </w:rPr>
            </w:pPr>
            <w:r w:rsidRPr="004E3B18">
              <w:rPr>
                <w:szCs w:val="24"/>
                <w:lang w:val="en-US" w:eastAsia="de-DE"/>
              </w:rPr>
              <w:t>250</w:t>
            </w:r>
          </w:p>
        </w:tc>
        <w:tc>
          <w:tcPr>
            <w:tcW w:w="626" w:type="dxa"/>
          </w:tcPr>
          <w:p w14:paraId="2DB78532" w14:textId="77777777" w:rsidR="00E6242C" w:rsidRPr="004E3B18" w:rsidRDefault="00E6242C" w:rsidP="005E1F87">
            <w:pPr>
              <w:spacing w:after="120"/>
              <w:rPr>
                <w:szCs w:val="24"/>
                <w:lang w:val="en-US" w:eastAsia="de-DE"/>
              </w:rPr>
            </w:pPr>
            <w:r w:rsidRPr="004E3B18">
              <w:rPr>
                <w:szCs w:val="24"/>
                <w:lang w:val="en-US" w:eastAsia="de-DE"/>
              </w:rPr>
              <w:t>CE</w:t>
            </w:r>
          </w:p>
        </w:tc>
        <w:tc>
          <w:tcPr>
            <w:tcW w:w="634" w:type="dxa"/>
          </w:tcPr>
          <w:p w14:paraId="747DA029"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12762C4C"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69868885" w14:textId="77777777" w:rsidTr="00500A76">
        <w:tc>
          <w:tcPr>
            <w:tcW w:w="891" w:type="dxa"/>
          </w:tcPr>
          <w:p w14:paraId="1B5058B2" w14:textId="77777777" w:rsidR="00E6242C" w:rsidRPr="004E3B18" w:rsidRDefault="00E6242C" w:rsidP="005E1F87">
            <w:pPr>
              <w:spacing w:after="120"/>
              <w:rPr>
                <w:lang w:val="en-US"/>
              </w:rPr>
            </w:pPr>
            <w:r w:rsidRPr="004E3B18">
              <w:rPr>
                <w:lang w:val="en-US"/>
              </w:rPr>
              <w:t>OM1-3</w:t>
            </w:r>
          </w:p>
        </w:tc>
        <w:tc>
          <w:tcPr>
            <w:tcW w:w="1917" w:type="dxa"/>
          </w:tcPr>
          <w:p w14:paraId="746769F8" w14:textId="77777777" w:rsidR="00E6242C" w:rsidRPr="004E3B18" w:rsidRDefault="00E6242C" w:rsidP="005E1F87">
            <w:pPr>
              <w:spacing w:after="120"/>
              <w:rPr>
                <w:lang w:val="en-US"/>
              </w:rPr>
            </w:pPr>
            <w:r w:rsidRPr="004E3B18">
              <w:rPr>
                <w:lang w:val="en-US"/>
              </w:rPr>
              <w:t>Permitted Data Types</w:t>
            </w:r>
          </w:p>
        </w:tc>
        <w:tc>
          <w:tcPr>
            <w:tcW w:w="3600" w:type="dxa"/>
          </w:tcPr>
          <w:p w14:paraId="3E594FF9" w14:textId="77777777" w:rsidR="00E6242C" w:rsidRPr="004E3B18" w:rsidRDefault="00E6242C" w:rsidP="005E1F87">
            <w:pPr>
              <w:spacing w:after="120"/>
              <w:rPr>
                <w:szCs w:val="24"/>
                <w:lang w:val="en-US" w:eastAsia="de-DE"/>
              </w:rPr>
            </w:pPr>
            <w:r w:rsidRPr="004E3B18">
              <w:rPr>
                <w:szCs w:val="24"/>
                <w:lang w:val="en-US" w:eastAsia="de-DE"/>
              </w:rPr>
              <w:t>Not repeatable field, values supported: NM, DT, TM</w:t>
            </w:r>
          </w:p>
        </w:tc>
        <w:tc>
          <w:tcPr>
            <w:tcW w:w="720" w:type="dxa"/>
          </w:tcPr>
          <w:p w14:paraId="035DC71F" w14:textId="77777777" w:rsidR="00E6242C" w:rsidRPr="004E3B18" w:rsidRDefault="00E6242C" w:rsidP="005E1F87">
            <w:pPr>
              <w:spacing w:after="120"/>
              <w:rPr>
                <w:szCs w:val="24"/>
                <w:lang w:val="en-US" w:eastAsia="de-DE"/>
              </w:rPr>
            </w:pPr>
            <w:r w:rsidRPr="004E3B18">
              <w:rPr>
                <w:szCs w:val="24"/>
                <w:lang w:val="en-US" w:eastAsia="de-DE"/>
              </w:rPr>
              <w:t>12</w:t>
            </w:r>
          </w:p>
        </w:tc>
        <w:tc>
          <w:tcPr>
            <w:tcW w:w="626" w:type="dxa"/>
          </w:tcPr>
          <w:p w14:paraId="3FACA490" w14:textId="77777777" w:rsidR="00E6242C" w:rsidRPr="004E3B18" w:rsidRDefault="00E6242C" w:rsidP="005E1F87">
            <w:pPr>
              <w:spacing w:after="120"/>
              <w:rPr>
                <w:szCs w:val="24"/>
                <w:lang w:val="en-US" w:eastAsia="de-DE"/>
              </w:rPr>
            </w:pPr>
            <w:r w:rsidRPr="004E3B18">
              <w:rPr>
                <w:szCs w:val="24"/>
                <w:lang w:val="en-US" w:eastAsia="de-DE"/>
              </w:rPr>
              <w:t>ID</w:t>
            </w:r>
          </w:p>
        </w:tc>
        <w:tc>
          <w:tcPr>
            <w:tcW w:w="634" w:type="dxa"/>
          </w:tcPr>
          <w:p w14:paraId="5D31F9E8" w14:textId="77777777" w:rsidR="00E6242C" w:rsidRPr="004E3B18" w:rsidRDefault="00E6242C" w:rsidP="005E1F87">
            <w:pPr>
              <w:spacing w:after="120"/>
              <w:rPr>
                <w:szCs w:val="24"/>
                <w:lang w:val="en-US" w:eastAsia="de-DE"/>
              </w:rPr>
            </w:pPr>
            <w:r w:rsidRPr="004E3B18">
              <w:rPr>
                <w:szCs w:val="24"/>
                <w:lang w:val="en-US" w:eastAsia="de-DE"/>
              </w:rPr>
              <w:t>O</w:t>
            </w:r>
          </w:p>
        </w:tc>
        <w:tc>
          <w:tcPr>
            <w:tcW w:w="692" w:type="dxa"/>
          </w:tcPr>
          <w:p w14:paraId="614D3210"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5E4BD307" w14:textId="77777777" w:rsidTr="00500A76">
        <w:tc>
          <w:tcPr>
            <w:tcW w:w="891" w:type="dxa"/>
          </w:tcPr>
          <w:p w14:paraId="6930480E" w14:textId="77777777" w:rsidR="00E6242C" w:rsidRPr="004E3B18" w:rsidRDefault="00E6242C" w:rsidP="005E1F87">
            <w:pPr>
              <w:spacing w:after="120"/>
              <w:rPr>
                <w:lang w:val="en-US"/>
              </w:rPr>
            </w:pPr>
            <w:r w:rsidRPr="004E3B18">
              <w:rPr>
                <w:lang w:val="en-US"/>
              </w:rPr>
              <w:t>OM1-4</w:t>
            </w:r>
          </w:p>
        </w:tc>
        <w:tc>
          <w:tcPr>
            <w:tcW w:w="1917" w:type="dxa"/>
          </w:tcPr>
          <w:p w14:paraId="7C4936F2" w14:textId="77777777" w:rsidR="00E6242C" w:rsidRPr="004E3B18" w:rsidRDefault="00E6242C" w:rsidP="005E1F87">
            <w:pPr>
              <w:spacing w:after="120"/>
              <w:rPr>
                <w:lang w:val="en-US"/>
              </w:rPr>
            </w:pPr>
            <w:r w:rsidRPr="004E3B18">
              <w:rPr>
                <w:lang w:val="en-US"/>
              </w:rPr>
              <w:t>Specimen Required</w:t>
            </w:r>
          </w:p>
        </w:tc>
        <w:tc>
          <w:tcPr>
            <w:tcW w:w="3600" w:type="dxa"/>
          </w:tcPr>
          <w:p w14:paraId="1FCDD767" w14:textId="77777777" w:rsidR="00E6242C" w:rsidRPr="004E3B18" w:rsidRDefault="00E6242C" w:rsidP="005E1F87">
            <w:pPr>
              <w:spacing w:after="120"/>
              <w:rPr>
                <w:szCs w:val="24"/>
                <w:lang w:val="en-US" w:eastAsia="de-DE"/>
              </w:rPr>
            </w:pPr>
            <w:r w:rsidRPr="004E3B18">
              <w:rPr>
                <w:szCs w:val="24"/>
                <w:lang w:val="en-US" w:eastAsia="de-DE"/>
              </w:rPr>
              <w:t>Y/N to inform if an OM4 segment is attached to this record. Limitation in M</w:t>
            </w:r>
            <w:proofErr w:type="gramStart"/>
            <w:r w:rsidRPr="004E3B18">
              <w:rPr>
                <w:szCs w:val="24"/>
                <w:lang w:val="en-US" w:eastAsia="de-DE"/>
              </w:rPr>
              <w:t>08 :</w:t>
            </w:r>
            <w:proofErr w:type="gramEnd"/>
            <w:r w:rsidRPr="004E3B18">
              <w:rPr>
                <w:szCs w:val="24"/>
                <w:lang w:val="en-US" w:eastAsia="de-DE"/>
              </w:rPr>
              <w:t xml:space="preserve"> only 1 specimen can be linked to a test. If you need more than one specimen, use M10. See comment below.</w:t>
            </w:r>
          </w:p>
        </w:tc>
        <w:tc>
          <w:tcPr>
            <w:tcW w:w="720" w:type="dxa"/>
          </w:tcPr>
          <w:p w14:paraId="36CD5D11" w14:textId="77777777" w:rsidR="00E6242C" w:rsidRPr="004E3B18" w:rsidRDefault="00E6242C" w:rsidP="005E1F87">
            <w:pPr>
              <w:spacing w:after="120"/>
              <w:rPr>
                <w:szCs w:val="24"/>
                <w:lang w:val="en-US" w:eastAsia="de-DE"/>
              </w:rPr>
            </w:pPr>
            <w:r w:rsidRPr="004E3B18">
              <w:rPr>
                <w:szCs w:val="24"/>
                <w:lang w:val="en-US" w:eastAsia="de-DE"/>
              </w:rPr>
              <w:t>1</w:t>
            </w:r>
          </w:p>
        </w:tc>
        <w:tc>
          <w:tcPr>
            <w:tcW w:w="626" w:type="dxa"/>
          </w:tcPr>
          <w:p w14:paraId="7F78160F" w14:textId="77777777" w:rsidR="00E6242C" w:rsidRPr="004E3B18" w:rsidRDefault="00E6242C" w:rsidP="005E1F87">
            <w:pPr>
              <w:spacing w:after="120"/>
              <w:rPr>
                <w:szCs w:val="24"/>
                <w:lang w:val="en-US" w:eastAsia="de-DE"/>
              </w:rPr>
            </w:pPr>
            <w:r w:rsidRPr="004E3B18">
              <w:rPr>
                <w:szCs w:val="24"/>
                <w:lang w:val="en-US" w:eastAsia="de-DE"/>
              </w:rPr>
              <w:t>ID</w:t>
            </w:r>
          </w:p>
        </w:tc>
        <w:tc>
          <w:tcPr>
            <w:tcW w:w="634" w:type="dxa"/>
          </w:tcPr>
          <w:p w14:paraId="3CF34931"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5C4BAD7F"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5E54AB40" w14:textId="77777777" w:rsidTr="00500A76">
        <w:tc>
          <w:tcPr>
            <w:tcW w:w="891" w:type="dxa"/>
          </w:tcPr>
          <w:p w14:paraId="1DEB90FB" w14:textId="77777777" w:rsidR="00E6242C" w:rsidRPr="004E3B18" w:rsidRDefault="00E6242C" w:rsidP="005E1F87">
            <w:pPr>
              <w:spacing w:after="120"/>
              <w:rPr>
                <w:lang w:val="en-US"/>
              </w:rPr>
            </w:pPr>
            <w:r w:rsidRPr="004E3B18">
              <w:rPr>
                <w:lang w:val="en-US"/>
              </w:rPr>
              <w:t xml:space="preserve">OM1-5 </w:t>
            </w:r>
          </w:p>
        </w:tc>
        <w:tc>
          <w:tcPr>
            <w:tcW w:w="1917" w:type="dxa"/>
          </w:tcPr>
          <w:p w14:paraId="7125B410" w14:textId="77777777" w:rsidR="00E6242C" w:rsidRPr="004E3B18" w:rsidRDefault="00E6242C" w:rsidP="005E1F87">
            <w:pPr>
              <w:spacing w:after="120"/>
              <w:rPr>
                <w:lang w:val="en-US"/>
              </w:rPr>
            </w:pPr>
            <w:r w:rsidRPr="004E3B18">
              <w:rPr>
                <w:lang w:val="en-US"/>
              </w:rPr>
              <w:t>Producer ID</w:t>
            </w:r>
          </w:p>
        </w:tc>
        <w:tc>
          <w:tcPr>
            <w:tcW w:w="3600" w:type="dxa"/>
          </w:tcPr>
          <w:p w14:paraId="4E79C392"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30509853" w14:textId="77777777" w:rsidR="00E6242C" w:rsidRPr="004E3B18" w:rsidRDefault="00E6242C" w:rsidP="005E1F87">
            <w:pPr>
              <w:spacing w:after="120"/>
              <w:rPr>
                <w:szCs w:val="24"/>
                <w:lang w:val="en-US" w:eastAsia="de-DE"/>
              </w:rPr>
            </w:pPr>
            <w:r w:rsidRPr="004E3B18">
              <w:rPr>
                <w:szCs w:val="24"/>
                <w:lang w:val="en-US" w:eastAsia="de-DE"/>
              </w:rPr>
              <w:t>Fe. SLS^256^LIS</w:t>
            </w:r>
          </w:p>
          <w:p w14:paraId="1EF06B4A" w14:textId="77777777" w:rsidR="00E6242C" w:rsidRPr="004E3B18" w:rsidRDefault="00E6242C" w:rsidP="005E1F87">
            <w:pPr>
              <w:spacing w:after="120"/>
              <w:rPr>
                <w:szCs w:val="24"/>
                <w:lang w:val="en-US" w:eastAsia="de-DE"/>
              </w:rPr>
            </w:pPr>
            <w:r w:rsidRPr="00AE4BEC">
              <w:rPr>
                <w:szCs w:val="24"/>
                <w:lang w:val="nl-NL" w:eastAsia="de-DE"/>
              </w:rPr>
              <w:t xml:space="preserve">OM1-5.1 = code, OM1-5.2 = name, OM1-5.3 = </w:t>
            </w:r>
            <w:proofErr w:type="spellStart"/>
            <w:r w:rsidRPr="00AE4BEC">
              <w:rPr>
                <w:szCs w:val="24"/>
                <w:lang w:val="nl-NL" w:eastAsia="de-DE"/>
              </w:rPr>
              <w:t>codesys</w:t>
            </w:r>
            <w:proofErr w:type="spellEnd"/>
            <w:r w:rsidRPr="00AE4BEC">
              <w:rPr>
                <w:szCs w:val="24"/>
                <w:lang w:val="nl-NL" w:eastAsia="de-DE"/>
              </w:rPr>
              <w:t xml:space="preserve">. </w:t>
            </w:r>
            <w:r w:rsidRPr="004E3B18">
              <w:rPr>
                <w:szCs w:val="24"/>
                <w:lang w:val="en-US" w:eastAsia="de-DE"/>
              </w:rPr>
              <w:t xml:space="preserve">The code, </w:t>
            </w:r>
            <w:proofErr w:type="spellStart"/>
            <w:r w:rsidRPr="004E3B18">
              <w:rPr>
                <w:szCs w:val="24"/>
                <w:lang w:val="en-US" w:eastAsia="de-DE"/>
              </w:rPr>
              <w:t>codesys</w:t>
            </w:r>
            <w:proofErr w:type="spellEnd"/>
            <w:r w:rsidRPr="004E3B18">
              <w:rPr>
                <w:szCs w:val="24"/>
                <w:lang w:val="en-US" w:eastAsia="de-DE"/>
              </w:rPr>
              <w:t xml:space="preserve"> are required, but the name is optional (</w:t>
            </w:r>
            <w:proofErr w:type="spellStart"/>
            <w:r w:rsidRPr="004E3B18">
              <w:rPr>
                <w:szCs w:val="24"/>
                <w:lang w:val="en-US" w:eastAsia="de-DE"/>
              </w:rPr>
              <w:t>f.e</w:t>
            </w:r>
            <w:proofErr w:type="spellEnd"/>
            <w:r w:rsidRPr="004E3B18">
              <w:rPr>
                <w:szCs w:val="24"/>
                <w:lang w:val="en-US" w:eastAsia="de-DE"/>
              </w:rPr>
              <w:t>. SLS^^LIS or SLS^256^LIS). Sending the name only is not accepted.</w:t>
            </w:r>
          </w:p>
        </w:tc>
        <w:tc>
          <w:tcPr>
            <w:tcW w:w="720" w:type="dxa"/>
          </w:tcPr>
          <w:p w14:paraId="0850C622" w14:textId="77777777" w:rsidR="00E6242C" w:rsidRPr="004E3B18" w:rsidRDefault="00E6242C" w:rsidP="005E1F87">
            <w:pPr>
              <w:spacing w:after="120"/>
              <w:rPr>
                <w:szCs w:val="24"/>
                <w:lang w:val="en-US" w:eastAsia="de-DE"/>
              </w:rPr>
            </w:pPr>
            <w:r w:rsidRPr="004E3B18">
              <w:rPr>
                <w:szCs w:val="24"/>
                <w:lang w:val="en-US" w:eastAsia="de-DE"/>
              </w:rPr>
              <w:t>250</w:t>
            </w:r>
          </w:p>
        </w:tc>
        <w:tc>
          <w:tcPr>
            <w:tcW w:w="626" w:type="dxa"/>
          </w:tcPr>
          <w:p w14:paraId="1DCDCE6F" w14:textId="77777777" w:rsidR="00E6242C" w:rsidRPr="004E3B18" w:rsidRDefault="00E6242C" w:rsidP="005E1F87">
            <w:pPr>
              <w:spacing w:after="120"/>
              <w:rPr>
                <w:szCs w:val="24"/>
                <w:lang w:val="en-US" w:eastAsia="de-DE"/>
              </w:rPr>
            </w:pPr>
            <w:r w:rsidRPr="004E3B18">
              <w:rPr>
                <w:szCs w:val="24"/>
                <w:lang w:val="en-US" w:eastAsia="de-DE"/>
              </w:rPr>
              <w:t>CE</w:t>
            </w:r>
          </w:p>
        </w:tc>
        <w:tc>
          <w:tcPr>
            <w:tcW w:w="634" w:type="dxa"/>
          </w:tcPr>
          <w:p w14:paraId="7B75481F"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5D5CB842"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p w14:paraId="4915A480" w14:textId="77777777" w:rsidR="00E6242C" w:rsidRPr="004E3B18" w:rsidRDefault="00E6242C" w:rsidP="005E1F87">
            <w:pPr>
              <w:spacing w:after="120"/>
              <w:rPr>
                <w:szCs w:val="24"/>
                <w:lang w:val="en-US" w:eastAsia="de-DE"/>
              </w:rPr>
            </w:pPr>
          </w:p>
        </w:tc>
      </w:tr>
      <w:tr w:rsidR="00E6242C" w:rsidRPr="004E3B18" w14:paraId="7FF7CB38" w14:textId="77777777" w:rsidTr="00500A76">
        <w:tc>
          <w:tcPr>
            <w:tcW w:w="891" w:type="dxa"/>
          </w:tcPr>
          <w:p w14:paraId="713A8D8A" w14:textId="77777777" w:rsidR="00E6242C" w:rsidRPr="004E3B18" w:rsidRDefault="00E6242C" w:rsidP="005E1F87">
            <w:pPr>
              <w:spacing w:after="120"/>
              <w:rPr>
                <w:lang w:val="en-US"/>
              </w:rPr>
            </w:pPr>
            <w:r w:rsidRPr="004E3B18">
              <w:rPr>
                <w:lang w:val="en-US"/>
              </w:rPr>
              <w:t>OM1-7</w:t>
            </w:r>
          </w:p>
        </w:tc>
        <w:tc>
          <w:tcPr>
            <w:tcW w:w="1917" w:type="dxa"/>
          </w:tcPr>
          <w:p w14:paraId="6E54D86C" w14:textId="77777777" w:rsidR="00E6242C" w:rsidRPr="004E3B18" w:rsidRDefault="00E6242C" w:rsidP="005E1F87">
            <w:pPr>
              <w:spacing w:after="120"/>
              <w:rPr>
                <w:lang w:val="en-US"/>
              </w:rPr>
            </w:pPr>
            <w:r w:rsidRPr="004E3B18">
              <w:rPr>
                <w:lang w:val="en-US"/>
              </w:rPr>
              <w:t>Other Service/Test/Observation IDs for the Observation</w:t>
            </w:r>
          </w:p>
        </w:tc>
        <w:tc>
          <w:tcPr>
            <w:tcW w:w="3600" w:type="dxa"/>
          </w:tcPr>
          <w:p w14:paraId="47FF99A6" w14:textId="77777777" w:rsidR="00E6242C" w:rsidRPr="004E3B18" w:rsidRDefault="00E6242C" w:rsidP="005E1F87">
            <w:pPr>
              <w:spacing w:after="120"/>
              <w:rPr>
                <w:szCs w:val="24"/>
                <w:lang w:val="en-US" w:eastAsia="de-DE"/>
              </w:rPr>
            </w:pPr>
            <w:r w:rsidRPr="004E3B18">
              <w:rPr>
                <w:szCs w:val="24"/>
                <w:lang w:val="en-US" w:eastAsia="de-DE"/>
              </w:rPr>
              <w:t>LOINC codes or other semantic tags</w:t>
            </w:r>
          </w:p>
          <w:p w14:paraId="33B65D3B" w14:textId="77777777" w:rsidR="00E6242C" w:rsidRPr="004E3B18" w:rsidRDefault="00E6242C" w:rsidP="005E1F87">
            <w:pPr>
              <w:spacing w:after="120"/>
              <w:rPr>
                <w:szCs w:val="24"/>
                <w:lang w:val="en-US" w:eastAsia="de-DE"/>
              </w:rPr>
            </w:pPr>
            <w:r w:rsidRPr="004E3B18">
              <w:rPr>
                <w:szCs w:val="24"/>
                <w:lang w:val="en-US" w:eastAsia="de-DE"/>
              </w:rPr>
              <w:t>For orderable tests, the mapping to the different orderable tests in the different LIS databases can be put here too</w:t>
            </w:r>
          </w:p>
          <w:p w14:paraId="762377CC" w14:textId="77777777" w:rsidR="00E6242C" w:rsidRPr="004E3B18" w:rsidRDefault="00E6242C" w:rsidP="005E1F87">
            <w:pPr>
              <w:spacing w:after="120"/>
              <w:rPr>
                <w:szCs w:val="24"/>
                <w:lang w:val="en-US" w:eastAsia="de-DE"/>
              </w:rPr>
            </w:pPr>
            <w:r w:rsidRPr="004E3B18">
              <w:rPr>
                <w:szCs w:val="24"/>
                <w:lang w:val="en-US" w:eastAsia="de-DE"/>
              </w:rPr>
              <w:lastRenderedPageBreak/>
              <w:t xml:space="preserve">We accept ONLY </w:t>
            </w:r>
            <w:proofErr w:type="spellStart"/>
            <w:r w:rsidRPr="004E3B18">
              <w:rPr>
                <w:szCs w:val="24"/>
                <w:lang w:val="en-US" w:eastAsia="de-DE"/>
              </w:rPr>
              <w:t>code^name^codesys</w:t>
            </w:r>
            <w:proofErr w:type="spellEnd"/>
            <w:r w:rsidRPr="004E3B18">
              <w:rPr>
                <w:szCs w:val="24"/>
                <w:lang w:val="en-US" w:eastAsia="de-DE"/>
              </w:rPr>
              <w:t>, all 3 elements.</w:t>
            </w:r>
          </w:p>
          <w:p w14:paraId="49B7C55E" w14:textId="77777777" w:rsidR="00E6242C" w:rsidRPr="004E3B18" w:rsidRDefault="00E6242C" w:rsidP="005E1F87">
            <w:pPr>
              <w:spacing w:after="120"/>
              <w:rPr>
                <w:szCs w:val="24"/>
                <w:lang w:val="en-US" w:eastAsia="de-DE"/>
              </w:rPr>
            </w:pPr>
            <w:r w:rsidRPr="004E3B18">
              <w:rPr>
                <w:szCs w:val="24"/>
                <w:lang w:val="en-US" w:eastAsia="de-DE"/>
              </w:rPr>
              <w:t>More info below</w:t>
            </w:r>
          </w:p>
        </w:tc>
        <w:tc>
          <w:tcPr>
            <w:tcW w:w="720" w:type="dxa"/>
          </w:tcPr>
          <w:p w14:paraId="2A1B9585" w14:textId="77777777" w:rsidR="00E6242C" w:rsidRPr="004E3B18" w:rsidRDefault="00E6242C" w:rsidP="005E1F87">
            <w:pPr>
              <w:spacing w:after="120"/>
              <w:rPr>
                <w:szCs w:val="24"/>
                <w:lang w:val="en-US" w:eastAsia="de-DE"/>
              </w:rPr>
            </w:pPr>
            <w:r w:rsidRPr="004E3B18">
              <w:rPr>
                <w:szCs w:val="24"/>
                <w:lang w:val="en-US" w:eastAsia="de-DE"/>
              </w:rPr>
              <w:lastRenderedPageBreak/>
              <w:t>250</w:t>
            </w:r>
          </w:p>
        </w:tc>
        <w:tc>
          <w:tcPr>
            <w:tcW w:w="626" w:type="dxa"/>
          </w:tcPr>
          <w:p w14:paraId="7F43D825" w14:textId="77777777" w:rsidR="00E6242C" w:rsidRPr="004E3B18" w:rsidRDefault="00E6242C" w:rsidP="005E1F87">
            <w:pPr>
              <w:spacing w:after="120"/>
              <w:rPr>
                <w:szCs w:val="24"/>
                <w:lang w:val="en-US" w:eastAsia="de-DE"/>
              </w:rPr>
            </w:pPr>
            <w:r w:rsidRPr="004E3B18">
              <w:rPr>
                <w:szCs w:val="24"/>
                <w:lang w:val="en-US" w:eastAsia="de-DE"/>
              </w:rPr>
              <w:t>CE</w:t>
            </w:r>
          </w:p>
        </w:tc>
        <w:tc>
          <w:tcPr>
            <w:tcW w:w="634" w:type="dxa"/>
          </w:tcPr>
          <w:p w14:paraId="68C7F28F" w14:textId="77777777" w:rsidR="00E6242C" w:rsidRPr="004E3B18" w:rsidRDefault="00E6242C" w:rsidP="005E1F87">
            <w:pPr>
              <w:spacing w:after="120"/>
              <w:rPr>
                <w:szCs w:val="24"/>
                <w:lang w:val="en-US" w:eastAsia="de-DE"/>
              </w:rPr>
            </w:pPr>
            <w:r w:rsidRPr="004E3B18">
              <w:rPr>
                <w:szCs w:val="24"/>
                <w:lang w:val="en-US" w:eastAsia="de-DE"/>
              </w:rPr>
              <w:t>O</w:t>
            </w:r>
          </w:p>
        </w:tc>
        <w:tc>
          <w:tcPr>
            <w:tcW w:w="692" w:type="dxa"/>
          </w:tcPr>
          <w:p w14:paraId="59B1402C"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0..</w:t>
            </w:r>
            <w:proofErr w:type="gramEnd"/>
            <w:r w:rsidRPr="004E3B18">
              <w:rPr>
                <w:szCs w:val="24"/>
                <w:lang w:val="en-US" w:eastAsia="de-DE"/>
              </w:rPr>
              <w:t>*]</w:t>
            </w:r>
          </w:p>
        </w:tc>
      </w:tr>
      <w:tr w:rsidR="00E6242C" w:rsidRPr="004E3B18" w14:paraId="2F5C7472" w14:textId="77777777" w:rsidTr="00500A76">
        <w:tc>
          <w:tcPr>
            <w:tcW w:w="891" w:type="dxa"/>
          </w:tcPr>
          <w:p w14:paraId="603C317B" w14:textId="77777777" w:rsidR="00E6242C" w:rsidRPr="004E3B18" w:rsidRDefault="00E6242C" w:rsidP="005E1F87">
            <w:pPr>
              <w:spacing w:after="120"/>
              <w:rPr>
                <w:lang w:val="en-US"/>
              </w:rPr>
            </w:pPr>
            <w:r w:rsidRPr="004E3B18">
              <w:rPr>
                <w:lang w:val="en-US"/>
              </w:rPr>
              <w:t>OM1-8</w:t>
            </w:r>
          </w:p>
        </w:tc>
        <w:tc>
          <w:tcPr>
            <w:tcW w:w="1917" w:type="dxa"/>
          </w:tcPr>
          <w:p w14:paraId="00432B8E" w14:textId="77777777" w:rsidR="00E6242C" w:rsidRPr="004E3B18" w:rsidRDefault="00E6242C" w:rsidP="005E1F87">
            <w:pPr>
              <w:spacing w:after="120"/>
              <w:rPr>
                <w:lang w:val="en-US"/>
              </w:rPr>
            </w:pPr>
            <w:r w:rsidRPr="004E3B18">
              <w:rPr>
                <w:lang w:val="en-US"/>
              </w:rPr>
              <w:t>Other Names</w:t>
            </w:r>
          </w:p>
        </w:tc>
        <w:tc>
          <w:tcPr>
            <w:tcW w:w="3600" w:type="dxa"/>
          </w:tcPr>
          <w:p w14:paraId="2BEAA155"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633BFCF0" w14:textId="77777777" w:rsidR="00E6242C" w:rsidRPr="004E3B18" w:rsidRDefault="00E6242C" w:rsidP="005E1F87">
            <w:pPr>
              <w:spacing w:after="120"/>
              <w:rPr>
                <w:szCs w:val="24"/>
                <w:lang w:val="en-US" w:eastAsia="de-DE"/>
              </w:rPr>
            </w:pPr>
            <w:r w:rsidRPr="004E3B18">
              <w:rPr>
                <w:szCs w:val="24"/>
                <w:lang w:val="en-US" w:eastAsia="de-DE"/>
              </w:rPr>
              <w:t xml:space="preserve">E x. </w:t>
            </w:r>
            <w:proofErr w:type="spellStart"/>
            <w:r w:rsidRPr="004E3B18">
              <w:rPr>
                <w:szCs w:val="24"/>
                <w:lang w:val="en-US" w:eastAsia="de-DE"/>
              </w:rPr>
              <w:t>IONO^Biochimie</w:t>
            </w:r>
            <w:proofErr w:type="spellEnd"/>
            <w:r w:rsidRPr="004E3B18">
              <w:rPr>
                <w:szCs w:val="24"/>
                <w:lang w:val="en-US" w:eastAsia="de-DE"/>
              </w:rPr>
              <w:t xml:space="preserve"> sang</w:t>
            </w:r>
          </w:p>
        </w:tc>
        <w:tc>
          <w:tcPr>
            <w:tcW w:w="720" w:type="dxa"/>
          </w:tcPr>
          <w:p w14:paraId="0F638138" w14:textId="77777777" w:rsidR="00E6242C" w:rsidRPr="004E3B18" w:rsidRDefault="00E6242C" w:rsidP="005E1F87">
            <w:pPr>
              <w:spacing w:after="120"/>
              <w:rPr>
                <w:szCs w:val="24"/>
                <w:lang w:val="en-US" w:eastAsia="de-DE"/>
              </w:rPr>
            </w:pPr>
            <w:r w:rsidRPr="004E3B18">
              <w:rPr>
                <w:szCs w:val="24"/>
                <w:lang w:val="en-US" w:eastAsia="de-DE"/>
              </w:rPr>
              <w:t>200</w:t>
            </w:r>
          </w:p>
          <w:p w14:paraId="776108BF" w14:textId="77777777" w:rsidR="00E6242C" w:rsidRPr="004E3B18" w:rsidRDefault="00E6242C" w:rsidP="005E1F87">
            <w:pPr>
              <w:spacing w:after="120"/>
              <w:rPr>
                <w:szCs w:val="24"/>
                <w:lang w:val="en-US" w:eastAsia="de-DE"/>
              </w:rPr>
            </w:pPr>
            <w:r w:rsidRPr="004E3B18">
              <w:rPr>
                <w:szCs w:val="24"/>
                <w:lang w:val="en-US" w:eastAsia="de-DE"/>
              </w:rPr>
              <w:t>5000</w:t>
            </w:r>
          </w:p>
        </w:tc>
        <w:tc>
          <w:tcPr>
            <w:tcW w:w="626" w:type="dxa"/>
          </w:tcPr>
          <w:p w14:paraId="60998B8F" w14:textId="77777777" w:rsidR="00E6242C" w:rsidRPr="004E3B18" w:rsidRDefault="00E6242C" w:rsidP="005E1F87">
            <w:pPr>
              <w:spacing w:after="120"/>
              <w:rPr>
                <w:szCs w:val="24"/>
                <w:lang w:val="en-US" w:eastAsia="de-DE"/>
              </w:rPr>
            </w:pPr>
            <w:r w:rsidRPr="004E3B18">
              <w:rPr>
                <w:szCs w:val="24"/>
                <w:lang w:val="en-US" w:eastAsia="de-DE"/>
              </w:rPr>
              <w:t>ST</w:t>
            </w:r>
          </w:p>
        </w:tc>
        <w:tc>
          <w:tcPr>
            <w:tcW w:w="634" w:type="dxa"/>
          </w:tcPr>
          <w:p w14:paraId="7D8BD6AB"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78B769A2"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w:t>
            </w:r>
          </w:p>
        </w:tc>
      </w:tr>
      <w:tr w:rsidR="00E6242C" w:rsidRPr="004E3B18" w14:paraId="68E8BF82" w14:textId="77777777" w:rsidTr="00500A76">
        <w:tc>
          <w:tcPr>
            <w:tcW w:w="891" w:type="dxa"/>
          </w:tcPr>
          <w:p w14:paraId="08EC185A" w14:textId="77777777" w:rsidR="00E6242C" w:rsidRPr="004E3B18" w:rsidRDefault="00E6242C" w:rsidP="005E1F87">
            <w:pPr>
              <w:spacing w:after="120"/>
              <w:rPr>
                <w:lang w:val="en-US"/>
              </w:rPr>
            </w:pPr>
            <w:r w:rsidRPr="004E3B18">
              <w:rPr>
                <w:lang w:val="en-US"/>
              </w:rPr>
              <w:t>OM1-12</w:t>
            </w:r>
          </w:p>
        </w:tc>
        <w:tc>
          <w:tcPr>
            <w:tcW w:w="1917" w:type="dxa"/>
          </w:tcPr>
          <w:p w14:paraId="646EED7D" w14:textId="77777777" w:rsidR="00E6242C" w:rsidRPr="004E3B18" w:rsidRDefault="00E6242C" w:rsidP="005E1F87">
            <w:pPr>
              <w:spacing w:after="120"/>
              <w:rPr>
                <w:lang w:val="en-US"/>
              </w:rPr>
            </w:pPr>
            <w:r w:rsidRPr="004E3B18">
              <w:rPr>
                <w:rFonts w:ascii="Arial" w:hAnsi="Arial" w:cs="Arial"/>
                <w:sz w:val="20"/>
                <w:szCs w:val="20"/>
                <w:lang w:val="en-US" w:eastAsia="nl-NL"/>
              </w:rPr>
              <w:t>Orderability</w:t>
            </w:r>
          </w:p>
        </w:tc>
        <w:tc>
          <w:tcPr>
            <w:tcW w:w="3600" w:type="dxa"/>
          </w:tcPr>
          <w:p w14:paraId="0E99C87A" w14:textId="77777777" w:rsidR="00E6242C" w:rsidRPr="004E3B18" w:rsidRDefault="00E6242C" w:rsidP="005E1F87">
            <w:pPr>
              <w:spacing w:after="120"/>
              <w:rPr>
                <w:szCs w:val="24"/>
                <w:lang w:val="en-US" w:eastAsia="de-DE"/>
              </w:rPr>
            </w:pPr>
            <w:r w:rsidRPr="004E3B18">
              <w:rPr>
                <w:szCs w:val="24"/>
                <w:lang w:val="en-US" w:eastAsia="de-DE"/>
              </w:rPr>
              <w:t>Y/N</w:t>
            </w:r>
          </w:p>
        </w:tc>
        <w:tc>
          <w:tcPr>
            <w:tcW w:w="720" w:type="dxa"/>
          </w:tcPr>
          <w:p w14:paraId="3CACB1A9" w14:textId="77777777" w:rsidR="00E6242C" w:rsidRPr="004E3B18" w:rsidRDefault="00E6242C" w:rsidP="005E1F87">
            <w:pPr>
              <w:spacing w:after="120"/>
              <w:rPr>
                <w:szCs w:val="24"/>
                <w:lang w:val="en-US" w:eastAsia="de-DE"/>
              </w:rPr>
            </w:pPr>
            <w:r w:rsidRPr="004E3B18">
              <w:rPr>
                <w:szCs w:val="24"/>
                <w:lang w:val="en-US" w:eastAsia="de-DE"/>
              </w:rPr>
              <w:t>1</w:t>
            </w:r>
          </w:p>
        </w:tc>
        <w:tc>
          <w:tcPr>
            <w:tcW w:w="626" w:type="dxa"/>
          </w:tcPr>
          <w:p w14:paraId="482862DB" w14:textId="77777777" w:rsidR="00E6242C" w:rsidRPr="004E3B18" w:rsidRDefault="00E6242C" w:rsidP="005E1F87">
            <w:pPr>
              <w:spacing w:after="120"/>
              <w:rPr>
                <w:szCs w:val="24"/>
                <w:lang w:val="en-US" w:eastAsia="de-DE"/>
              </w:rPr>
            </w:pPr>
            <w:r w:rsidRPr="004E3B18">
              <w:rPr>
                <w:szCs w:val="24"/>
                <w:lang w:val="en-US" w:eastAsia="de-DE"/>
              </w:rPr>
              <w:t>ID</w:t>
            </w:r>
          </w:p>
        </w:tc>
        <w:tc>
          <w:tcPr>
            <w:tcW w:w="634" w:type="dxa"/>
          </w:tcPr>
          <w:p w14:paraId="506549D1"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58CDC418"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2BD15B0B" w14:textId="77777777" w:rsidTr="00500A76">
        <w:tc>
          <w:tcPr>
            <w:tcW w:w="891" w:type="dxa"/>
          </w:tcPr>
          <w:p w14:paraId="4407C28E" w14:textId="77777777" w:rsidR="00E6242C" w:rsidRPr="004E3B18" w:rsidRDefault="00E6242C" w:rsidP="005E1F87">
            <w:pPr>
              <w:spacing w:after="120"/>
              <w:rPr>
                <w:lang w:val="en-US"/>
              </w:rPr>
            </w:pPr>
            <w:r w:rsidRPr="004E3B18">
              <w:rPr>
                <w:lang w:val="en-US"/>
              </w:rPr>
              <w:t>OM1-18</w:t>
            </w:r>
          </w:p>
        </w:tc>
        <w:tc>
          <w:tcPr>
            <w:tcW w:w="1917" w:type="dxa"/>
          </w:tcPr>
          <w:p w14:paraId="78BFA3BD" w14:textId="77777777" w:rsidR="00E6242C" w:rsidRPr="004E3B18" w:rsidRDefault="00E6242C" w:rsidP="005E1F87">
            <w:pPr>
              <w:spacing w:after="120"/>
              <w:rPr>
                <w:lang w:val="en-US"/>
              </w:rPr>
            </w:pPr>
            <w:r w:rsidRPr="004E3B18">
              <w:rPr>
                <w:lang w:val="en-US"/>
              </w:rPr>
              <w:t>Nature of Service/Test/Observation</w:t>
            </w:r>
          </w:p>
        </w:tc>
        <w:tc>
          <w:tcPr>
            <w:tcW w:w="3600" w:type="dxa"/>
          </w:tcPr>
          <w:p w14:paraId="6AF987E9" w14:textId="77777777" w:rsidR="00E6242C" w:rsidRPr="004E3B18" w:rsidRDefault="00E6242C" w:rsidP="005E1F87">
            <w:pPr>
              <w:spacing w:after="120"/>
              <w:rPr>
                <w:szCs w:val="24"/>
                <w:lang w:val="en-US" w:eastAsia="de-DE"/>
              </w:rPr>
            </w:pPr>
            <w:r w:rsidRPr="004E3B18">
              <w:rPr>
                <w:szCs w:val="24"/>
                <w:lang w:val="en-US" w:eastAsia="de-DE"/>
              </w:rPr>
              <w:t>A (all tests in M08 are atomic tests)</w:t>
            </w:r>
          </w:p>
        </w:tc>
        <w:tc>
          <w:tcPr>
            <w:tcW w:w="720" w:type="dxa"/>
          </w:tcPr>
          <w:p w14:paraId="01DFF866" w14:textId="77777777" w:rsidR="00E6242C" w:rsidRPr="004E3B18" w:rsidRDefault="00E6242C" w:rsidP="005E1F87">
            <w:pPr>
              <w:spacing w:after="120"/>
              <w:rPr>
                <w:szCs w:val="24"/>
                <w:lang w:val="en-US" w:eastAsia="de-DE"/>
              </w:rPr>
            </w:pPr>
            <w:r w:rsidRPr="004E3B18">
              <w:rPr>
                <w:szCs w:val="24"/>
                <w:lang w:val="en-US" w:eastAsia="de-DE"/>
              </w:rPr>
              <w:t>1</w:t>
            </w:r>
          </w:p>
        </w:tc>
        <w:tc>
          <w:tcPr>
            <w:tcW w:w="626" w:type="dxa"/>
          </w:tcPr>
          <w:p w14:paraId="0849132F" w14:textId="77777777" w:rsidR="00E6242C" w:rsidRPr="004E3B18" w:rsidRDefault="00E6242C" w:rsidP="005E1F87">
            <w:pPr>
              <w:spacing w:after="120"/>
              <w:rPr>
                <w:szCs w:val="24"/>
                <w:lang w:val="en-US" w:eastAsia="de-DE"/>
              </w:rPr>
            </w:pPr>
            <w:r w:rsidRPr="004E3B18">
              <w:rPr>
                <w:szCs w:val="24"/>
                <w:lang w:val="en-US" w:eastAsia="de-DE"/>
              </w:rPr>
              <w:t>IS</w:t>
            </w:r>
          </w:p>
        </w:tc>
        <w:tc>
          <w:tcPr>
            <w:tcW w:w="634" w:type="dxa"/>
          </w:tcPr>
          <w:p w14:paraId="7671B968" w14:textId="77777777" w:rsidR="00E6242C" w:rsidRPr="004E3B18" w:rsidRDefault="00E6242C" w:rsidP="005E1F87">
            <w:pPr>
              <w:spacing w:after="120"/>
              <w:rPr>
                <w:szCs w:val="24"/>
                <w:lang w:val="en-US" w:eastAsia="de-DE"/>
              </w:rPr>
            </w:pPr>
            <w:r w:rsidRPr="004E3B18">
              <w:rPr>
                <w:szCs w:val="24"/>
                <w:lang w:val="en-US" w:eastAsia="de-DE"/>
              </w:rPr>
              <w:t>R</w:t>
            </w:r>
          </w:p>
        </w:tc>
        <w:tc>
          <w:tcPr>
            <w:tcW w:w="692" w:type="dxa"/>
          </w:tcPr>
          <w:p w14:paraId="03E2B89F"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r w:rsidR="00E6242C" w:rsidRPr="004E3B18" w14:paraId="2386A717" w14:textId="77777777" w:rsidTr="00500A76">
        <w:tc>
          <w:tcPr>
            <w:tcW w:w="891" w:type="dxa"/>
          </w:tcPr>
          <w:p w14:paraId="199E8014" w14:textId="77777777" w:rsidR="00E6242C" w:rsidRPr="004E3B18" w:rsidRDefault="004A3454" w:rsidP="005E1F87">
            <w:pPr>
              <w:spacing w:after="120"/>
              <w:rPr>
                <w:lang w:val="en-US"/>
              </w:rPr>
            </w:pPr>
            <w:r>
              <w:rPr>
                <w:b/>
                <w:u w:val="single"/>
                <w:lang w:val="en-US"/>
              </w:rPr>
              <w:t>CPOE</w:t>
            </w:r>
            <w:r w:rsidR="00E6242C" w:rsidRPr="004E3B18">
              <w:rPr>
                <w:b/>
                <w:u w:val="single"/>
                <w:lang w:val="en-US"/>
              </w:rPr>
              <w:t xml:space="preserve"> specific: </w:t>
            </w:r>
            <w:r w:rsidR="00E6242C" w:rsidRPr="004E3B18">
              <w:rPr>
                <w:lang w:val="en-US"/>
              </w:rPr>
              <w:t>OM1-19</w:t>
            </w:r>
          </w:p>
        </w:tc>
        <w:tc>
          <w:tcPr>
            <w:tcW w:w="1917" w:type="dxa"/>
          </w:tcPr>
          <w:p w14:paraId="70A432E3" w14:textId="77777777" w:rsidR="00E6242C" w:rsidRPr="004E3B18" w:rsidRDefault="00E6242C" w:rsidP="005E1F87">
            <w:pPr>
              <w:spacing w:after="120"/>
              <w:rPr>
                <w:lang w:val="en-US"/>
              </w:rPr>
            </w:pPr>
            <w:r w:rsidRPr="004E3B18">
              <w:rPr>
                <w:lang w:val="en-US"/>
              </w:rPr>
              <w:t xml:space="preserve">Report </w:t>
            </w:r>
            <w:proofErr w:type="spellStart"/>
            <w:r w:rsidRPr="004E3B18">
              <w:rPr>
                <w:lang w:val="en-US"/>
              </w:rPr>
              <w:t>Subheader</w:t>
            </w:r>
            <w:proofErr w:type="spellEnd"/>
          </w:p>
        </w:tc>
        <w:tc>
          <w:tcPr>
            <w:tcW w:w="3600" w:type="dxa"/>
          </w:tcPr>
          <w:p w14:paraId="6641346F"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6E857DD5" w14:textId="77777777" w:rsidR="00E6242C" w:rsidRPr="004E3B18" w:rsidRDefault="00E6242C" w:rsidP="005E1F87">
            <w:pPr>
              <w:spacing w:after="120"/>
              <w:rPr>
                <w:szCs w:val="24"/>
                <w:lang w:val="en-US" w:eastAsia="de-DE"/>
              </w:rPr>
            </w:pPr>
            <w:proofErr w:type="spellStart"/>
            <w:r w:rsidRPr="004E3B18">
              <w:rPr>
                <w:szCs w:val="24"/>
                <w:lang w:val="en-US" w:eastAsia="de-DE"/>
              </w:rPr>
              <w:t>f.e</w:t>
            </w:r>
            <w:proofErr w:type="spellEnd"/>
            <w:r w:rsidRPr="004E3B18">
              <w:rPr>
                <w:szCs w:val="24"/>
                <w:lang w:val="en-US" w:eastAsia="de-DE"/>
              </w:rPr>
              <w:t>. ^</w:t>
            </w:r>
            <w:proofErr w:type="spellStart"/>
            <w:r w:rsidRPr="004E3B18">
              <w:rPr>
                <w:szCs w:val="24"/>
                <w:lang w:val="en-US" w:eastAsia="de-DE"/>
              </w:rPr>
              <w:t>Ionogramme</w:t>
            </w:r>
            <w:proofErr w:type="spellEnd"/>
            <w:r w:rsidRPr="004E3B18">
              <w:rPr>
                <w:szCs w:val="24"/>
                <w:lang w:val="en-US" w:eastAsia="de-DE"/>
              </w:rPr>
              <w:t>~^</w:t>
            </w:r>
            <w:proofErr w:type="spellStart"/>
            <w:r w:rsidRPr="004E3B18">
              <w:rPr>
                <w:szCs w:val="24"/>
                <w:lang w:val="en-US" w:eastAsia="de-DE"/>
              </w:rPr>
              <w:t>Biochimie</w:t>
            </w:r>
            <w:proofErr w:type="spellEnd"/>
            <w:r w:rsidRPr="004E3B18">
              <w:rPr>
                <w:szCs w:val="24"/>
                <w:lang w:val="en-US" w:eastAsia="de-DE"/>
              </w:rPr>
              <w:t xml:space="preserve"> sang</w:t>
            </w:r>
          </w:p>
          <w:p w14:paraId="123949B8" w14:textId="77777777" w:rsidR="00E6242C" w:rsidRPr="004E3B18" w:rsidRDefault="00E6242C" w:rsidP="005E1F87">
            <w:pPr>
              <w:spacing w:after="120"/>
              <w:rPr>
                <w:szCs w:val="24"/>
                <w:lang w:val="en-US" w:eastAsia="de-DE"/>
              </w:rPr>
            </w:pPr>
            <w:r w:rsidRPr="004E3B18">
              <w:rPr>
                <w:szCs w:val="24"/>
                <w:lang w:val="en-US" w:eastAsia="de-DE"/>
              </w:rPr>
              <w:t xml:space="preserve">OM1-19.2:  </w:t>
            </w:r>
            <w:proofErr w:type="gramStart"/>
            <w:r w:rsidRPr="004E3B18">
              <w:rPr>
                <w:szCs w:val="24"/>
                <w:lang w:val="en-US" w:eastAsia="de-DE"/>
              </w:rPr>
              <w:t>name ,</w:t>
            </w:r>
            <w:proofErr w:type="gramEnd"/>
            <w:r w:rsidRPr="004E3B18">
              <w:rPr>
                <w:szCs w:val="24"/>
                <w:lang w:val="en-US" w:eastAsia="de-DE"/>
              </w:rPr>
              <w:t xml:space="preserve"> is the most important, because will be shown in result viewer</w:t>
            </w:r>
          </w:p>
        </w:tc>
        <w:tc>
          <w:tcPr>
            <w:tcW w:w="720" w:type="dxa"/>
          </w:tcPr>
          <w:p w14:paraId="3ACDDCB4" w14:textId="77777777" w:rsidR="00E6242C" w:rsidRPr="004E3B18" w:rsidRDefault="00E6242C" w:rsidP="005E1F87">
            <w:pPr>
              <w:spacing w:after="120"/>
              <w:rPr>
                <w:b/>
                <w:szCs w:val="24"/>
                <w:lang w:val="en-US" w:eastAsia="de-DE"/>
              </w:rPr>
            </w:pPr>
            <w:r w:rsidRPr="004E3B18">
              <w:rPr>
                <w:b/>
                <w:szCs w:val="24"/>
                <w:lang w:val="en-US" w:eastAsia="de-DE"/>
              </w:rPr>
              <w:t>250</w:t>
            </w:r>
          </w:p>
          <w:p w14:paraId="0698BC76" w14:textId="77777777" w:rsidR="00E6242C" w:rsidRPr="004E3B18" w:rsidRDefault="00E6242C" w:rsidP="005E1F87">
            <w:pPr>
              <w:rPr>
                <w:b/>
                <w:lang w:val="en-US" w:eastAsia="de-DE"/>
              </w:rPr>
            </w:pPr>
          </w:p>
        </w:tc>
        <w:tc>
          <w:tcPr>
            <w:tcW w:w="626" w:type="dxa"/>
          </w:tcPr>
          <w:p w14:paraId="2C82B0E4" w14:textId="77777777" w:rsidR="00E6242C" w:rsidRPr="004E3B18" w:rsidRDefault="00E6242C" w:rsidP="005E1F87">
            <w:pPr>
              <w:spacing w:after="120"/>
              <w:rPr>
                <w:b/>
                <w:szCs w:val="24"/>
                <w:lang w:val="en-US" w:eastAsia="de-DE"/>
              </w:rPr>
            </w:pPr>
            <w:r w:rsidRPr="004E3B18">
              <w:rPr>
                <w:b/>
                <w:szCs w:val="24"/>
                <w:lang w:val="en-US" w:eastAsia="de-DE"/>
              </w:rPr>
              <w:t>CE</w:t>
            </w:r>
          </w:p>
        </w:tc>
        <w:tc>
          <w:tcPr>
            <w:tcW w:w="634" w:type="dxa"/>
          </w:tcPr>
          <w:p w14:paraId="2CC8F33F" w14:textId="77777777" w:rsidR="00E6242C" w:rsidRPr="004E3B18" w:rsidRDefault="00E6242C" w:rsidP="005E1F87">
            <w:pPr>
              <w:spacing w:after="120"/>
              <w:rPr>
                <w:b/>
                <w:szCs w:val="24"/>
                <w:lang w:val="en-US" w:eastAsia="de-DE"/>
              </w:rPr>
            </w:pPr>
            <w:r w:rsidRPr="004E3B18">
              <w:rPr>
                <w:b/>
                <w:szCs w:val="24"/>
                <w:lang w:val="en-US" w:eastAsia="de-DE"/>
              </w:rPr>
              <w:t>RE</w:t>
            </w:r>
          </w:p>
        </w:tc>
        <w:tc>
          <w:tcPr>
            <w:tcW w:w="692" w:type="dxa"/>
          </w:tcPr>
          <w:p w14:paraId="34287840" w14:textId="77777777" w:rsidR="00E6242C" w:rsidRPr="004E3B18" w:rsidRDefault="00E6242C" w:rsidP="005E1F87">
            <w:pPr>
              <w:spacing w:after="120"/>
              <w:rPr>
                <w:b/>
                <w:strike/>
                <w:szCs w:val="24"/>
                <w:lang w:val="en-US" w:eastAsia="de-DE"/>
              </w:rPr>
            </w:pPr>
            <w:r w:rsidRPr="004E3B18">
              <w:rPr>
                <w:b/>
                <w:strike/>
                <w:szCs w:val="24"/>
                <w:lang w:val="en-US" w:eastAsia="de-DE"/>
              </w:rPr>
              <w:t>[</w:t>
            </w:r>
            <w:proofErr w:type="gramStart"/>
            <w:r w:rsidRPr="004E3B18">
              <w:rPr>
                <w:b/>
                <w:strike/>
                <w:szCs w:val="24"/>
                <w:lang w:val="en-US" w:eastAsia="de-DE"/>
              </w:rPr>
              <w:t>0..</w:t>
            </w:r>
            <w:proofErr w:type="gramEnd"/>
            <w:r w:rsidRPr="004E3B18">
              <w:rPr>
                <w:b/>
                <w:strike/>
                <w:szCs w:val="24"/>
                <w:lang w:val="en-US" w:eastAsia="de-DE"/>
              </w:rPr>
              <w:t>1]</w:t>
            </w:r>
          </w:p>
          <w:p w14:paraId="0F9A0A37" w14:textId="77777777" w:rsidR="00E6242C" w:rsidRPr="004E3B18" w:rsidRDefault="00E6242C" w:rsidP="005E1F87">
            <w:pPr>
              <w:spacing w:after="120"/>
              <w:rPr>
                <w:b/>
                <w:szCs w:val="24"/>
                <w:lang w:val="en-US" w:eastAsia="de-DE"/>
              </w:rPr>
            </w:pPr>
            <w:r w:rsidRPr="004E3B18">
              <w:rPr>
                <w:b/>
                <w:szCs w:val="24"/>
                <w:lang w:val="en-US" w:eastAsia="de-DE"/>
              </w:rPr>
              <w:t>[</w:t>
            </w:r>
            <w:proofErr w:type="gramStart"/>
            <w:r w:rsidRPr="004E3B18">
              <w:rPr>
                <w:b/>
                <w:szCs w:val="24"/>
                <w:lang w:val="en-US" w:eastAsia="de-DE"/>
              </w:rPr>
              <w:t>0..</w:t>
            </w:r>
            <w:proofErr w:type="gramEnd"/>
            <w:r w:rsidRPr="004E3B18">
              <w:rPr>
                <w:b/>
                <w:szCs w:val="24"/>
                <w:lang w:val="en-US" w:eastAsia="de-DE"/>
              </w:rPr>
              <w:t>*]</w:t>
            </w:r>
          </w:p>
        </w:tc>
      </w:tr>
      <w:tr w:rsidR="00E6242C" w:rsidRPr="004E3B18" w14:paraId="1730D185" w14:textId="77777777" w:rsidTr="00500A76">
        <w:tc>
          <w:tcPr>
            <w:tcW w:w="891" w:type="dxa"/>
          </w:tcPr>
          <w:p w14:paraId="7FC4DF4A" w14:textId="77777777" w:rsidR="00E6242C" w:rsidRPr="004E3B18" w:rsidRDefault="00E6242C" w:rsidP="005E1F87">
            <w:pPr>
              <w:spacing w:after="120"/>
              <w:rPr>
                <w:lang w:val="en-US"/>
              </w:rPr>
            </w:pPr>
            <w:r w:rsidRPr="004E3B18">
              <w:rPr>
                <w:lang w:val="en-US"/>
              </w:rPr>
              <w:t>OM1-20</w:t>
            </w:r>
          </w:p>
        </w:tc>
        <w:tc>
          <w:tcPr>
            <w:tcW w:w="1917" w:type="dxa"/>
          </w:tcPr>
          <w:p w14:paraId="3EB71417" w14:textId="77777777" w:rsidR="00E6242C" w:rsidRPr="004E3B18" w:rsidRDefault="00E6242C" w:rsidP="005E1F87">
            <w:pPr>
              <w:spacing w:after="120"/>
              <w:rPr>
                <w:lang w:val="en-US"/>
              </w:rPr>
            </w:pPr>
            <w:r w:rsidRPr="004E3B18">
              <w:rPr>
                <w:lang w:val="en-US"/>
              </w:rPr>
              <w:t>Report Display order</w:t>
            </w:r>
          </w:p>
        </w:tc>
        <w:tc>
          <w:tcPr>
            <w:tcW w:w="3600" w:type="dxa"/>
          </w:tcPr>
          <w:p w14:paraId="108A9A17"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30460EC4" w14:textId="77777777" w:rsidR="00E6242C" w:rsidRPr="004E3B18" w:rsidRDefault="00E6242C" w:rsidP="005E1F87">
            <w:pPr>
              <w:spacing w:after="120"/>
              <w:rPr>
                <w:szCs w:val="24"/>
                <w:lang w:val="en-US" w:eastAsia="de-DE"/>
              </w:rPr>
            </w:pPr>
            <w:r w:rsidRPr="004E3B18">
              <w:rPr>
                <w:szCs w:val="24"/>
                <w:lang w:val="en-US" w:eastAsia="de-DE"/>
              </w:rPr>
              <w:t>Fe 1 or A.</w:t>
            </w:r>
          </w:p>
        </w:tc>
        <w:tc>
          <w:tcPr>
            <w:tcW w:w="720" w:type="dxa"/>
          </w:tcPr>
          <w:p w14:paraId="0AB147B4" w14:textId="77777777" w:rsidR="00E6242C" w:rsidRPr="004E3B18" w:rsidRDefault="00E6242C" w:rsidP="005E1F87">
            <w:pPr>
              <w:spacing w:after="120"/>
              <w:rPr>
                <w:szCs w:val="24"/>
                <w:lang w:val="en-US" w:eastAsia="de-DE"/>
              </w:rPr>
            </w:pPr>
            <w:r w:rsidRPr="004E3B18">
              <w:rPr>
                <w:szCs w:val="24"/>
                <w:lang w:val="en-US" w:eastAsia="de-DE"/>
              </w:rPr>
              <w:t>20</w:t>
            </w:r>
          </w:p>
        </w:tc>
        <w:tc>
          <w:tcPr>
            <w:tcW w:w="626" w:type="dxa"/>
          </w:tcPr>
          <w:p w14:paraId="4E187757" w14:textId="77777777" w:rsidR="00E6242C" w:rsidRPr="004E3B18" w:rsidRDefault="00E6242C" w:rsidP="005E1F87">
            <w:pPr>
              <w:spacing w:after="120"/>
              <w:rPr>
                <w:szCs w:val="24"/>
                <w:lang w:val="en-US" w:eastAsia="de-DE"/>
              </w:rPr>
            </w:pPr>
            <w:r w:rsidRPr="004E3B18">
              <w:rPr>
                <w:szCs w:val="24"/>
                <w:lang w:val="en-US" w:eastAsia="de-DE"/>
              </w:rPr>
              <w:t>ST</w:t>
            </w:r>
          </w:p>
        </w:tc>
        <w:tc>
          <w:tcPr>
            <w:tcW w:w="634" w:type="dxa"/>
          </w:tcPr>
          <w:p w14:paraId="1BA7323A" w14:textId="77777777" w:rsidR="00E6242C" w:rsidRPr="004E3B18" w:rsidRDefault="00E6242C" w:rsidP="005E1F87">
            <w:pPr>
              <w:spacing w:after="120"/>
              <w:rPr>
                <w:szCs w:val="24"/>
                <w:lang w:val="en-US" w:eastAsia="de-DE"/>
              </w:rPr>
            </w:pPr>
            <w:r w:rsidRPr="004E3B18">
              <w:rPr>
                <w:szCs w:val="24"/>
                <w:lang w:val="en-US" w:eastAsia="de-DE"/>
              </w:rPr>
              <w:t>RE</w:t>
            </w:r>
          </w:p>
        </w:tc>
        <w:tc>
          <w:tcPr>
            <w:tcW w:w="692" w:type="dxa"/>
          </w:tcPr>
          <w:p w14:paraId="783EAAF1"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0..</w:t>
            </w:r>
            <w:proofErr w:type="gramEnd"/>
            <w:r w:rsidRPr="004E3B18">
              <w:rPr>
                <w:szCs w:val="24"/>
                <w:lang w:val="en-US" w:eastAsia="de-DE"/>
              </w:rPr>
              <w:t>1]</w:t>
            </w:r>
          </w:p>
        </w:tc>
      </w:tr>
      <w:tr w:rsidR="00E6242C" w:rsidRPr="004E3B18" w14:paraId="37236BA9" w14:textId="77777777" w:rsidTr="00500A76">
        <w:tc>
          <w:tcPr>
            <w:tcW w:w="891" w:type="dxa"/>
          </w:tcPr>
          <w:p w14:paraId="46E2996F" w14:textId="77777777" w:rsidR="00E6242C" w:rsidRPr="004E3B18" w:rsidRDefault="004A3454" w:rsidP="005E1F87">
            <w:pPr>
              <w:spacing w:after="120"/>
              <w:rPr>
                <w:lang w:val="en-US"/>
              </w:rPr>
            </w:pPr>
            <w:r>
              <w:rPr>
                <w:b/>
                <w:u w:val="single"/>
                <w:lang w:val="en-US"/>
              </w:rPr>
              <w:t>CPOE</w:t>
            </w:r>
            <w:r w:rsidR="00E6242C" w:rsidRPr="004E3B18">
              <w:rPr>
                <w:b/>
                <w:u w:val="single"/>
                <w:lang w:val="en-US"/>
              </w:rPr>
              <w:t xml:space="preserve"> specific:</w:t>
            </w:r>
            <w:r w:rsidR="00E6242C" w:rsidRPr="004E3B18">
              <w:rPr>
                <w:lang w:val="en-US"/>
              </w:rPr>
              <w:t xml:space="preserve"> OM1-30</w:t>
            </w:r>
          </w:p>
        </w:tc>
        <w:tc>
          <w:tcPr>
            <w:tcW w:w="1917" w:type="dxa"/>
          </w:tcPr>
          <w:p w14:paraId="7E25010D" w14:textId="77777777" w:rsidR="00E6242C" w:rsidRPr="004E3B18" w:rsidRDefault="00E6242C" w:rsidP="005E1F87">
            <w:pPr>
              <w:spacing w:after="120"/>
              <w:rPr>
                <w:lang w:val="en-US"/>
              </w:rPr>
            </w:pPr>
            <w:r w:rsidRPr="004E3B18">
              <w:rPr>
                <w:lang w:val="en-US"/>
              </w:rPr>
              <w:t>Confidentiality Code</w:t>
            </w:r>
          </w:p>
        </w:tc>
        <w:tc>
          <w:tcPr>
            <w:tcW w:w="3600" w:type="dxa"/>
          </w:tcPr>
          <w:p w14:paraId="6CA645BB" w14:textId="77777777" w:rsidR="00E6242C" w:rsidRPr="004E3B18" w:rsidRDefault="00E6242C" w:rsidP="005E1F87">
            <w:pPr>
              <w:spacing w:after="120"/>
              <w:rPr>
                <w:szCs w:val="24"/>
                <w:lang w:val="en-US" w:eastAsia="de-DE"/>
              </w:rPr>
            </w:pPr>
            <w:r w:rsidRPr="004E3B18">
              <w:rPr>
                <w:szCs w:val="24"/>
                <w:lang w:val="en-US" w:eastAsia="de-DE"/>
              </w:rPr>
              <w:t>See explanation below.</w:t>
            </w:r>
          </w:p>
          <w:p w14:paraId="41CE1A6F" w14:textId="77777777" w:rsidR="00E6242C" w:rsidRPr="004E3B18" w:rsidRDefault="00E6242C" w:rsidP="005E1F87">
            <w:pPr>
              <w:spacing w:after="120"/>
              <w:rPr>
                <w:szCs w:val="24"/>
                <w:lang w:val="en-US" w:eastAsia="de-DE"/>
              </w:rPr>
            </w:pPr>
            <w:r w:rsidRPr="004E3B18">
              <w:rPr>
                <w:szCs w:val="24"/>
                <w:lang w:val="en-US" w:eastAsia="de-DE"/>
              </w:rPr>
              <w:t xml:space="preserve">CWE datatype: R (restricted) or no value. </w:t>
            </w:r>
          </w:p>
        </w:tc>
        <w:tc>
          <w:tcPr>
            <w:tcW w:w="720" w:type="dxa"/>
          </w:tcPr>
          <w:p w14:paraId="1AD8E5C6" w14:textId="77777777" w:rsidR="00E6242C" w:rsidRPr="004E3B18" w:rsidRDefault="00E6242C" w:rsidP="005E1F87">
            <w:pPr>
              <w:spacing w:after="120"/>
              <w:rPr>
                <w:szCs w:val="24"/>
                <w:lang w:val="en-US" w:eastAsia="de-DE"/>
              </w:rPr>
            </w:pPr>
            <w:r w:rsidRPr="004E3B18">
              <w:rPr>
                <w:szCs w:val="24"/>
                <w:lang w:val="en-US" w:eastAsia="de-DE"/>
              </w:rPr>
              <w:t>250</w:t>
            </w:r>
          </w:p>
        </w:tc>
        <w:tc>
          <w:tcPr>
            <w:tcW w:w="626" w:type="dxa"/>
          </w:tcPr>
          <w:p w14:paraId="0DF3A16B" w14:textId="77777777" w:rsidR="00E6242C" w:rsidRPr="004E3B18" w:rsidRDefault="00E6242C" w:rsidP="005E1F87">
            <w:pPr>
              <w:spacing w:after="120"/>
              <w:rPr>
                <w:szCs w:val="24"/>
                <w:lang w:val="en-US" w:eastAsia="de-DE"/>
              </w:rPr>
            </w:pPr>
            <w:r w:rsidRPr="004E3B18">
              <w:rPr>
                <w:szCs w:val="24"/>
                <w:lang w:val="en-US" w:eastAsia="de-DE"/>
              </w:rPr>
              <w:t>CWE</w:t>
            </w:r>
          </w:p>
        </w:tc>
        <w:tc>
          <w:tcPr>
            <w:tcW w:w="634" w:type="dxa"/>
          </w:tcPr>
          <w:p w14:paraId="56843A18" w14:textId="77777777" w:rsidR="00E6242C" w:rsidRPr="004E3B18" w:rsidRDefault="00E6242C" w:rsidP="005E1F87">
            <w:pPr>
              <w:spacing w:after="120"/>
              <w:rPr>
                <w:szCs w:val="24"/>
                <w:lang w:val="en-US" w:eastAsia="de-DE"/>
              </w:rPr>
            </w:pPr>
            <w:r w:rsidRPr="004E3B18">
              <w:rPr>
                <w:szCs w:val="24"/>
                <w:lang w:val="en-US" w:eastAsia="de-DE"/>
              </w:rPr>
              <w:t>O</w:t>
            </w:r>
          </w:p>
        </w:tc>
        <w:tc>
          <w:tcPr>
            <w:tcW w:w="692" w:type="dxa"/>
          </w:tcPr>
          <w:p w14:paraId="29B59BB6"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0..</w:t>
            </w:r>
            <w:proofErr w:type="gramEnd"/>
            <w:r w:rsidRPr="004E3B18">
              <w:rPr>
                <w:szCs w:val="24"/>
                <w:lang w:val="en-US" w:eastAsia="de-DE"/>
              </w:rPr>
              <w:t>1]</w:t>
            </w:r>
          </w:p>
        </w:tc>
      </w:tr>
      <w:tr w:rsidR="00E6242C" w:rsidRPr="004E3B18" w14:paraId="0A6DACC2" w14:textId="77777777" w:rsidTr="00591860">
        <w:tc>
          <w:tcPr>
            <w:tcW w:w="891" w:type="dxa"/>
          </w:tcPr>
          <w:p w14:paraId="64E6045D" w14:textId="77777777" w:rsidR="00E6242C" w:rsidRPr="004E3B18" w:rsidRDefault="00E6242C" w:rsidP="00591860">
            <w:pPr>
              <w:spacing w:after="120"/>
              <w:rPr>
                <w:lang w:val="en-US"/>
              </w:rPr>
            </w:pPr>
            <w:r w:rsidRPr="004E3B18">
              <w:rPr>
                <w:lang w:val="en-US"/>
              </w:rPr>
              <w:t>OM1-31</w:t>
            </w:r>
          </w:p>
        </w:tc>
        <w:tc>
          <w:tcPr>
            <w:tcW w:w="1917" w:type="dxa"/>
          </w:tcPr>
          <w:p w14:paraId="6742590C" w14:textId="77777777" w:rsidR="00E6242C" w:rsidRPr="004E3B18" w:rsidRDefault="00E6242C" w:rsidP="00591860">
            <w:pPr>
              <w:spacing w:after="120"/>
              <w:rPr>
                <w:lang w:val="en-US"/>
              </w:rPr>
            </w:pPr>
            <w:r w:rsidRPr="004E3B18">
              <w:rPr>
                <w:lang w:val="en-US"/>
              </w:rPr>
              <w:t>Observations Required to Interpret This Observation</w:t>
            </w:r>
          </w:p>
        </w:tc>
        <w:tc>
          <w:tcPr>
            <w:tcW w:w="3600" w:type="dxa"/>
          </w:tcPr>
          <w:p w14:paraId="775F0576" w14:textId="77777777" w:rsidR="00E6242C" w:rsidRPr="004E3B18" w:rsidRDefault="00E6242C" w:rsidP="00591860">
            <w:pPr>
              <w:spacing w:after="120"/>
              <w:rPr>
                <w:szCs w:val="24"/>
                <w:lang w:val="en-US" w:eastAsia="de-DE"/>
              </w:rPr>
            </w:pPr>
            <w:r w:rsidRPr="004E3B18">
              <w:rPr>
                <w:szCs w:val="24"/>
                <w:lang w:val="en-US" w:eastAsia="de-DE"/>
              </w:rPr>
              <w:t>See explanation below.</w:t>
            </w:r>
          </w:p>
          <w:p w14:paraId="1361737C" w14:textId="77777777" w:rsidR="00E6242C" w:rsidRPr="004E3B18" w:rsidRDefault="00E6242C" w:rsidP="00591860">
            <w:pPr>
              <w:spacing w:after="120"/>
              <w:rPr>
                <w:szCs w:val="24"/>
                <w:lang w:val="en-US" w:eastAsia="de-DE"/>
              </w:rPr>
            </w:pPr>
            <w:r w:rsidRPr="004E3B18">
              <w:rPr>
                <w:szCs w:val="24"/>
                <w:lang w:val="en-US" w:eastAsia="de-DE"/>
              </w:rPr>
              <w:t>Same requirements on subfields as OM1-2, because this field refers to another test. So OM1-31.1 and 31.3 needed at minimum</w:t>
            </w:r>
          </w:p>
        </w:tc>
        <w:tc>
          <w:tcPr>
            <w:tcW w:w="720" w:type="dxa"/>
          </w:tcPr>
          <w:p w14:paraId="1C981A04" w14:textId="77777777" w:rsidR="00E6242C" w:rsidRPr="004E3B18" w:rsidRDefault="00E6242C" w:rsidP="00591860">
            <w:pPr>
              <w:autoSpaceDE w:val="0"/>
              <w:autoSpaceDN w:val="0"/>
              <w:adjustRightInd w:val="0"/>
              <w:rPr>
                <w:szCs w:val="24"/>
                <w:lang w:val="en-US" w:eastAsia="de-DE"/>
              </w:rPr>
            </w:pPr>
            <w:r w:rsidRPr="004E3B18">
              <w:rPr>
                <w:szCs w:val="24"/>
                <w:lang w:val="en-US" w:eastAsia="de-DE"/>
              </w:rPr>
              <w:t>250</w:t>
            </w:r>
          </w:p>
        </w:tc>
        <w:tc>
          <w:tcPr>
            <w:tcW w:w="626" w:type="dxa"/>
          </w:tcPr>
          <w:p w14:paraId="122AC740" w14:textId="77777777" w:rsidR="00E6242C" w:rsidRPr="004E3B18" w:rsidRDefault="00E6242C" w:rsidP="00591860">
            <w:pPr>
              <w:autoSpaceDE w:val="0"/>
              <w:autoSpaceDN w:val="0"/>
              <w:adjustRightInd w:val="0"/>
              <w:rPr>
                <w:szCs w:val="24"/>
                <w:lang w:val="en-US" w:eastAsia="de-DE"/>
              </w:rPr>
            </w:pPr>
            <w:r w:rsidRPr="004E3B18">
              <w:rPr>
                <w:szCs w:val="24"/>
                <w:lang w:val="en-US" w:eastAsia="de-DE"/>
              </w:rPr>
              <w:t>CE</w:t>
            </w:r>
          </w:p>
        </w:tc>
        <w:tc>
          <w:tcPr>
            <w:tcW w:w="634" w:type="dxa"/>
          </w:tcPr>
          <w:p w14:paraId="0E2A93C8" w14:textId="77777777" w:rsidR="00E6242C" w:rsidRPr="004E3B18" w:rsidRDefault="00E6242C" w:rsidP="00591860">
            <w:pPr>
              <w:autoSpaceDE w:val="0"/>
              <w:autoSpaceDN w:val="0"/>
              <w:adjustRightInd w:val="0"/>
              <w:rPr>
                <w:szCs w:val="24"/>
                <w:lang w:val="en-US" w:eastAsia="de-DE"/>
              </w:rPr>
            </w:pPr>
            <w:r w:rsidRPr="004E3B18">
              <w:rPr>
                <w:szCs w:val="24"/>
                <w:lang w:val="en-US" w:eastAsia="de-DE"/>
              </w:rPr>
              <w:t>O</w:t>
            </w:r>
          </w:p>
        </w:tc>
        <w:tc>
          <w:tcPr>
            <w:tcW w:w="692" w:type="dxa"/>
          </w:tcPr>
          <w:p w14:paraId="1274159C" w14:textId="77777777" w:rsidR="00E6242C" w:rsidRPr="004E3B18" w:rsidRDefault="00E6242C" w:rsidP="00591860">
            <w:pPr>
              <w:autoSpaceDE w:val="0"/>
              <w:autoSpaceDN w:val="0"/>
              <w:adjustRightInd w:val="0"/>
              <w:rPr>
                <w:szCs w:val="24"/>
                <w:lang w:val="en-US" w:eastAsia="de-DE"/>
              </w:rPr>
            </w:pPr>
            <w:r w:rsidRPr="004E3B18">
              <w:rPr>
                <w:szCs w:val="24"/>
                <w:lang w:val="en-US" w:eastAsia="de-DE"/>
              </w:rPr>
              <w:t>[</w:t>
            </w:r>
            <w:proofErr w:type="gramStart"/>
            <w:r w:rsidRPr="004E3B18">
              <w:rPr>
                <w:szCs w:val="24"/>
                <w:lang w:val="en-US" w:eastAsia="de-DE"/>
              </w:rPr>
              <w:t>0..</w:t>
            </w:r>
            <w:proofErr w:type="gramEnd"/>
            <w:r w:rsidRPr="004E3B18">
              <w:rPr>
                <w:szCs w:val="24"/>
                <w:lang w:val="en-US" w:eastAsia="de-DE"/>
              </w:rPr>
              <w:t>*]</w:t>
            </w:r>
          </w:p>
        </w:tc>
      </w:tr>
      <w:tr w:rsidR="00E6242C" w:rsidRPr="004E3B18" w14:paraId="797337F6" w14:textId="77777777" w:rsidTr="00500A76">
        <w:tc>
          <w:tcPr>
            <w:tcW w:w="891" w:type="dxa"/>
          </w:tcPr>
          <w:p w14:paraId="2C8952F6" w14:textId="77777777" w:rsidR="00E6242C" w:rsidRPr="004E3B18" w:rsidRDefault="00E6242C" w:rsidP="005E1F87">
            <w:pPr>
              <w:spacing w:after="120"/>
              <w:rPr>
                <w:lang w:val="en-US"/>
              </w:rPr>
            </w:pPr>
            <w:r w:rsidRPr="004E3B18">
              <w:rPr>
                <w:lang w:val="en-US"/>
              </w:rPr>
              <w:t>OM1-37</w:t>
            </w:r>
          </w:p>
        </w:tc>
        <w:tc>
          <w:tcPr>
            <w:tcW w:w="1917" w:type="dxa"/>
          </w:tcPr>
          <w:p w14:paraId="2B4081F5" w14:textId="77777777" w:rsidR="00E6242C" w:rsidRPr="004E3B18" w:rsidRDefault="00E6242C" w:rsidP="005E1F87">
            <w:pPr>
              <w:spacing w:after="120"/>
              <w:rPr>
                <w:lang w:val="en-US"/>
              </w:rPr>
            </w:pPr>
            <w:r w:rsidRPr="004E3B18">
              <w:rPr>
                <w:lang w:val="en-US"/>
              </w:rPr>
              <w:t>Patient Preparation</w:t>
            </w:r>
          </w:p>
        </w:tc>
        <w:tc>
          <w:tcPr>
            <w:tcW w:w="3600" w:type="dxa"/>
          </w:tcPr>
          <w:p w14:paraId="64C65EA1" w14:textId="77777777" w:rsidR="00E6242C" w:rsidRPr="004E3B18" w:rsidRDefault="00E6242C" w:rsidP="005E1F87">
            <w:pPr>
              <w:spacing w:after="120"/>
              <w:rPr>
                <w:szCs w:val="24"/>
                <w:lang w:val="en-US" w:eastAsia="de-DE"/>
              </w:rPr>
            </w:pPr>
            <w:r w:rsidRPr="004E3B18">
              <w:rPr>
                <w:szCs w:val="24"/>
                <w:lang w:val="en-US" w:eastAsia="de-DE"/>
              </w:rPr>
              <w:t xml:space="preserve">Used in the </w:t>
            </w:r>
            <w:proofErr w:type="gramStart"/>
            <w:r w:rsidRPr="004E3B18">
              <w:rPr>
                <w:szCs w:val="24"/>
                <w:lang w:val="en-US" w:eastAsia="de-DE"/>
              </w:rPr>
              <w:t>nurses</w:t>
            </w:r>
            <w:proofErr w:type="gramEnd"/>
            <w:r w:rsidRPr="004E3B18">
              <w:rPr>
                <w:szCs w:val="24"/>
                <w:lang w:val="en-US" w:eastAsia="de-DE"/>
              </w:rPr>
              <w:t xml:space="preserve"> worklist to show how patient needs to be prepared for specimen collection</w:t>
            </w:r>
          </w:p>
        </w:tc>
        <w:tc>
          <w:tcPr>
            <w:tcW w:w="720" w:type="dxa"/>
          </w:tcPr>
          <w:p w14:paraId="29294365" w14:textId="77777777" w:rsidR="00E6242C" w:rsidRPr="004E3B18" w:rsidRDefault="00E6242C" w:rsidP="005E1F87">
            <w:pPr>
              <w:autoSpaceDE w:val="0"/>
              <w:autoSpaceDN w:val="0"/>
              <w:adjustRightInd w:val="0"/>
              <w:rPr>
                <w:szCs w:val="24"/>
                <w:lang w:val="en-US" w:eastAsia="de-DE"/>
              </w:rPr>
            </w:pPr>
            <w:r w:rsidRPr="004E3B18">
              <w:rPr>
                <w:szCs w:val="24"/>
                <w:lang w:val="en-US" w:eastAsia="de-DE"/>
              </w:rPr>
              <w:t>200</w:t>
            </w:r>
          </w:p>
        </w:tc>
        <w:tc>
          <w:tcPr>
            <w:tcW w:w="626" w:type="dxa"/>
          </w:tcPr>
          <w:p w14:paraId="2F0B4BAA" w14:textId="77777777" w:rsidR="00E6242C" w:rsidRPr="004E3B18" w:rsidRDefault="00E6242C" w:rsidP="005E1F87">
            <w:pPr>
              <w:autoSpaceDE w:val="0"/>
              <w:autoSpaceDN w:val="0"/>
              <w:adjustRightInd w:val="0"/>
              <w:rPr>
                <w:szCs w:val="24"/>
                <w:lang w:val="en-US" w:eastAsia="de-DE"/>
              </w:rPr>
            </w:pPr>
            <w:r w:rsidRPr="004E3B18">
              <w:rPr>
                <w:szCs w:val="24"/>
                <w:lang w:val="en-US" w:eastAsia="de-DE"/>
              </w:rPr>
              <w:t>TX</w:t>
            </w:r>
          </w:p>
        </w:tc>
        <w:tc>
          <w:tcPr>
            <w:tcW w:w="634" w:type="dxa"/>
          </w:tcPr>
          <w:p w14:paraId="5F6287A8" w14:textId="77777777" w:rsidR="00E6242C" w:rsidRPr="004E3B18" w:rsidRDefault="00E6242C" w:rsidP="005E1F87">
            <w:pPr>
              <w:autoSpaceDE w:val="0"/>
              <w:autoSpaceDN w:val="0"/>
              <w:adjustRightInd w:val="0"/>
              <w:rPr>
                <w:szCs w:val="24"/>
                <w:lang w:val="en-US" w:eastAsia="de-DE"/>
              </w:rPr>
            </w:pPr>
            <w:r w:rsidRPr="004E3B18">
              <w:rPr>
                <w:szCs w:val="24"/>
                <w:lang w:val="en-US" w:eastAsia="de-DE"/>
              </w:rPr>
              <w:t>0</w:t>
            </w:r>
          </w:p>
        </w:tc>
        <w:tc>
          <w:tcPr>
            <w:tcW w:w="692" w:type="dxa"/>
          </w:tcPr>
          <w:p w14:paraId="61FB1C22" w14:textId="77777777" w:rsidR="00E6242C" w:rsidRPr="004E3B18" w:rsidRDefault="00E6242C" w:rsidP="005E1F87">
            <w:pPr>
              <w:autoSpaceDE w:val="0"/>
              <w:autoSpaceDN w:val="0"/>
              <w:adjustRightInd w:val="0"/>
              <w:rPr>
                <w:szCs w:val="24"/>
                <w:lang w:val="en-US" w:eastAsia="de-DE"/>
              </w:rPr>
            </w:pPr>
            <w:r w:rsidRPr="004E3B18">
              <w:rPr>
                <w:szCs w:val="24"/>
                <w:lang w:val="en-US" w:eastAsia="de-DE"/>
              </w:rPr>
              <w:t>[</w:t>
            </w:r>
            <w:proofErr w:type="gramStart"/>
            <w:r w:rsidRPr="004E3B18">
              <w:rPr>
                <w:szCs w:val="24"/>
                <w:lang w:val="en-US" w:eastAsia="de-DE"/>
              </w:rPr>
              <w:t>0..</w:t>
            </w:r>
            <w:proofErr w:type="gramEnd"/>
            <w:r w:rsidRPr="004E3B18">
              <w:rPr>
                <w:szCs w:val="24"/>
                <w:lang w:val="en-US" w:eastAsia="de-DE"/>
              </w:rPr>
              <w:t>1]</w:t>
            </w:r>
          </w:p>
        </w:tc>
      </w:tr>
    </w:tbl>
    <w:p w14:paraId="5436E2FC" w14:textId="77777777" w:rsidR="00E6242C" w:rsidRPr="004E3B18" w:rsidRDefault="00E6242C" w:rsidP="007A75DD">
      <w:pPr>
        <w:rPr>
          <w:lang w:val="en-US"/>
        </w:rPr>
      </w:pPr>
    </w:p>
    <w:p w14:paraId="58AEB8E2" w14:textId="77777777" w:rsidR="00E6242C" w:rsidRPr="004E3B18" w:rsidRDefault="00E6242C" w:rsidP="007A75DD">
      <w:pPr>
        <w:rPr>
          <w:b/>
          <w:lang w:val="en-US"/>
        </w:rPr>
      </w:pPr>
      <w:r w:rsidRPr="004E3B18">
        <w:rPr>
          <w:b/>
          <w:lang w:val="en-US"/>
        </w:rPr>
        <w:t>OM1-2</w:t>
      </w:r>
    </w:p>
    <w:p w14:paraId="41F7A00D" w14:textId="77777777" w:rsidR="00E6242C" w:rsidRPr="004E3B18" w:rsidRDefault="00E6242C" w:rsidP="007A75DD">
      <w:pPr>
        <w:rPr>
          <w:lang w:val="en-US"/>
        </w:rPr>
      </w:pPr>
      <w:r w:rsidRPr="004E3B18">
        <w:rPr>
          <w:lang w:val="en-US"/>
        </w:rPr>
        <w:t xml:space="preserve">Defines code OM1-2.1, name OM1-2.2 and </w:t>
      </w:r>
      <w:proofErr w:type="spellStart"/>
      <w:r w:rsidRPr="004E3B18">
        <w:rPr>
          <w:lang w:val="en-US"/>
        </w:rPr>
        <w:t>codesystem</w:t>
      </w:r>
      <w:proofErr w:type="spellEnd"/>
      <w:r w:rsidRPr="004E3B18">
        <w:rPr>
          <w:lang w:val="en-US"/>
        </w:rPr>
        <w:t xml:space="preserve"> OM1-2.3 that identifies a test used to order or to report results for.</w:t>
      </w:r>
    </w:p>
    <w:p w14:paraId="53C3E66B" w14:textId="77777777" w:rsidR="00E6242C" w:rsidRPr="004E3B18" w:rsidRDefault="00E6242C" w:rsidP="007A75DD">
      <w:pPr>
        <w:rPr>
          <w:lang w:val="en-US"/>
        </w:rPr>
      </w:pPr>
    </w:p>
    <w:p w14:paraId="1D6B6C97" w14:textId="77777777" w:rsidR="00E6242C" w:rsidRPr="004E3B18" w:rsidRDefault="00E6242C" w:rsidP="007A75DD">
      <w:pPr>
        <w:rPr>
          <w:lang w:val="en-US"/>
        </w:rPr>
      </w:pPr>
      <w:r w:rsidRPr="004E3B18">
        <w:rPr>
          <w:lang w:val="en-US"/>
        </w:rPr>
        <w:t>When to decide to split OM1-2 into 2 different OM1-2 fields?</w:t>
      </w:r>
    </w:p>
    <w:p w14:paraId="3D31AEE7" w14:textId="77777777" w:rsidR="00E6242C" w:rsidRPr="004E3B18" w:rsidRDefault="00E6242C" w:rsidP="007A75DD">
      <w:pPr>
        <w:numPr>
          <w:ilvl w:val="0"/>
          <w:numId w:val="9"/>
        </w:numPr>
        <w:jc w:val="both"/>
        <w:rPr>
          <w:lang w:val="en-US"/>
        </w:rPr>
      </w:pPr>
      <w:r w:rsidRPr="004E3B18">
        <w:rPr>
          <w:lang w:val="en-US"/>
        </w:rPr>
        <w:t>If units differ, or specimen related information is different, you should split up.</w:t>
      </w:r>
    </w:p>
    <w:p w14:paraId="360FA9C9" w14:textId="77777777" w:rsidR="00E6242C" w:rsidRPr="004E3B18" w:rsidRDefault="00E6242C" w:rsidP="007A75DD">
      <w:pPr>
        <w:numPr>
          <w:ilvl w:val="0"/>
          <w:numId w:val="9"/>
        </w:numPr>
        <w:jc w:val="both"/>
        <w:rPr>
          <w:lang w:val="en-US"/>
        </w:rPr>
      </w:pPr>
      <w:r w:rsidRPr="004E3B18">
        <w:rPr>
          <w:lang w:val="en-US"/>
        </w:rPr>
        <w:t xml:space="preserve">If the ordering physician should know the difference when ordering, use 2 different OM1-2 tests. For </w:t>
      </w:r>
      <w:proofErr w:type="gramStart"/>
      <w:r w:rsidRPr="004E3B18">
        <w:rPr>
          <w:lang w:val="en-US"/>
        </w:rPr>
        <w:t>example</w:t>
      </w:r>
      <w:proofErr w:type="gramEnd"/>
      <w:r w:rsidRPr="004E3B18">
        <w:rPr>
          <w:lang w:val="en-US"/>
        </w:rPr>
        <w:t xml:space="preserve"> a similar test that can be ordered on urine or on a blood sample are clearly 2 different tests.</w:t>
      </w:r>
    </w:p>
    <w:p w14:paraId="11F16401" w14:textId="77777777" w:rsidR="00E6242C" w:rsidRPr="004E3B18" w:rsidRDefault="00E6242C" w:rsidP="007A75DD">
      <w:pPr>
        <w:numPr>
          <w:ilvl w:val="0"/>
          <w:numId w:val="9"/>
        </w:numPr>
        <w:jc w:val="both"/>
        <w:rPr>
          <w:lang w:val="en-US"/>
        </w:rPr>
      </w:pPr>
      <w:proofErr w:type="gramStart"/>
      <w:r w:rsidRPr="004E3B18">
        <w:rPr>
          <w:lang w:val="en-US"/>
        </w:rPr>
        <w:t>Overall :</w:t>
      </w:r>
      <w:proofErr w:type="gramEnd"/>
      <w:r w:rsidRPr="004E3B18">
        <w:rPr>
          <w:lang w:val="en-US"/>
        </w:rPr>
        <w:t xml:space="preserve"> if medically given, either for ordering or result reporting, the tests are different, you have to make sure the OM1-2 field is different.</w:t>
      </w:r>
    </w:p>
    <w:p w14:paraId="749647FC" w14:textId="77777777" w:rsidR="00E6242C" w:rsidRPr="004E3B18" w:rsidRDefault="00E6242C" w:rsidP="007A75DD">
      <w:pPr>
        <w:rPr>
          <w:lang w:val="en-US"/>
        </w:rPr>
      </w:pPr>
    </w:p>
    <w:p w14:paraId="445495A5" w14:textId="77777777" w:rsidR="00E6242C" w:rsidRPr="004E3B18" w:rsidRDefault="00E6242C" w:rsidP="007A75DD">
      <w:pPr>
        <w:rPr>
          <w:lang w:val="en-US"/>
        </w:rPr>
      </w:pPr>
      <w:r w:rsidRPr="004E3B18">
        <w:rPr>
          <w:lang w:val="en-US"/>
        </w:rPr>
        <w:lastRenderedPageBreak/>
        <w:t>When not to split?</w:t>
      </w:r>
    </w:p>
    <w:p w14:paraId="7BFDA198" w14:textId="77777777" w:rsidR="00E6242C" w:rsidRPr="004E3B18" w:rsidRDefault="00E6242C" w:rsidP="007A75DD">
      <w:pPr>
        <w:numPr>
          <w:ilvl w:val="0"/>
          <w:numId w:val="10"/>
        </w:numPr>
        <w:jc w:val="both"/>
        <w:rPr>
          <w:lang w:val="en-US"/>
        </w:rPr>
      </w:pPr>
      <w:r w:rsidRPr="004E3B18">
        <w:rPr>
          <w:lang w:val="en-US"/>
        </w:rPr>
        <w:t>If the only difference between 2 OM1 test records is that the test can be produced in 2 different departments, then you can keep the same OM1.2 for both.</w:t>
      </w:r>
    </w:p>
    <w:p w14:paraId="4C2D4F6F" w14:textId="77777777" w:rsidR="00E6242C" w:rsidRPr="004E3B18" w:rsidRDefault="00E6242C" w:rsidP="007A75DD">
      <w:pPr>
        <w:numPr>
          <w:ilvl w:val="0"/>
          <w:numId w:val="10"/>
        </w:numPr>
        <w:jc w:val="both"/>
        <w:rPr>
          <w:lang w:val="en-US"/>
        </w:rPr>
      </w:pPr>
      <w:r w:rsidRPr="004E3B18">
        <w:rPr>
          <w:lang w:val="en-US"/>
        </w:rPr>
        <w:t xml:space="preserve">Also, if the container description is different for different laboratories, you do not have to make 2 different OM1.2 tests. Don’t mix this situation with the previous </w:t>
      </w:r>
      <w:proofErr w:type="spellStart"/>
      <w:r w:rsidRPr="004E3B18">
        <w:rPr>
          <w:lang w:val="en-US"/>
        </w:rPr>
        <w:t>urint</w:t>
      </w:r>
      <w:proofErr w:type="spellEnd"/>
      <w:r w:rsidRPr="004E3B18">
        <w:rPr>
          <w:lang w:val="en-US"/>
        </w:rPr>
        <w:t xml:space="preserve"> versus blood sample example, because there the specimen type is different and medically, you are really referring to 2 different things.</w:t>
      </w:r>
    </w:p>
    <w:p w14:paraId="014D420D" w14:textId="77777777" w:rsidR="00E6242C" w:rsidRPr="004E3B18" w:rsidRDefault="00E6242C" w:rsidP="007A75DD">
      <w:pPr>
        <w:ind w:left="360"/>
        <w:rPr>
          <w:lang w:val="en-US"/>
        </w:rPr>
      </w:pPr>
    </w:p>
    <w:p w14:paraId="0BEB8F58" w14:textId="77777777" w:rsidR="00E6242C" w:rsidRPr="004E3B18" w:rsidRDefault="00E6242C" w:rsidP="007A75DD">
      <w:pPr>
        <w:rPr>
          <w:b/>
          <w:lang w:val="en-US"/>
        </w:rPr>
      </w:pPr>
      <w:r w:rsidRPr="004E3B18">
        <w:rPr>
          <w:b/>
          <w:lang w:val="en-US"/>
        </w:rPr>
        <w:t>OM1-4</w:t>
      </w:r>
    </w:p>
    <w:p w14:paraId="66E6D34C" w14:textId="77777777" w:rsidR="00E6242C" w:rsidRPr="004E3B18" w:rsidRDefault="00E6242C" w:rsidP="007A75DD">
      <w:pPr>
        <w:rPr>
          <w:lang w:val="en-US"/>
        </w:rPr>
      </w:pPr>
      <w:r w:rsidRPr="004E3B18">
        <w:rPr>
          <w:lang w:val="en-US"/>
        </w:rPr>
        <w:t>In general, a ‘Y’ for an orderable test, a ‘N’ for a test only used for results.</w:t>
      </w:r>
    </w:p>
    <w:p w14:paraId="4044F605" w14:textId="77777777" w:rsidR="00E6242C" w:rsidRPr="004E3B18" w:rsidRDefault="00E6242C" w:rsidP="007A75DD">
      <w:pPr>
        <w:rPr>
          <w:lang w:val="en-US"/>
        </w:rPr>
      </w:pPr>
    </w:p>
    <w:p w14:paraId="309EF316" w14:textId="77777777" w:rsidR="00E6242C" w:rsidRPr="004E3B18" w:rsidRDefault="00E6242C" w:rsidP="007A75DD">
      <w:pPr>
        <w:rPr>
          <w:lang w:val="en-US"/>
        </w:rPr>
      </w:pPr>
      <w:r w:rsidRPr="004E3B18">
        <w:rPr>
          <w:lang w:val="en-US"/>
        </w:rPr>
        <w:t xml:space="preserve">A special case is a test which is orderable, but without a real specimen container description linked to it. Tests which evaluate allergic reactions on the skin have the patient as the specimen container. For these kinds of tests: </w:t>
      </w:r>
    </w:p>
    <w:p w14:paraId="5CE06197" w14:textId="77777777" w:rsidR="00E6242C" w:rsidRPr="004E3B18" w:rsidRDefault="00E6242C" w:rsidP="007A75DD">
      <w:pPr>
        <w:rPr>
          <w:lang w:val="en-US"/>
        </w:rPr>
      </w:pPr>
      <w:r w:rsidRPr="004E3B18">
        <w:rPr>
          <w:lang w:val="en-US"/>
        </w:rPr>
        <w:t>Put ‘Y’ in OM1-4 and fill OM4-3 and OM4-6 with value ‘Patient’</w:t>
      </w:r>
    </w:p>
    <w:p w14:paraId="270CCC74" w14:textId="77777777" w:rsidR="00E6242C" w:rsidRPr="004E3B18" w:rsidRDefault="00E6242C" w:rsidP="007A75DD">
      <w:pPr>
        <w:rPr>
          <w:lang w:val="en-US"/>
        </w:rPr>
      </w:pPr>
    </w:p>
    <w:p w14:paraId="310C3584" w14:textId="77777777" w:rsidR="00E6242C" w:rsidRPr="004E3B18" w:rsidRDefault="00E6242C" w:rsidP="007A75DD">
      <w:pPr>
        <w:rPr>
          <w:b/>
          <w:lang w:val="en-US"/>
        </w:rPr>
      </w:pPr>
      <w:r w:rsidRPr="004E3B18">
        <w:rPr>
          <w:b/>
          <w:lang w:val="en-US"/>
        </w:rPr>
        <w:t>OM1-5</w:t>
      </w:r>
    </w:p>
    <w:p w14:paraId="3C6DC559" w14:textId="77777777" w:rsidR="00E6242C" w:rsidRPr="004E3B18" w:rsidRDefault="00E6242C" w:rsidP="007A75DD">
      <w:pPr>
        <w:rPr>
          <w:u w:val="single"/>
          <w:lang w:val="en-US"/>
        </w:rPr>
      </w:pPr>
      <w:r w:rsidRPr="004E3B18">
        <w:rPr>
          <w:u w:val="single"/>
          <w:lang w:val="en-US"/>
        </w:rPr>
        <w:t>For orderable tests:</w:t>
      </w:r>
    </w:p>
    <w:p w14:paraId="5A38AA3E" w14:textId="77777777" w:rsidR="00E6242C" w:rsidRPr="004E3B18" w:rsidRDefault="00E6242C" w:rsidP="007A75DD">
      <w:pPr>
        <w:rPr>
          <w:lang w:val="en-US"/>
        </w:rPr>
      </w:pPr>
      <w:r w:rsidRPr="004E3B18">
        <w:rPr>
          <w:lang w:val="en-US"/>
        </w:rPr>
        <w:t xml:space="preserve">Producer ID plays an important role in multi domain projects (where different physical </w:t>
      </w:r>
      <w:proofErr w:type="spellStart"/>
      <w:r w:rsidRPr="004E3B18">
        <w:rPr>
          <w:lang w:val="en-US"/>
        </w:rPr>
        <w:t>labo’s</w:t>
      </w:r>
      <w:proofErr w:type="spellEnd"/>
      <w:r w:rsidRPr="004E3B18">
        <w:rPr>
          <w:lang w:val="en-US"/>
        </w:rPr>
        <w:t xml:space="preserve"> are involved). It represents a physical producer of a test, a performing laboratory department for the test. Multiple OM1-5 producer ids may exist for the same OM1-2 code. For example, if a test can be performed at multiple laboratory departments, multiple OM1 records will be represented in the master data files M08, M09, M10 where OM1-2 is the same, but OM1-5 differs. </w:t>
      </w:r>
    </w:p>
    <w:p w14:paraId="4AE7EE3B" w14:textId="77777777" w:rsidR="00E6242C" w:rsidRPr="004E3B18" w:rsidRDefault="00E6242C" w:rsidP="007A75DD">
      <w:pPr>
        <w:rPr>
          <w:lang w:val="en-US"/>
        </w:rPr>
      </w:pPr>
      <w:r w:rsidRPr="004E3B18">
        <w:rPr>
          <w:lang w:val="en-US"/>
        </w:rPr>
        <w:t xml:space="preserve">The OM1-5 producers are then used in the routing rules workflow in ORBIS, where OM1-5 is mapped to a functional unit in the organizational structure of departments. For this purpose, the CE values in OM1-5 </w:t>
      </w:r>
      <w:proofErr w:type="gramStart"/>
      <w:r w:rsidRPr="004E3B18">
        <w:rPr>
          <w:lang w:val="en-US"/>
        </w:rPr>
        <w:t>have to</w:t>
      </w:r>
      <w:proofErr w:type="gramEnd"/>
      <w:r w:rsidRPr="004E3B18">
        <w:rPr>
          <w:lang w:val="en-US"/>
        </w:rPr>
        <w:t xml:space="preserve"> precisely map to values for laboratory Functional Units.</w:t>
      </w:r>
    </w:p>
    <w:p w14:paraId="3EAB21E1" w14:textId="77777777" w:rsidR="00E6242C" w:rsidRPr="004E3B18" w:rsidRDefault="00E6242C" w:rsidP="007A75DD">
      <w:pPr>
        <w:rPr>
          <w:lang w:val="en-US"/>
        </w:rPr>
      </w:pPr>
    </w:p>
    <w:p w14:paraId="463F836A" w14:textId="77777777" w:rsidR="00E6242C" w:rsidRPr="004E3B18" w:rsidRDefault="00E6242C" w:rsidP="007A75DD">
      <w:pPr>
        <w:rPr>
          <w:lang w:val="en-US"/>
        </w:rPr>
      </w:pPr>
      <w:r w:rsidRPr="004E3B18">
        <w:rPr>
          <w:u w:val="single"/>
          <w:lang w:val="en-US"/>
        </w:rPr>
        <w:t xml:space="preserve">For results tests (analyses </w:t>
      </w:r>
      <w:proofErr w:type="spellStart"/>
      <w:r w:rsidRPr="004E3B18">
        <w:rPr>
          <w:u w:val="single"/>
          <w:lang w:val="en-US"/>
        </w:rPr>
        <w:t>résultat</w:t>
      </w:r>
      <w:proofErr w:type="spellEnd"/>
      <w:r w:rsidRPr="004E3B18">
        <w:rPr>
          <w:u w:val="single"/>
          <w:lang w:val="en-US"/>
        </w:rPr>
        <w:t>)</w:t>
      </w:r>
      <w:r w:rsidRPr="004E3B18">
        <w:rPr>
          <w:lang w:val="en-US"/>
        </w:rPr>
        <w:t>:</w:t>
      </w:r>
    </w:p>
    <w:p w14:paraId="0DA148B6" w14:textId="77777777" w:rsidR="00E6242C" w:rsidRPr="004E3B18" w:rsidRDefault="00E6242C" w:rsidP="007A75DD">
      <w:pPr>
        <w:rPr>
          <w:lang w:val="en-US"/>
        </w:rPr>
      </w:pPr>
      <w:r w:rsidRPr="004E3B18">
        <w:rPr>
          <w:lang w:val="en-US"/>
        </w:rPr>
        <w:t>As such the producer ID is not needed for results tests, but it is a mandatory field in HL7, and hence there is a technical constraint when this field is empty. Therefore, for test results the field OM1-5 should contain following value:</w:t>
      </w:r>
    </w:p>
    <w:p w14:paraId="7F6F215D" w14:textId="77777777" w:rsidR="00E6242C" w:rsidRPr="004E3B18" w:rsidRDefault="00E6242C" w:rsidP="007A75DD">
      <w:pPr>
        <w:rPr>
          <w:lang w:val="en-US"/>
        </w:rPr>
      </w:pPr>
      <w:r w:rsidRPr="004E3B18">
        <w:rPr>
          <w:lang w:val="en-US"/>
        </w:rPr>
        <w:t>^-^</w:t>
      </w:r>
    </w:p>
    <w:p w14:paraId="655FF647" w14:textId="77777777" w:rsidR="00E6242C" w:rsidRPr="004E3B18" w:rsidRDefault="00E6242C" w:rsidP="007A75DD">
      <w:pPr>
        <w:rPr>
          <w:lang w:val="en-US"/>
        </w:rPr>
      </w:pPr>
    </w:p>
    <w:p w14:paraId="2D77E79F" w14:textId="77777777" w:rsidR="00E6242C" w:rsidRPr="004E3B18" w:rsidRDefault="00E6242C" w:rsidP="007A75DD">
      <w:pPr>
        <w:rPr>
          <w:b/>
          <w:lang w:val="en-US"/>
        </w:rPr>
      </w:pPr>
      <w:r w:rsidRPr="004E3B18">
        <w:rPr>
          <w:b/>
          <w:lang w:val="en-US"/>
        </w:rPr>
        <w:t>OM1-7</w:t>
      </w:r>
    </w:p>
    <w:p w14:paraId="6BFD92D4" w14:textId="77777777" w:rsidR="00E6242C" w:rsidRPr="004E3B18" w:rsidRDefault="00E6242C" w:rsidP="007A75DD">
      <w:pPr>
        <w:rPr>
          <w:lang w:val="en-US"/>
        </w:rPr>
      </w:pPr>
      <w:r w:rsidRPr="004E3B18">
        <w:rPr>
          <w:lang w:val="en-US"/>
        </w:rPr>
        <w:t xml:space="preserve">You can also add a code to semantically tag and identify a clinical observation as a </w:t>
      </w:r>
      <w:r w:rsidR="003117EE">
        <w:rPr>
          <w:lang w:val="en-US"/>
        </w:rPr>
        <w:t>location relevant clinical observation</w:t>
      </w:r>
      <w:r w:rsidRPr="004E3B18">
        <w:rPr>
          <w:lang w:val="en-US"/>
        </w:rPr>
        <w:t>. To do that, add either</w:t>
      </w:r>
      <w:r w:rsidR="003117EE">
        <w:rPr>
          <w:lang w:val="en-US"/>
        </w:rPr>
        <w:t xml:space="preserve"> </w:t>
      </w:r>
    </w:p>
    <w:p w14:paraId="79F6C792" w14:textId="77777777" w:rsidR="006A286D" w:rsidRPr="006A286D" w:rsidRDefault="006A286D" w:rsidP="006A286D">
      <w:pPr>
        <w:numPr>
          <w:ilvl w:val="0"/>
          <w:numId w:val="47"/>
        </w:numPr>
        <w:rPr>
          <w:lang w:val="en-US"/>
        </w:rPr>
      </w:pPr>
      <w:r>
        <w:rPr>
          <w:lang w:val="en-US"/>
        </w:rPr>
        <w:t xml:space="preserve">SPM-5^Specimen Type </w:t>
      </w:r>
      <w:proofErr w:type="spellStart"/>
      <w:r>
        <w:rPr>
          <w:lang w:val="en-US"/>
        </w:rPr>
        <w:t>Modifier^AGFA_ATT</w:t>
      </w:r>
      <w:proofErr w:type="spellEnd"/>
      <w:r>
        <w:rPr>
          <w:lang w:val="en-US"/>
        </w:rPr>
        <w:t xml:space="preserve"> to say that the clinical observation is used to indicate the specimen type modifier</w:t>
      </w:r>
    </w:p>
    <w:p w14:paraId="0B533649" w14:textId="77777777" w:rsidR="000D368F" w:rsidRPr="000D368F" w:rsidRDefault="000D368F" w:rsidP="000D368F">
      <w:pPr>
        <w:numPr>
          <w:ilvl w:val="0"/>
          <w:numId w:val="47"/>
        </w:numPr>
        <w:rPr>
          <w:lang w:val="en-US"/>
        </w:rPr>
      </w:pPr>
      <w:r>
        <w:rPr>
          <w:lang w:val="en-US"/>
        </w:rPr>
        <w:t xml:space="preserve">SPM-7^Specimen Collection </w:t>
      </w:r>
      <w:proofErr w:type="spellStart"/>
      <w:r>
        <w:rPr>
          <w:lang w:val="en-US"/>
        </w:rPr>
        <w:t>Method^AGFA_ATT</w:t>
      </w:r>
      <w:proofErr w:type="spellEnd"/>
      <w:r>
        <w:rPr>
          <w:lang w:val="en-US"/>
        </w:rPr>
        <w:t xml:space="preserve"> to say that the clinical observation is used to indicate the specimen collection method</w:t>
      </w:r>
    </w:p>
    <w:p w14:paraId="125646F2" w14:textId="77777777" w:rsidR="00394200" w:rsidRDefault="00E6242C" w:rsidP="00394200">
      <w:pPr>
        <w:numPr>
          <w:ilvl w:val="0"/>
          <w:numId w:val="47"/>
        </w:numPr>
        <w:rPr>
          <w:lang w:val="en-US"/>
        </w:rPr>
      </w:pPr>
      <w:r w:rsidRPr="00394200">
        <w:rPr>
          <w:lang w:val="en-US"/>
        </w:rPr>
        <w:t xml:space="preserve">SPM-8^Specimen Source Site </w:t>
      </w:r>
      <w:proofErr w:type="spellStart"/>
      <w:r w:rsidRPr="00394200">
        <w:rPr>
          <w:lang w:val="en-US"/>
        </w:rPr>
        <w:t>Attribute^AGFA_ATT</w:t>
      </w:r>
      <w:proofErr w:type="spellEnd"/>
      <w:r w:rsidRPr="00394200">
        <w:rPr>
          <w:lang w:val="en-US"/>
        </w:rPr>
        <w:t xml:space="preserve"> to say that the clinical observation is used to indicate the loc</w:t>
      </w:r>
      <w:r w:rsidR="00394200">
        <w:rPr>
          <w:lang w:val="en-US"/>
        </w:rPr>
        <w:t>ation of a specimen on the body</w:t>
      </w:r>
    </w:p>
    <w:p w14:paraId="12EC5CC7" w14:textId="77777777" w:rsidR="00E6242C" w:rsidRDefault="00E6242C" w:rsidP="00394200">
      <w:pPr>
        <w:numPr>
          <w:ilvl w:val="0"/>
          <w:numId w:val="47"/>
        </w:numPr>
        <w:rPr>
          <w:lang w:val="en-US"/>
        </w:rPr>
      </w:pPr>
      <w:r w:rsidRPr="00394200">
        <w:rPr>
          <w:lang w:val="en-US"/>
        </w:rPr>
        <w:t xml:space="preserve">SPM-9^Specimen Source Site Modifier </w:t>
      </w:r>
      <w:proofErr w:type="spellStart"/>
      <w:r w:rsidRPr="00394200">
        <w:rPr>
          <w:lang w:val="en-US"/>
        </w:rPr>
        <w:t>Attribute^AGFA_ATT</w:t>
      </w:r>
      <w:proofErr w:type="spellEnd"/>
      <w:r w:rsidRPr="00394200">
        <w:rPr>
          <w:lang w:val="en-US"/>
        </w:rPr>
        <w:t xml:space="preserve"> to say that the clinical observation is used to </w:t>
      </w:r>
      <w:r w:rsidR="000D368F" w:rsidRPr="00394200">
        <w:rPr>
          <w:lang w:val="en-US"/>
        </w:rPr>
        <w:t xml:space="preserve">indicate </w:t>
      </w:r>
      <w:r w:rsidRPr="00394200">
        <w:rPr>
          <w:lang w:val="en-US"/>
        </w:rPr>
        <w:t>the location modifier of a specimen on the body,</w:t>
      </w:r>
      <w:r w:rsidR="000D368F">
        <w:rPr>
          <w:lang w:val="en-US"/>
        </w:rPr>
        <w:t xml:space="preserve"> e.g.</w:t>
      </w:r>
      <w:r w:rsidRPr="00394200">
        <w:rPr>
          <w:lang w:val="en-US"/>
        </w:rPr>
        <w:t xml:space="preserve"> left or right.</w:t>
      </w:r>
    </w:p>
    <w:p w14:paraId="10AFEDE0" w14:textId="77777777" w:rsidR="00394200" w:rsidRDefault="00394200" w:rsidP="00394200">
      <w:pPr>
        <w:numPr>
          <w:ilvl w:val="0"/>
          <w:numId w:val="47"/>
        </w:numPr>
        <w:rPr>
          <w:lang w:val="en-US"/>
        </w:rPr>
      </w:pPr>
      <w:r>
        <w:rPr>
          <w:lang w:val="en-US"/>
        </w:rPr>
        <w:t xml:space="preserve">SPM-10^Specimen Collection </w:t>
      </w:r>
      <w:proofErr w:type="spellStart"/>
      <w:r>
        <w:rPr>
          <w:lang w:val="en-US"/>
        </w:rPr>
        <w:t>Site^AGFA_ATT</w:t>
      </w:r>
      <w:proofErr w:type="spellEnd"/>
      <w:r>
        <w:rPr>
          <w:lang w:val="en-US"/>
        </w:rPr>
        <w:t xml:space="preserve"> to say that the clinical observation is used to indicate the specimen collection site.</w:t>
      </w:r>
    </w:p>
    <w:p w14:paraId="48456AF7" w14:textId="77777777" w:rsidR="00394200" w:rsidRPr="00394200" w:rsidRDefault="00394200" w:rsidP="00394200">
      <w:pPr>
        <w:numPr>
          <w:ilvl w:val="0"/>
          <w:numId w:val="47"/>
        </w:numPr>
        <w:rPr>
          <w:lang w:val="en-US"/>
        </w:rPr>
      </w:pPr>
      <w:r>
        <w:rPr>
          <w:lang w:val="en-US"/>
        </w:rPr>
        <w:lastRenderedPageBreak/>
        <w:t xml:space="preserve">SPM-14^Specimen </w:t>
      </w:r>
      <w:proofErr w:type="spellStart"/>
      <w:r w:rsidR="000D368F">
        <w:rPr>
          <w:lang w:val="en-US"/>
        </w:rPr>
        <w:t>D</w:t>
      </w:r>
      <w:r>
        <w:rPr>
          <w:lang w:val="en-US"/>
        </w:rPr>
        <w:t>escripton^AGFA_ATT</w:t>
      </w:r>
      <w:proofErr w:type="spellEnd"/>
      <w:r>
        <w:rPr>
          <w:lang w:val="en-US"/>
        </w:rPr>
        <w:t xml:space="preserve"> to say that the clinical observation is used to indicate a specimen description</w:t>
      </w:r>
    </w:p>
    <w:p w14:paraId="2A254F3D" w14:textId="77777777" w:rsidR="00E6242C" w:rsidRPr="004E3B18" w:rsidRDefault="00E6242C" w:rsidP="007A75DD">
      <w:pPr>
        <w:rPr>
          <w:lang w:val="en-US"/>
        </w:rPr>
      </w:pPr>
    </w:p>
    <w:p w14:paraId="745D91E7" w14:textId="77777777" w:rsidR="00335156" w:rsidRDefault="00E6242C" w:rsidP="007A75DD">
      <w:pPr>
        <w:rPr>
          <w:lang w:val="en-US"/>
        </w:rPr>
      </w:pPr>
      <w:r w:rsidRPr="004E3B18">
        <w:rPr>
          <w:lang w:val="en-US"/>
        </w:rPr>
        <w:t xml:space="preserve">If you have tagged a clinical observation with </w:t>
      </w:r>
      <w:proofErr w:type="spellStart"/>
      <w:r w:rsidRPr="004E3B18">
        <w:rPr>
          <w:lang w:val="en-US"/>
        </w:rPr>
        <w:t>fe</w:t>
      </w:r>
      <w:proofErr w:type="spellEnd"/>
      <w:r w:rsidRPr="004E3B18">
        <w:rPr>
          <w:lang w:val="en-US"/>
        </w:rPr>
        <w:t xml:space="preserve"> SPM-8, it means that the clinical observation with its possible answers</w:t>
      </w:r>
      <w:r w:rsidR="00335156">
        <w:rPr>
          <w:lang w:val="en-US"/>
        </w:rPr>
        <w:t>*</w:t>
      </w:r>
      <w:r w:rsidRPr="004E3B18">
        <w:rPr>
          <w:lang w:val="en-US"/>
        </w:rPr>
        <w:t xml:space="preserve"> will be asked as a question to the user for each specimen linked to the test</w:t>
      </w:r>
      <w:r w:rsidR="00335156">
        <w:rPr>
          <w:lang w:val="en-US"/>
        </w:rPr>
        <w:t>. T</w:t>
      </w:r>
      <w:r w:rsidRPr="004E3B18">
        <w:rPr>
          <w:lang w:val="en-US"/>
        </w:rPr>
        <w:t>he answer will be sent in the SPM-8 field in the LAB-1 communication to the Laboratory system.</w:t>
      </w:r>
      <w:r w:rsidR="00335156">
        <w:rPr>
          <w:lang w:val="en-US"/>
        </w:rPr>
        <w:t xml:space="preserve"> </w:t>
      </w:r>
    </w:p>
    <w:p w14:paraId="44B33458" w14:textId="77777777" w:rsidR="00E6242C" w:rsidRPr="004E3B18" w:rsidRDefault="00335156" w:rsidP="007A75DD">
      <w:pPr>
        <w:rPr>
          <w:lang w:val="en-US"/>
        </w:rPr>
      </w:pPr>
      <w:r>
        <w:rPr>
          <w:lang w:val="en-US"/>
        </w:rPr>
        <w:t xml:space="preserve">*If there is only 1 possible answer then this value </w:t>
      </w:r>
      <w:r w:rsidR="007657C6">
        <w:rPr>
          <w:lang w:val="en-US"/>
        </w:rPr>
        <w:t>will be auto selected.</w:t>
      </w:r>
      <w:r>
        <w:rPr>
          <w:lang w:val="en-US"/>
        </w:rPr>
        <w:t xml:space="preserve"> </w:t>
      </w:r>
    </w:p>
    <w:p w14:paraId="29EBDD53" w14:textId="77777777" w:rsidR="00E6242C" w:rsidRPr="004E3B18" w:rsidRDefault="00E6242C" w:rsidP="007A75DD">
      <w:pPr>
        <w:rPr>
          <w:lang w:val="en-US"/>
        </w:rPr>
      </w:pPr>
    </w:p>
    <w:p w14:paraId="58968C52" w14:textId="77777777" w:rsidR="00E6242C" w:rsidRPr="004E3B18" w:rsidRDefault="00E6242C" w:rsidP="007A75DD">
      <w:pPr>
        <w:rPr>
          <w:lang w:val="en-US"/>
        </w:rPr>
      </w:pPr>
      <w:r w:rsidRPr="004E3B18">
        <w:rPr>
          <w:lang w:val="en-US"/>
        </w:rPr>
        <w:t>See also Use Case 3.2</w:t>
      </w:r>
    </w:p>
    <w:p w14:paraId="22921775" w14:textId="77777777" w:rsidR="00E6242C" w:rsidRPr="004E3B18" w:rsidRDefault="00E6242C" w:rsidP="007A75DD">
      <w:pPr>
        <w:rPr>
          <w:lang w:val="en-US"/>
        </w:rPr>
      </w:pPr>
    </w:p>
    <w:p w14:paraId="599AAC09" w14:textId="77777777" w:rsidR="00E6242C" w:rsidRPr="004E3B18" w:rsidRDefault="00E6242C" w:rsidP="007A75DD">
      <w:pPr>
        <w:rPr>
          <w:b/>
          <w:lang w:val="en-US"/>
        </w:rPr>
      </w:pPr>
      <w:r w:rsidRPr="004E3B18">
        <w:rPr>
          <w:b/>
          <w:lang w:val="en-US"/>
        </w:rPr>
        <w:t>OM1-8</w:t>
      </w:r>
    </w:p>
    <w:p w14:paraId="1DC6A884" w14:textId="77777777" w:rsidR="00E6242C" w:rsidRPr="004E3B18" w:rsidRDefault="00E6242C" w:rsidP="007A75DD">
      <w:pPr>
        <w:rPr>
          <w:lang w:val="en-US"/>
        </w:rPr>
      </w:pPr>
      <w:r w:rsidRPr="004E3B18">
        <w:rPr>
          <w:lang w:val="en-US"/>
        </w:rPr>
        <w:t xml:space="preserve">Synonyms are an important part of </w:t>
      </w:r>
      <w:proofErr w:type="spellStart"/>
      <w:r w:rsidRPr="004E3B18">
        <w:rPr>
          <w:lang w:val="en-US"/>
        </w:rPr>
        <w:t>masterdata</w:t>
      </w:r>
      <w:proofErr w:type="spellEnd"/>
      <w:r w:rsidRPr="004E3B18">
        <w:rPr>
          <w:lang w:val="en-US"/>
        </w:rPr>
        <w:t xml:space="preserve"> used for orderable tests. Searching by synonym in an </w:t>
      </w:r>
      <w:proofErr w:type="spellStart"/>
      <w:r w:rsidRPr="004E3B18">
        <w:rPr>
          <w:lang w:val="en-US"/>
        </w:rPr>
        <w:t>orbis</w:t>
      </w:r>
      <w:proofErr w:type="spellEnd"/>
      <w:r w:rsidRPr="004E3B18">
        <w:rPr>
          <w:lang w:val="en-US"/>
        </w:rPr>
        <w:t xml:space="preserve"> lab order form will present a list to the ordering physician of all tests with this synonym. You can have as many synonyms as you like.  </w:t>
      </w:r>
    </w:p>
    <w:p w14:paraId="693BA239" w14:textId="77777777" w:rsidR="00E6242C" w:rsidRPr="004E3B18" w:rsidRDefault="00E6242C" w:rsidP="007A75DD">
      <w:pPr>
        <w:rPr>
          <w:lang w:val="en-US"/>
        </w:rPr>
      </w:pPr>
    </w:p>
    <w:p w14:paraId="2FCB4F7B" w14:textId="77777777" w:rsidR="00E6242C" w:rsidRPr="004E3B18" w:rsidRDefault="00E6242C" w:rsidP="007A75DD">
      <w:pPr>
        <w:rPr>
          <w:b/>
          <w:lang w:val="en-US"/>
        </w:rPr>
      </w:pPr>
      <w:r w:rsidRPr="004E3B18">
        <w:rPr>
          <w:b/>
          <w:lang w:val="en-US"/>
        </w:rPr>
        <w:t>OM1-19</w:t>
      </w:r>
    </w:p>
    <w:p w14:paraId="25B4F54E" w14:textId="77777777" w:rsidR="00E6242C" w:rsidRPr="004E3B18" w:rsidRDefault="00E6242C" w:rsidP="007A75DD">
      <w:pPr>
        <w:rPr>
          <w:lang w:val="en-US"/>
        </w:rPr>
      </w:pPr>
      <w:r w:rsidRPr="004E3B18">
        <w:rPr>
          <w:lang w:val="en-US"/>
        </w:rPr>
        <w:t>This field is only used in ORBIS for the results.</w:t>
      </w:r>
    </w:p>
    <w:p w14:paraId="2A338016" w14:textId="77777777" w:rsidR="00E6242C" w:rsidRPr="004E3B18" w:rsidRDefault="00E6242C" w:rsidP="007A75DD">
      <w:pPr>
        <w:rPr>
          <w:lang w:val="en-US"/>
        </w:rPr>
      </w:pPr>
    </w:p>
    <w:p w14:paraId="14C5A22A" w14:textId="77777777" w:rsidR="00E6242C" w:rsidRPr="004E3B18" w:rsidRDefault="00E6242C" w:rsidP="007A75DD">
      <w:pPr>
        <w:rPr>
          <w:lang w:val="en-US"/>
        </w:rPr>
      </w:pPr>
      <w:r w:rsidRPr="004E3B18">
        <w:rPr>
          <w:lang w:val="en-US"/>
        </w:rPr>
        <w:t xml:space="preserve">This field is </w:t>
      </w:r>
      <w:r w:rsidR="004A3454">
        <w:rPr>
          <w:lang w:val="en-US"/>
        </w:rPr>
        <w:t>CPOE</w:t>
      </w:r>
      <w:r w:rsidRPr="004E3B18">
        <w:rPr>
          <w:lang w:val="en-US"/>
        </w:rPr>
        <w:t xml:space="preserve"> specific in its use because HL7 only allows having one header for each test. ORBIS can handle more than one in th</w:t>
      </w:r>
      <w:r>
        <w:rPr>
          <w:lang w:val="en-US"/>
        </w:rPr>
        <w:t>e application and most customers request</w:t>
      </w:r>
      <w:r w:rsidRPr="004E3B18">
        <w:rPr>
          <w:lang w:val="en-US"/>
        </w:rPr>
        <w:t xml:space="preserve"> this functionality. The solution is to consider this field a Repeating field of datatype CE. Only the second subcomponent is used for this field.</w:t>
      </w:r>
    </w:p>
    <w:p w14:paraId="7CEAD462" w14:textId="77777777" w:rsidR="00E6242C" w:rsidRPr="004E3B18" w:rsidRDefault="00E6242C" w:rsidP="007A75DD">
      <w:pPr>
        <w:rPr>
          <w:lang w:val="en-US"/>
        </w:rPr>
      </w:pPr>
    </w:p>
    <w:p w14:paraId="57E2BD78" w14:textId="77777777" w:rsidR="00E6242C" w:rsidRPr="004E3B18" w:rsidRDefault="00E6242C" w:rsidP="007A75DD">
      <w:pPr>
        <w:rPr>
          <w:lang w:val="en-US"/>
        </w:rPr>
      </w:pPr>
      <w:r w:rsidRPr="004E3B18">
        <w:rPr>
          <w:lang w:val="en-US"/>
        </w:rPr>
        <w:t xml:space="preserve">OM1-19.1 should be blank. </w:t>
      </w:r>
    </w:p>
    <w:p w14:paraId="308B86D3" w14:textId="77777777" w:rsidR="00E6242C" w:rsidRPr="004E3B18" w:rsidRDefault="00E6242C" w:rsidP="007A75DD">
      <w:pPr>
        <w:rPr>
          <w:lang w:val="en-US"/>
        </w:rPr>
      </w:pPr>
      <w:r w:rsidRPr="004E3B18">
        <w:rPr>
          <w:lang w:val="en-US"/>
        </w:rPr>
        <w:t>OM1-19.2 should be filled with the header text.</w:t>
      </w:r>
    </w:p>
    <w:p w14:paraId="73C02B82" w14:textId="77777777" w:rsidR="00E6242C" w:rsidRPr="004E3B18" w:rsidRDefault="00E6242C" w:rsidP="007A75DD">
      <w:pPr>
        <w:rPr>
          <w:lang w:val="en-US"/>
        </w:rPr>
      </w:pPr>
    </w:p>
    <w:p w14:paraId="2E5218C8" w14:textId="77777777" w:rsidR="00E6242C" w:rsidRPr="004E3B18" w:rsidRDefault="00E6242C" w:rsidP="007A75DD">
      <w:pPr>
        <w:rPr>
          <w:b/>
          <w:lang w:val="en-US"/>
        </w:rPr>
      </w:pPr>
      <w:r w:rsidRPr="004E3B18">
        <w:rPr>
          <w:b/>
          <w:lang w:val="en-US"/>
        </w:rPr>
        <w:t>OM1-20</w:t>
      </w:r>
    </w:p>
    <w:p w14:paraId="1E8D828E" w14:textId="77777777" w:rsidR="00E6242C" w:rsidRPr="004E3B18" w:rsidRDefault="00E6242C" w:rsidP="007A75DD">
      <w:pPr>
        <w:rPr>
          <w:lang w:val="en-US"/>
        </w:rPr>
      </w:pPr>
      <w:r w:rsidRPr="004E3B18">
        <w:rPr>
          <w:lang w:val="en-US"/>
        </w:rPr>
        <w:t>This field is only used in ORBIS for the results.</w:t>
      </w:r>
    </w:p>
    <w:p w14:paraId="35D64985" w14:textId="77777777" w:rsidR="00E6242C" w:rsidRPr="004E3B18" w:rsidRDefault="00E6242C" w:rsidP="007A75DD">
      <w:pPr>
        <w:rPr>
          <w:lang w:val="en-US"/>
        </w:rPr>
      </w:pPr>
      <w:r w:rsidRPr="004E3B18">
        <w:rPr>
          <w:lang w:val="en-US"/>
        </w:rPr>
        <w:t xml:space="preserve">Datatype ST needs some explanation. The sort order indicates the position on screen in relation to the other tests. The sorting algorithm is an alphanumerical one, but the guideline is to use numbers, not alphanumerical characters. </w:t>
      </w:r>
    </w:p>
    <w:p w14:paraId="78CF352D" w14:textId="77777777" w:rsidR="00E6242C" w:rsidRPr="004E3B18" w:rsidRDefault="00E6242C" w:rsidP="007A75DD">
      <w:pPr>
        <w:rPr>
          <w:lang w:val="en-US"/>
        </w:rPr>
      </w:pPr>
    </w:p>
    <w:p w14:paraId="4037F296" w14:textId="77777777" w:rsidR="00E6242C" w:rsidRPr="004E3B18" w:rsidRDefault="00E6242C" w:rsidP="007A75DD">
      <w:pPr>
        <w:rPr>
          <w:lang w:val="en-US"/>
        </w:rPr>
      </w:pPr>
      <w:r w:rsidRPr="004E3B18">
        <w:rPr>
          <w:lang w:val="en-US"/>
        </w:rPr>
        <w:t xml:space="preserve">For </w:t>
      </w:r>
      <w:proofErr w:type="gramStart"/>
      <w:r w:rsidRPr="004E3B18">
        <w:rPr>
          <w:lang w:val="en-US"/>
        </w:rPr>
        <w:t>example</w:t>
      </w:r>
      <w:proofErr w:type="gramEnd"/>
      <w:r w:rsidRPr="004E3B18">
        <w:rPr>
          <w:lang w:val="en-US"/>
        </w:rPr>
        <w:t xml:space="preserve"> the left column in the ORBIS viewer containing tests that have results are sorted according to their sorting order column 1 to 6</w:t>
      </w:r>
    </w:p>
    <w:p w14:paraId="3D624C6B" w14:textId="77777777" w:rsidR="00E6242C" w:rsidRPr="004E3B18" w:rsidRDefault="00E6242C" w:rsidP="007A75DD">
      <w:pPr>
        <w:rPr>
          <w:lang w:val="en-US"/>
        </w:rPr>
      </w:pPr>
    </w:p>
    <w:tbl>
      <w:tblPr>
        <w:tblW w:w="3872" w:type="dxa"/>
        <w:tblInd w:w="70" w:type="dxa"/>
        <w:tblCellMar>
          <w:left w:w="70" w:type="dxa"/>
          <w:right w:w="70" w:type="dxa"/>
        </w:tblCellMar>
        <w:tblLook w:val="0000" w:firstRow="0" w:lastRow="0" w:firstColumn="0" w:lastColumn="0" w:noHBand="0" w:noVBand="0"/>
      </w:tblPr>
      <w:tblGrid>
        <w:gridCol w:w="3236"/>
        <w:gridCol w:w="636"/>
      </w:tblGrid>
      <w:tr w:rsidR="00E6242C" w:rsidRPr="004E3B18" w14:paraId="11E4C175" w14:textId="77777777" w:rsidTr="005E1F87">
        <w:trPr>
          <w:trHeight w:val="199"/>
        </w:trPr>
        <w:tc>
          <w:tcPr>
            <w:tcW w:w="3236" w:type="dxa"/>
            <w:tcBorders>
              <w:top w:val="nil"/>
              <w:left w:val="nil"/>
              <w:bottom w:val="nil"/>
              <w:right w:val="nil"/>
            </w:tcBorders>
            <w:shd w:val="clear" w:color="auto" w:fill="CCFFCC"/>
            <w:noWrap/>
            <w:vAlign w:val="bottom"/>
          </w:tcPr>
          <w:p w14:paraId="7F1A7C3C"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A0262^Sodium^LIS</w:t>
            </w:r>
          </w:p>
        </w:tc>
        <w:tc>
          <w:tcPr>
            <w:tcW w:w="636" w:type="dxa"/>
            <w:vAlign w:val="bottom"/>
          </w:tcPr>
          <w:p w14:paraId="361D020F"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1</w:t>
            </w:r>
          </w:p>
        </w:tc>
      </w:tr>
      <w:tr w:rsidR="00E6242C" w:rsidRPr="004E3B18" w14:paraId="01C29BCB" w14:textId="77777777" w:rsidTr="005E1F87">
        <w:trPr>
          <w:trHeight w:val="199"/>
        </w:trPr>
        <w:tc>
          <w:tcPr>
            <w:tcW w:w="3236" w:type="dxa"/>
            <w:tcBorders>
              <w:top w:val="nil"/>
              <w:left w:val="nil"/>
              <w:bottom w:val="nil"/>
              <w:right w:val="nil"/>
            </w:tcBorders>
            <w:shd w:val="clear" w:color="auto" w:fill="CCFFCC"/>
            <w:noWrap/>
            <w:vAlign w:val="bottom"/>
          </w:tcPr>
          <w:p w14:paraId="0FDE6E56"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A2380^Potassium^LIS</w:t>
            </w:r>
          </w:p>
        </w:tc>
        <w:tc>
          <w:tcPr>
            <w:tcW w:w="0" w:type="auto"/>
            <w:vAlign w:val="bottom"/>
          </w:tcPr>
          <w:p w14:paraId="633BA1FF"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2</w:t>
            </w:r>
          </w:p>
        </w:tc>
      </w:tr>
      <w:tr w:rsidR="00E6242C" w:rsidRPr="004E3B18" w14:paraId="26FF3CB7" w14:textId="77777777" w:rsidTr="005E1F87">
        <w:trPr>
          <w:trHeight w:val="199"/>
        </w:trPr>
        <w:tc>
          <w:tcPr>
            <w:tcW w:w="3236" w:type="dxa"/>
            <w:tcBorders>
              <w:top w:val="nil"/>
              <w:left w:val="nil"/>
              <w:bottom w:val="nil"/>
              <w:right w:val="nil"/>
            </w:tcBorders>
            <w:shd w:val="clear" w:color="auto" w:fill="CCFFCC"/>
            <w:noWrap/>
            <w:vAlign w:val="bottom"/>
          </w:tcPr>
          <w:p w14:paraId="21DF5A4B"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A0079^Chlorures^LIS</w:t>
            </w:r>
          </w:p>
        </w:tc>
        <w:tc>
          <w:tcPr>
            <w:tcW w:w="0" w:type="auto"/>
            <w:vAlign w:val="bottom"/>
          </w:tcPr>
          <w:p w14:paraId="1097B4C9"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3</w:t>
            </w:r>
          </w:p>
        </w:tc>
      </w:tr>
      <w:tr w:rsidR="00E6242C" w:rsidRPr="004E3B18" w14:paraId="6C2784E8" w14:textId="77777777" w:rsidTr="005E1F87">
        <w:trPr>
          <w:trHeight w:val="199"/>
        </w:trPr>
        <w:tc>
          <w:tcPr>
            <w:tcW w:w="3236" w:type="dxa"/>
            <w:tcBorders>
              <w:top w:val="nil"/>
              <w:left w:val="nil"/>
              <w:bottom w:val="nil"/>
              <w:right w:val="nil"/>
            </w:tcBorders>
            <w:shd w:val="clear" w:color="auto" w:fill="CCFFCC"/>
            <w:noWrap/>
            <w:vAlign w:val="bottom"/>
          </w:tcPr>
          <w:p w14:paraId="28C90D14"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A0422^Bicarbonates^LIS</w:t>
            </w:r>
          </w:p>
        </w:tc>
        <w:tc>
          <w:tcPr>
            <w:tcW w:w="0" w:type="auto"/>
            <w:vAlign w:val="bottom"/>
          </w:tcPr>
          <w:p w14:paraId="44076E84"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4</w:t>
            </w:r>
          </w:p>
        </w:tc>
      </w:tr>
      <w:tr w:rsidR="00E6242C" w:rsidRPr="004E3B18" w14:paraId="42C19736" w14:textId="77777777" w:rsidTr="005E1F87">
        <w:trPr>
          <w:trHeight w:val="199"/>
        </w:trPr>
        <w:tc>
          <w:tcPr>
            <w:tcW w:w="3236" w:type="dxa"/>
            <w:tcBorders>
              <w:top w:val="nil"/>
              <w:left w:val="nil"/>
              <w:bottom w:val="nil"/>
              <w:right w:val="nil"/>
            </w:tcBorders>
            <w:shd w:val="clear" w:color="auto" w:fill="CCFFCC"/>
            <w:noWrap/>
            <w:vAlign w:val="bottom"/>
          </w:tcPr>
          <w:p w14:paraId="4322B902"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B3990^Protéines^LIS</w:t>
            </w:r>
          </w:p>
        </w:tc>
        <w:tc>
          <w:tcPr>
            <w:tcW w:w="0" w:type="auto"/>
            <w:vAlign w:val="bottom"/>
          </w:tcPr>
          <w:p w14:paraId="26205DF7"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5</w:t>
            </w:r>
          </w:p>
        </w:tc>
      </w:tr>
      <w:tr w:rsidR="00E6242C" w:rsidRPr="004E3B18" w14:paraId="6C5152E2" w14:textId="77777777" w:rsidTr="005E1F87">
        <w:trPr>
          <w:trHeight w:val="199"/>
        </w:trPr>
        <w:tc>
          <w:tcPr>
            <w:tcW w:w="3236" w:type="dxa"/>
            <w:tcBorders>
              <w:top w:val="nil"/>
              <w:left w:val="nil"/>
              <w:bottom w:val="nil"/>
              <w:right w:val="nil"/>
            </w:tcBorders>
            <w:shd w:val="clear" w:color="000000" w:fill="CCFFCC"/>
            <w:noWrap/>
            <w:vAlign w:val="bottom"/>
          </w:tcPr>
          <w:p w14:paraId="17D2BB3A"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A0094^Créatinine^LIS</w:t>
            </w:r>
          </w:p>
        </w:tc>
        <w:tc>
          <w:tcPr>
            <w:tcW w:w="0" w:type="auto"/>
            <w:vAlign w:val="bottom"/>
          </w:tcPr>
          <w:p w14:paraId="0A6553ED" w14:textId="77777777" w:rsidR="00E6242C" w:rsidRPr="004E3B18" w:rsidRDefault="00E6242C" w:rsidP="005E1F87">
            <w:pPr>
              <w:rPr>
                <w:rFonts w:ascii="Courier New" w:hAnsi="Courier New" w:cs="Courier New"/>
                <w:color w:val="000000"/>
                <w:sz w:val="14"/>
                <w:szCs w:val="14"/>
                <w:lang w:val="en-US"/>
              </w:rPr>
            </w:pPr>
            <w:r w:rsidRPr="004E3B18">
              <w:rPr>
                <w:rFonts w:ascii="Courier New" w:hAnsi="Courier New" w:cs="Courier New"/>
                <w:color w:val="000000"/>
                <w:sz w:val="14"/>
                <w:szCs w:val="14"/>
                <w:lang w:val="en-US"/>
              </w:rPr>
              <w:t>6</w:t>
            </w:r>
          </w:p>
        </w:tc>
      </w:tr>
    </w:tbl>
    <w:p w14:paraId="06E59341" w14:textId="77777777" w:rsidR="00E6242C" w:rsidRPr="004E3B18" w:rsidRDefault="00E6242C" w:rsidP="007A75DD">
      <w:pPr>
        <w:rPr>
          <w:lang w:val="en-US"/>
        </w:rPr>
      </w:pPr>
    </w:p>
    <w:p w14:paraId="304ECE80" w14:textId="77777777" w:rsidR="00E6242C" w:rsidRPr="004E3B18" w:rsidRDefault="00E6242C" w:rsidP="007A75DD">
      <w:pPr>
        <w:rPr>
          <w:lang w:val="en-US"/>
        </w:rPr>
      </w:pPr>
    </w:p>
    <w:p w14:paraId="5A54CC94" w14:textId="77777777" w:rsidR="00E6242C" w:rsidRPr="004E3B18" w:rsidRDefault="00E6242C" w:rsidP="007A75DD">
      <w:pPr>
        <w:rPr>
          <w:b/>
          <w:lang w:val="en-US"/>
        </w:rPr>
      </w:pPr>
      <w:r w:rsidRPr="004E3B18">
        <w:rPr>
          <w:b/>
          <w:lang w:val="en-US"/>
        </w:rPr>
        <w:t>OM1-30</w:t>
      </w:r>
    </w:p>
    <w:p w14:paraId="02393FEE" w14:textId="77777777" w:rsidR="00E6242C" w:rsidRPr="004E3B18" w:rsidRDefault="00E6242C" w:rsidP="007A75DD">
      <w:pPr>
        <w:rPr>
          <w:lang w:val="en-US"/>
        </w:rPr>
      </w:pPr>
      <w:r w:rsidRPr="004E3B18">
        <w:rPr>
          <w:lang w:val="en-US"/>
        </w:rPr>
        <w:t>Results for a test with the R value will only be visualized in the viewer to the ordering prescriber.</w:t>
      </w:r>
    </w:p>
    <w:p w14:paraId="69565218" w14:textId="77777777" w:rsidR="00E6242C" w:rsidRPr="004E3B18" w:rsidRDefault="00E6242C" w:rsidP="007A75DD">
      <w:pPr>
        <w:rPr>
          <w:lang w:val="en-US"/>
        </w:rPr>
      </w:pPr>
    </w:p>
    <w:p w14:paraId="2F984B3F" w14:textId="77777777" w:rsidR="00E6242C" w:rsidRPr="004E3B18" w:rsidRDefault="00E6242C" w:rsidP="007A75DD">
      <w:pPr>
        <w:rPr>
          <w:lang w:val="en-US"/>
        </w:rPr>
      </w:pPr>
    </w:p>
    <w:p w14:paraId="008B8948" w14:textId="77777777" w:rsidR="00E6242C" w:rsidRPr="004E3B18" w:rsidRDefault="00E6242C" w:rsidP="007A75DD">
      <w:pPr>
        <w:rPr>
          <w:b/>
          <w:lang w:val="en-US"/>
        </w:rPr>
      </w:pPr>
      <w:r w:rsidRPr="004E3B18">
        <w:rPr>
          <w:b/>
          <w:lang w:val="en-US"/>
        </w:rPr>
        <w:t>OM1-31</w:t>
      </w:r>
    </w:p>
    <w:p w14:paraId="041E3706" w14:textId="77777777" w:rsidR="00E6242C" w:rsidRPr="004E3B18" w:rsidRDefault="00E6242C" w:rsidP="007A75DD">
      <w:pPr>
        <w:rPr>
          <w:lang w:val="en-US"/>
        </w:rPr>
      </w:pPr>
      <w:r w:rsidRPr="004E3B18">
        <w:rPr>
          <w:lang w:val="en-US"/>
        </w:rPr>
        <w:t xml:space="preserve">We recommend not to have tests in M08 that require clinical observations. The reason is that those clinical observations are OM1 records themselves and need to be present in </w:t>
      </w:r>
      <w:r w:rsidRPr="004E3B18">
        <w:rPr>
          <w:lang w:val="en-US"/>
        </w:rPr>
        <w:lastRenderedPageBreak/>
        <w:t xml:space="preserve">the master data. If all tests that require clinical observations are moved to M10, the interfaces can be sure that the code in OM1-31 pointing to the clinical observation has already been present in M08 or M09. </w:t>
      </w:r>
    </w:p>
    <w:p w14:paraId="16318693" w14:textId="77777777" w:rsidR="00E6242C" w:rsidRPr="004E3B18" w:rsidRDefault="00E6242C" w:rsidP="007A75DD">
      <w:pPr>
        <w:rPr>
          <w:lang w:val="en-US"/>
        </w:rPr>
      </w:pPr>
      <w:r w:rsidRPr="004E3B18">
        <w:rPr>
          <w:lang w:val="en-US"/>
        </w:rPr>
        <w:t>This way, we avoid expensive cyclic checks when reading in a new master set.</w:t>
      </w:r>
    </w:p>
    <w:p w14:paraId="05046684" w14:textId="77777777" w:rsidR="00E6242C" w:rsidRPr="004E3B18" w:rsidRDefault="00E6242C" w:rsidP="007A75DD">
      <w:pPr>
        <w:rPr>
          <w:lang w:val="en-US"/>
        </w:rPr>
      </w:pPr>
    </w:p>
    <w:p w14:paraId="14DD9780" w14:textId="77777777" w:rsidR="00E6242C" w:rsidRPr="004E3B18" w:rsidRDefault="00E6242C" w:rsidP="00500A76">
      <w:pPr>
        <w:pStyle w:val="Heading3"/>
        <w:rPr>
          <w:lang w:val="en-US"/>
        </w:rPr>
      </w:pPr>
      <w:bookmarkStart w:id="192" w:name="_Toc258588085"/>
      <w:bookmarkStart w:id="193" w:name="_Toc49319538"/>
      <w:r w:rsidRPr="004E3B18">
        <w:rPr>
          <w:lang w:val="en-US"/>
        </w:rPr>
        <w:t>OM2 Segment – Numeric Observation Segment</w:t>
      </w:r>
      <w:bookmarkEnd w:id="192"/>
      <w:bookmarkEnd w:id="193"/>
    </w:p>
    <w:p w14:paraId="1409C25B" w14:textId="77777777" w:rsidR="00E6242C" w:rsidRPr="004E3B18" w:rsidRDefault="00E6242C" w:rsidP="007A75DD">
      <w:pPr>
        <w:rPr>
          <w:lang w:val="en-US"/>
        </w:rPr>
      </w:pPr>
    </w:p>
    <w:p w14:paraId="5571D336" w14:textId="77777777" w:rsidR="00E6242C" w:rsidRPr="004E3B18" w:rsidRDefault="00E6242C" w:rsidP="007A75DD">
      <w:pPr>
        <w:rPr>
          <w:lang w:val="en-US"/>
        </w:rPr>
      </w:pPr>
      <w:r w:rsidRPr="004E3B18">
        <w:rPr>
          <w:lang w:val="en-US"/>
        </w:rPr>
        <w:t>The OM2 segment can only be present in the M08 message.</w:t>
      </w:r>
    </w:p>
    <w:p w14:paraId="0AC0ACD2" w14:textId="77777777" w:rsidR="00E6242C" w:rsidRPr="004E3B18" w:rsidRDefault="00E6242C" w:rsidP="007A75DD">
      <w:pPr>
        <w:rPr>
          <w:lang w:val="en-US"/>
        </w:rPr>
      </w:pPr>
    </w:p>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1340"/>
        <w:gridCol w:w="3194"/>
        <w:gridCol w:w="749"/>
        <w:gridCol w:w="816"/>
        <w:gridCol w:w="913"/>
        <w:gridCol w:w="883"/>
      </w:tblGrid>
      <w:tr w:rsidR="00E6242C" w:rsidRPr="004E3B18" w14:paraId="6CE0F889" w14:textId="77777777" w:rsidTr="00A7488B">
        <w:tc>
          <w:tcPr>
            <w:tcW w:w="864" w:type="dxa"/>
          </w:tcPr>
          <w:p w14:paraId="1CB2B70D" w14:textId="77777777" w:rsidR="00E6242C" w:rsidRPr="004E3B18" w:rsidRDefault="00E6242C" w:rsidP="005E1F87">
            <w:pPr>
              <w:spacing w:after="120"/>
              <w:rPr>
                <w:rFonts w:ascii="Arial" w:hAnsi="Arial"/>
                <w:b/>
                <w:szCs w:val="24"/>
                <w:lang w:val="en-US" w:eastAsia="de-DE"/>
              </w:rPr>
            </w:pPr>
            <w:bookmarkStart w:id="194" w:name="OLE_LINK19"/>
            <w:bookmarkStart w:id="195" w:name="OLE_LINK20"/>
            <w:r w:rsidRPr="004E3B18">
              <w:rPr>
                <w:b/>
                <w:lang w:val="en-US"/>
              </w:rPr>
              <w:t>OM2</w:t>
            </w:r>
          </w:p>
        </w:tc>
        <w:tc>
          <w:tcPr>
            <w:tcW w:w="1340" w:type="dxa"/>
          </w:tcPr>
          <w:p w14:paraId="0F25417F" w14:textId="77777777" w:rsidR="00E6242C" w:rsidRPr="004E3B18" w:rsidRDefault="00E6242C" w:rsidP="005E1F87">
            <w:pPr>
              <w:spacing w:after="120"/>
              <w:rPr>
                <w:rFonts w:ascii="Arial" w:hAnsi="Arial"/>
                <w:b/>
                <w:szCs w:val="24"/>
                <w:lang w:val="en-US" w:eastAsia="de-DE"/>
              </w:rPr>
            </w:pPr>
            <w:proofErr w:type="spellStart"/>
            <w:r w:rsidRPr="004E3B18">
              <w:rPr>
                <w:b/>
                <w:lang w:val="en-US"/>
              </w:rPr>
              <w:t>Descr</w:t>
            </w:r>
            <w:proofErr w:type="spellEnd"/>
          </w:p>
        </w:tc>
        <w:tc>
          <w:tcPr>
            <w:tcW w:w="3194" w:type="dxa"/>
          </w:tcPr>
          <w:p w14:paraId="234E5B76" w14:textId="77777777" w:rsidR="00E6242C" w:rsidRPr="004E3B18" w:rsidRDefault="00E6242C" w:rsidP="005E1F87">
            <w:pPr>
              <w:spacing w:after="120"/>
              <w:rPr>
                <w:rFonts w:ascii="Arial" w:hAnsi="Arial"/>
                <w:b/>
                <w:szCs w:val="24"/>
                <w:lang w:val="en-US" w:eastAsia="de-DE"/>
              </w:rPr>
            </w:pPr>
            <w:r w:rsidRPr="004E3B18">
              <w:rPr>
                <w:b/>
                <w:lang w:val="en-US"/>
              </w:rPr>
              <w:t>Comment</w:t>
            </w:r>
          </w:p>
        </w:tc>
        <w:tc>
          <w:tcPr>
            <w:tcW w:w="749" w:type="dxa"/>
          </w:tcPr>
          <w:p w14:paraId="10178BCC" w14:textId="77777777" w:rsidR="00E6242C" w:rsidRPr="004E3B18" w:rsidRDefault="00E6242C" w:rsidP="005E1F87">
            <w:pPr>
              <w:spacing w:after="120"/>
              <w:rPr>
                <w:b/>
                <w:lang w:val="en-US"/>
              </w:rPr>
            </w:pPr>
            <w:r w:rsidRPr="004E3B18">
              <w:rPr>
                <w:b/>
                <w:lang w:val="en-US"/>
              </w:rPr>
              <w:t>LEN</w:t>
            </w:r>
          </w:p>
        </w:tc>
        <w:tc>
          <w:tcPr>
            <w:tcW w:w="816" w:type="dxa"/>
          </w:tcPr>
          <w:p w14:paraId="725AC0FC" w14:textId="77777777" w:rsidR="00E6242C" w:rsidRPr="004E3B18" w:rsidRDefault="00E6242C" w:rsidP="005E1F87">
            <w:pPr>
              <w:spacing w:after="120"/>
              <w:rPr>
                <w:b/>
                <w:lang w:val="en-US"/>
              </w:rPr>
            </w:pPr>
            <w:r w:rsidRPr="004E3B18">
              <w:rPr>
                <w:b/>
                <w:lang w:val="en-US"/>
              </w:rPr>
              <w:t>DT</w:t>
            </w:r>
          </w:p>
        </w:tc>
        <w:tc>
          <w:tcPr>
            <w:tcW w:w="913" w:type="dxa"/>
          </w:tcPr>
          <w:p w14:paraId="1EAA8660" w14:textId="77777777" w:rsidR="00E6242C" w:rsidRPr="004E3B18" w:rsidRDefault="00E6242C" w:rsidP="005E1F87">
            <w:pPr>
              <w:spacing w:after="120"/>
              <w:rPr>
                <w:b/>
                <w:lang w:val="en-US"/>
              </w:rPr>
            </w:pPr>
            <w:r w:rsidRPr="004E3B18">
              <w:rPr>
                <w:b/>
                <w:lang w:val="en-US"/>
              </w:rPr>
              <w:t>Usage</w:t>
            </w:r>
          </w:p>
        </w:tc>
        <w:tc>
          <w:tcPr>
            <w:tcW w:w="883" w:type="dxa"/>
          </w:tcPr>
          <w:p w14:paraId="0EF1CA0C" w14:textId="77777777" w:rsidR="00E6242C" w:rsidRPr="004E3B18" w:rsidRDefault="00E6242C" w:rsidP="005E1F87">
            <w:pPr>
              <w:spacing w:after="120"/>
              <w:rPr>
                <w:b/>
                <w:lang w:val="en-US"/>
              </w:rPr>
            </w:pPr>
            <w:r w:rsidRPr="004E3B18">
              <w:rPr>
                <w:b/>
                <w:lang w:val="en-US"/>
              </w:rPr>
              <w:t>Card.</w:t>
            </w:r>
          </w:p>
        </w:tc>
      </w:tr>
      <w:tr w:rsidR="00E6242C" w:rsidRPr="004E3B18" w14:paraId="5B84FB9F" w14:textId="77777777" w:rsidTr="00A7488B">
        <w:tc>
          <w:tcPr>
            <w:tcW w:w="864" w:type="dxa"/>
          </w:tcPr>
          <w:p w14:paraId="0DAB993B" w14:textId="77777777" w:rsidR="00E6242C" w:rsidRPr="004E3B18" w:rsidRDefault="00E6242C" w:rsidP="005E1F87">
            <w:pPr>
              <w:spacing w:after="120"/>
              <w:rPr>
                <w:lang w:val="en-US"/>
              </w:rPr>
            </w:pPr>
            <w:r w:rsidRPr="004E3B18">
              <w:rPr>
                <w:lang w:val="en-US"/>
              </w:rPr>
              <w:t>OM2-2</w:t>
            </w:r>
          </w:p>
        </w:tc>
        <w:tc>
          <w:tcPr>
            <w:tcW w:w="1340" w:type="dxa"/>
          </w:tcPr>
          <w:p w14:paraId="0B2230D9" w14:textId="77777777" w:rsidR="00E6242C" w:rsidRPr="004E3B18" w:rsidRDefault="00E6242C" w:rsidP="005E1F87">
            <w:pPr>
              <w:spacing w:after="120"/>
              <w:rPr>
                <w:lang w:val="en-US"/>
              </w:rPr>
            </w:pPr>
            <w:r w:rsidRPr="004E3B18">
              <w:rPr>
                <w:lang w:val="en-US"/>
              </w:rPr>
              <w:t>Units of Measure</w:t>
            </w:r>
          </w:p>
        </w:tc>
        <w:tc>
          <w:tcPr>
            <w:tcW w:w="3194" w:type="dxa"/>
          </w:tcPr>
          <w:p w14:paraId="39B8A217" w14:textId="77777777" w:rsidR="00E6242C" w:rsidRPr="00C95785" w:rsidRDefault="00E6242C" w:rsidP="005E1F87">
            <w:pPr>
              <w:spacing w:after="120"/>
              <w:rPr>
                <w:lang w:val="it-IT"/>
              </w:rPr>
            </w:pPr>
            <w:r w:rsidRPr="00C95785">
              <w:rPr>
                <w:lang w:val="it-IT"/>
              </w:rPr>
              <w:t xml:space="preserve">CE </w:t>
            </w:r>
            <w:proofErr w:type="spellStart"/>
            <w:proofErr w:type="gramStart"/>
            <w:r w:rsidRPr="00C95785">
              <w:rPr>
                <w:lang w:val="it-IT"/>
              </w:rPr>
              <w:t>datatype</w:t>
            </w:r>
            <w:proofErr w:type="spellEnd"/>
            <w:r w:rsidRPr="00C95785">
              <w:rPr>
                <w:lang w:val="it-IT"/>
              </w:rPr>
              <w:t> ,</w:t>
            </w:r>
            <w:proofErr w:type="gramEnd"/>
            <w:r w:rsidRPr="00C95785">
              <w:rPr>
                <w:lang w:val="it-IT"/>
              </w:rPr>
              <w:t xml:space="preserve"> so </w:t>
            </w:r>
            <w:proofErr w:type="spellStart"/>
            <w:r w:rsidRPr="00C95785">
              <w:rPr>
                <w:lang w:val="it-IT"/>
              </w:rPr>
              <w:t>f.e</w:t>
            </w:r>
            <w:proofErr w:type="spellEnd"/>
            <w:r w:rsidRPr="00C95785">
              <w:rPr>
                <w:lang w:val="it-IT"/>
              </w:rPr>
              <w:t xml:space="preserve">. </w:t>
            </w:r>
            <w:proofErr w:type="spellStart"/>
            <w:r w:rsidRPr="00C95785">
              <w:rPr>
                <w:lang w:val="it-IT"/>
              </w:rPr>
              <w:t>mmol</w:t>
            </w:r>
            <w:proofErr w:type="spellEnd"/>
            <w:r w:rsidRPr="00C95785">
              <w:rPr>
                <w:lang w:val="it-IT"/>
              </w:rPr>
              <w:t>/</w:t>
            </w:r>
            <w:proofErr w:type="spellStart"/>
            <w:r w:rsidRPr="00C95785">
              <w:rPr>
                <w:lang w:val="it-IT"/>
              </w:rPr>
              <w:t>L^mmol</w:t>
            </w:r>
            <w:proofErr w:type="spellEnd"/>
            <w:r w:rsidRPr="00C95785">
              <w:rPr>
                <w:lang w:val="it-IT"/>
              </w:rPr>
              <w:t>/L^LIS</w:t>
            </w:r>
          </w:p>
          <w:p w14:paraId="7B2F1B1A" w14:textId="77777777" w:rsidR="00E6242C" w:rsidRPr="004E3B18" w:rsidRDefault="00E6242C" w:rsidP="005E1F87">
            <w:pPr>
              <w:spacing w:after="120"/>
              <w:rPr>
                <w:lang w:val="en-US"/>
              </w:rPr>
            </w:pPr>
            <w:r w:rsidRPr="00AE4BEC">
              <w:rPr>
                <w:lang w:val="nl-NL"/>
              </w:rPr>
              <w:t>OM2-2.</w:t>
            </w:r>
            <w:proofErr w:type="gramStart"/>
            <w:r w:rsidRPr="00AE4BEC">
              <w:rPr>
                <w:lang w:val="nl-NL"/>
              </w:rPr>
              <w:t>1 :</w:t>
            </w:r>
            <w:proofErr w:type="gramEnd"/>
            <w:r w:rsidRPr="00AE4BEC">
              <w:rPr>
                <w:lang w:val="nl-NL"/>
              </w:rPr>
              <w:t xml:space="preserve"> code, OM2-2.2: name, OM2-2.3: </w:t>
            </w:r>
            <w:proofErr w:type="spellStart"/>
            <w:r w:rsidRPr="00AE4BEC">
              <w:rPr>
                <w:lang w:val="nl-NL"/>
              </w:rPr>
              <w:t>codesys</w:t>
            </w:r>
            <w:proofErr w:type="spellEnd"/>
            <w:r w:rsidRPr="00AE4BEC">
              <w:rPr>
                <w:lang w:val="nl-NL"/>
              </w:rPr>
              <w:t xml:space="preserve">.  </w:t>
            </w:r>
            <w:r w:rsidRPr="004E3B18">
              <w:rPr>
                <w:lang w:val="en-US"/>
              </w:rPr>
              <w:t>We allow code^^</w:t>
            </w:r>
            <w:proofErr w:type="spellStart"/>
            <w:r w:rsidRPr="004E3B18">
              <w:rPr>
                <w:lang w:val="en-US"/>
              </w:rPr>
              <w:t>codesys</w:t>
            </w:r>
            <w:proofErr w:type="spellEnd"/>
            <w:r w:rsidRPr="004E3B18">
              <w:rPr>
                <w:lang w:val="en-US"/>
              </w:rPr>
              <w:t>. Or ^name^</w:t>
            </w:r>
          </w:p>
        </w:tc>
        <w:tc>
          <w:tcPr>
            <w:tcW w:w="749" w:type="dxa"/>
          </w:tcPr>
          <w:p w14:paraId="592FB0FA" w14:textId="77777777" w:rsidR="00E6242C" w:rsidRPr="004E3B18" w:rsidRDefault="00E6242C" w:rsidP="005E1F87">
            <w:pPr>
              <w:spacing w:after="120"/>
              <w:rPr>
                <w:lang w:val="en-US"/>
              </w:rPr>
            </w:pPr>
            <w:r w:rsidRPr="004E3B18">
              <w:rPr>
                <w:lang w:val="en-US"/>
              </w:rPr>
              <w:t>250</w:t>
            </w:r>
          </w:p>
        </w:tc>
        <w:tc>
          <w:tcPr>
            <w:tcW w:w="816" w:type="dxa"/>
          </w:tcPr>
          <w:p w14:paraId="15A53C77" w14:textId="77777777" w:rsidR="00E6242C" w:rsidRPr="004E3B18" w:rsidRDefault="00E6242C" w:rsidP="005E1F87">
            <w:pPr>
              <w:spacing w:after="120"/>
              <w:rPr>
                <w:lang w:val="en-US"/>
              </w:rPr>
            </w:pPr>
            <w:r w:rsidRPr="004E3B18">
              <w:rPr>
                <w:lang w:val="en-US"/>
              </w:rPr>
              <w:t>CE</w:t>
            </w:r>
          </w:p>
        </w:tc>
        <w:tc>
          <w:tcPr>
            <w:tcW w:w="913" w:type="dxa"/>
          </w:tcPr>
          <w:p w14:paraId="7F0D6C4E" w14:textId="77777777" w:rsidR="00E6242C" w:rsidRPr="004E3B18" w:rsidRDefault="00E6242C" w:rsidP="005E1F87">
            <w:pPr>
              <w:spacing w:after="120"/>
              <w:rPr>
                <w:lang w:val="en-US"/>
              </w:rPr>
            </w:pPr>
            <w:r w:rsidRPr="004E3B18">
              <w:rPr>
                <w:lang w:val="en-US"/>
              </w:rPr>
              <w:t>O</w:t>
            </w:r>
          </w:p>
        </w:tc>
        <w:tc>
          <w:tcPr>
            <w:tcW w:w="883" w:type="dxa"/>
          </w:tcPr>
          <w:p w14:paraId="4100ECB0"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238642CF" w14:textId="77777777" w:rsidTr="00A7488B">
        <w:tc>
          <w:tcPr>
            <w:tcW w:w="864" w:type="dxa"/>
          </w:tcPr>
          <w:p w14:paraId="17B5DAE1" w14:textId="77777777" w:rsidR="00E6242C" w:rsidRPr="004E3B18" w:rsidRDefault="00E6242C" w:rsidP="005E1F87">
            <w:pPr>
              <w:spacing w:after="120"/>
              <w:rPr>
                <w:lang w:val="en-US"/>
              </w:rPr>
            </w:pPr>
            <w:r w:rsidRPr="004E3B18">
              <w:rPr>
                <w:lang w:val="en-US"/>
              </w:rPr>
              <w:t>OM2-3</w:t>
            </w:r>
          </w:p>
        </w:tc>
        <w:tc>
          <w:tcPr>
            <w:tcW w:w="1340" w:type="dxa"/>
          </w:tcPr>
          <w:p w14:paraId="369AB498" w14:textId="77777777" w:rsidR="00E6242C" w:rsidRPr="004E3B18" w:rsidRDefault="00E6242C" w:rsidP="005E1F87">
            <w:pPr>
              <w:spacing w:after="120"/>
              <w:rPr>
                <w:lang w:val="en-US"/>
              </w:rPr>
            </w:pPr>
            <w:r w:rsidRPr="004E3B18">
              <w:rPr>
                <w:lang w:val="en-US"/>
              </w:rPr>
              <w:t>Range of Decimal Precision</w:t>
            </w:r>
          </w:p>
        </w:tc>
        <w:tc>
          <w:tcPr>
            <w:tcW w:w="3194" w:type="dxa"/>
          </w:tcPr>
          <w:p w14:paraId="680EF04D" w14:textId="77777777" w:rsidR="00E6242C" w:rsidRPr="004E3B18" w:rsidRDefault="00E6242C" w:rsidP="005E1F87">
            <w:pPr>
              <w:spacing w:after="120"/>
              <w:rPr>
                <w:lang w:val="en-US"/>
              </w:rPr>
            </w:pPr>
            <w:r w:rsidRPr="004E3B18">
              <w:rPr>
                <w:lang w:val="en-US"/>
              </w:rPr>
              <w:t>NOT SUPPORTED SO FAR. This could become useful in future if exporter rules require this info to do calculus on results.</w:t>
            </w:r>
          </w:p>
        </w:tc>
        <w:tc>
          <w:tcPr>
            <w:tcW w:w="749" w:type="dxa"/>
          </w:tcPr>
          <w:p w14:paraId="2025A5F2" w14:textId="77777777" w:rsidR="00E6242C" w:rsidRPr="004E3B18" w:rsidRDefault="00E6242C" w:rsidP="005E1F87">
            <w:pPr>
              <w:spacing w:after="120"/>
              <w:rPr>
                <w:lang w:val="en-US"/>
              </w:rPr>
            </w:pPr>
            <w:r w:rsidRPr="004E3B18">
              <w:rPr>
                <w:lang w:val="en-US"/>
              </w:rPr>
              <w:t>-</w:t>
            </w:r>
          </w:p>
        </w:tc>
        <w:tc>
          <w:tcPr>
            <w:tcW w:w="816" w:type="dxa"/>
          </w:tcPr>
          <w:p w14:paraId="5F5C04F0" w14:textId="77777777" w:rsidR="00E6242C" w:rsidRPr="004E3B18" w:rsidRDefault="00E6242C" w:rsidP="005E1F87">
            <w:pPr>
              <w:spacing w:after="120"/>
              <w:rPr>
                <w:lang w:val="en-US"/>
              </w:rPr>
            </w:pPr>
            <w:r w:rsidRPr="004E3B18">
              <w:rPr>
                <w:lang w:val="en-US"/>
              </w:rPr>
              <w:t>-</w:t>
            </w:r>
          </w:p>
        </w:tc>
        <w:tc>
          <w:tcPr>
            <w:tcW w:w="913" w:type="dxa"/>
          </w:tcPr>
          <w:p w14:paraId="683644BA" w14:textId="77777777" w:rsidR="00E6242C" w:rsidRPr="004E3B18" w:rsidRDefault="00E6242C" w:rsidP="005E1F87">
            <w:pPr>
              <w:spacing w:after="120"/>
              <w:rPr>
                <w:lang w:val="en-US"/>
              </w:rPr>
            </w:pPr>
            <w:r w:rsidRPr="004E3B18">
              <w:rPr>
                <w:lang w:val="en-US"/>
              </w:rPr>
              <w:t>-</w:t>
            </w:r>
          </w:p>
        </w:tc>
        <w:tc>
          <w:tcPr>
            <w:tcW w:w="883" w:type="dxa"/>
          </w:tcPr>
          <w:p w14:paraId="04F76FBC" w14:textId="77777777" w:rsidR="00E6242C" w:rsidRPr="004E3B18" w:rsidRDefault="00E6242C" w:rsidP="005E1F87">
            <w:pPr>
              <w:spacing w:after="120"/>
              <w:rPr>
                <w:lang w:val="en-US"/>
              </w:rPr>
            </w:pPr>
            <w:r w:rsidRPr="004E3B18">
              <w:rPr>
                <w:lang w:val="en-US"/>
              </w:rPr>
              <w:t>-</w:t>
            </w:r>
          </w:p>
        </w:tc>
      </w:tr>
      <w:tr w:rsidR="00E6242C" w:rsidRPr="004E3B18" w14:paraId="3572887B" w14:textId="77777777" w:rsidTr="00A7488B">
        <w:tc>
          <w:tcPr>
            <w:tcW w:w="864" w:type="dxa"/>
          </w:tcPr>
          <w:p w14:paraId="70BDCBEC" w14:textId="77777777" w:rsidR="00E6242C" w:rsidRPr="004E3B18" w:rsidRDefault="00E6242C" w:rsidP="005E1F87">
            <w:pPr>
              <w:spacing w:after="120"/>
              <w:rPr>
                <w:lang w:val="en-US"/>
              </w:rPr>
            </w:pPr>
            <w:r w:rsidRPr="004E3B18">
              <w:rPr>
                <w:lang w:val="en-US"/>
              </w:rPr>
              <w:t>OM2-6</w:t>
            </w:r>
          </w:p>
        </w:tc>
        <w:tc>
          <w:tcPr>
            <w:tcW w:w="1340" w:type="dxa"/>
          </w:tcPr>
          <w:p w14:paraId="3C451CF0" w14:textId="77777777" w:rsidR="00E6242C" w:rsidRPr="004E3B18" w:rsidRDefault="00E6242C" w:rsidP="005E1F87">
            <w:pPr>
              <w:spacing w:after="120"/>
              <w:rPr>
                <w:lang w:val="en-US"/>
              </w:rPr>
            </w:pPr>
            <w:r w:rsidRPr="004E3B18">
              <w:rPr>
                <w:lang w:val="en-US"/>
              </w:rPr>
              <w:t>Reference Range</w:t>
            </w:r>
          </w:p>
        </w:tc>
        <w:tc>
          <w:tcPr>
            <w:tcW w:w="3194" w:type="dxa"/>
          </w:tcPr>
          <w:p w14:paraId="4273F4EF" w14:textId="77777777" w:rsidR="00E6242C" w:rsidRPr="004E3B18" w:rsidRDefault="00E6242C" w:rsidP="005E1F87">
            <w:pPr>
              <w:spacing w:after="120"/>
              <w:rPr>
                <w:lang w:val="en-US"/>
              </w:rPr>
            </w:pPr>
            <w:r w:rsidRPr="004E3B18">
              <w:rPr>
                <w:lang w:val="en-US"/>
              </w:rPr>
              <w:t>NOT SUPPORTED: Reference ranges vary with each result, and are sent with the results, not in the master data.</w:t>
            </w:r>
          </w:p>
        </w:tc>
        <w:tc>
          <w:tcPr>
            <w:tcW w:w="749" w:type="dxa"/>
          </w:tcPr>
          <w:p w14:paraId="7588552E" w14:textId="77777777" w:rsidR="00E6242C" w:rsidRPr="004E3B18" w:rsidRDefault="00E6242C" w:rsidP="005E1F87">
            <w:pPr>
              <w:spacing w:after="120"/>
              <w:rPr>
                <w:lang w:val="en-US"/>
              </w:rPr>
            </w:pPr>
            <w:r w:rsidRPr="004E3B18">
              <w:rPr>
                <w:lang w:val="en-US"/>
              </w:rPr>
              <w:t>-</w:t>
            </w:r>
          </w:p>
        </w:tc>
        <w:tc>
          <w:tcPr>
            <w:tcW w:w="816" w:type="dxa"/>
          </w:tcPr>
          <w:p w14:paraId="0A38B62F" w14:textId="77777777" w:rsidR="00E6242C" w:rsidRPr="004E3B18" w:rsidRDefault="00E6242C" w:rsidP="005E1F87">
            <w:pPr>
              <w:spacing w:after="120"/>
              <w:rPr>
                <w:lang w:val="en-US"/>
              </w:rPr>
            </w:pPr>
            <w:r w:rsidRPr="004E3B18">
              <w:rPr>
                <w:lang w:val="en-US"/>
              </w:rPr>
              <w:t>-</w:t>
            </w:r>
          </w:p>
        </w:tc>
        <w:tc>
          <w:tcPr>
            <w:tcW w:w="913" w:type="dxa"/>
          </w:tcPr>
          <w:p w14:paraId="3CB1CEEA" w14:textId="77777777" w:rsidR="00E6242C" w:rsidRPr="004E3B18" w:rsidRDefault="00E6242C" w:rsidP="005E1F87">
            <w:pPr>
              <w:spacing w:after="120"/>
              <w:rPr>
                <w:lang w:val="en-US"/>
              </w:rPr>
            </w:pPr>
            <w:r w:rsidRPr="004E3B18">
              <w:rPr>
                <w:lang w:val="en-US"/>
              </w:rPr>
              <w:t>-</w:t>
            </w:r>
          </w:p>
        </w:tc>
        <w:tc>
          <w:tcPr>
            <w:tcW w:w="883" w:type="dxa"/>
          </w:tcPr>
          <w:p w14:paraId="0C5BB66F" w14:textId="77777777" w:rsidR="00E6242C" w:rsidRPr="004E3B18" w:rsidRDefault="00E6242C" w:rsidP="005E1F87">
            <w:pPr>
              <w:spacing w:after="120"/>
              <w:rPr>
                <w:lang w:val="en-US"/>
              </w:rPr>
            </w:pPr>
            <w:r w:rsidRPr="004E3B18">
              <w:rPr>
                <w:lang w:val="en-US"/>
              </w:rPr>
              <w:t>-</w:t>
            </w:r>
          </w:p>
        </w:tc>
      </w:tr>
      <w:bookmarkEnd w:id="194"/>
      <w:bookmarkEnd w:id="195"/>
    </w:tbl>
    <w:p w14:paraId="05EAAD74" w14:textId="77777777" w:rsidR="00E6242C" w:rsidRPr="004E3B18" w:rsidRDefault="00E6242C" w:rsidP="007A75DD">
      <w:pPr>
        <w:rPr>
          <w:lang w:val="en-US"/>
        </w:rPr>
      </w:pPr>
    </w:p>
    <w:p w14:paraId="170CFBA8" w14:textId="77777777" w:rsidR="00E6242C" w:rsidRPr="004E3B18" w:rsidRDefault="00E6242C" w:rsidP="00A7488B">
      <w:pPr>
        <w:pStyle w:val="Heading3"/>
        <w:rPr>
          <w:lang w:val="en-US"/>
        </w:rPr>
      </w:pPr>
      <w:bookmarkStart w:id="196" w:name="_Toc258588086"/>
      <w:bookmarkStart w:id="197" w:name="_Toc49319539"/>
      <w:r w:rsidRPr="004E3B18">
        <w:rPr>
          <w:lang w:val="en-US"/>
        </w:rPr>
        <w:t>OM4 Segment – Observations that require specimens</w:t>
      </w:r>
      <w:bookmarkEnd w:id="196"/>
      <w:bookmarkEnd w:id="197"/>
    </w:p>
    <w:p w14:paraId="681F1E91" w14:textId="77777777" w:rsidR="00E6242C" w:rsidRPr="004E3B18" w:rsidRDefault="00E6242C" w:rsidP="007A75DD">
      <w:pPr>
        <w:rPr>
          <w:lang w:val="en-US"/>
        </w:rPr>
      </w:pPr>
      <w:r w:rsidRPr="004E3B18">
        <w:rPr>
          <w:lang w:val="en-US"/>
        </w:rPr>
        <w:t xml:space="preserve">The OM4 segment contains specimen related information linked to the test, </w:t>
      </w:r>
      <w:proofErr w:type="gramStart"/>
      <w:r w:rsidRPr="004E3B18">
        <w:rPr>
          <w:lang w:val="en-US"/>
        </w:rPr>
        <w:t>in order to</w:t>
      </w:r>
      <w:proofErr w:type="gramEnd"/>
      <w:r w:rsidRPr="004E3B18">
        <w:rPr>
          <w:lang w:val="en-US"/>
        </w:rPr>
        <w:t xml:space="preserve"> calculate </w:t>
      </w:r>
      <w:r>
        <w:rPr>
          <w:lang w:val="en-US"/>
        </w:rPr>
        <w:t>numbers</w:t>
      </w:r>
      <w:r w:rsidRPr="004E3B18">
        <w:rPr>
          <w:lang w:val="en-US"/>
        </w:rPr>
        <w:t xml:space="preserve"> of containers and information needed on specimen labels.</w:t>
      </w:r>
    </w:p>
    <w:p w14:paraId="0CE485E8" w14:textId="77777777" w:rsidR="00E6242C" w:rsidRPr="004E3B18" w:rsidRDefault="00E6242C" w:rsidP="007A75DD">
      <w:pPr>
        <w:rPr>
          <w:lang w:val="en-US"/>
        </w:rPr>
      </w:pPr>
    </w:p>
    <w:tbl>
      <w:tblPr>
        <w:tblW w:w="8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17"/>
        <w:gridCol w:w="3550"/>
        <w:gridCol w:w="1237"/>
        <w:gridCol w:w="587"/>
        <w:gridCol w:w="472"/>
        <w:gridCol w:w="715"/>
      </w:tblGrid>
      <w:tr w:rsidR="00E6242C" w:rsidRPr="004E3B18" w14:paraId="38B476A4" w14:textId="77777777" w:rsidTr="00A7488B">
        <w:tc>
          <w:tcPr>
            <w:tcW w:w="1080" w:type="dxa"/>
          </w:tcPr>
          <w:p w14:paraId="35F1D7F8" w14:textId="77777777" w:rsidR="00E6242C" w:rsidRPr="004E3B18" w:rsidRDefault="00E6242C" w:rsidP="005E1F87">
            <w:pPr>
              <w:spacing w:after="120"/>
              <w:rPr>
                <w:rFonts w:ascii="Arial" w:hAnsi="Arial"/>
                <w:b/>
                <w:szCs w:val="24"/>
                <w:lang w:val="en-US" w:eastAsia="de-DE"/>
              </w:rPr>
            </w:pPr>
            <w:r w:rsidRPr="004E3B18">
              <w:rPr>
                <w:b/>
                <w:lang w:val="en-US"/>
              </w:rPr>
              <w:t>Field</w:t>
            </w:r>
          </w:p>
        </w:tc>
        <w:tc>
          <w:tcPr>
            <w:tcW w:w="1505" w:type="dxa"/>
          </w:tcPr>
          <w:p w14:paraId="19F711E6" w14:textId="77777777" w:rsidR="00E6242C" w:rsidRPr="004E3B18" w:rsidRDefault="00E6242C" w:rsidP="005E1F87">
            <w:pPr>
              <w:spacing w:after="120"/>
              <w:rPr>
                <w:rFonts w:ascii="Arial" w:hAnsi="Arial"/>
                <w:b/>
                <w:szCs w:val="24"/>
                <w:lang w:val="en-US" w:eastAsia="de-DE"/>
              </w:rPr>
            </w:pPr>
            <w:proofErr w:type="spellStart"/>
            <w:r w:rsidRPr="004E3B18">
              <w:rPr>
                <w:b/>
                <w:lang w:val="en-US"/>
              </w:rPr>
              <w:t>Descr</w:t>
            </w:r>
            <w:proofErr w:type="spellEnd"/>
          </w:p>
        </w:tc>
        <w:tc>
          <w:tcPr>
            <w:tcW w:w="3714" w:type="dxa"/>
          </w:tcPr>
          <w:p w14:paraId="36765F00" w14:textId="77777777" w:rsidR="00E6242C" w:rsidRPr="004E3B18" w:rsidRDefault="00E6242C" w:rsidP="005E1F87">
            <w:pPr>
              <w:spacing w:after="120"/>
              <w:rPr>
                <w:rFonts w:ascii="Arial" w:hAnsi="Arial"/>
                <w:b/>
                <w:szCs w:val="24"/>
                <w:lang w:val="en-US" w:eastAsia="de-DE"/>
              </w:rPr>
            </w:pPr>
            <w:r w:rsidRPr="004E3B18">
              <w:rPr>
                <w:b/>
                <w:lang w:val="en-US"/>
              </w:rPr>
              <w:t>Comment</w:t>
            </w:r>
          </w:p>
        </w:tc>
        <w:tc>
          <w:tcPr>
            <w:tcW w:w="689" w:type="dxa"/>
          </w:tcPr>
          <w:p w14:paraId="7627508C" w14:textId="77777777" w:rsidR="00E6242C" w:rsidRPr="004E3B18" w:rsidRDefault="00E6242C" w:rsidP="005E1F87">
            <w:pPr>
              <w:spacing w:after="120"/>
              <w:rPr>
                <w:b/>
                <w:lang w:val="en-US"/>
              </w:rPr>
            </w:pPr>
            <w:r w:rsidRPr="004E3B18">
              <w:rPr>
                <w:b/>
                <w:lang w:val="en-US"/>
              </w:rPr>
              <w:t>LEN</w:t>
            </w:r>
          </w:p>
        </w:tc>
        <w:tc>
          <w:tcPr>
            <w:tcW w:w="590" w:type="dxa"/>
          </w:tcPr>
          <w:p w14:paraId="5D4A0AFC" w14:textId="77777777" w:rsidR="00E6242C" w:rsidRPr="004E3B18" w:rsidRDefault="00E6242C" w:rsidP="005E1F87">
            <w:pPr>
              <w:spacing w:after="120"/>
              <w:rPr>
                <w:b/>
                <w:lang w:val="en-US"/>
              </w:rPr>
            </w:pPr>
            <w:r w:rsidRPr="004E3B18">
              <w:rPr>
                <w:b/>
                <w:lang w:val="en-US"/>
              </w:rPr>
              <w:t>DT</w:t>
            </w:r>
          </w:p>
        </w:tc>
        <w:tc>
          <w:tcPr>
            <w:tcW w:w="547" w:type="dxa"/>
          </w:tcPr>
          <w:p w14:paraId="7C9456C3" w14:textId="77777777" w:rsidR="00E6242C" w:rsidRPr="004E3B18" w:rsidRDefault="00E6242C" w:rsidP="005E1F87">
            <w:pPr>
              <w:spacing w:after="120"/>
              <w:rPr>
                <w:b/>
                <w:lang w:val="en-US"/>
              </w:rPr>
            </w:pPr>
            <w:r w:rsidRPr="004E3B18">
              <w:rPr>
                <w:b/>
                <w:lang w:val="en-US"/>
              </w:rPr>
              <w:t>Us</w:t>
            </w:r>
          </w:p>
        </w:tc>
        <w:tc>
          <w:tcPr>
            <w:tcW w:w="715" w:type="dxa"/>
          </w:tcPr>
          <w:p w14:paraId="61D16249" w14:textId="77777777" w:rsidR="00E6242C" w:rsidRPr="004E3B18" w:rsidRDefault="00E6242C" w:rsidP="005E1F87">
            <w:pPr>
              <w:spacing w:after="120"/>
              <w:rPr>
                <w:b/>
                <w:lang w:val="en-US"/>
              </w:rPr>
            </w:pPr>
            <w:r w:rsidRPr="004E3B18">
              <w:rPr>
                <w:b/>
                <w:lang w:val="en-US"/>
              </w:rPr>
              <w:t>Car</w:t>
            </w:r>
          </w:p>
        </w:tc>
      </w:tr>
      <w:tr w:rsidR="00E6242C" w:rsidRPr="004E3B18" w14:paraId="335199C1" w14:textId="77777777" w:rsidTr="00A7488B">
        <w:tc>
          <w:tcPr>
            <w:tcW w:w="1080" w:type="dxa"/>
          </w:tcPr>
          <w:p w14:paraId="7E384F89" w14:textId="77777777" w:rsidR="00E6242C" w:rsidRPr="004E3B18" w:rsidRDefault="004A3454" w:rsidP="005E1F87">
            <w:pPr>
              <w:spacing w:after="120"/>
              <w:rPr>
                <w:lang w:val="en-US"/>
              </w:rPr>
            </w:pPr>
            <w:r>
              <w:rPr>
                <w:b/>
                <w:u w:val="single"/>
                <w:lang w:val="en-US"/>
              </w:rPr>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OM4-3</w:t>
            </w:r>
          </w:p>
        </w:tc>
        <w:tc>
          <w:tcPr>
            <w:tcW w:w="1505" w:type="dxa"/>
          </w:tcPr>
          <w:p w14:paraId="5150326E" w14:textId="77777777" w:rsidR="00E6242C" w:rsidRPr="004E3B18" w:rsidRDefault="00E6242C" w:rsidP="005E1F87">
            <w:pPr>
              <w:spacing w:after="120"/>
              <w:rPr>
                <w:lang w:val="en-US"/>
              </w:rPr>
            </w:pPr>
            <w:r w:rsidRPr="004E3B18">
              <w:rPr>
                <w:lang w:val="en-US"/>
              </w:rPr>
              <w:t>container description TX-&gt;CE</w:t>
            </w:r>
          </w:p>
        </w:tc>
        <w:tc>
          <w:tcPr>
            <w:tcW w:w="3714" w:type="dxa"/>
          </w:tcPr>
          <w:p w14:paraId="0CAB82F3" w14:textId="77777777" w:rsidR="00E6242C" w:rsidRPr="004E3B18" w:rsidRDefault="00E6242C" w:rsidP="005E1F87">
            <w:pPr>
              <w:spacing w:after="120"/>
              <w:rPr>
                <w:lang w:val="en-US"/>
              </w:rPr>
            </w:pPr>
            <w:r w:rsidRPr="004E3B18">
              <w:rPr>
                <w:lang w:val="en-US"/>
              </w:rPr>
              <w:t>See explanation below</w:t>
            </w:r>
          </w:p>
          <w:p w14:paraId="2ACB67B7" w14:textId="77777777" w:rsidR="00E6242C" w:rsidRPr="004E3B18" w:rsidRDefault="00E6242C" w:rsidP="005E1F87">
            <w:pPr>
              <w:spacing w:after="120"/>
              <w:rPr>
                <w:lang w:val="en-US"/>
              </w:rPr>
            </w:pPr>
            <w:r w:rsidRPr="004E3B18">
              <w:rPr>
                <w:lang w:val="en-US"/>
              </w:rPr>
              <w:t>Fe. SEC_SG ^Tube sec 5 mL ROUGE</w:t>
            </w:r>
          </w:p>
        </w:tc>
        <w:tc>
          <w:tcPr>
            <w:tcW w:w="689" w:type="dxa"/>
          </w:tcPr>
          <w:p w14:paraId="58569D3D" w14:textId="107F2231" w:rsidR="00E6242C" w:rsidRPr="004E3B18" w:rsidRDefault="00E6242C" w:rsidP="005E1F87">
            <w:pPr>
              <w:spacing w:after="120"/>
              <w:rPr>
                <w:lang w:val="en-US"/>
              </w:rPr>
            </w:pPr>
            <w:r w:rsidRPr="004E3B18">
              <w:rPr>
                <w:lang w:val="en-US"/>
              </w:rPr>
              <w:t>60</w:t>
            </w:r>
            <w:r w:rsidR="00C95785">
              <w:rPr>
                <w:lang w:val="en-US"/>
              </w:rPr>
              <w:t>,</w:t>
            </w:r>
            <w:r w:rsidR="00C95785">
              <w:rPr>
                <w:lang w:val="en-US"/>
              </w:rPr>
              <w:br/>
              <w:t>20^200^20</w:t>
            </w:r>
          </w:p>
        </w:tc>
        <w:tc>
          <w:tcPr>
            <w:tcW w:w="590" w:type="dxa"/>
          </w:tcPr>
          <w:p w14:paraId="0DDB0B20" w14:textId="77777777" w:rsidR="00E6242C" w:rsidRPr="004E3B18" w:rsidRDefault="00E6242C" w:rsidP="005E1F87">
            <w:pPr>
              <w:spacing w:after="120"/>
              <w:rPr>
                <w:lang w:val="en-US"/>
              </w:rPr>
            </w:pPr>
            <w:r w:rsidRPr="004E3B18">
              <w:rPr>
                <w:lang w:val="en-US"/>
              </w:rPr>
              <w:t>TX, CE</w:t>
            </w:r>
          </w:p>
        </w:tc>
        <w:tc>
          <w:tcPr>
            <w:tcW w:w="547" w:type="dxa"/>
          </w:tcPr>
          <w:p w14:paraId="27467590" w14:textId="77777777" w:rsidR="00E6242C" w:rsidRPr="004E3B18" w:rsidRDefault="00E6242C" w:rsidP="005E1F87">
            <w:pPr>
              <w:spacing w:after="120"/>
              <w:rPr>
                <w:b/>
                <w:bCs/>
                <w:lang w:val="en-US"/>
              </w:rPr>
            </w:pPr>
            <w:r w:rsidRPr="004E3B18">
              <w:rPr>
                <w:b/>
                <w:bCs/>
                <w:lang w:val="en-US"/>
              </w:rPr>
              <w:t>R</w:t>
            </w:r>
          </w:p>
        </w:tc>
        <w:tc>
          <w:tcPr>
            <w:tcW w:w="715" w:type="dxa"/>
          </w:tcPr>
          <w:p w14:paraId="5518CBDC"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2D20ECC" w14:textId="77777777" w:rsidTr="00A7488B">
        <w:tc>
          <w:tcPr>
            <w:tcW w:w="1080" w:type="dxa"/>
          </w:tcPr>
          <w:p w14:paraId="5C844AFE" w14:textId="77777777" w:rsidR="00E6242C" w:rsidRPr="004E3B18" w:rsidRDefault="004A3454" w:rsidP="005E1F87">
            <w:pPr>
              <w:spacing w:after="120"/>
              <w:rPr>
                <w:lang w:val="en-US"/>
              </w:rPr>
            </w:pPr>
            <w:r>
              <w:rPr>
                <w:b/>
                <w:u w:val="single"/>
                <w:lang w:val="en-US"/>
              </w:rPr>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OM4-4</w:t>
            </w:r>
          </w:p>
        </w:tc>
        <w:tc>
          <w:tcPr>
            <w:tcW w:w="1505" w:type="dxa"/>
          </w:tcPr>
          <w:p w14:paraId="5A3DCFDC" w14:textId="77777777" w:rsidR="00E6242C" w:rsidRPr="004E3B18" w:rsidRDefault="00E6242C" w:rsidP="005E1F87">
            <w:pPr>
              <w:spacing w:after="120"/>
              <w:rPr>
                <w:lang w:val="en-US"/>
              </w:rPr>
            </w:pPr>
            <w:r w:rsidRPr="004E3B18">
              <w:rPr>
                <w:lang w:val="en-US"/>
              </w:rPr>
              <w:t>Container volume</w:t>
            </w:r>
          </w:p>
        </w:tc>
        <w:tc>
          <w:tcPr>
            <w:tcW w:w="3714" w:type="dxa"/>
          </w:tcPr>
          <w:p w14:paraId="105BFFBE" w14:textId="77777777" w:rsidR="00E6242C" w:rsidRPr="004E3B18" w:rsidRDefault="00E6242C" w:rsidP="005E1F87">
            <w:pPr>
              <w:spacing w:after="120"/>
              <w:rPr>
                <w:lang w:val="en-US"/>
              </w:rPr>
            </w:pPr>
            <w:r w:rsidRPr="004E3B18">
              <w:rPr>
                <w:lang w:val="en-US"/>
              </w:rPr>
              <w:t>Fe. 2,5</w:t>
            </w:r>
          </w:p>
        </w:tc>
        <w:tc>
          <w:tcPr>
            <w:tcW w:w="689" w:type="dxa"/>
          </w:tcPr>
          <w:p w14:paraId="346EE72D" w14:textId="77777777" w:rsidR="00E6242C" w:rsidRPr="004E3B18" w:rsidRDefault="00E6242C" w:rsidP="005E1F87">
            <w:pPr>
              <w:spacing w:after="120"/>
              <w:rPr>
                <w:lang w:val="en-US"/>
              </w:rPr>
            </w:pPr>
            <w:r w:rsidRPr="004E3B18">
              <w:rPr>
                <w:lang w:val="en-US"/>
              </w:rPr>
              <w:t>20</w:t>
            </w:r>
          </w:p>
        </w:tc>
        <w:tc>
          <w:tcPr>
            <w:tcW w:w="590" w:type="dxa"/>
          </w:tcPr>
          <w:p w14:paraId="1DA78A4F" w14:textId="77777777" w:rsidR="00E6242C" w:rsidRPr="004E3B18" w:rsidRDefault="00E6242C" w:rsidP="005E1F87">
            <w:pPr>
              <w:spacing w:after="120"/>
              <w:rPr>
                <w:lang w:val="en-US"/>
              </w:rPr>
            </w:pPr>
            <w:r w:rsidRPr="004E3B18">
              <w:rPr>
                <w:lang w:val="en-US"/>
              </w:rPr>
              <w:t>NM</w:t>
            </w:r>
          </w:p>
        </w:tc>
        <w:tc>
          <w:tcPr>
            <w:tcW w:w="547" w:type="dxa"/>
          </w:tcPr>
          <w:p w14:paraId="3F71ADD3" w14:textId="77777777" w:rsidR="00E6242C" w:rsidRPr="004E3B18" w:rsidRDefault="00E6242C" w:rsidP="005E1F87">
            <w:pPr>
              <w:spacing w:after="120"/>
              <w:rPr>
                <w:lang w:val="en-US"/>
              </w:rPr>
            </w:pPr>
            <w:r w:rsidRPr="004E3B18">
              <w:rPr>
                <w:lang w:val="en-US"/>
              </w:rPr>
              <w:t>O</w:t>
            </w:r>
          </w:p>
        </w:tc>
        <w:tc>
          <w:tcPr>
            <w:tcW w:w="715" w:type="dxa"/>
          </w:tcPr>
          <w:p w14:paraId="0726492E"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2041B9D6" w14:textId="77777777" w:rsidTr="00A7488B">
        <w:tc>
          <w:tcPr>
            <w:tcW w:w="1080" w:type="dxa"/>
          </w:tcPr>
          <w:p w14:paraId="2F8EA4F1" w14:textId="77777777" w:rsidR="00E6242C" w:rsidRPr="004E3B18" w:rsidRDefault="00E6242C" w:rsidP="005E1F87">
            <w:pPr>
              <w:spacing w:after="120"/>
              <w:rPr>
                <w:lang w:val="en-US"/>
              </w:rPr>
            </w:pPr>
            <w:r w:rsidRPr="004E3B18">
              <w:rPr>
                <w:lang w:val="en-US"/>
              </w:rPr>
              <w:t>OM4-6</w:t>
            </w:r>
          </w:p>
        </w:tc>
        <w:tc>
          <w:tcPr>
            <w:tcW w:w="1505" w:type="dxa"/>
          </w:tcPr>
          <w:p w14:paraId="0E5A7C8F" w14:textId="77777777" w:rsidR="00E6242C" w:rsidRPr="004E3B18" w:rsidRDefault="00E6242C" w:rsidP="005E1F87">
            <w:pPr>
              <w:spacing w:after="120"/>
              <w:rPr>
                <w:lang w:val="en-US"/>
              </w:rPr>
            </w:pPr>
            <w:r w:rsidRPr="004E3B18">
              <w:rPr>
                <w:lang w:val="en-US"/>
              </w:rPr>
              <w:t>Specimen type</w:t>
            </w:r>
          </w:p>
        </w:tc>
        <w:tc>
          <w:tcPr>
            <w:tcW w:w="3714" w:type="dxa"/>
          </w:tcPr>
          <w:p w14:paraId="4069269B" w14:textId="77777777" w:rsidR="00E6242C" w:rsidRPr="000B4310" w:rsidRDefault="00E6242C" w:rsidP="005E1F87">
            <w:pPr>
              <w:spacing w:after="120"/>
              <w:rPr>
                <w:lang w:val="fr-FR"/>
              </w:rPr>
            </w:pPr>
            <w:r w:rsidRPr="000B4310">
              <w:rPr>
                <w:lang w:val="fr-FR"/>
              </w:rPr>
              <w:t xml:space="preserve">Fe </w:t>
            </w:r>
            <w:proofErr w:type="spellStart"/>
            <w:r w:rsidRPr="000B4310">
              <w:rPr>
                <w:lang w:val="fr-FR"/>
              </w:rPr>
              <w:t>MAT_SEC_SER^Sang^LIS</w:t>
            </w:r>
            <w:proofErr w:type="spellEnd"/>
          </w:p>
          <w:p w14:paraId="1CFAEC0A" w14:textId="77777777" w:rsidR="00E6242C" w:rsidRPr="004E3B18" w:rsidRDefault="00E6242C" w:rsidP="005E1F87">
            <w:pPr>
              <w:spacing w:after="120"/>
              <w:rPr>
                <w:lang w:val="en-US"/>
              </w:rPr>
            </w:pPr>
            <w:r w:rsidRPr="00AE4BEC">
              <w:rPr>
                <w:lang w:val="nl-NL"/>
              </w:rPr>
              <w:t>OM4-6.</w:t>
            </w:r>
            <w:proofErr w:type="gramStart"/>
            <w:r w:rsidRPr="00AE4BEC">
              <w:rPr>
                <w:lang w:val="nl-NL"/>
              </w:rPr>
              <w:t>1 :</w:t>
            </w:r>
            <w:proofErr w:type="gramEnd"/>
            <w:r w:rsidRPr="00AE4BEC">
              <w:rPr>
                <w:lang w:val="nl-NL"/>
              </w:rPr>
              <w:t xml:space="preserve"> code, OM4-6.2 : name, OM4-6.3 : </w:t>
            </w:r>
            <w:proofErr w:type="spellStart"/>
            <w:r w:rsidRPr="00AE4BEC">
              <w:rPr>
                <w:lang w:val="nl-NL"/>
              </w:rPr>
              <w:t>codesys</w:t>
            </w:r>
            <w:proofErr w:type="spellEnd"/>
            <w:r w:rsidRPr="00AE4BEC">
              <w:rPr>
                <w:lang w:val="nl-NL"/>
              </w:rPr>
              <w:t xml:space="preserve">. </w:t>
            </w:r>
            <w:r w:rsidRPr="004E3B18">
              <w:rPr>
                <w:lang w:val="en-US"/>
              </w:rPr>
              <w:t xml:space="preserve">We accept only </w:t>
            </w:r>
            <w:proofErr w:type="spellStart"/>
            <w:r w:rsidRPr="004E3B18">
              <w:rPr>
                <w:lang w:val="en-US"/>
              </w:rPr>
              <w:t>code^name^codesys</w:t>
            </w:r>
            <w:proofErr w:type="spellEnd"/>
            <w:r w:rsidRPr="004E3B18">
              <w:rPr>
                <w:lang w:val="en-US"/>
              </w:rPr>
              <w:t>.</w:t>
            </w:r>
          </w:p>
        </w:tc>
        <w:tc>
          <w:tcPr>
            <w:tcW w:w="689" w:type="dxa"/>
          </w:tcPr>
          <w:p w14:paraId="613E0C67" w14:textId="77777777" w:rsidR="00E6242C" w:rsidRPr="004E3B18" w:rsidRDefault="00E6242C" w:rsidP="005E1F87">
            <w:pPr>
              <w:spacing w:after="120"/>
              <w:rPr>
                <w:lang w:val="en-US"/>
              </w:rPr>
            </w:pPr>
            <w:r w:rsidRPr="004E3B18">
              <w:rPr>
                <w:lang w:val="en-US"/>
              </w:rPr>
              <w:t>250</w:t>
            </w:r>
          </w:p>
        </w:tc>
        <w:tc>
          <w:tcPr>
            <w:tcW w:w="590" w:type="dxa"/>
          </w:tcPr>
          <w:p w14:paraId="246EC448" w14:textId="77777777" w:rsidR="00E6242C" w:rsidRPr="004E3B18" w:rsidRDefault="00E6242C" w:rsidP="005E1F87">
            <w:pPr>
              <w:spacing w:after="120"/>
              <w:rPr>
                <w:lang w:val="en-US"/>
              </w:rPr>
            </w:pPr>
            <w:r w:rsidRPr="004E3B18">
              <w:rPr>
                <w:lang w:val="en-US"/>
              </w:rPr>
              <w:t>CE</w:t>
            </w:r>
          </w:p>
        </w:tc>
        <w:tc>
          <w:tcPr>
            <w:tcW w:w="547" w:type="dxa"/>
          </w:tcPr>
          <w:p w14:paraId="486CB11B" w14:textId="77777777" w:rsidR="00E6242C" w:rsidRPr="004E3B18" w:rsidRDefault="00E6242C" w:rsidP="005E1F87">
            <w:pPr>
              <w:spacing w:after="120"/>
              <w:rPr>
                <w:lang w:val="en-US"/>
              </w:rPr>
            </w:pPr>
            <w:r w:rsidRPr="004E3B18">
              <w:rPr>
                <w:lang w:val="en-US"/>
              </w:rPr>
              <w:t>O</w:t>
            </w:r>
          </w:p>
        </w:tc>
        <w:tc>
          <w:tcPr>
            <w:tcW w:w="715" w:type="dxa"/>
          </w:tcPr>
          <w:p w14:paraId="0CD3466F"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41DA6C8B" w14:textId="77777777" w:rsidTr="00A7488B">
        <w:tc>
          <w:tcPr>
            <w:tcW w:w="1080" w:type="dxa"/>
          </w:tcPr>
          <w:p w14:paraId="14831259" w14:textId="77777777" w:rsidR="00E6242C" w:rsidRPr="004E3B18" w:rsidRDefault="004A3454" w:rsidP="005E1F87">
            <w:pPr>
              <w:spacing w:after="120"/>
              <w:rPr>
                <w:lang w:val="en-US"/>
              </w:rPr>
            </w:pPr>
            <w:r>
              <w:rPr>
                <w:b/>
                <w:u w:val="single"/>
                <w:lang w:val="en-US"/>
              </w:rPr>
              <w:lastRenderedPageBreak/>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OM4-8</w:t>
            </w:r>
          </w:p>
        </w:tc>
        <w:tc>
          <w:tcPr>
            <w:tcW w:w="1505" w:type="dxa"/>
          </w:tcPr>
          <w:p w14:paraId="03639E60" w14:textId="77777777" w:rsidR="00E6242C" w:rsidRPr="004E3B18" w:rsidRDefault="00E6242C" w:rsidP="005E1F87">
            <w:pPr>
              <w:spacing w:after="120"/>
              <w:rPr>
                <w:lang w:val="en-US"/>
              </w:rPr>
            </w:pPr>
            <w:r w:rsidRPr="004E3B18">
              <w:rPr>
                <w:lang w:val="en-US"/>
              </w:rPr>
              <w:t>preparation</w:t>
            </w:r>
          </w:p>
        </w:tc>
        <w:tc>
          <w:tcPr>
            <w:tcW w:w="3714" w:type="dxa"/>
          </w:tcPr>
          <w:p w14:paraId="1FBF8BA3" w14:textId="77777777" w:rsidR="00E6242C" w:rsidRPr="004E3B18" w:rsidRDefault="00E6242C" w:rsidP="005E1F87">
            <w:pPr>
              <w:rPr>
                <w:lang w:val="en-US"/>
              </w:rPr>
            </w:pPr>
            <w:r w:rsidRPr="004E3B18">
              <w:rPr>
                <w:lang w:val="en-US"/>
              </w:rPr>
              <w:t>Contains relevant info on how to prepare the tube for sample collection.</w:t>
            </w:r>
          </w:p>
          <w:p w14:paraId="125CBFFD" w14:textId="77777777" w:rsidR="00E6242C" w:rsidRPr="004E3B18" w:rsidRDefault="00E6242C" w:rsidP="005E1F87">
            <w:pPr>
              <w:spacing w:after="120"/>
              <w:rPr>
                <w:lang w:val="en-US"/>
              </w:rPr>
            </w:pPr>
          </w:p>
        </w:tc>
        <w:tc>
          <w:tcPr>
            <w:tcW w:w="689" w:type="dxa"/>
          </w:tcPr>
          <w:p w14:paraId="0B3E033D" w14:textId="77777777" w:rsidR="00E6242C" w:rsidRPr="004E3B18" w:rsidRDefault="00E6242C" w:rsidP="005E1F87">
            <w:pPr>
              <w:spacing w:after="120"/>
              <w:rPr>
                <w:lang w:val="en-US"/>
              </w:rPr>
            </w:pPr>
            <w:r w:rsidRPr="004E3B18">
              <w:rPr>
                <w:lang w:val="en-US"/>
              </w:rPr>
              <w:t>1024</w:t>
            </w:r>
          </w:p>
        </w:tc>
        <w:tc>
          <w:tcPr>
            <w:tcW w:w="590" w:type="dxa"/>
          </w:tcPr>
          <w:p w14:paraId="650EE2B8" w14:textId="77777777" w:rsidR="00E6242C" w:rsidRPr="004E3B18" w:rsidRDefault="00E6242C" w:rsidP="005E1F87">
            <w:pPr>
              <w:spacing w:after="120"/>
              <w:rPr>
                <w:lang w:val="en-US"/>
              </w:rPr>
            </w:pPr>
            <w:r w:rsidRPr="004E3B18">
              <w:rPr>
                <w:lang w:val="en-US"/>
              </w:rPr>
              <w:t>TX</w:t>
            </w:r>
          </w:p>
        </w:tc>
        <w:tc>
          <w:tcPr>
            <w:tcW w:w="547" w:type="dxa"/>
          </w:tcPr>
          <w:p w14:paraId="071CA974" w14:textId="77777777" w:rsidR="00E6242C" w:rsidRPr="004E3B18" w:rsidRDefault="00E6242C" w:rsidP="005E1F87">
            <w:pPr>
              <w:spacing w:after="120"/>
              <w:rPr>
                <w:lang w:val="en-US"/>
              </w:rPr>
            </w:pPr>
            <w:r w:rsidRPr="004E3B18">
              <w:rPr>
                <w:lang w:val="en-US"/>
              </w:rPr>
              <w:t>O</w:t>
            </w:r>
          </w:p>
        </w:tc>
        <w:tc>
          <w:tcPr>
            <w:tcW w:w="715" w:type="dxa"/>
          </w:tcPr>
          <w:p w14:paraId="719D7D3C"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084CA5DA" w14:textId="77777777" w:rsidTr="00A7488B">
        <w:tc>
          <w:tcPr>
            <w:tcW w:w="1080" w:type="dxa"/>
          </w:tcPr>
          <w:p w14:paraId="7382F32D" w14:textId="77777777" w:rsidR="00E6242C" w:rsidRPr="004E3B18" w:rsidRDefault="004A3454" w:rsidP="005E1F87">
            <w:pPr>
              <w:spacing w:after="120"/>
              <w:rPr>
                <w:lang w:val="en-US"/>
              </w:rPr>
            </w:pPr>
            <w:r>
              <w:rPr>
                <w:b/>
                <w:u w:val="single"/>
                <w:lang w:val="en-US"/>
              </w:rPr>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OM4-9</w:t>
            </w:r>
          </w:p>
        </w:tc>
        <w:tc>
          <w:tcPr>
            <w:tcW w:w="1505" w:type="dxa"/>
          </w:tcPr>
          <w:p w14:paraId="01B7E7A8" w14:textId="77777777" w:rsidR="00E6242C" w:rsidRPr="004E3B18" w:rsidRDefault="00E6242C" w:rsidP="005E1F87">
            <w:pPr>
              <w:spacing w:after="120"/>
              <w:rPr>
                <w:lang w:val="en-US"/>
              </w:rPr>
            </w:pPr>
            <w:r w:rsidRPr="004E3B18">
              <w:rPr>
                <w:lang w:val="en-US"/>
              </w:rPr>
              <w:t>Special handling requirements</w:t>
            </w:r>
          </w:p>
        </w:tc>
        <w:tc>
          <w:tcPr>
            <w:tcW w:w="3714" w:type="dxa"/>
          </w:tcPr>
          <w:p w14:paraId="073ED780" w14:textId="77777777" w:rsidR="00E6242C" w:rsidRPr="004E3B18" w:rsidRDefault="00E6242C" w:rsidP="005E1F87">
            <w:pPr>
              <w:spacing w:after="120"/>
              <w:rPr>
                <w:lang w:val="en-US"/>
              </w:rPr>
            </w:pPr>
            <w:r w:rsidRPr="004E3B18">
              <w:rPr>
                <w:lang w:val="en-US"/>
              </w:rPr>
              <w:t>Contains relevant info on how the specimen needs to be handled during transfer from the wards to the laboratory department.</w:t>
            </w:r>
          </w:p>
          <w:p w14:paraId="10DDF736" w14:textId="77777777" w:rsidR="00E6242C" w:rsidRPr="000B4310" w:rsidRDefault="00E6242C" w:rsidP="005E1F87">
            <w:pPr>
              <w:spacing w:after="120"/>
              <w:rPr>
                <w:lang w:val="fr-FR"/>
              </w:rPr>
            </w:pPr>
            <w:r w:rsidRPr="000B4310">
              <w:rPr>
                <w:lang w:val="fr-FR"/>
              </w:rPr>
              <w:t>Fe Conserver à + 4° C</w:t>
            </w:r>
            <w:r>
              <w:rPr>
                <w:lang w:val="fr-FR"/>
              </w:rPr>
              <w:t xml:space="preserve"> or</w:t>
            </w:r>
            <w:r>
              <w:rPr>
                <w:lang w:val="fr-FR"/>
              </w:rPr>
              <w:br/>
            </w:r>
            <w:r w:rsidRPr="000B4310">
              <w:rPr>
                <w:lang w:val="fr-FR"/>
              </w:rPr>
              <w:t>Acheminer à température ambiante.</w:t>
            </w:r>
          </w:p>
        </w:tc>
        <w:tc>
          <w:tcPr>
            <w:tcW w:w="689" w:type="dxa"/>
          </w:tcPr>
          <w:p w14:paraId="2E619572" w14:textId="77777777" w:rsidR="00E6242C" w:rsidRPr="004E3B18" w:rsidRDefault="00E6242C" w:rsidP="005E1F87">
            <w:pPr>
              <w:spacing w:after="120"/>
              <w:rPr>
                <w:lang w:val="en-US"/>
              </w:rPr>
            </w:pPr>
            <w:r w:rsidRPr="004E3B18">
              <w:rPr>
                <w:lang w:val="en-US"/>
              </w:rPr>
              <w:t>1024</w:t>
            </w:r>
          </w:p>
        </w:tc>
        <w:tc>
          <w:tcPr>
            <w:tcW w:w="590" w:type="dxa"/>
          </w:tcPr>
          <w:p w14:paraId="70AF01E7" w14:textId="77777777" w:rsidR="00E6242C" w:rsidRPr="004E3B18" w:rsidRDefault="00E6242C" w:rsidP="005E1F87">
            <w:pPr>
              <w:spacing w:after="120"/>
              <w:rPr>
                <w:lang w:val="en-US"/>
              </w:rPr>
            </w:pPr>
            <w:r w:rsidRPr="004E3B18">
              <w:rPr>
                <w:lang w:val="en-US"/>
              </w:rPr>
              <w:t>TX</w:t>
            </w:r>
          </w:p>
        </w:tc>
        <w:tc>
          <w:tcPr>
            <w:tcW w:w="547" w:type="dxa"/>
          </w:tcPr>
          <w:p w14:paraId="04E8E80E" w14:textId="77777777" w:rsidR="00E6242C" w:rsidRPr="004E3B18" w:rsidRDefault="00E6242C" w:rsidP="005E1F87">
            <w:pPr>
              <w:spacing w:after="120"/>
              <w:rPr>
                <w:lang w:val="en-US"/>
              </w:rPr>
            </w:pPr>
            <w:r w:rsidRPr="004E3B18">
              <w:rPr>
                <w:lang w:val="en-US"/>
              </w:rPr>
              <w:t>O</w:t>
            </w:r>
          </w:p>
        </w:tc>
        <w:tc>
          <w:tcPr>
            <w:tcW w:w="715" w:type="dxa"/>
          </w:tcPr>
          <w:p w14:paraId="761B16F5"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1EE05886" w14:textId="77777777" w:rsidTr="00A7488B">
        <w:tc>
          <w:tcPr>
            <w:tcW w:w="1080" w:type="dxa"/>
          </w:tcPr>
          <w:p w14:paraId="7F833E95" w14:textId="77777777" w:rsidR="00E6242C" w:rsidRPr="004E3B18" w:rsidRDefault="004A3454" w:rsidP="005E1F87">
            <w:pPr>
              <w:spacing w:after="120"/>
              <w:rPr>
                <w:lang w:val="en-US"/>
              </w:rPr>
            </w:pPr>
            <w:r>
              <w:rPr>
                <w:b/>
                <w:u w:val="single"/>
                <w:lang w:val="en-US"/>
              </w:rPr>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OM4-10</w:t>
            </w:r>
          </w:p>
        </w:tc>
        <w:tc>
          <w:tcPr>
            <w:tcW w:w="1505" w:type="dxa"/>
          </w:tcPr>
          <w:p w14:paraId="6904E8A4" w14:textId="77777777" w:rsidR="00E6242C" w:rsidRPr="004E3B18" w:rsidRDefault="00E6242C" w:rsidP="005E1F87">
            <w:pPr>
              <w:spacing w:after="120"/>
              <w:rPr>
                <w:lang w:val="en-US"/>
              </w:rPr>
            </w:pPr>
            <w:r w:rsidRPr="004E3B18">
              <w:rPr>
                <w:lang w:val="en-US"/>
              </w:rPr>
              <w:t>Normal collection volume</w:t>
            </w:r>
          </w:p>
        </w:tc>
        <w:tc>
          <w:tcPr>
            <w:tcW w:w="3714" w:type="dxa"/>
          </w:tcPr>
          <w:p w14:paraId="7C5DC7FF" w14:textId="77777777" w:rsidR="00E6242C" w:rsidRPr="004E3B18" w:rsidRDefault="00E6242C" w:rsidP="005E1F87">
            <w:pPr>
              <w:spacing w:after="120"/>
              <w:rPr>
                <w:lang w:val="en-US"/>
              </w:rPr>
            </w:pPr>
            <w:r w:rsidRPr="004E3B18">
              <w:rPr>
                <w:lang w:val="en-US"/>
              </w:rPr>
              <w:t>See explanation below.</w:t>
            </w:r>
          </w:p>
          <w:p w14:paraId="34CE7B79" w14:textId="77777777" w:rsidR="00E6242C" w:rsidRPr="004E3B18" w:rsidRDefault="00E6242C" w:rsidP="005E1F87">
            <w:pPr>
              <w:spacing w:after="120"/>
              <w:rPr>
                <w:lang w:val="en-US"/>
              </w:rPr>
            </w:pPr>
            <w:r w:rsidRPr="004E3B18">
              <w:rPr>
                <w:lang w:val="en-US"/>
              </w:rPr>
              <w:t>Fe 0,2</w:t>
            </w:r>
          </w:p>
        </w:tc>
        <w:tc>
          <w:tcPr>
            <w:tcW w:w="689" w:type="dxa"/>
          </w:tcPr>
          <w:p w14:paraId="706391EB" w14:textId="77777777" w:rsidR="00E6242C" w:rsidRPr="004E3B18" w:rsidRDefault="00E6242C" w:rsidP="005E1F87">
            <w:pPr>
              <w:spacing w:after="120"/>
              <w:rPr>
                <w:lang w:val="en-US"/>
              </w:rPr>
            </w:pPr>
            <w:r w:rsidRPr="004E3B18">
              <w:rPr>
                <w:lang w:val="en-US"/>
              </w:rPr>
              <w:t>20</w:t>
            </w:r>
          </w:p>
        </w:tc>
        <w:tc>
          <w:tcPr>
            <w:tcW w:w="590" w:type="dxa"/>
          </w:tcPr>
          <w:p w14:paraId="36E1D0B8" w14:textId="77777777" w:rsidR="00E6242C" w:rsidRPr="004E3B18" w:rsidRDefault="00E6242C" w:rsidP="005E1F87">
            <w:pPr>
              <w:spacing w:after="120"/>
              <w:rPr>
                <w:lang w:val="en-US"/>
              </w:rPr>
            </w:pPr>
            <w:r w:rsidRPr="004E3B18">
              <w:rPr>
                <w:lang w:val="en-US"/>
              </w:rPr>
              <w:t>CQ</w:t>
            </w:r>
          </w:p>
        </w:tc>
        <w:tc>
          <w:tcPr>
            <w:tcW w:w="547" w:type="dxa"/>
          </w:tcPr>
          <w:p w14:paraId="1010EF80" w14:textId="77777777" w:rsidR="00E6242C" w:rsidRPr="004E3B18" w:rsidRDefault="00E6242C" w:rsidP="005E1F87">
            <w:pPr>
              <w:spacing w:after="120"/>
              <w:rPr>
                <w:lang w:val="en-US"/>
              </w:rPr>
            </w:pPr>
            <w:r w:rsidRPr="004E3B18">
              <w:rPr>
                <w:lang w:val="en-US"/>
              </w:rPr>
              <w:t>O</w:t>
            </w:r>
          </w:p>
        </w:tc>
        <w:tc>
          <w:tcPr>
            <w:tcW w:w="715" w:type="dxa"/>
          </w:tcPr>
          <w:p w14:paraId="74C0AE01"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8EC5557" w14:textId="77777777" w:rsidTr="00A7488B">
        <w:tc>
          <w:tcPr>
            <w:tcW w:w="1080" w:type="dxa"/>
          </w:tcPr>
          <w:p w14:paraId="1FB0BF69" w14:textId="77777777" w:rsidR="00E6242C" w:rsidRPr="004E3B18" w:rsidRDefault="004A3454" w:rsidP="005E1F87">
            <w:pPr>
              <w:spacing w:after="120"/>
              <w:rPr>
                <w:lang w:val="en-US"/>
              </w:rPr>
            </w:pPr>
            <w:r>
              <w:rPr>
                <w:b/>
                <w:u w:val="single"/>
                <w:lang w:val="en-US"/>
              </w:rPr>
              <w:t>CPOE</w:t>
            </w:r>
            <w:r w:rsidR="00E6242C" w:rsidRPr="004E3B18">
              <w:rPr>
                <w:b/>
                <w:u w:val="single"/>
                <w:lang w:val="en-US"/>
              </w:rPr>
              <w:t>-</w:t>
            </w:r>
            <w:proofErr w:type="gramStart"/>
            <w:r w:rsidR="00E6242C" w:rsidRPr="004E3B18">
              <w:rPr>
                <w:b/>
                <w:u w:val="single"/>
                <w:lang w:val="en-US"/>
              </w:rPr>
              <w:t>specific :</w:t>
            </w:r>
            <w:proofErr w:type="gramEnd"/>
            <w:r w:rsidR="00E6242C" w:rsidRPr="004E3B18">
              <w:rPr>
                <w:lang w:val="en-US"/>
              </w:rPr>
              <w:t xml:space="preserve"> OM4-12</w:t>
            </w:r>
          </w:p>
        </w:tc>
        <w:tc>
          <w:tcPr>
            <w:tcW w:w="1505" w:type="dxa"/>
          </w:tcPr>
          <w:p w14:paraId="5AABD17F" w14:textId="77777777" w:rsidR="00E6242C" w:rsidRPr="004E3B18" w:rsidRDefault="00E6242C" w:rsidP="005E1F87">
            <w:pPr>
              <w:spacing w:after="120"/>
              <w:rPr>
                <w:lang w:val="en-US"/>
              </w:rPr>
            </w:pPr>
            <w:r w:rsidRPr="004E3B18">
              <w:rPr>
                <w:lang w:val="en-US"/>
              </w:rPr>
              <w:t>Not supported</w:t>
            </w:r>
          </w:p>
          <w:p w14:paraId="0C90D160" w14:textId="77777777" w:rsidR="00E6242C" w:rsidRPr="004E3B18" w:rsidRDefault="00E6242C" w:rsidP="005E1F87">
            <w:pPr>
              <w:spacing w:after="120"/>
              <w:rPr>
                <w:lang w:val="en-US"/>
              </w:rPr>
            </w:pPr>
            <w:r w:rsidRPr="004E3B18">
              <w:rPr>
                <w:lang w:val="en-US"/>
              </w:rPr>
              <w:t>Specimen requirements</w:t>
            </w:r>
          </w:p>
        </w:tc>
        <w:tc>
          <w:tcPr>
            <w:tcW w:w="3714" w:type="dxa"/>
          </w:tcPr>
          <w:p w14:paraId="2ABD1A5B" w14:textId="77777777" w:rsidR="00E6242C" w:rsidRPr="000B4310" w:rsidRDefault="00E6242C" w:rsidP="005E1F87">
            <w:pPr>
              <w:spacing w:after="120"/>
              <w:rPr>
                <w:lang w:val="fr-FR"/>
              </w:rPr>
            </w:pPr>
            <w:proofErr w:type="spellStart"/>
            <w:r w:rsidRPr="000B4310">
              <w:rPr>
                <w:lang w:val="fr-FR"/>
              </w:rPr>
              <w:t>See</w:t>
            </w:r>
            <w:proofErr w:type="spellEnd"/>
            <w:r w:rsidRPr="000B4310">
              <w:rPr>
                <w:lang w:val="fr-FR"/>
              </w:rPr>
              <w:t xml:space="preserve"> </w:t>
            </w:r>
            <w:proofErr w:type="spellStart"/>
            <w:r w:rsidRPr="000B4310">
              <w:rPr>
                <w:lang w:val="fr-FR"/>
              </w:rPr>
              <w:t>explanation</w:t>
            </w:r>
            <w:proofErr w:type="spellEnd"/>
            <w:r w:rsidRPr="000B4310">
              <w:rPr>
                <w:lang w:val="fr-FR"/>
              </w:rPr>
              <w:t xml:space="preserve"> </w:t>
            </w:r>
            <w:proofErr w:type="spellStart"/>
            <w:r w:rsidRPr="000B4310">
              <w:rPr>
                <w:lang w:val="fr-FR"/>
              </w:rPr>
              <w:t>below</w:t>
            </w:r>
            <w:proofErr w:type="spellEnd"/>
          </w:p>
          <w:p w14:paraId="33A8DDAA" w14:textId="77777777" w:rsidR="00E6242C" w:rsidRPr="000B4310" w:rsidRDefault="00E6242C" w:rsidP="005E1F87">
            <w:pPr>
              <w:spacing w:after="120"/>
              <w:rPr>
                <w:lang w:val="fr-FR"/>
              </w:rPr>
            </w:pPr>
            <w:r w:rsidRPr="000B4310">
              <w:rPr>
                <w:lang w:val="fr-FR"/>
              </w:rPr>
              <w:t xml:space="preserve">Fe </w:t>
            </w:r>
            <w:proofErr w:type="spellStart"/>
            <w:proofErr w:type="gramStart"/>
            <w:r w:rsidRPr="000B4310">
              <w:rPr>
                <w:lang w:val="fr-FR"/>
              </w:rPr>
              <w:t>Centrifugation,décantation</w:t>
            </w:r>
            <w:proofErr w:type="gramEnd"/>
            <w:r w:rsidRPr="000B4310">
              <w:rPr>
                <w:lang w:val="fr-FR"/>
              </w:rPr>
              <w:t>,transport</w:t>
            </w:r>
            <w:proofErr w:type="spellEnd"/>
            <w:r w:rsidRPr="000B4310">
              <w:rPr>
                <w:lang w:val="fr-FR"/>
              </w:rPr>
              <w:t xml:space="preserve"> dans la glace</w:t>
            </w:r>
          </w:p>
        </w:tc>
        <w:tc>
          <w:tcPr>
            <w:tcW w:w="689" w:type="dxa"/>
          </w:tcPr>
          <w:p w14:paraId="704C9CF8" w14:textId="77777777" w:rsidR="00E6242C" w:rsidRPr="004E3B18" w:rsidRDefault="00E6242C" w:rsidP="005E1F87">
            <w:pPr>
              <w:spacing w:after="120"/>
              <w:rPr>
                <w:lang w:val="en-US"/>
              </w:rPr>
            </w:pPr>
            <w:r w:rsidRPr="004E3B18">
              <w:rPr>
                <w:lang w:val="en-US"/>
              </w:rPr>
              <w:t>1024</w:t>
            </w:r>
          </w:p>
        </w:tc>
        <w:tc>
          <w:tcPr>
            <w:tcW w:w="590" w:type="dxa"/>
          </w:tcPr>
          <w:p w14:paraId="462ECA9B" w14:textId="77777777" w:rsidR="00E6242C" w:rsidRPr="004E3B18" w:rsidRDefault="00E6242C" w:rsidP="005E1F87">
            <w:pPr>
              <w:spacing w:after="120"/>
              <w:rPr>
                <w:lang w:val="en-US"/>
              </w:rPr>
            </w:pPr>
            <w:r w:rsidRPr="004E3B18">
              <w:rPr>
                <w:lang w:val="en-US"/>
              </w:rPr>
              <w:t>TX</w:t>
            </w:r>
          </w:p>
        </w:tc>
        <w:tc>
          <w:tcPr>
            <w:tcW w:w="547" w:type="dxa"/>
          </w:tcPr>
          <w:p w14:paraId="0C1F8789" w14:textId="77777777" w:rsidR="00E6242C" w:rsidRPr="004E3B18" w:rsidRDefault="00E6242C" w:rsidP="005E1F87">
            <w:pPr>
              <w:spacing w:after="120"/>
              <w:rPr>
                <w:lang w:val="en-US"/>
              </w:rPr>
            </w:pPr>
            <w:r w:rsidRPr="004E3B18">
              <w:rPr>
                <w:lang w:val="en-US"/>
              </w:rPr>
              <w:t>O</w:t>
            </w:r>
          </w:p>
        </w:tc>
        <w:tc>
          <w:tcPr>
            <w:tcW w:w="715" w:type="dxa"/>
          </w:tcPr>
          <w:p w14:paraId="309F4379"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bl>
    <w:p w14:paraId="4D92E962" w14:textId="77777777" w:rsidR="00E6242C" w:rsidRPr="004E3B18" w:rsidRDefault="00E6242C" w:rsidP="007A75DD">
      <w:pPr>
        <w:rPr>
          <w:lang w:val="en-US"/>
        </w:rPr>
      </w:pPr>
    </w:p>
    <w:p w14:paraId="18103B55" w14:textId="77777777" w:rsidR="00E6242C" w:rsidRPr="004E3B18" w:rsidRDefault="00E6242C" w:rsidP="007A75DD">
      <w:pPr>
        <w:rPr>
          <w:b/>
          <w:lang w:val="en-US"/>
        </w:rPr>
      </w:pPr>
      <w:r w:rsidRPr="004E3B18">
        <w:rPr>
          <w:b/>
          <w:lang w:val="en-US"/>
        </w:rPr>
        <w:t>OM4-3</w:t>
      </w:r>
    </w:p>
    <w:p w14:paraId="41C0E07B" w14:textId="77777777" w:rsidR="00E6242C" w:rsidRPr="004E3B18" w:rsidRDefault="00E6242C" w:rsidP="007A75DD">
      <w:pPr>
        <w:rPr>
          <w:lang w:val="en-US"/>
        </w:rPr>
      </w:pPr>
      <w:r w:rsidRPr="004E3B18">
        <w:rPr>
          <w:lang w:val="en-US"/>
        </w:rPr>
        <w:t xml:space="preserve">This field is </w:t>
      </w:r>
      <w:r w:rsidR="004A3454">
        <w:rPr>
          <w:lang w:val="en-US"/>
        </w:rPr>
        <w:t>CPOE</w:t>
      </w:r>
      <w:r w:rsidRPr="004E3B18">
        <w:rPr>
          <w:lang w:val="en-US"/>
        </w:rPr>
        <w:t xml:space="preserve"> specific because the HL7 datatype is a TX only, only allowing one label to describe the container. Some customers requires the use of a short &amp; long label, short label to be used on specimen labels, long label to be used in nursing intervention worklists and on the order </w:t>
      </w:r>
      <w:proofErr w:type="gramStart"/>
      <w:r w:rsidRPr="004E3B18">
        <w:rPr>
          <w:lang w:val="en-US"/>
        </w:rPr>
        <w:t>form ,</w:t>
      </w:r>
      <w:proofErr w:type="gramEnd"/>
      <w:r w:rsidRPr="004E3B18">
        <w:rPr>
          <w:lang w:val="en-US"/>
        </w:rPr>
        <w:t xml:space="preserve"> as detailed information linked to the test/battery.</w:t>
      </w:r>
    </w:p>
    <w:p w14:paraId="1F7095CB" w14:textId="77777777" w:rsidR="00E6242C" w:rsidRPr="004E3B18" w:rsidRDefault="00E6242C" w:rsidP="007A75DD">
      <w:pPr>
        <w:rPr>
          <w:lang w:val="en-US"/>
        </w:rPr>
      </w:pPr>
      <w:proofErr w:type="gramStart"/>
      <w:r w:rsidRPr="004E3B18">
        <w:rPr>
          <w:lang w:val="en-US"/>
        </w:rPr>
        <w:t>So</w:t>
      </w:r>
      <w:proofErr w:type="gramEnd"/>
      <w:r w:rsidRPr="004E3B18">
        <w:rPr>
          <w:lang w:val="en-US"/>
        </w:rPr>
        <w:t xml:space="preserve"> the datatype is CE where the first 2 parts are used: short </w:t>
      </w:r>
      <w:proofErr w:type="spellStart"/>
      <w:r w:rsidRPr="004E3B18">
        <w:rPr>
          <w:lang w:val="en-US"/>
        </w:rPr>
        <w:t>label^long</w:t>
      </w:r>
      <w:proofErr w:type="spellEnd"/>
      <w:r w:rsidRPr="004E3B18">
        <w:rPr>
          <w:lang w:val="en-US"/>
        </w:rPr>
        <w:t xml:space="preserve"> label.</w:t>
      </w:r>
    </w:p>
    <w:p w14:paraId="3D2F4EAF" w14:textId="77777777" w:rsidR="00E6242C" w:rsidRPr="004E3B18" w:rsidRDefault="00E6242C" w:rsidP="007A75DD">
      <w:pPr>
        <w:rPr>
          <w:lang w:val="en-US"/>
        </w:rPr>
      </w:pPr>
      <w:r w:rsidRPr="004E3B18">
        <w:rPr>
          <w:lang w:val="en-US"/>
        </w:rPr>
        <w:t xml:space="preserve">An </w:t>
      </w:r>
      <w:proofErr w:type="gramStart"/>
      <w:r w:rsidR="004A3454">
        <w:rPr>
          <w:lang w:val="en-US"/>
        </w:rPr>
        <w:t xml:space="preserve">CPOE </w:t>
      </w:r>
      <w:r w:rsidRPr="004E3B18">
        <w:rPr>
          <w:lang w:val="en-US"/>
        </w:rPr>
        <w:t xml:space="preserve"> BPE</w:t>
      </w:r>
      <w:proofErr w:type="gramEnd"/>
      <w:r w:rsidRPr="004E3B18">
        <w:rPr>
          <w:lang w:val="en-US"/>
        </w:rPr>
        <w:t xml:space="preserve"> component setting needs to be set called:  ‘IHE Future’</w:t>
      </w:r>
    </w:p>
    <w:p w14:paraId="5AEA636B" w14:textId="77777777" w:rsidR="00E6242C" w:rsidRPr="004E3B18" w:rsidRDefault="00E6242C" w:rsidP="007A75DD">
      <w:pPr>
        <w:rPr>
          <w:lang w:val="en-US"/>
        </w:rPr>
      </w:pPr>
    </w:p>
    <w:p w14:paraId="6CF4E386" w14:textId="77777777" w:rsidR="00E6242C" w:rsidRPr="004E3B18" w:rsidRDefault="00E6242C" w:rsidP="007A75DD">
      <w:pPr>
        <w:rPr>
          <w:b/>
          <w:lang w:val="en-US"/>
        </w:rPr>
      </w:pPr>
      <w:r w:rsidRPr="004E3B18">
        <w:rPr>
          <w:b/>
          <w:lang w:val="en-US"/>
        </w:rPr>
        <w:t>OM4-4</w:t>
      </w:r>
    </w:p>
    <w:p w14:paraId="09C97BDA" w14:textId="77777777" w:rsidR="00E6242C" w:rsidRPr="004E3B18" w:rsidRDefault="00E6242C" w:rsidP="00643948">
      <w:pPr>
        <w:rPr>
          <w:lang w:val="en-US"/>
        </w:rPr>
      </w:pPr>
      <w:r w:rsidRPr="004E3B18">
        <w:rPr>
          <w:lang w:val="en-US"/>
        </w:rPr>
        <w:t xml:space="preserve">The unit of the container volume is always ml. </w:t>
      </w:r>
    </w:p>
    <w:p w14:paraId="11A10A87" w14:textId="77777777" w:rsidR="00E6242C" w:rsidRPr="004E3B18" w:rsidRDefault="00E6242C" w:rsidP="007A75DD">
      <w:pPr>
        <w:rPr>
          <w:b/>
          <w:lang w:val="en-US"/>
        </w:rPr>
      </w:pPr>
    </w:p>
    <w:p w14:paraId="6A1D9696" w14:textId="77777777" w:rsidR="00E6242C" w:rsidRPr="004E3B18" w:rsidRDefault="00E6242C" w:rsidP="007A75DD">
      <w:pPr>
        <w:rPr>
          <w:b/>
          <w:lang w:val="en-US"/>
        </w:rPr>
      </w:pPr>
      <w:r w:rsidRPr="004E3B18">
        <w:rPr>
          <w:b/>
          <w:lang w:val="en-US"/>
        </w:rPr>
        <w:t>OM4-10</w:t>
      </w:r>
    </w:p>
    <w:p w14:paraId="0C26E584" w14:textId="77777777" w:rsidR="00E6242C" w:rsidRPr="004E3B18" w:rsidRDefault="00E6242C" w:rsidP="007A75DD">
      <w:pPr>
        <w:rPr>
          <w:lang w:val="en-US"/>
        </w:rPr>
      </w:pPr>
      <w:r w:rsidRPr="004E3B18">
        <w:rPr>
          <w:lang w:val="en-US"/>
        </w:rPr>
        <w:t xml:space="preserve">The unit of the collection volume is always ml. </w:t>
      </w:r>
    </w:p>
    <w:p w14:paraId="4B3FB771" w14:textId="77777777" w:rsidR="00E6242C" w:rsidRPr="004E3B18" w:rsidRDefault="00E6242C" w:rsidP="007A75DD">
      <w:pPr>
        <w:rPr>
          <w:lang w:val="en-US"/>
        </w:rPr>
      </w:pPr>
      <w:r w:rsidRPr="004E3B18">
        <w:rPr>
          <w:lang w:val="en-US"/>
        </w:rPr>
        <w:t xml:space="preserve">Calculation of number of containers for one collection of the container type is done as follows: </w:t>
      </w:r>
    </w:p>
    <w:p w14:paraId="666D569F" w14:textId="77777777" w:rsidR="00E6242C" w:rsidRPr="004E3B18" w:rsidRDefault="00E6242C" w:rsidP="007A75DD">
      <w:pPr>
        <w:numPr>
          <w:ilvl w:val="0"/>
          <w:numId w:val="11"/>
        </w:numPr>
        <w:jc w:val="both"/>
        <w:rPr>
          <w:lang w:val="en-US"/>
        </w:rPr>
      </w:pPr>
      <w:r w:rsidRPr="004E3B18">
        <w:rPr>
          <w:lang w:val="en-US"/>
        </w:rPr>
        <w:t xml:space="preserve">Check all tests for that container type that can be collected together and for the same physical </w:t>
      </w:r>
      <w:proofErr w:type="gramStart"/>
      <w:r w:rsidRPr="004E3B18">
        <w:rPr>
          <w:lang w:val="en-US"/>
        </w:rPr>
        <w:t>destination</w:t>
      </w:r>
      <w:proofErr w:type="gramEnd"/>
    </w:p>
    <w:p w14:paraId="0BA0F32C" w14:textId="77777777" w:rsidR="00E6242C" w:rsidRPr="004E3B18" w:rsidRDefault="00E6242C" w:rsidP="007A75DD">
      <w:pPr>
        <w:numPr>
          <w:ilvl w:val="0"/>
          <w:numId w:val="11"/>
        </w:numPr>
        <w:jc w:val="both"/>
        <w:rPr>
          <w:lang w:val="en-US"/>
        </w:rPr>
      </w:pPr>
      <w:r w:rsidRPr="004E3B18">
        <w:rPr>
          <w:lang w:val="en-US"/>
        </w:rPr>
        <w:t>Add normal collection volumes. If you reach more than total collection volume, take another container.</w:t>
      </w:r>
    </w:p>
    <w:p w14:paraId="389D978E" w14:textId="77777777" w:rsidR="00E6242C" w:rsidRPr="004E3B18" w:rsidRDefault="00E6242C" w:rsidP="007A75DD">
      <w:pPr>
        <w:rPr>
          <w:b/>
          <w:lang w:val="en-US"/>
        </w:rPr>
      </w:pPr>
    </w:p>
    <w:p w14:paraId="10CC01C0" w14:textId="77777777" w:rsidR="00E6242C" w:rsidRPr="004E3B18" w:rsidRDefault="00E6242C" w:rsidP="007A75DD">
      <w:pPr>
        <w:rPr>
          <w:b/>
          <w:lang w:val="en-US"/>
        </w:rPr>
      </w:pPr>
      <w:r w:rsidRPr="004E3B18">
        <w:rPr>
          <w:b/>
          <w:lang w:val="en-US"/>
        </w:rPr>
        <w:t>OM4-12</w:t>
      </w:r>
    </w:p>
    <w:p w14:paraId="7D6BCA15" w14:textId="77777777" w:rsidR="00E6242C" w:rsidRPr="004E3B18" w:rsidRDefault="00E6242C" w:rsidP="007A75DD">
      <w:pPr>
        <w:spacing w:after="120"/>
        <w:rPr>
          <w:lang w:val="en-US"/>
        </w:rPr>
      </w:pPr>
      <w:r w:rsidRPr="004E3B18">
        <w:rPr>
          <w:lang w:val="en-US"/>
        </w:rPr>
        <w:t>NOT SUPPORTED. Reasoning is that the combination of OM1-37, OM4-8 and OM4-9 should provide the necessary functionality for specimen collection and transportation.</w:t>
      </w:r>
    </w:p>
    <w:p w14:paraId="2B3495B2" w14:textId="77777777" w:rsidR="00E6242C" w:rsidRPr="004E3B18" w:rsidRDefault="00E6242C" w:rsidP="007A75DD">
      <w:pPr>
        <w:rPr>
          <w:lang w:val="en-US"/>
        </w:rPr>
      </w:pPr>
    </w:p>
    <w:p w14:paraId="1B5F9021" w14:textId="77777777" w:rsidR="00E6242C" w:rsidRPr="004E3B18" w:rsidRDefault="00E6242C" w:rsidP="007A75DD">
      <w:pPr>
        <w:rPr>
          <w:lang w:val="en-US"/>
        </w:rPr>
      </w:pPr>
    </w:p>
    <w:p w14:paraId="3C28F9E3" w14:textId="77777777" w:rsidR="00E6242C" w:rsidRPr="004E3B18" w:rsidRDefault="00E6242C" w:rsidP="007A75DD">
      <w:pPr>
        <w:pStyle w:val="Heading2"/>
        <w:rPr>
          <w:lang w:val="en-US"/>
        </w:rPr>
      </w:pPr>
      <w:bookmarkStart w:id="198" w:name="_Toc258588088"/>
      <w:r>
        <w:rPr>
          <w:lang w:val="en-US"/>
        </w:rPr>
        <w:br w:type="page"/>
      </w:r>
      <w:bookmarkStart w:id="199" w:name="_Toc49319540"/>
      <w:r w:rsidRPr="004E3B18">
        <w:rPr>
          <w:lang w:val="en-US"/>
        </w:rPr>
        <w:lastRenderedPageBreak/>
        <w:t>Static message definition for MFN^M09</w:t>
      </w:r>
      <w:bookmarkEnd w:id="198"/>
      <w:bookmarkEnd w:id="199"/>
    </w:p>
    <w:p w14:paraId="0B074047" w14:textId="77777777" w:rsidR="00E6242C" w:rsidRPr="004E3B18" w:rsidRDefault="00E6242C" w:rsidP="007A75DD">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45"/>
        <w:gridCol w:w="4440"/>
        <w:gridCol w:w="1002"/>
        <w:gridCol w:w="996"/>
      </w:tblGrid>
      <w:tr w:rsidR="00E6242C" w:rsidRPr="004E3B18" w14:paraId="0BDEF9FC" w14:textId="77777777" w:rsidTr="00AE4BEC">
        <w:tc>
          <w:tcPr>
            <w:tcW w:w="1800" w:type="dxa"/>
            <w:shd w:val="clear" w:color="auto" w:fill="C0C0C0"/>
          </w:tcPr>
          <w:p w14:paraId="303989DC" w14:textId="77777777" w:rsidR="00E6242C" w:rsidRPr="004E3B18" w:rsidRDefault="00E6242C" w:rsidP="0068746D">
            <w:pPr>
              <w:jc w:val="center"/>
              <w:rPr>
                <w:b/>
                <w:lang w:val="en-US"/>
              </w:rPr>
            </w:pPr>
            <w:r w:rsidRPr="004E3B18">
              <w:rPr>
                <w:b/>
                <w:lang w:val="en-US"/>
              </w:rPr>
              <w:t>Segment</w:t>
            </w:r>
          </w:p>
        </w:tc>
        <w:tc>
          <w:tcPr>
            <w:tcW w:w="4578" w:type="dxa"/>
            <w:shd w:val="clear" w:color="auto" w:fill="C0C0C0"/>
          </w:tcPr>
          <w:p w14:paraId="2A6A7AE4" w14:textId="77777777" w:rsidR="00E6242C" w:rsidRPr="004E3B18" w:rsidRDefault="00E6242C" w:rsidP="0068746D">
            <w:pPr>
              <w:jc w:val="center"/>
              <w:rPr>
                <w:b/>
                <w:lang w:val="en-US"/>
              </w:rPr>
            </w:pPr>
            <w:r w:rsidRPr="004E3B18">
              <w:rPr>
                <w:b/>
                <w:lang w:val="en-US"/>
              </w:rPr>
              <w:t>Meaning</w:t>
            </w:r>
          </w:p>
        </w:tc>
        <w:tc>
          <w:tcPr>
            <w:tcW w:w="1018" w:type="dxa"/>
            <w:shd w:val="clear" w:color="auto" w:fill="C0C0C0"/>
          </w:tcPr>
          <w:p w14:paraId="51F9389F" w14:textId="77777777" w:rsidR="00E6242C" w:rsidRPr="004E3B18" w:rsidRDefault="00E6242C" w:rsidP="0068746D">
            <w:pPr>
              <w:jc w:val="center"/>
              <w:rPr>
                <w:b/>
                <w:lang w:val="en-US"/>
              </w:rPr>
            </w:pPr>
            <w:r w:rsidRPr="004E3B18">
              <w:rPr>
                <w:b/>
                <w:lang w:val="en-US"/>
              </w:rPr>
              <w:t>Usage</w:t>
            </w:r>
          </w:p>
        </w:tc>
        <w:tc>
          <w:tcPr>
            <w:tcW w:w="1013" w:type="dxa"/>
            <w:shd w:val="clear" w:color="auto" w:fill="C0C0C0"/>
          </w:tcPr>
          <w:p w14:paraId="60FE03A7" w14:textId="77777777" w:rsidR="00E6242C" w:rsidRPr="004E3B18" w:rsidRDefault="00E6242C" w:rsidP="0068746D">
            <w:pPr>
              <w:jc w:val="center"/>
              <w:rPr>
                <w:b/>
                <w:lang w:val="en-US"/>
              </w:rPr>
            </w:pPr>
            <w:r w:rsidRPr="004E3B18">
              <w:rPr>
                <w:b/>
                <w:lang w:val="en-US"/>
              </w:rPr>
              <w:t>Card.</w:t>
            </w:r>
          </w:p>
        </w:tc>
      </w:tr>
      <w:tr w:rsidR="00E6242C" w:rsidRPr="004E3B18" w14:paraId="2A153045" w14:textId="77777777" w:rsidTr="00AE4BEC">
        <w:trPr>
          <w:trHeight w:val="340"/>
        </w:trPr>
        <w:tc>
          <w:tcPr>
            <w:tcW w:w="1800" w:type="dxa"/>
          </w:tcPr>
          <w:p w14:paraId="0428E3A2" w14:textId="77777777" w:rsidR="00E6242C" w:rsidRPr="004E3B18" w:rsidRDefault="00E6242C" w:rsidP="005E1F87">
            <w:pPr>
              <w:rPr>
                <w:lang w:val="en-US"/>
              </w:rPr>
            </w:pPr>
            <w:r w:rsidRPr="004E3B18">
              <w:rPr>
                <w:lang w:val="en-US"/>
              </w:rPr>
              <w:t>MSH</w:t>
            </w:r>
          </w:p>
        </w:tc>
        <w:tc>
          <w:tcPr>
            <w:tcW w:w="4578" w:type="dxa"/>
          </w:tcPr>
          <w:p w14:paraId="2FB18256" w14:textId="77777777" w:rsidR="00E6242C" w:rsidRPr="004E3B18" w:rsidRDefault="00E6242C" w:rsidP="005E1F87">
            <w:pPr>
              <w:rPr>
                <w:lang w:val="en-US"/>
              </w:rPr>
            </w:pPr>
            <w:r w:rsidRPr="004E3B18">
              <w:rPr>
                <w:lang w:val="en-US"/>
              </w:rPr>
              <w:t>Message Header</w:t>
            </w:r>
          </w:p>
        </w:tc>
        <w:tc>
          <w:tcPr>
            <w:tcW w:w="1018" w:type="dxa"/>
          </w:tcPr>
          <w:p w14:paraId="47E1F7D5" w14:textId="77777777" w:rsidR="00E6242C" w:rsidRPr="004E3B18" w:rsidRDefault="00E6242C" w:rsidP="0068746D">
            <w:pPr>
              <w:jc w:val="center"/>
              <w:rPr>
                <w:lang w:val="en-US"/>
              </w:rPr>
            </w:pPr>
            <w:r w:rsidRPr="004E3B18">
              <w:rPr>
                <w:lang w:val="en-US"/>
              </w:rPr>
              <w:t>R</w:t>
            </w:r>
          </w:p>
        </w:tc>
        <w:tc>
          <w:tcPr>
            <w:tcW w:w="1013" w:type="dxa"/>
          </w:tcPr>
          <w:p w14:paraId="42ED7102"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0D5AE6F" w14:textId="77777777" w:rsidTr="00AE4BEC">
        <w:trPr>
          <w:trHeight w:val="340"/>
        </w:trPr>
        <w:tc>
          <w:tcPr>
            <w:tcW w:w="1800" w:type="dxa"/>
          </w:tcPr>
          <w:p w14:paraId="09E9990B" w14:textId="77777777" w:rsidR="00E6242C" w:rsidRPr="004E3B18" w:rsidRDefault="00E6242C" w:rsidP="005E1F87">
            <w:pPr>
              <w:rPr>
                <w:lang w:val="en-US"/>
              </w:rPr>
            </w:pPr>
            <w:r w:rsidRPr="004E3B18">
              <w:rPr>
                <w:lang w:val="en-US"/>
              </w:rPr>
              <w:t>MFI</w:t>
            </w:r>
          </w:p>
        </w:tc>
        <w:tc>
          <w:tcPr>
            <w:tcW w:w="4578" w:type="dxa"/>
          </w:tcPr>
          <w:p w14:paraId="61A0E388" w14:textId="77777777" w:rsidR="00E6242C" w:rsidRPr="004E3B18" w:rsidRDefault="00E6242C" w:rsidP="005E1F87">
            <w:pPr>
              <w:rPr>
                <w:lang w:val="en-US"/>
              </w:rPr>
            </w:pPr>
            <w:r w:rsidRPr="004E3B18">
              <w:rPr>
                <w:lang w:val="en-US"/>
              </w:rPr>
              <w:t>Master File Identification</w:t>
            </w:r>
          </w:p>
        </w:tc>
        <w:tc>
          <w:tcPr>
            <w:tcW w:w="1018" w:type="dxa"/>
          </w:tcPr>
          <w:p w14:paraId="7445BC82" w14:textId="77777777" w:rsidR="00E6242C" w:rsidRPr="004E3B18" w:rsidRDefault="00E6242C" w:rsidP="0068746D">
            <w:pPr>
              <w:jc w:val="center"/>
              <w:rPr>
                <w:lang w:val="en-US"/>
              </w:rPr>
            </w:pPr>
            <w:r w:rsidRPr="004E3B18">
              <w:rPr>
                <w:lang w:val="en-US"/>
              </w:rPr>
              <w:t>R</w:t>
            </w:r>
          </w:p>
        </w:tc>
        <w:tc>
          <w:tcPr>
            <w:tcW w:w="1013" w:type="dxa"/>
          </w:tcPr>
          <w:p w14:paraId="325DBAD8"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FF30AF3" w14:textId="77777777" w:rsidTr="00AE4BEC">
        <w:trPr>
          <w:trHeight w:val="340"/>
        </w:trPr>
        <w:tc>
          <w:tcPr>
            <w:tcW w:w="1800" w:type="dxa"/>
          </w:tcPr>
          <w:p w14:paraId="3091BA7B" w14:textId="77777777" w:rsidR="00E6242C" w:rsidRPr="004E3B18" w:rsidRDefault="00E6242C" w:rsidP="005E1F87">
            <w:pPr>
              <w:rPr>
                <w:lang w:val="en-US"/>
              </w:rPr>
            </w:pPr>
            <w:r w:rsidRPr="004E3B18">
              <w:rPr>
                <w:lang w:val="en-US"/>
              </w:rPr>
              <w:t xml:space="preserve">  {</w:t>
            </w:r>
          </w:p>
        </w:tc>
        <w:tc>
          <w:tcPr>
            <w:tcW w:w="4578" w:type="dxa"/>
          </w:tcPr>
          <w:p w14:paraId="61ABD893" w14:textId="77777777" w:rsidR="00E6242C" w:rsidRPr="004E3B18" w:rsidRDefault="00E6242C" w:rsidP="005E1F87">
            <w:pPr>
              <w:rPr>
                <w:lang w:val="en-US"/>
              </w:rPr>
            </w:pPr>
            <w:r w:rsidRPr="004E3B18">
              <w:rPr>
                <w:lang w:val="en-US"/>
              </w:rPr>
              <w:t xml:space="preserve">--- MASTER FILE ENTRY </w:t>
            </w:r>
            <w:proofErr w:type="gramStart"/>
            <w:r w:rsidRPr="004E3B18">
              <w:rPr>
                <w:lang w:val="en-US"/>
              </w:rPr>
              <w:t>begin</w:t>
            </w:r>
            <w:proofErr w:type="gramEnd"/>
          </w:p>
        </w:tc>
        <w:tc>
          <w:tcPr>
            <w:tcW w:w="1018" w:type="dxa"/>
          </w:tcPr>
          <w:p w14:paraId="18A05BB7" w14:textId="77777777" w:rsidR="00E6242C" w:rsidRPr="004E3B18" w:rsidRDefault="00E6242C" w:rsidP="0068746D">
            <w:pPr>
              <w:jc w:val="center"/>
              <w:rPr>
                <w:lang w:val="en-US"/>
              </w:rPr>
            </w:pPr>
            <w:r w:rsidRPr="004E3B18">
              <w:rPr>
                <w:lang w:val="en-US"/>
              </w:rPr>
              <w:t>R</w:t>
            </w:r>
          </w:p>
        </w:tc>
        <w:tc>
          <w:tcPr>
            <w:tcW w:w="1013" w:type="dxa"/>
          </w:tcPr>
          <w:p w14:paraId="5AEB4CED"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14A6EBF5" w14:textId="77777777" w:rsidTr="00AE4BEC">
        <w:trPr>
          <w:trHeight w:val="340"/>
        </w:trPr>
        <w:tc>
          <w:tcPr>
            <w:tcW w:w="1800" w:type="dxa"/>
          </w:tcPr>
          <w:p w14:paraId="79F7C080" w14:textId="77777777" w:rsidR="00E6242C" w:rsidRPr="004E3B18" w:rsidRDefault="00E6242C" w:rsidP="005E1F87">
            <w:pPr>
              <w:rPr>
                <w:lang w:val="en-US"/>
              </w:rPr>
            </w:pPr>
            <w:r w:rsidRPr="004E3B18">
              <w:rPr>
                <w:lang w:val="en-US"/>
              </w:rPr>
              <w:t xml:space="preserve">    MFE</w:t>
            </w:r>
          </w:p>
        </w:tc>
        <w:tc>
          <w:tcPr>
            <w:tcW w:w="4578" w:type="dxa"/>
          </w:tcPr>
          <w:p w14:paraId="30A0DF7E" w14:textId="77777777" w:rsidR="00E6242C" w:rsidRPr="004E3B18" w:rsidRDefault="00E6242C" w:rsidP="005E1F87">
            <w:pPr>
              <w:rPr>
                <w:lang w:val="en-US"/>
              </w:rPr>
            </w:pPr>
            <w:r w:rsidRPr="004E3B18">
              <w:rPr>
                <w:lang w:val="en-US"/>
              </w:rPr>
              <w:t>Master File Entry</w:t>
            </w:r>
          </w:p>
        </w:tc>
        <w:tc>
          <w:tcPr>
            <w:tcW w:w="1018" w:type="dxa"/>
          </w:tcPr>
          <w:p w14:paraId="26AABB51" w14:textId="77777777" w:rsidR="00E6242C" w:rsidRPr="004E3B18" w:rsidRDefault="00E6242C" w:rsidP="0068746D">
            <w:pPr>
              <w:jc w:val="center"/>
              <w:rPr>
                <w:lang w:val="en-US"/>
              </w:rPr>
            </w:pPr>
            <w:r w:rsidRPr="004E3B18">
              <w:rPr>
                <w:lang w:val="en-US"/>
              </w:rPr>
              <w:t>R</w:t>
            </w:r>
          </w:p>
        </w:tc>
        <w:tc>
          <w:tcPr>
            <w:tcW w:w="1013" w:type="dxa"/>
          </w:tcPr>
          <w:p w14:paraId="7EE0E465"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A336230" w14:textId="77777777" w:rsidTr="00AE4BEC">
        <w:trPr>
          <w:trHeight w:val="340"/>
        </w:trPr>
        <w:tc>
          <w:tcPr>
            <w:tcW w:w="1800" w:type="dxa"/>
          </w:tcPr>
          <w:p w14:paraId="62B6D3D1" w14:textId="77777777" w:rsidR="00E6242C" w:rsidRPr="004E3B18" w:rsidRDefault="00E6242C" w:rsidP="005E1F87">
            <w:pPr>
              <w:rPr>
                <w:lang w:val="en-US"/>
              </w:rPr>
            </w:pPr>
            <w:r w:rsidRPr="004E3B18">
              <w:rPr>
                <w:lang w:val="en-US"/>
              </w:rPr>
              <w:t xml:space="preserve">    OM1</w:t>
            </w:r>
          </w:p>
        </w:tc>
        <w:tc>
          <w:tcPr>
            <w:tcW w:w="4578" w:type="dxa"/>
          </w:tcPr>
          <w:p w14:paraId="1AE8F383" w14:textId="77777777" w:rsidR="00E6242C" w:rsidRPr="004E3B18" w:rsidRDefault="00E6242C" w:rsidP="005E1F87">
            <w:pPr>
              <w:rPr>
                <w:lang w:val="en-US"/>
              </w:rPr>
            </w:pPr>
            <w:r w:rsidRPr="004E3B18">
              <w:rPr>
                <w:lang w:val="en-US"/>
              </w:rPr>
              <w:t>General Segment</w:t>
            </w:r>
          </w:p>
        </w:tc>
        <w:tc>
          <w:tcPr>
            <w:tcW w:w="1018" w:type="dxa"/>
          </w:tcPr>
          <w:p w14:paraId="75D2A25B" w14:textId="77777777" w:rsidR="00E6242C" w:rsidRPr="004E3B18" w:rsidRDefault="00E6242C" w:rsidP="0068746D">
            <w:pPr>
              <w:jc w:val="center"/>
              <w:rPr>
                <w:lang w:val="en-US"/>
              </w:rPr>
            </w:pPr>
            <w:r w:rsidRPr="004E3B18">
              <w:rPr>
                <w:lang w:val="en-US"/>
              </w:rPr>
              <w:t>R</w:t>
            </w:r>
          </w:p>
        </w:tc>
        <w:tc>
          <w:tcPr>
            <w:tcW w:w="1013" w:type="dxa"/>
          </w:tcPr>
          <w:p w14:paraId="2CAB7EFC"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5D17D27" w14:textId="77777777" w:rsidTr="00AE4BEC">
        <w:trPr>
          <w:trHeight w:val="340"/>
        </w:trPr>
        <w:tc>
          <w:tcPr>
            <w:tcW w:w="1800" w:type="dxa"/>
          </w:tcPr>
          <w:p w14:paraId="304AA0B5" w14:textId="77777777" w:rsidR="00E6242C" w:rsidRPr="004E3B18" w:rsidRDefault="00E6242C" w:rsidP="005E1F87">
            <w:pPr>
              <w:rPr>
                <w:lang w:val="en-US"/>
              </w:rPr>
            </w:pPr>
            <w:r w:rsidRPr="004E3B18">
              <w:rPr>
                <w:lang w:val="en-US"/>
              </w:rPr>
              <w:t xml:space="preserve">    [</w:t>
            </w:r>
          </w:p>
        </w:tc>
        <w:tc>
          <w:tcPr>
            <w:tcW w:w="4578" w:type="dxa"/>
          </w:tcPr>
          <w:p w14:paraId="3A040E5B" w14:textId="77777777" w:rsidR="00E6242C" w:rsidRPr="004E3B18" w:rsidRDefault="00E6242C" w:rsidP="005E1F87">
            <w:pPr>
              <w:rPr>
                <w:lang w:val="en-US"/>
              </w:rPr>
            </w:pPr>
            <w:r w:rsidRPr="004E3B18">
              <w:rPr>
                <w:lang w:val="en-US"/>
              </w:rPr>
              <w:t>---MF_TEST_CAT_DETAIL begin</w:t>
            </w:r>
          </w:p>
        </w:tc>
        <w:tc>
          <w:tcPr>
            <w:tcW w:w="1018" w:type="dxa"/>
          </w:tcPr>
          <w:p w14:paraId="48A7814A" w14:textId="77777777" w:rsidR="00E6242C" w:rsidRPr="004E3B18" w:rsidRDefault="00E6242C" w:rsidP="0068746D">
            <w:pPr>
              <w:jc w:val="center"/>
              <w:rPr>
                <w:lang w:val="en-US"/>
              </w:rPr>
            </w:pPr>
            <w:r w:rsidRPr="004E3B18">
              <w:rPr>
                <w:lang w:val="en-US"/>
              </w:rPr>
              <w:t>O</w:t>
            </w:r>
          </w:p>
        </w:tc>
        <w:tc>
          <w:tcPr>
            <w:tcW w:w="1013" w:type="dxa"/>
          </w:tcPr>
          <w:p w14:paraId="5D17D19E"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CA603CE" w14:textId="77777777" w:rsidTr="00AE4BEC">
        <w:trPr>
          <w:trHeight w:val="340"/>
        </w:trPr>
        <w:tc>
          <w:tcPr>
            <w:tcW w:w="1800" w:type="dxa"/>
          </w:tcPr>
          <w:p w14:paraId="00BB2A72" w14:textId="77777777" w:rsidR="00E6242C" w:rsidRPr="004E3B18" w:rsidRDefault="00E6242C" w:rsidP="005E1F87">
            <w:pPr>
              <w:rPr>
                <w:lang w:val="en-US"/>
              </w:rPr>
            </w:pPr>
            <w:r w:rsidRPr="004E3B18">
              <w:rPr>
                <w:lang w:val="en-US"/>
              </w:rPr>
              <w:t xml:space="preserve">      OM3</w:t>
            </w:r>
          </w:p>
        </w:tc>
        <w:tc>
          <w:tcPr>
            <w:tcW w:w="4578" w:type="dxa"/>
          </w:tcPr>
          <w:p w14:paraId="275812D6" w14:textId="77777777" w:rsidR="00E6242C" w:rsidRPr="004E3B18" w:rsidRDefault="00E6242C" w:rsidP="005E1F87">
            <w:pPr>
              <w:rPr>
                <w:lang w:val="en-US"/>
              </w:rPr>
            </w:pPr>
            <w:r w:rsidRPr="004E3B18">
              <w:rPr>
                <w:lang w:val="en-US"/>
              </w:rPr>
              <w:t>Categorical Service/Test/Observation Segment</w:t>
            </w:r>
          </w:p>
        </w:tc>
        <w:tc>
          <w:tcPr>
            <w:tcW w:w="1018" w:type="dxa"/>
          </w:tcPr>
          <w:p w14:paraId="78D750CA" w14:textId="77777777" w:rsidR="00E6242C" w:rsidRPr="004E3B18" w:rsidRDefault="00E6242C" w:rsidP="0068746D">
            <w:pPr>
              <w:jc w:val="center"/>
              <w:rPr>
                <w:lang w:val="en-US"/>
              </w:rPr>
            </w:pPr>
            <w:r w:rsidRPr="004E3B18">
              <w:rPr>
                <w:lang w:val="en-US"/>
              </w:rPr>
              <w:t>R</w:t>
            </w:r>
          </w:p>
        </w:tc>
        <w:tc>
          <w:tcPr>
            <w:tcW w:w="1013" w:type="dxa"/>
          </w:tcPr>
          <w:p w14:paraId="774351CC"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4CCE807" w14:textId="77777777" w:rsidTr="00AE4BEC">
        <w:trPr>
          <w:trHeight w:val="340"/>
        </w:trPr>
        <w:tc>
          <w:tcPr>
            <w:tcW w:w="1800" w:type="dxa"/>
          </w:tcPr>
          <w:p w14:paraId="37ECEA0D" w14:textId="77777777" w:rsidR="00E6242C" w:rsidRPr="004E3B18" w:rsidRDefault="00E6242C" w:rsidP="005E1F87">
            <w:pPr>
              <w:rPr>
                <w:lang w:val="en-US"/>
              </w:rPr>
            </w:pPr>
            <w:r w:rsidRPr="004E3B18">
              <w:rPr>
                <w:lang w:val="en-US"/>
              </w:rPr>
              <w:t xml:space="preserve">      [{OM4}]</w:t>
            </w:r>
          </w:p>
        </w:tc>
        <w:tc>
          <w:tcPr>
            <w:tcW w:w="4578" w:type="dxa"/>
          </w:tcPr>
          <w:p w14:paraId="16DBC413" w14:textId="77777777" w:rsidR="00E6242C" w:rsidRPr="004E3B18" w:rsidRDefault="00E6242C" w:rsidP="005E1F87">
            <w:pPr>
              <w:rPr>
                <w:lang w:val="en-US"/>
              </w:rPr>
            </w:pPr>
            <w:r w:rsidRPr="004E3B18">
              <w:rPr>
                <w:lang w:val="en-US"/>
              </w:rPr>
              <w:t>Observations that Require Specimens</w:t>
            </w:r>
          </w:p>
        </w:tc>
        <w:tc>
          <w:tcPr>
            <w:tcW w:w="1018" w:type="dxa"/>
          </w:tcPr>
          <w:p w14:paraId="07FDCE18" w14:textId="77777777" w:rsidR="00E6242C" w:rsidRPr="004E3B18" w:rsidRDefault="00E6242C" w:rsidP="0068746D">
            <w:pPr>
              <w:jc w:val="center"/>
              <w:rPr>
                <w:lang w:val="en-US"/>
              </w:rPr>
            </w:pPr>
            <w:r w:rsidRPr="004E3B18">
              <w:rPr>
                <w:lang w:val="en-US"/>
              </w:rPr>
              <w:t>O</w:t>
            </w:r>
          </w:p>
        </w:tc>
        <w:tc>
          <w:tcPr>
            <w:tcW w:w="1013" w:type="dxa"/>
          </w:tcPr>
          <w:p w14:paraId="2ED8233F"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C95785" w14:paraId="31D3814B" w14:textId="77777777" w:rsidTr="00AE4BEC">
        <w:trPr>
          <w:trHeight w:val="340"/>
        </w:trPr>
        <w:tc>
          <w:tcPr>
            <w:tcW w:w="1800" w:type="dxa"/>
          </w:tcPr>
          <w:p w14:paraId="33EE1A9A" w14:textId="77777777" w:rsidR="00E6242C" w:rsidRPr="004E3B18" w:rsidRDefault="00E6242C" w:rsidP="005E1F87">
            <w:pPr>
              <w:rPr>
                <w:lang w:val="en-US"/>
              </w:rPr>
            </w:pPr>
            <w:r w:rsidRPr="004E3B18">
              <w:rPr>
                <w:lang w:val="en-US"/>
              </w:rPr>
              <w:t xml:space="preserve">    ]</w:t>
            </w:r>
          </w:p>
        </w:tc>
        <w:tc>
          <w:tcPr>
            <w:tcW w:w="4578" w:type="dxa"/>
          </w:tcPr>
          <w:p w14:paraId="507F596A" w14:textId="77777777" w:rsidR="00E6242C" w:rsidRPr="004E3B18" w:rsidRDefault="00E6242C" w:rsidP="005E1F87">
            <w:pPr>
              <w:rPr>
                <w:lang w:val="en-US"/>
              </w:rPr>
            </w:pPr>
            <w:r w:rsidRPr="004E3B18">
              <w:rPr>
                <w:lang w:val="en-US"/>
              </w:rPr>
              <w:t>---MF_TEST_CAT_DETAIL end</w:t>
            </w:r>
          </w:p>
        </w:tc>
        <w:tc>
          <w:tcPr>
            <w:tcW w:w="1018" w:type="dxa"/>
          </w:tcPr>
          <w:p w14:paraId="40961EAF" w14:textId="77777777" w:rsidR="00E6242C" w:rsidRPr="004E3B18" w:rsidRDefault="00E6242C" w:rsidP="0068746D">
            <w:pPr>
              <w:jc w:val="center"/>
              <w:rPr>
                <w:lang w:val="en-US"/>
              </w:rPr>
            </w:pPr>
          </w:p>
        </w:tc>
        <w:tc>
          <w:tcPr>
            <w:tcW w:w="1013" w:type="dxa"/>
          </w:tcPr>
          <w:p w14:paraId="5A23FDFC" w14:textId="77777777" w:rsidR="00E6242C" w:rsidRPr="004E3B18" w:rsidRDefault="00E6242C" w:rsidP="0068746D">
            <w:pPr>
              <w:jc w:val="center"/>
              <w:rPr>
                <w:lang w:val="en-US"/>
              </w:rPr>
            </w:pPr>
          </w:p>
        </w:tc>
      </w:tr>
      <w:tr w:rsidR="00E6242C" w:rsidRPr="004E3B18" w14:paraId="14004D06" w14:textId="77777777" w:rsidTr="00AE4BEC">
        <w:trPr>
          <w:trHeight w:val="340"/>
        </w:trPr>
        <w:tc>
          <w:tcPr>
            <w:tcW w:w="1800" w:type="dxa"/>
          </w:tcPr>
          <w:p w14:paraId="1A13DE6F" w14:textId="77777777" w:rsidR="00E6242C" w:rsidRPr="004E3B18" w:rsidRDefault="00E6242C" w:rsidP="005E1F87">
            <w:pPr>
              <w:rPr>
                <w:lang w:val="en-US"/>
              </w:rPr>
            </w:pPr>
            <w:r w:rsidRPr="004E3B18">
              <w:rPr>
                <w:lang w:val="en-US"/>
              </w:rPr>
              <w:t xml:space="preserve">  }</w:t>
            </w:r>
          </w:p>
        </w:tc>
        <w:tc>
          <w:tcPr>
            <w:tcW w:w="4578" w:type="dxa"/>
          </w:tcPr>
          <w:p w14:paraId="0749070B" w14:textId="77777777" w:rsidR="00E6242C" w:rsidRPr="004E3B18" w:rsidRDefault="00E6242C" w:rsidP="005E1F87">
            <w:pPr>
              <w:rPr>
                <w:lang w:val="en-US"/>
              </w:rPr>
            </w:pPr>
            <w:r w:rsidRPr="004E3B18">
              <w:rPr>
                <w:lang w:val="en-US"/>
              </w:rPr>
              <w:t>---MASTER FILE ENTRY end</w:t>
            </w:r>
          </w:p>
        </w:tc>
        <w:tc>
          <w:tcPr>
            <w:tcW w:w="1018" w:type="dxa"/>
          </w:tcPr>
          <w:p w14:paraId="179FE5C0" w14:textId="77777777" w:rsidR="00E6242C" w:rsidRPr="004E3B18" w:rsidRDefault="00E6242C" w:rsidP="0068746D">
            <w:pPr>
              <w:jc w:val="center"/>
              <w:rPr>
                <w:lang w:val="en-US"/>
              </w:rPr>
            </w:pPr>
          </w:p>
        </w:tc>
        <w:tc>
          <w:tcPr>
            <w:tcW w:w="1013" w:type="dxa"/>
          </w:tcPr>
          <w:p w14:paraId="6C3DA56E" w14:textId="77777777" w:rsidR="00E6242C" w:rsidRPr="004E3B18" w:rsidRDefault="00E6242C" w:rsidP="0068746D">
            <w:pPr>
              <w:jc w:val="center"/>
              <w:rPr>
                <w:lang w:val="en-US"/>
              </w:rPr>
            </w:pPr>
          </w:p>
        </w:tc>
      </w:tr>
    </w:tbl>
    <w:p w14:paraId="6A978D8F" w14:textId="77777777" w:rsidR="00E6242C" w:rsidRPr="004E3B18" w:rsidRDefault="00E6242C" w:rsidP="007A75DD">
      <w:pPr>
        <w:rPr>
          <w:lang w:val="en-US"/>
        </w:rPr>
      </w:pPr>
    </w:p>
    <w:p w14:paraId="531E917F" w14:textId="77777777" w:rsidR="00E6242C" w:rsidRPr="004E3B18" w:rsidRDefault="00E6242C" w:rsidP="007A75DD">
      <w:pPr>
        <w:rPr>
          <w:rFonts w:ascii="Courier New" w:hAnsi="Courier New" w:cs="Courier New"/>
          <w:lang w:val="en-US"/>
        </w:rPr>
      </w:pPr>
    </w:p>
    <w:p w14:paraId="56C09A37" w14:textId="77777777" w:rsidR="00E6242C" w:rsidRPr="004E3B18" w:rsidRDefault="00E6242C" w:rsidP="00C25617">
      <w:pPr>
        <w:pStyle w:val="Heading3"/>
        <w:rPr>
          <w:lang w:val="en-US"/>
        </w:rPr>
      </w:pPr>
      <w:bookmarkStart w:id="200" w:name="_Toc258588089"/>
      <w:bookmarkStart w:id="201" w:name="_Toc49319541"/>
      <w:r w:rsidRPr="004E3B18">
        <w:rPr>
          <w:lang w:val="en-US"/>
        </w:rPr>
        <w:t>MSH Segment</w:t>
      </w:r>
      <w:bookmarkEnd w:id="200"/>
      <w:bookmarkEnd w:id="201"/>
    </w:p>
    <w:p w14:paraId="35E90B18" w14:textId="77777777" w:rsidR="00E6242C" w:rsidRPr="003F19F4" w:rsidRDefault="00E6242C" w:rsidP="007A75DD">
      <w:pPr>
        <w:rPr>
          <w:rFonts w:ascii="Courier New" w:hAnsi="Courier New" w:cs="Courier New"/>
          <w:highlight w:val="lightGray"/>
          <w:lang w:val="en-US"/>
        </w:rPr>
      </w:pPr>
    </w:p>
    <w:p w14:paraId="485B6CC3" w14:textId="77777777" w:rsidR="00E6242C" w:rsidRPr="004E3B18" w:rsidRDefault="00E6242C" w:rsidP="007A75DD">
      <w:pPr>
        <w:rPr>
          <w:lang w:val="en-US"/>
        </w:rPr>
      </w:pPr>
    </w:p>
    <w:tbl>
      <w:tblPr>
        <w:tblW w:w="4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1302"/>
        <w:gridCol w:w="2619"/>
        <w:gridCol w:w="664"/>
        <w:gridCol w:w="715"/>
        <w:gridCol w:w="791"/>
        <w:gridCol w:w="721"/>
      </w:tblGrid>
      <w:tr w:rsidR="00E6242C" w:rsidRPr="004E3B18" w14:paraId="1441A735" w14:textId="77777777" w:rsidTr="00C25617">
        <w:tc>
          <w:tcPr>
            <w:tcW w:w="521" w:type="pct"/>
            <w:shd w:val="pct15" w:color="auto" w:fill="auto"/>
          </w:tcPr>
          <w:p w14:paraId="766854E5" w14:textId="77777777" w:rsidR="00E6242C" w:rsidRPr="004E3B18" w:rsidRDefault="00E6242C" w:rsidP="005E1F87">
            <w:pPr>
              <w:rPr>
                <w:lang w:val="en-US"/>
              </w:rPr>
            </w:pPr>
            <w:r w:rsidRPr="004E3B18">
              <w:rPr>
                <w:lang w:val="en-US"/>
              </w:rPr>
              <w:t>MSH</w:t>
            </w:r>
          </w:p>
        </w:tc>
        <w:tc>
          <w:tcPr>
            <w:tcW w:w="856" w:type="pct"/>
            <w:shd w:val="pct15" w:color="auto" w:fill="auto"/>
          </w:tcPr>
          <w:p w14:paraId="1B8DD027" w14:textId="77777777" w:rsidR="00E6242C" w:rsidRPr="004E3B18" w:rsidRDefault="00E6242C" w:rsidP="005E1F87">
            <w:pPr>
              <w:rPr>
                <w:lang w:val="en-US"/>
              </w:rPr>
            </w:pPr>
            <w:r w:rsidRPr="004E3B18">
              <w:rPr>
                <w:lang w:val="en-US"/>
              </w:rPr>
              <w:t>Element name</w:t>
            </w:r>
          </w:p>
        </w:tc>
        <w:tc>
          <w:tcPr>
            <w:tcW w:w="1722" w:type="pct"/>
            <w:shd w:val="pct15" w:color="auto" w:fill="auto"/>
          </w:tcPr>
          <w:p w14:paraId="2A771E7E" w14:textId="77777777" w:rsidR="00E6242C" w:rsidRPr="004E3B18" w:rsidRDefault="00E6242C" w:rsidP="005E1F87">
            <w:pPr>
              <w:rPr>
                <w:lang w:val="en-US"/>
              </w:rPr>
            </w:pPr>
            <w:r w:rsidRPr="004E3B18">
              <w:rPr>
                <w:lang w:val="en-US"/>
              </w:rPr>
              <w:t>Value/Comment</w:t>
            </w:r>
          </w:p>
        </w:tc>
        <w:tc>
          <w:tcPr>
            <w:tcW w:w="437" w:type="pct"/>
            <w:shd w:val="pct15" w:color="auto" w:fill="auto"/>
          </w:tcPr>
          <w:p w14:paraId="36D995B3" w14:textId="77777777" w:rsidR="00E6242C" w:rsidRPr="004E3B18" w:rsidRDefault="00E6242C" w:rsidP="005E1F87">
            <w:pPr>
              <w:rPr>
                <w:lang w:val="en-US"/>
              </w:rPr>
            </w:pPr>
            <w:r w:rsidRPr="004E3B18">
              <w:rPr>
                <w:lang w:val="en-US"/>
              </w:rPr>
              <w:t>LEN</w:t>
            </w:r>
          </w:p>
        </w:tc>
        <w:tc>
          <w:tcPr>
            <w:tcW w:w="470" w:type="pct"/>
            <w:shd w:val="pct15" w:color="auto" w:fill="auto"/>
          </w:tcPr>
          <w:p w14:paraId="5450CA45" w14:textId="77777777" w:rsidR="00E6242C" w:rsidRPr="004E3B18" w:rsidRDefault="00E6242C" w:rsidP="005E1F87">
            <w:pPr>
              <w:rPr>
                <w:lang w:val="en-US"/>
              </w:rPr>
            </w:pPr>
            <w:r w:rsidRPr="004E3B18">
              <w:rPr>
                <w:lang w:val="en-US"/>
              </w:rPr>
              <w:t>DT</w:t>
            </w:r>
          </w:p>
        </w:tc>
        <w:tc>
          <w:tcPr>
            <w:tcW w:w="520" w:type="pct"/>
            <w:shd w:val="pct15" w:color="auto" w:fill="auto"/>
          </w:tcPr>
          <w:p w14:paraId="3A6C9587" w14:textId="77777777" w:rsidR="00E6242C" w:rsidRPr="004E3B18" w:rsidRDefault="00E6242C" w:rsidP="005E1F87">
            <w:pPr>
              <w:rPr>
                <w:lang w:val="en-US"/>
              </w:rPr>
            </w:pPr>
            <w:r w:rsidRPr="004E3B18">
              <w:rPr>
                <w:lang w:val="en-US"/>
              </w:rPr>
              <w:t>Usage</w:t>
            </w:r>
          </w:p>
        </w:tc>
        <w:tc>
          <w:tcPr>
            <w:tcW w:w="474" w:type="pct"/>
            <w:shd w:val="pct15" w:color="auto" w:fill="auto"/>
          </w:tcPr>
          <w:p w14:paraId="72B13B6D" w14:textId="77777777" w:rsidR="00E6242C" w:rsidRPr="004E3B18" w:rsidRDefault="00E6242C" w:rsidP="005E1F87">
            <w:pPr>
              <w:rPr>
                <w:lang w:val="en-US"/>
              </w:rPr>
            </w:pPr>
            <w:r w:rsidRPr="004E3B18">
              <w:rPr>
                <w:lang w:val="en-US"/>
              </w:rPr>
              <w:t>Card.</w:t>
            </w:r>
          </w:p>
        </w:tc>
      </w:tr>
      <w:tr w:rsidR="00E6242C" w:rsidRPr="004E3B18" w14:paraId="5703C693" w14:textId="77777777" w:rsidTr="00C25617">
        <w:tc>
          <w:tcPr>
            <w:tcW w:w="521" w:type="pct"/>
          </w:tcPr>
          <w:p w14:paraId="35B8513B" w14:textId="77777777" w:rsidR="00E6242C" w:rsidRPr="004E3B18" w:rsidRDefault="00E6242C" w:rsidP="005E1F87">
            <w:pPr>
              <w:rPr>
                <w:lang w:val="en-US"/>
              </w:rPr>
            </w:pPr>
            <w:r w:rsidRPr="004E3B18">
              <w:rPr>
                <w:lang w:val="en-US"/>
              </w:rPr>
              <w:t>MSH-1</w:t>
            </w:r>
          </w:p>
        </w:tc>
        <w:tc>
          <w:tcPr>
            <w:tcW w:w="856" w:type="pct"/>
          </w:tcPr>
          <w:p w14:paraId="7B110804" w14:textId="77777777" w:rsidR="00E6242C" w:rsidRPr="004E3B18" w:rsidRDefault="00E6242C" w:rsidP="005E1F87">
            <w:pPr>
              <w:rPr>
                <w:lang w:val="en-US"/>
              </w:rPr>
            </w:pPr>
            <w:r w:rsidRPr="004E3B18">
              <w:rPr>
                <w:lang w:val="en-US"/>
              </w:rPr>
              <w:t xml:space="preserve">Field </w:t>
            </w:r>
            <w:proofErr w:type="spellStart"/>
            <w:r w:rsidRPr="004E3B18">
              <w:rPr>
                <w:lang w:val="en-US"/>
              </w:rPr>
              <w:t>Seperator</w:t>
            </w:r>
            <w:proofErr w:type="spellEnd"/>
          </w:p>
        </w:tc>
        <w:tc>
          <w:tcPr>
            <w:tcW w:w="1722" w:type="pct"/>
          </w:tcPr>
          <w:p w14:paraId="576D7B83" w14:textId="77777777" w:rsidR="00E6242C" w:rsidRPr="004E3B18" w:rsidRDefault="00E6242C" w:rsidP="005E1F87">
            <w:pPr>
              <w:rPr>
                <w:lang w:val="en-US"/>
              </w:rPr>
            </w:pPr>
            <w:r w:rsidRPr="004E3B18">
              <w:rPr>
                <w:lang w:val="en-US"/>
              </w:rPr>
              <w:t>|</w:t>
            </w:r>
          </w:p>
        </w:tc>
        <w:tc>
          <w:tcPr>
            <w:tcW w:w="437" w:type="pct"/>
          </w:tcPr>
          <w:p w14:paraId="1E282663" w14:textId="77777777" w:rsidR="00E6242C" w:rsidRPr="004E3B18" w:rsidRDefault="00E6242C" w:rsidP="005E1F87">
            <w:pPr>
              <w:rPr>
                <w:lang w:val="en-US"/>
              </w:rPr>
            </w:pPr>
            <w:r w:rsidRPr="004E3B18">
              <w:rPr>
                <w:lang w:val="en-US"/>
              </w:rPr>
              <w:t>1</w:t>
            </w:r>
          </w:p>
        </w:tc>
        <w:tc>
          <w:tcPr>
            <w:tcW w:w="470" w:type="pct"/>
          </w:tcPr>
          <w:p w14:paraId="0555569F" w14:textId="77777777" w:rsidR="00E6242C" w:rsidRPr="004E3B18" w:rsidRDefault="00E6242C" w:rsidP="005E1F87">
            <w:pPr>
              <w:rPr>
                <w:lang w:val="en-US"/>
              </w:rPr>
            </w:pPr>
            <w:r w:rsidRPr="004E3B18">
              <w:rPr>
                <w:lang w:val="en-US"/>
              </w:rPr>
              <w:t>SI</w:t>
            </w:r>
          </w:p>
        </w:tc>
        <w:tc>
          <w:tcPr>
            <w:tcW w:w="520" w:type="pct"/>
          </w:tcPr>
          <w:p w14:paraId="35E8BD25" w14:textId="77777777" w:rsidR="00E6242C" w:rsidRPr="004E3B18" w:rsidRDefault="00E6242C" w:rsidP="005E1F87">
            <w:pPr>
              <w:rPr>
                <w:lang w:val="en-US"/>
              </w:rPr>
            </w:pPr>
            <w:r w:rsidRPr="004E3B18">
              <w:rPr>
                <w:lang w:val="en-US"/>
              </w:rPr>
              <w:t>R</w:t>
            </w:r>
          </w:p>
        </w:tc>
        <w:tc>
          <w:tcPr>
            <w:tcW w:w="474" w:type="pct"/>
          </w:tcPr>
          <w:p w14:paraId="3CAD14C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6B50E4A" w14:textId="77777777" w:rsidTr="00C25617">
        <w:tc>
          <w:tcPr>
            <w:tcW w:w="521" w:type="pct"/>
          </w:tcPr>
          <w:p w14:paraId="46E5E7E5" w14:textId="77777777" w:rsidR="00E6242C" w:rsidRPr="004E3B18" w:rsidRDefault="00E6242C" w:rsidP="005E1F87">
            <w:pPr>
              <w:rPr>
                <w:lang w:val="en-US"/>
              </w:rPr>
            </w:pPr>
            <w:r w:rsidRPr="004E3B18">
              <w:rPr>
                <w:lang w:val="en-US"/>
              </w:rPr>
              <w:t>MSH-2</w:t>
            </w:r>
          </w:p>
        </w:tc>
        <w:tc>
          <w:tcPr>
            <w:tcW w:w="856" w:type="pct"/>
          </w:tcPr>
          <w:p w14:paraId="7CFE04A5" w14:textId="77777777" w:rsidR="00E6242C" w:rsidRPr="004E3B18" w:rsidRDefault="00E6242C" w:rsidP="005E1F87">
            <w:pPr>
              <w:rPr>
                <w:lang w:val="en-US"/>
              </w:rPr>
            </w:pPr>
            <w:r w:rsidRPr="004E3B18">
              <w:rPr>
                <w:lang w:val="en-US"/>
              </w:rPr>
              <w:t>Encoding characters</w:t>
            </w:r>
          </w:p>
        </w:tc>
        <w:tc>
          <w:tcPr>
            <w:tcW w:w="1722" w:type="pct"/>
          </w:tcPr>
          <w:p w14:paraId="38052095" w14:textId="77777777" w:rsidR="00E6242C" w:rsidRPr="004E3B18" w:rsidRDefault="00E6242C" w:rsidP="005E1F87">
            <w:pPr>
              <w:rPr>
                <w:lang w:val="en-US"/>
              </w:rPr>
            </w:pPr>
            <w:r w:rsidRPr="004E3B18">
              <w:rPr>
                <w:lang w:val="en-US"/>
              </w:rPr>
              <w:t>^~\&amp;</w:t>
            </w:r>
          </w:p>
          <w:p w14:paraId="37BFCAAC" w14:textId="77777777" w:rsidR="00E6242C" w:rsidRPr="004E3B18" w:rsidRDefault="00E6242C" w:rsidP="005E1F87">
            <w:pPr>
              <w:rPr>
                <w:lang w:val="en-US"/>
              </w:rPr>
            </w:pPr>
            <w:r w:rsidRPr="004E3B18">
              <w:rPr>
                <w:lang w:val="en-US"/>
              </w:rPr>
              <w:t>Component separator: ^</w:t>
            </w:r>
          </w:p>
          <w:p w14:paraId="53CEFA74" w14:textId="77777777" w:rsidR="00E6242C" w:rsidRPr="004E3B18" w:rsidRDefault="00E6242C" w:rsidP="005E1F87">
            <w:pPr>
              <w:rPr>
                <w:lang w:val="en-US"/>
              </w:rPr>
            </w:pPr>
            <w:r w:rsidRPr="004E3B18">
              <w:rPr>
                <w:lang w:val="en-US"/>
              </w:rPr>
              <w:t>Repetition separator: ~</w:t>
            </w:r>
          </w:p>
          <w:p w14:paraId="466B2967" w14:textId="77777777" w:rsidR="00E6242C" w:rsidRPr="004E3B18" w:rsidRDefault="00E6242C" w:rsidP="005E1F87">
            <w:pPr>
              <w:rPr>
                <w:lang w:val="en-US"/>
              </w:rPr>
            </w:pPr>
            <w:r w:rsidRPr="004E3B18">
              <w:rPr>
                <w:lang w:val="en-US"/>
              </w:rPr>
              <w:t>Escape character: \</w:t>
            </w:r>
          </w:p>
          <w:p w14:paraId="18203886" w14:textId="77777777" w:rsidR="00E6242C" w:rsidRPr="004E3B18" w:rsidRDefault="00E6242C" w:rsidP="005E1F87">
            <w:pPr>
              <w:rPr>
                <w:lang w:val="en-US"/>
              </w:rPr>
            </w:pPr>
            <w:r w:rsidRPr="004E3B18">
              <w:rPr>
                <w:lang w:val="en-US"/>
              </w:rPr>
              <w:t>Subcomponent separator: &amp;</w:t>
            </w:r>
          </w:p>
        </w:tc>
        <w:tc>
          <w:tcPr>
            <w:tcW w:w="437" w:type="pct"/>
          </w:tcPr>
          <w:p w14:paraId="272539EF" w14:textId="77777777" w:rsidR="00E6242C" w:rsidRPr="004E3B18" w:rsidRDefault="00E6242C" w:rsidP="005E1F87">
            <w:pPr>
              <w:rPr>
                <w:lang w:val="en-US"/>
              </w:rPr>
            </w:pPr>
            <w:r w:rsidRPr="004E3B18">
              <w:rPr>
                <w:lang w:val="en-US"/>
              </w:rPr>
              <w:t>4</w:t>
            </w:r>
          </w:p>
        </w:tc>
        <w:tc>
          <w:tcPr>
            <w:tcW w:w="470" w:type="pct"/>
          </w:tcPr>
          <w:p w14:paraId="5A2C43B7" w14:textId="77777777" w:rsidR="00E6242C" w:rsidRPr="004E3B18" w:rsidRDefault="00E6242C" w:rsidP="005E1F87">
            <w:pPr>
              <w:rPr>
                <w:lang w:val="en-US"/>
              </w:rPr>
            </w:pPr>
            <w:r w:rsidRPr="004E3B18">
              <w:rPr>
                <w:lang w:val="en-US"/>
              </w:rPr>
              <w:t>ST</w:t>
            </w:r>
          </w:p>
        </w:tc>
        <w:tc>
          <w:tcPr>
            <w:tcW w:w="520" w:type="pct"/>
          </w:tcPr>
          <w:p w14:paraId="6F2E9EAA" w14:textId="77777777" w:rsidR="00E6242C" w:rsidRPr="004E3B18" w:rsidRDefault="00E6242C" w:rsidP="005E1F87">
            <w:pPr>
              <w:rPr>
                <w:lang w:val="en-US"/>
              </w:rPr>
            </w:pPr>
            <w:r w:rsidRPr="004E3B18">
              <w:rPr>
                <w:lang w:val="en-US"/>
              </w:rPr>
              <w:t>R</w:t>
            </w:r>
          </w:p>
        </w:tc>
        <w:tc>
          <w:tcPr>
            <w:tcW w:w="474" w:type="pct"/>
          </w:tcPr>
          <w:p w14:paraId="6A89E22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E65C972" w14:textId="77777777" w:rsidTr="00C25617">
        <w:tc>
          <w:tcPr>
            <w:tcW w:w="521" w:type="pct"/>
          </w:tcPr>
          <w:p w14:paraId="2AF201DA" w14:textId="77777777" w:rsidR="00E6242C" w:rsidRPr="004E3B18" w:rsidRDefault="00E6242C" w:rsidP="005E1F87">
            <w:pPr>
              <w:rPr>
                <w:lang w:val="en-US"/>
              </w:rPr>
            </w:pPr>
            <w:r w:rsidRPr="004E3B18">
              <w:rPr>
                <w:lang w:val="en-US"/>
              </w:rPr>
              <w:t>MSH-3</w:t>
            </w:r>
          </w:p>
        </w:tc>
        <w:tc>
          <w:tcPr>
            <w:tcW w:w="856" w:type="pct"/>
          </w:tcPr>
          <w:p w14:paraId="213DE14A" w14:textId="77777777" w:rsidR="00E6242C" w:rsidRPr="004E3B18" w:rsidRDefault="00E6242C" w:rsidP="005E1F87">
            <w:pPr>
              <w:rPr>
                <w:lang w:val="en-US"/>
              </w:rPr>
            </w:pPr>
            <w:r w:rsidRPr="004E3B18">
              <w:rPr>
                <w:lang w:val="en-US"/>
              </w:rPr>
              <w:t>Sending Application</w:t>
            </w:r>
          </w:p>
        </w:tc>
        <w:tc>
          <w:tcPr>
            <w:tcW w:w="1722" w:type="pct"/>
          </w:tcPr>
          <w:p w14:paraId="5DF8863C"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22428809" w14:textId="77777777" w:rsidR="00E6242C" w:rsidRPr="004E3B18" w:rsidRDefault="00E6242C" w:rsidP="005E1F87">
            <w:pPr>
              <w:rPr>
                <w:lang w:val="en-US"/>
              </w:rPr>
            </w:pPr>
            <w:r w:rsidRPr="004E3B18">
              <w:rPr>
                <w:lang w:val="en-US"/>
              </w:rPr>
              <w:t>227</w:t>
            </w:r>
          </w:p>
        </w:tc>
        <w:tc>
          <w:tcPr>
            <w:tcW w:w="470" w:type="pct"/>
          </w:tcPr>
          <w:p w14:paraId="6D698BBF" w14:textId="77777777" w:rsidR="00E6242C" w:rsidRPr="004E3B18" w:rsidRDefault="00E6242C" w:rsidP="005E1F87">
            <w:pPr>
              <w:rPr>
                <w:lang w:val="en-US"/>
              </w:rPr>
            </w:pPr>
            <w:r w:rsidRPr="004E3B18">
              <w:rPr>
                <w:lang w:val="en-US"/>
              </w:rPr>
              <w:t>HD</w:t>
            </w:r>
          </w:p>
        </w:tc>
        <w:tc>
          <w:tcPr>
            <w:tcW w:w="520" w:type="pct"/>
          </w:tcPr>
          <w:p w14:paraId="05230D5C" w14:textId="77777777" w:rsidR="00E6242C" w:rsidRPr="004E3B18" w:rsidRDefault="00E6242C" w:rsidP="005E1F87">
            <w:pPr>
              <w:rPr>
                <w:lang w:val="en-US"/>
              </w:rPr>
            </w:pPr>
            <w:r w:rsidRPr="004E3B18">
              <w:rPr>
                <w:lang w:val="en-US"/>
              </w:rPr>
              <w:t>R</w:t>
            </w:r>
          </w:p>
        </w:tc>
        <w:tc>
          <w:tcPr>
            <w:tcW w:w="474" w:type="pct"/>
          </w:tcPr>
          <w:p w14:paraId="2CC43659"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F8AC0FD" w14:textId="77777777" w:rsidTr="00C25617">
        <w:tc>
          <w:tcPr>
            <w:tcW w:w="521" w:type="pct"/>
          </w:tcPr>
          <w:p w14:paraId="21EE27CE" w14:textId="77777777" w:rsidR="00E6242C" w:rsidRPr="004E3B18" w:rsidRDefault="00E6242C" w:rsidP="005E1F87">
            <w:pPr>
              <w:rPr>
                <w:lang w:val="en-US"/>
              </w:rPr>
            </w:pPr>
            <w:r w:rsidRPr="004E3B18">
              <w:rPr>
                <w:lang w:val="en-US"/>
              </w:rPr>
              <w:t>MSH-4</w:t>
            </w:r>
          </w:p>
        </w:tc>
        <w:tc>
          <w:tcPr>
            <w:tcW w:w="856" w:type="pct"/>
          </w:tcPr>
          <w:p w14:paraId="4879DA62" w14:textId="77777777" w:rsidR="00E6242C" w:rsidRPr="004E3B18" w:rsidRDefault="00E6242C" w:rsidP="005E1F87">
            <w:pPr>
              <w:rPr>
                <w:lang w:val="en-US"/>
              </w:rPr>
            </w:pPr>
            <w:r w:rsidRPr="004E3B18">
              <w:rPr>
                <w:lang w:val="en-US"/>
              </w:rPr>
              <w:t>Sending Facility</w:t>
            </w:r>
          </w:p>
        </w:tc>
        <w:tc>
          <w:tcPr>
            <w:tcW w:w="1722" w:type="pct"/>
          </w:tcPr>
          <w:p w14:paraId="05BBC58F"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0F96BE44" w14:textId="77777777" w:rsidR="00E6242C" w:rsidRPr="004E3B18" w:rsidRDefault="00E6242C" w:rsidP="005E1F87">
            <w:pPr>
              <w:rPr>
                <w:lang w:val="en-US"/>
              </w:rPr>
            </w:pPr>
            <w:r w:rsidRPr="004E3B18">
              <w:rPr>
                <w:lang w:val="en-US"/>
              </w:rPr>
              <w:t>227</w:t>
            </w:r>
          </w:p>
        </w:tc>
        <w:tc>
          <w:tcPr>
            <w:tcW w:w="470" w:type="pct"/>
          </w:tcPr>
          <w:p w14:paraId="250DFCD7" w14:textId="77777777" w:rsidR="00E6242C" w:rsidRPr="004E3B18" w:rsidRDefault="00E6242C" w:rsidP="005E1F87">
            <w:pPr>
              <w:rPr>
                <w:lang w:val="en-US"/>
              </w:rPr>
            </w:pPr>
            <w:r w:rsidRPr="004E3B18">
              <w:rPr>
                <w:lang w:val="en-US"/>
              </w:rPr>
              <w:t>HD</w:t>
            </w:r>
          </w:p>
        </w:tc>
        <w:tc>
          <w:tcPr>
            <w:tcW w:w="520" w:type="pct"/>
          </w:tcPr>
          <w:p w14:paraId="24A9782F" w14:textId="77777777" w:rsidR="00E6242C" w:rsidRPr="004E3B18" w:rsidRDefault="00E6242C" w:rsidP="005E1F87">
            <w:pPr>
              <w:rPr>
                <w:lang w:val="en-US"/>
              </w:rPr>
            </w:pPr>
            <w:r w:rsidRPr="004E3B18">
              <w:rPr>
                <w:lang w:val="en-US"/>
              </w:rPr>
              <w:t>R</w:t>
            </w:r>
          </w:p>
        </w:tc>
        <w:tc>
          <w:tcPr>
            <w:tcW w:w="474" w:type="pct"/>
          </w:tcPr>
          <w:p w14:paraId="14745FC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FBA8DFF" w14:textId="77777777" w:rsidTr="00C25617">
        <w:tc>
          <w:tcPr>
            <w:tcW w:w="521" w:type="pct"/>
          </w:tcPr>
          <w:p w14:paraId="191A7B23" w14:textId="77777777" w:rsidR="00E6242C" w:rsidRPr="004E3B18" w:rsidRDefault="00E6242C" w:rsidP="005E1F87">
            <w:pPr>
              <w:rPr>
                <w:lang w:val="en-US"/>
              </w:rPr>
            </w:pPr>
            <w:r w:rsidRPr="004E3B18">
              <w:rPr>
                <w:lang w:val="en-US"/>
              </w:rPr>
              <w:t>MSH-5</w:t>
            </w:r>
          </w:p>
        </w:tc>
        <w:tc>
          <w:tcPr>
            <w:tcW w:w="856" w:type="pct"/>
          </w:tcPr>
          <w:p w14:paraId="27F29D4C" w14:textId="77777777" w:rsidR="00E6242C" w:rsidRPr="004E3B18" w:rsidRDefault="00E6242C" w:rsidP="005E1F87">
            <w:pPr>
              <w:rPr>
                <w:lang w:val="en-US"/>
              </w:rPr>
            </w:pPr>
            <w:r w:rsidRPr="004E3B18">
              <w:rPr>
                <w:lang w:val="en-US"/>
              </w:rPr>
              <w:t>Receiving Application</w:t>
            </w:r>
          </w:p>
        </w:tc>
        <w:tc>
          <w:tcPr>
            <w:tcW w:w="1722" w:type="pct"/>
          </w:tcPr>
          <w:p w14:paraId="21892D33"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2697C709" w14:textId="77777777" w:rsidR="00E6242C" w:rsidRPr="004E3B18" w:rsidRDefault="00E6242C" w:rsidP="005E1F87">
            <w:pPr>
              <w:rPr>
                <w:lang w:val="en-US"/>
              </w:rPr>
            </w:pPr>
            <w:r w:rsidRPr="004E3B18">
              <w:rPr>
                <w:lang w:val="en-US"/>
              </w:rPr>
              <w:t>227</w:t>
            </w:r>
          </w:p>
        </w:tc>
        <w:tc>
          <w:tcPr>
            <w:tcW w:w="470" w:type="pct"/>
          </w:tcPr>
          <w:p w14:paraId="27BB5F04" w14:textId="77777777" w:rsidR="00E6242C" w:rsidRPr="004E3B18" w:rsidRDefault="00E6242C" w:rsidP="005E1F87">
            <w:pPr>
              <w:rPr>
                <w:lang w:val="en-US"/>
              </w:rPr>
            </w:pPr>
            <w:r w:rsidRPr="004E3B18">
              <w:rPr>
                <w:lang w:val="en-US"/>
              </w:rPr>
              <w:t>HD</w:t>
            </w:r>
          </w:p>
        </w:tc>
        <w:tc>
          <w:tcPr>
            <w:tcW w:w="520" w:type="pct"/>
          </w:tcPr>
          <w:p w14:paraId="5A38DF83" w14:textId="77777777" w:rsidR="00E6242C" w:rsidRPr="004E3B18" w:rsidRDefault="00E6242C" w:rsidP="005E1F87">
            <w:pPr>
              <w:rPr>
                <w:lang w:val="en-US"/>
              </w:rPr>
            </w:pPr>
            <w:r w:rsidRPr="004E3B18">
              <w:rPr>
                <w:lang w:val="en-US"/>
              </w:rPr>
              <w:t>R</w:t>
            </w:r>
          </w:p>
        </w:tc>
        <w:tc>
          <w:tcPr>
            <w:tcW w:w="474" w:type="pct"/>
          </w:tcPr>
          <w:p w14:paraId="52E3943B"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C57CEBC" w14:textId="77777777" w:rsidTr="00C25617">
        <w:tc>
          <w:tcPr>
            <w:tcW w:w="521" w:type="pct"/>
          </w:tcPr>
          <w:p w14:paraId="32E6656D" w14:textId="77777777" w:rsidR="00E6242C" w:rsidRPr="004E3B18" w:rsidRDefault="00E6242C" w:rsidP="005E1F87">
            <w:pPr>
              <w:rPr>
                <w:lang w:val="en-US"/>
              </w:rPr>
            </w:pPr>
            <w:r w:rsidRPr="004E3B18">
              <w:rPr>
                <w:lang w:val="en-US"/>
              </w:rPr>
              <w:t>MSH-6</w:t>
            </w:r>
          </w:p>
        </w:tc>
        <w:tc>
          <w:tcPr>
            <w:tcW w:w="856" w:type="pct"/>
          </w:tcPr>
          <w:p w14:paraId="4BCDCEC1" w14:textId="77777777" w:rsidR="00E6242C" w:rsidRPr="004E3B18" w:rsidRDefault="00E6242C" w:rsidP="005E1F87">
            <w:pPr>
              <w:rPr>
                <w:lang w:val="en-US"/>
              </w:rPr>
            </w:pPr>
            <w:r w:rsidRPr="004E3B18">
              <w:rPr>
                <w:lang w:val="en-US"/>
              </w:rPr>
              <w:t>Receiving Facility</w:t>
            </w:r>
          </w:p>
        </w:tc>
        <w:tc>
          <w:tcPr>
            <w:tcW w:w="1722" w:type="pct"/>
          </w:tcPr>
          <w:p w14:paraId="318198E2"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53D2D69D" w14:textId="77777777" w:rsidR="00E6242C" w:rsidRPr="004E3B18" w:rsidRDefault="00E6242C" w:rsidP="005E1F87">
            <w:pPr>
              <w:rPr>
                <w:lang w:val="en-US"/>
              </w:rPr>
            </w:pPr>
            <w:r w:rsidRPr="004E3B18">
              <w:rPr>
                <w:lang w:val="en-US"/>
              </w:rPr>
              <w:t>227</w:t>
            </w:r>
          </w:p>
        </w:tc>
        <w:tc>
          <w:tcPr>
            <w:tcW w:w="470" w:type="pct"/>
          </w:tcPr>
          <w:p w14:paraId="5A802DEF" w14:textId="77777777" w:rsidR="00E6242C" w:rsidRPr="004E3B18" w:rsidRDefault="00E6242C" w:rsidP="005E1F87">
            <w:pPr>
              <w:rPr>
                <w:lang w:val="en-US"/>
              </w:rPr>
            </w:pPr>
            <w:r w:rsidRPr="004E3B18">
              <w:rPr>
                <w:lang w:val="en-US"/>
              </w:rPr>
              <w:t>HD</w:t>
            </w:r>
          </w:p>
        </w:tc>
        <w:tc>
          <w:tcPr>
            <w:tcW w:w="520" w:type="pct"/>
          </w:tcPr>
          <w:p w14:paraId="026F0F0E" w14:textId="77777777" w:rsidR="00E6242C" w:rsidRPr="004E3B18" w:rsidRDefault="00E6242C" w:rsidP="005E1F87">
            <w:pPr>
              <w:rPr>
                <w:lang w:val="en-US"/>
              </w:rPr>
            </w:pPr>
            <w:r w:rsidRPr="004E3B18">
              <w:rPr>
                <w:lang w:val="en-US"/>
              </w:rPr>
              <w:t>R</w:t>
            </w:r>
          </w:p>
        </w:tc>
        <w:tc>
          <w:tcPr>
            <w:tcW w:w="474" w:type="pct"/>
          </w:tcPr>
          <w:p w14:paraId="79A14EC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0803942" w14:textId="77777777" w:rsidTr="00C25617">
        <w:tc>
          <w:tcPr>
            <w:tcW w:w="521" w:type="pct"/>
          </w:tcPr>
          <w:p w14:paraId="0FA2D3BF" w14:textId="77777777" w:rsidR="00E6242C" w:rsidRPr="004E3B18" w:rsidRDefault="00E6242C" w:rsidP="005E1F87">
            <w:pPr>
              <w:rPr>
                <w:lang w:val="en-US"/>
              </w:rPr>
            </w:pPr>
            <w:r w:rsidRPr="004E3B18">
              <w:rPr>
                <w:lang w:val="en-US"/>
              </w:rPr>
              <w:t>MSH-7</w:t>
            </w:r>
          </w:p>
        </w:tc>
        <w:tc>
          <w:tcPr>
            <w:tcW w:w="856" w:type="pct"/>
          </w:tcPr>
          <w:p w14:paraId="74A20ADE" w14:textId="77777777" w:rsidR="00E6242C" w:rsidRPr="004E3B18" w:rsidRDefault="00E6242C" w:rsidP="005E1F87">
            <w:pPr>
              <w:rPr>
                <w:lang w:val="en-US"/>
              </w:rPr>
            </w:pPr>
            <w:r w:rsidRPr="004E3B18">
              <w:rPr>
                <w:lang w:val="en-US"/>
              </w:rPr>
              <w:t>Date/Time of message</w:t>
            </w:r>
          </w:p>
        </w:tc>
        <w:tc>
          <w:tcPr>
            <w:tcW w:w="1722" w:type="pct"/>
          </w:tcPr>
          <w:p w14:paraId="0787E79B" w14:textId="77777777" w:rsidR="00E6242C" w:rsidRPr="004E3B18" w:rsidRDefault="00E6242C" w:rsidP="005E1F87">
            <w:pPr>
              <w:rPr>
                <w:lang w:val="en-US"/>
              </w:rPr>
            </w:pPr>
            <w:r w:rsidRPr="004E3B18">
              <w:rPr>
                <w:lang w:val="en-US"/>
              </w:rPr>
              <w:t>YYYYMMDDHHMMSS</w:t>
            </w:r>
          </w:p>
        </w:tc>
        <w:tc>
          <w:tcPr>
            <w:tcW w:w="437" w:type="pct"/>
          </w:tcPr>
          <w:p w14:paraId="03CCC9A7" w14:textId="77777777" w:rsidR="00E6242C" w:rsidRPr="004E3B18" w:rsidRDefault="00E6242C" w:rsidP="005E1F87">
            <w:pPr>
              <w:rPr>
                <w:lang w:val="en-US"/>
              </w:rPr>
            </w:pPr>
            <w:r w:rsidRPr="004E3B18">
              <w:rPr>
                <w:lang w:val="en-US"/>
              </w:rPr>
              <w:t>26</w:t>
            </w:r>
          </w:p>
        </w:tc>
        <w:tc>
          <w:tcPr>
            <w:tcW w:w="470" w:type="pct"/>
          </w:tcPr>
          <w:p w14:paraId="6260C2D0" w14:textId="77777777" w:rsidR="00E6242C" w:rsidRPr="004E3B18" w:rsidRDefault="00E6242C" w:rsidP="005E1F87">
            <w:pPr>
              <w:rPr>
                <w:lang w:val="en-US"/>
              </w:rPr>
            </w:pPr>
            <w:r w:rsidRPr="004E3B18">
              <w:rPr>
                <w:lang w:val="en-US"/>
              </w:rPr>
              <w:t>TS</w:t>
            </w:r>
          </w:p>
        </w:tc>
        <w:tc>
          <w:tcPr>
            <w:tcW w:w="520" w:type="pct"/>
          </w:tcPr>
          <w:p w14:paraId="351E99C7" w14:textId="77777777" w:rsidR="00E6242C" w:rsidRPr="004E3B18" w:rsidRDefault="00E6242C" w:rsidP="005E1F87">
            <w:pPr>
              <w:rPr>
                <w:lang w:val="en-US"/>
              </w:rPr>
            </w:pPr>
            <w:r w:rsidRPr="004E3B18">
              <w:rPr>
                <w:lang w:val="en-US"/>
              </w:rPr>
              <w:t>R</w:t>
            </w:r>
          </w:p>
        </w:tc>
        <w:tc>
          <w:tcPr>
            <w:tcW w:w="474" w:type="pct"/>
          </w:tcPr>
          <w:p w14:paraId="71FE3690"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0E6602C" w14:textId="77777777" w:rsidTr="00C25617">
        <w:tc>
          <w:tcPr>
            <w:tcW w:w="521" w:type="pct"/>
          </w:tcPr>
          <w:p w14:paraId="12217810" w14:textId="77777777" w:rsidR="00E6242C" w:rsidRPr="004E3B18" w:rsidRDefault="00E6242C" w:rsidP="005E1F87">
            <w:pPr>
              <w:rPr>
                <w:lang w:val="en-US"/>
              </w:rPr>
            </w:pPr>
            <w:r w:rsidRPr="004E3B18">
              <w:rPr>
                <w:lang w:val="en-US"/>
              </w:rPr>
              <w:t>MSH-9</w:t>
            </w:r>
          </w:p>
        </w:tc>
        <w:tc>
          <w:tcPr>
            <w:tcW w:w="856" w:type="pct"/>
          </w:tcPr>
          <w:p w14:paraId="2907C48C" w14:textId="77777777" w:rsidR="00E6242C" w:rsidRPr="004E3B18" w:rsidRDefault="00E6242C" w:rsidP="005E1F87">
            <w:pPr>
              <w:rPr>
                <w:lang w:val="en-US"/>
              </w:rPr>
            </w:pPr>
            <w:r w:rsidRPr="004E3B18">
              <w:rPr>
                <w:lang w:val="en-US"/>
              </w:rPr>
              <w:t>Message Type</w:t>
            </w:r>
          </w:p>
        </w:tc>
        <w:tc>
          <w:tcPr>
            <w:tcW w:w="1722" w:type="pct"/>
          </w:tcPr>
          <w:p w14:paraId="2A0BF452" w14:textId="77777777" w:rsidR="00E6242C" w:rsidRPr="004E3B18" w:rsidRDefault="00E6242C" w:rsidP="005E1F87">
            <w:pPr>
              <w:rPr>
                <w:lang w:val="en-US"/>
              </w:rPr>
            </w:pPr>
            <w:r w:rsidRPr="004E3B18">
              <w:rPr>
                <w:lang w:val="en-US"/>
              </w:rPr>
              <w:t>MFN^M09^MFN_M09</w:t>
            </w:r>
          </w:p>
        </w:tc>
        <w:tc>
          <w:tcPr>
            <w:tcW w:w="437" w:type="pct"/>
          </w:tcPr>
          <w:p w14:paraId="27A8AFE1" w14:textId="77777777" w:rsidR="00E6242C" w:rsidRPr="004E3B18" w:rsidRDefault="00E6242C" w:rsidP="005E1F87">
            <w:pPr>
              <w:rPr>
                <w:lang w:val="en-US"/>
              </w:rPr>
            </w:pPr>
            <w:r w:rsidRPr="004E3B18">
              <w:rPr>
                <w:lang w:val="en-US"/>
              </w:rPr>
              <w:t>15</w:t>
            </w:r>
          </w:p>
        </w:tc>
        <w:tc>
          <w:tcPr>
            <w:tcW w:w="470" w:type="pct"/>
          </w:tcPr>
          <w:p w14:paraId="0D700629" w14:textId="77777777" w:rsidR="00E6242C" w:rsidRPr="004E3B18" w:rsidRDefault="00E6242C" w:rsidP="005E1F87">
            <w:pPr>
              <w:rPr>
                <w:lang w:val="en-US"/>
              </w:rPr>
            </w:pPr>
            <w:r w:rsidRPr="004E3B18">
              <w:rPr>
                <w:lang w:val="en-US"/>
              </w:rPr>
              <w:t>MSG</w:t>
            </w:r>
          </w:p>
        </w:tc>
        <w:tc>
          <w:tcPr>
            <w:tcW w:w="520" w:type="pct"/>
          </w:tcPr>
          <w:p w14:paraId="1DA907F2" w14:textId="77777777" w:rsidR="00E6242C" w:rsidRPr="004E3B18" w:rsidRDefault="00E6242C" w:rsidP="005E1F87">
            <w:pPr>
              <w:rPr>
                <w:lang w:val="en-US"/>
              </w:rPr>
            </w:pPr>
            <w:r w:rsidRPr="004E3B18">
              <w:rPr>
                <w:lang w:val="en-US"/>
              </w:rPr>
              <w:t>R</w:t>
            </w:r>
          </w:p>
        </w:tc>
        <w:tc>
          <w:tcPr>
            <w:tcW w:w="474" w:type="pct"/>
          </w:tcPr>
          <w:p w14:paraId="78A2997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78D4198" w14:textId="77777777" w:rsidTr="00C25617">
        <w:tc>
          <w:tcPr>
            <w:tcW w:w="521" w:type="pct"/>
          </w:tcPr>
          <w:p w14:paraId="710427DC" w14:textId="77777777" w:rsidR="00E6242C" w:rsidRPr="004E3B18" w:rsidRDefault="00E6242C" w:rsidP="005E1F87">
            <w:pPr>
              <w:rPr>
                <w:lang w:val="en-US"/>
              </w:rPr>
            </w:pPr>
            <w:r w:rsidRPr="004E3B18">
              <w:rPr>
                <w:lang w:val="en-US"/>
              </w:rPr>
              <w:t>MSH-10</w:t>
            </w:r>
          </w:p>
        </w:tc>
        <w:tc>
          <w:tcPr>
            <w:tcW w:w="856" w:type="pct"/>
          </w:tcPr>
          <w:p w14:paraId="477A25BF" w14:textId="77777777" w:rsidR="00E6242C" w:rsidRPr="004E3B18" w:rsidRDefault="00E6242C" w:rsidP="005E1F87">
            <w:pPr>
              <w:rPr>
                <w:lang w:val="en-US"/>
              </w:rPr>
            </w:pPr>
            <w:r w:rsidRPr="004E3B18">
              <w:rPr>
                <w:lang w:val="en-US"/>
              </w:rPr>
              <w:t>Message Control ID</w:t>
            </w:r>
          </w:p>
        </w:tc>
        <w:tc>
          <w:tcPr>
            <w:tcW w:w="1722" w:type="pct"/>
          </w:tcPr>
          <w:p w14:paraId="3406EFEC" w14:textId="77777777" w:rsidR="00E6242C" w:rsidRPr="004E3B18" w:rsidRDefault="00E6242C" w:rsidP="005E1F87">
            <w:pPr>
              <w:rPr>
                <w:lang w:val="en-US"/>
              </w:rPr>
            </w:pPr>
            <w:r w:rsidRPr="004E3B18">
              <w:rPr>
                <w:lang w:val="en-US"/>
              </w:rPr>
              <w:t>Unique identifier of the message</w:t>
            </w:r>
          </w:p>
        </w:tc>
        <w:tc>
          <w:tcPr>
            <w:tcW w:w="437" w:type="pct"/>
          </w:tcPr>
          <w:p w14:paraId="092EFAEB" w14:textId="77777777" w:rsidR="00E6242C" w:rsidRPr="004E3B18" w:rsidRDefault="00E6242C" w:rsidP="005E1F87">
            <w:pPr>
              <w:rPr>
                <w:lang w:val="en-US"/>
              </w:rPr>
            </w:pPr>
            <w:r w:rsidRPr="004E3B18">
              <w:rPr>
                <w:lang w:val="en-US"/>
              </w:rPr>
              <w:t>20</w:t>
            </w:r>
          </w:p>
        </w:tc>
        <w:tc>
          <w:tcPr>
            <w:tcW w:w="470" w:type="pct"/>
          </w:tcPr>
          <w:p w14:paraId="6A5CB61A" w14:textId="77777777" w:rsidR="00E6242C" w:rsidRPr="004E3B18" w:rsidRDefault="00E6242C" w:rsidP="005E1F87">
            <w:pPr>
              <w:rPr>
                <w:lang w:val="en-US"/>
              </w:rPr>
            </w:pPr>
            <w:r w:rsidRPr="004E3B18">
              <w:rPr>
                <w:lang w:val="en-US"/>
              </w:rPr>
              <w:t>ST</w:t>
            </w:r>
          </w:p>
        </w:tc>
        <w:tc>
          <w:tcPr>
            <w:tcW w:w="520" w:type="pct"/>
          </w:tcPr>
          <w:p w14:paraId="01C2EE26" w14:textId="77777777" w:rsidR="00E6242C" w:rsidRPr="004E3B18" w:rsidRDefault="00E6242C" w:rsidP="005E1F87">
            <w:pPr>
              <w:rPr>
                <w:lang w:val="en-US"/>
              </w:rPr>
            </w:pPr>
            <w:r w:rsidRPr="004E3B18">
              <w:rPr>
                <w:lang w:val="en-US"/>
              </w:rPr>
              <w:t>R</w:t>
            </w:r>
          </w:p>
        </w:tc>
        <w:tc>
          <w:tcPr>
            <w:tcW w:w="474" w:type="pct"/>
          </w:tcPr>
          <w:p w14:paraId="2E36CE18"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1B07513" w14:textId="77777777" w:rsidTr="00C25617">
        <w:tc>
          <w:tcPr>
            <w:tcW w:w="521" w:type="pct"/>
          </w:tcPr>
          <w:p w14:paraId="511A2AA7" w14:textId="77777777" w:rsidR="00E6242C" w:rsidRPr="004E3B18" w:rsidRDefault="00E6242C" w:rsidP="005E1F87">
            <w:pPr>
              <w:rPr>
                <w:lang w:val="en-US"/>
              </w:rPr>
            </w:pPr>
            <w:r w:rsidRPr="004E3B18">
              <w:rPr>
                <w:lang w:val="en-US"/>
              </w:rPr>
              <w:t>MSH-11</w:t>
            </w:r>
          </w:p>
        </w:tc>
        <w:tc>
          <w:tcPr>
            <w:tcW w:w="856" w:type="pct"/>
          </w:tcPr>
          <w:p w14:paraId="73E3189D" w14:textId="77777777" w:rsidR="00E6242C" w:rsidRPr="004E3B18" w:rsidRDefault="00E6242C" w:rsidP="005E1F87">
            <w:pPr>
              <w:rPr>
                <w:lang w:val="en-US"/>
              </w:rPr>
            </w:pPr>
            <w:r w:rsidRPr="004E3B18">
              <w:rPr>
                <w:lang w:val="en-US"/>
              </w:rPr>
              <w:t>Processing ID</w:t>
            </w:r>
          </w:p>
        </w:tc>
        <w:tc>
          <w:tcPr>
            <w:tcW w:w="1722" w:type="pct"/>
          </w:tcPr>
          <w:p w14:paraId="6A3437F8" w14:textId="77777777" w:rsidR="00E6242C" w:rsidRPr="004E3B18" w:rsidRDefault="00E6242C" w:rsidP="005E1F87">
            <w:pPr>
              <w:rPr>
                <w:lang w:val="en-US"/>
              </w:rPr>
            </w:pPr>
            <w:r w:rsidRPr="004E3B18">
              <w:rPr>
                <w:lang w:val="en-US"/>
              </w:rPr>
              <w:t>P</w:t>
            </w:r>
          </w:p>
        </w:tc>
        <w:tc>
          <w:tcPr>
            <w:tcW w:w="437" w:type="pct"/>
          </w:tcPr>
          <w:p w14:paraId="70540586" w14:textId="77777777" w:rsidR="00E6242C" w:rsidRPr="004E3B18" w:rsidRDefault="00E6242C" w:rsidP="005E1F87">
            <w:pPr>
              <w:rPr>
                <w:lang w:val="en-US"/>
              </w:rPr>
            </w:pPr>
            <w:r w:rsidRPr="004E3B18">
              <w:rPr>
                <w:lang w:val="en-US"/>
              </w:rPr>
              <w:t>3</w:t>
            </w:r>
          </w:p>
        </w:tc>
        <w:tc>
          <w:tcPr>
            <w:tcW w:w="470" w:type="pct"/>
          </w:tcPr>
          <w:p w14:paraId="6264DD1D" w14:textId="77777777" w:rsidR="00E6242C" w:rsidRPr="004E3B18" w:rsidRDefault="00E6242C" w:rsidP="005E1F87">
            <w:pPr>
              <w:rPr>
                <w:lang w:val="en-US"/>
              </w:rPr>
            </w:pPr>
            <w:r w:rsidRPr="004E3B18">
              <w:rPr>
                <w:lang w:val="en-US"/>
              </w:rPr>
              <w:t>PT</w:t>
            </w:r>
          </w:p>
        </w:tc>
        <w:tc>
          <w:tcPr>
            <w:tcW w:w="520" w:type="pct"/>
          </w:tcPr>
          <w:p w14:paraId="5283900E" w14:textId="77777777" w:rsidR="00E6242C" w:rsidRPr="004E3B18" w:rsidRDefault="00E6242C" w:rsidP="005E1F87">
            <w:pPr>
              <w:rPr>
                <w:lang w:val="en-US"/>
              </w:rPr>
            </w:pPr>
            <w:r w:rsidRPr="004E3B18">
              <w:rPr>
                <w:lang w:val="en-US"/>
              </w:rPr>
              <w:t>R</w:t>
            </w:r>
          </w:p>
        </w:tc>
        <w:tc>
          <w:tcPr>
            <w:tcW w:w="474" w:type="pct"/>
          </w:tcPr>
          <w:p w14:paraId="1C3A3FDB"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9B0F6FF" w14:textId="77777777" w:rsidTr="00C25617">
        <w:tc>
          <w:tcPr>
            <w:tcW w:w="521" w:type="pct"/>
          </w:tcPr>
          <w:p w14:paraId="69881C70" w14:textId="77777777" w:rsidR="00E6242C" w:rsidRPr="004E3B18" w:rsidRDefault="00E6242C" w:rsidP="005E1F87">
            <w:pPr>
              <w:rPr>
                <w:lang w:val="en-US"/>
              </w:rPr>
            </w:pPr>
            <w:r w:rsidRPr="004E3B18">
              <w:rPr>
                <w:lang w:val="en-US"/>
              </w:rPr>
              <w:lastRenderedPageBreak/>
              <w:t>MSH-12</w:t>
            </w:r>
          </w:p>
        </w:tc>
        <w:tc>
          <w:tcPr>
            <w:tcW w:w="856" w:type="pct"/>
          </w:tcPr>
          <w:p w14:paraId="25B7D9EB" w14:textId="77777777" w:rsidR="00E6242C" w:rsidRPr="004E3B18" w:rsidRDefault="00E6242C" w:rsidP="005E1F87">
            <w:pPr>
              <w:rPr>
                <w:lang w:val="en-US"/>
              </w:rPr>
            </w:pPr>
            <w:r w:rsidRPr="004E3B18">
              <w:rPr>
                <w:lang w:val="en-US"/>
              </w:rPr>
              <w:t>Version ID</w:t>
            </w:r>
          </w:p>
        </w:tc>
        <w:tc>
          <w:tcPr>
            <w:tcW w:w="1722" w:type="pct"/>
          </w:tcPr>
          <w:p w14:paraId="192FE610" w14:textId="77777777" w:rsidR="00E6242C" w:rsidRPr="004E3B18" w:rsidRDefault="00E6242C" w:rsidP="005E1F87">
            <w:pPr>
              <w:rPr>
                <w:lang w:val="en-US"/>
              </w:rPr>
            </w:pPr>
            <w:r w:rsidRPr="004E3B18">
              <w:rPr>
                <w:lang w:val="en-US"/>
              </w:rPr>
              <w:t>2.5</w:t>
            </w:r>
          </w:p>
        </w:tc>
        <w:tc>
          <w:tcPr>
            <w:tcW w:w="437" w:type="pct"/>
          </w:tcPr>
          <w:p w14:paraId="5D99B78C" w14:textId="77777777" w:rsidR="00E6242C" w:rsidRPr="004E3B18" w:rsidRDefault="00E6242C" w:rsidP="005E1F87">
            <w:pPr>
              <w:rPr>
                <w:lang w:val="en-US"/>
              </w:rPr>
            </w:pPr>
            <w:r w:rsidRPr="004E3B18">
              <w:rPr>
                <w:lang w:val="en-US"/>
              </w:rPr>
              <w:t>60</w:t>
            </w:r>
          </w:p>
        </w:tc>
        <w:tc>
          <w:tcPr>
            <w:tcW w:w="470" w:type="pct"/>
          </w:tcPr>
          <w:p w14:paraId="6D23577D" w14:textId="77777777" w:rsidR="00E6242C" w:rsidRPr="004E3B18" w:rsidRDefault="00E6242C" w:rsidP="005E1F87">
            <w:pPr>
              <w:rPr>
                <w:lang w:val="en-US"/>
              </w:rPr>
            </w:pPr>
            <w:r w:rsidRPr="004E3B18">
              <w:rPr>
                <w:lang w:val="en-US"/>
              </w:rPr>
              <w:t>VID</w:t>
            </w:r>
          </w:p>
        </w:tc>
        <w:tc>
          <w:tcPr>
            <w:tcW w:w="520" w:type="pct"/>
          </w:tcPr>
          <w:p w14:paraId="7FE04A3F" w14:textId="77777777" w:rsidR="00E6242C" w:rsidRPr="004E3B18" w:rsidRDefault="00E6242C" w:rsidP="005E1F87">
            <w:pPr>
              <w:rPr>
                <w:lang w:val="en-US"/>
              </w:rPr>
            </w:pPr>
            <w:r w:rsidRPr="004E3B18">
              <w:rPr>
                <w:lang w:val="en-US"/>
              </w:rPr>
              <w:t>R</w:t>
            </w:r>
          </w:p>
        </w:tc>
        <w:tc>
          <w:tcPr>
            <w:tcW w:w="474" w:type="pct"/>
          </w:tcPr>
          <w:p w14:paraId="5A8D4C3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C3B7946" w14:textId="77777777" w:rsidTr="00C25617">
        <w:tc>
          <w:tcPr>
            <w:tcW w:w="521" w:type="pct"/>
          </w:tcPr>
          <w:p w14:paraId="150096DD" w14:textId="77777777" w:rsidR="00E6242C" w:rsidRPr="004E3B18" w:rsidRDefault="00E6242C" w:rsidP="005E1F87">
            <w:pPr>
              <w:rPr>
                <w:lang w:val="en-US"/>
              </w:rPr>
            </w:pPr>
            <w:r w:rsidRPr="004E3B18">
              <w:rPr>
                <w:lang w:val="en-US"/>
              </w:rPr>
              <w:t>MSH-17</w:t>
            </w:r>
          </w:p>
        </w:tc>
        <w:tc>
          <w:tcPr>
            <w:tcW w:w="856" w:type="pct"/>
          </w:tcPr>
          <w:p w14:paraId="52A86A6F" w14:textId="77777777" w:rsidR="00E6242C" w:rsidRPr="004E3B18" w:rsidRDefault="00E6242C" w:rsidP="005E1F87">
            <w:pPr>
              <w:rPr>
                <w:lang w:val="en-US"/>
              </w:rPr>
            </w:pPr>
            <w:r w:rsidRPr="004E3B18">
              <w:rPr>
                <w:lang w:val="en-US"/>
              </w:rPr>
              <w:t>County code</w:t>
            </w:r>
          </w:p>
        </w:tc>
        <w:tc>
          <w:tcPr>
            <w:tcW w:w="1722" w:type="pct"/>
          </w:tcPr>
          <w:p w14:paraId="22080F79"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c>
          <w:tcPr>
            <w:tcW w:w="437" w:type="pct"/>
          </w:tcPr>
          <w:p w14:paraId="2A46650F" w14:textId="77777777" w:rsidR="00E6242C" w:rsidRPr="004E3B18" w:rsidRDefault="00E6242C" w:rsidP="005E1F87">
            <w:pPr>
              <w:rPr>
                <w:lang w:val="en-US"/>
              </w:rPr>
            </w:pPr>
            <w:r w:rsidRPr="004E3B18">
              <w:rPr>
                <w:lang w:val="en-US"/>
              </w:rPr>
              <w:t>3</w:t>
            </w:r>
          </w:p>
        </w:tc>
        <w:tc>
          <w:tcPr>
            <w:tcW w:w="470" w:type="pct"/>
          </w:tcPr>
          <w:p w14:paraId="699FAA97" w14:textId="77777777" w:rsidR="00E6242C" w:rsidRPr="004E3B18" w:rsidRDefault="00E6242C" w:rsidP="005E1F87">
            <w:pPr>
              <w:rPr>
                <w:lang w:val="en-US"/>
              </w:rPr>
            </w:pPr>
            <w:r w:rsidRPr="004E3B18">
              <w:rPr>
                <w:lang w:val="en-US"/>
              </w:rPr>
              <w:t>ID</w:t>
            </w:r>
          </w:p>
        </w:tc>
        <w:tc>
          <w:tcPr>
            <w:tcW w:w="520" w:type="pct"/>
          </w:tcPr>
          <w:p w14:paraId="2D606143" w14:textId="77777777" w:rsidR="00E6242C" w:rsidRPr="004E3B18" w:rsidRDefault="00E6242C" w:rsidP="005E1F87">
            <w:pPr>
              <w:rPr>
                <w:lang w:val="en-US"/>
              </w:rPr>
            </w:pPr>
            <w:r w:rsidRPr="004E3B18">
              <w:rPr>
                <w:lang w:val="en-US"/>
              </w:rPr>
              <w:t>RE</w:t>
            </w:r>
          </w:p>
        </w:tc>
        <w:tc>
          <w:tcPr>
            <w:tcW w:w="474" w:type="pct"/>
          </w:tcPr>
          <w:p w14:paraId="65800B39"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9BEE027" w14:textId="77777777" w:rsidTr="00C25617">
        <w:tc>
          <w:tcPr>
            <w:tcW w:w="521" w:type="pct"/>
          </w:tcPr>
          <w:p w14:paraId="10A85E08" w14:textId="77777777" w:rsidR="00E6242C" w:rsidRPr="004E3B18" w:rsidRDefault="00E6242C" w:rsidP="005E1F87">
            <w:pPr>
              <w:rPr>
                <w:lang w:val="en-US"/>
              </w:rPr>
            </w:pPr>
            <w:r w:rsidRPr="004E3B18">
              <w:rPr>
                <w:lang w:val="en-US"/>
              </w:rPr>
              <w:t>MSH-18</w:t>
            </w:r>
          </w:p>
        </w:tc>
        <w:tc>
          <w:tcPr>
            <w:tcW w:w="856" w:type="pct"/>
          </w:tcPr>
          <w:p w14:paraId="262C0617" w14:textId="77777777" w:rsidR="00E6242C" w:rsidRPr="004E3B18" w:rsidRDefault="00E6242C" w:rsidP="005E1F87">
            <w:pPr>
              <w:rPr>
                <w:lang w:val="en-US"/>
              </w:rPr>
            </w:pPr>
            <w:r w:rsidRPr="004E3B18">
              <w:rPr>
                <w:lang w:val="en-US"/>
              </w:rPr>
              <w:t>Character set</w:t>
            </w:r>
          </w:p>
        </w:tc>
        <w:tc>
          <w:tcPr>
            <w:tcW w:w="1722" w:type="pct"/>
          </w:tcPr>
          <w:p w14:paraId="01F26824" w14:textId="77777777" w:rsidR="00E6242C" w:rsidRPr="004E3B18" w:rsidRDefault="00E6242C" w:rsidP="005E1F87">
            <w:pPr>
              <w:rPr>
                <w:lang w:val="en-US"/>
              </w:rPr>
            </w:pPr>
            <w:r w:rsidRPr="004E3B18">
              <w:rPr>
                <w:lang w:val="en-US"/>
              </w:rPr>
              <w:t>ISO-8859-1 or ISO-8859-15</w:t>
            </w:r>
          </w:p>
          <w:p w14:paraId="4B91E101" w14:textId="77777777" w:rsidR="00E6242C" w:rsidRPr="004E3B18" w:rsidRDefault="00E6242C" w:rsidP="005E1F87">
            <w:pPr>
              <w:rPr>
                <w:lang w:val="en-US"/>
              </w:rPr>
            </w:pPr>
            <w:r w:rsidRPr="004E3B18">
              <w:rPr>
                <w:lang w:val="en-US"/>
              </w:rPr>
              <w:t>character set</w:t>
            </w:r>
          </w:p>
        </w:tc>
        <w:tc>
          <w:tcPr>
            <w:tcW w:w="437" w:type="pct"/>
          </w:tcPr>
          <w:p w14:paraId="3671B87C" w14:textId="77777777" w:rsidR="00E6242C" w:rsidRPr="004E3B18" w:rsidRDefault="00E6242C" w:rsidP="005E1F87">
            <w:pPr>
              <w:rPr>
                <w:lang w:val="en-US"/>
              </w:rPr>
            </w:pPr>
            <w:r w:rsidRPr="004E3B18">
              <w:rPr>
                <w:lang w:val="en-US"/>
              </w:rPr>
              <w:t>16</w:t>
            </w:r>
          </w:p>
        </w:tc>
        <w:tc>
          <w:tcPr>
            <w:tcW w:w="470" w:type="pct"/>
          </w:tcPr>
          <w:p w14:paraId="43BF44B7" w14:textId="77777777" w:rsidR="00E6242C" w:rsidRPr="004E3B18" w:rsidRDefault="00E6242C" w:rsidP="005E1F87">
            <w:pPr>
              <w:rPr>
                <w:lang w:val="en-US"/>
              </w:rPr>
            </w:pPr>
            <w:r w:rsidRPr="004E3B18">
              <w:rPr>
                <w:lang w:val="en-US"/>
              </w:rPr>
              <w:t>ID</w:t>
            </w:r>
          </w:p>
        </w:tc>
        <w:tc>
          <w:tcPr>
            <w:tcW w:w="520" w:type="pct"/>
          </w:tcPr>
          <w:p w14:paraId="1BBBE7E4" w14:textId="77777777" w:rsidR="00E6242C" w:rsidRPr="004E3B18" w:rsidRDefault="00E6242C" w:rsidP="005E1F87">
            <w:pPr>
              <w:rPr>
                <w:lang w:val="en-US"/>
              </w:rPr>
            </w:pPr>
            <w:r w:rsidRPr="004E3B18">
              <w:rPr>
                <w:lang w:val="en-US"/>
              </w:rPr>
              <w:t>C</w:t>
            </w:r>
          </w:p>
        </w:tc>
        <w:tc>
          <w:tcPr>
            <w:tcW w:w="474" w:type="pct"/>
          </w:tcPr>
          <w:p w14:paraId="12BBCD47"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r>
    </w:tbl>
    <w:p w14:paraId="3AAA1D52" w14:textId="77777777" w:rsidR="00E6242C" w:rsidRPr="004E3B18" w:rsidRDefault="00E6242C" w:rsidP="007A75DD">
      <w:pPr>
        <w:rPr>
          <w:lang w:val="en-US"/>
        </w:rPr>
      </w:pPr>
    </w:p>
    <w:p w14:paraId="2B33B4DF" w14:textId="77777777" w:rsidR="00E6242C" w:rsidRPr="004E3B18" w:rsidRDefault="00E6242C" w:rsidP="007A75DD">
      <w:pPr>
        <w:rPr>
          <w:lang w:val="en-US"/>
        </w:rPr>
      </w:pPr>
    </w:p>
    <w:p w14:paraId="79AE9FEE" w14:textId="77777777" w:rsidR="00E6242C" w:rsidRPr="004E3B18" w:rsidRDefault="00E6242C" w:rsidP="00C25617">
      <w:pPr>
        <w:pStyle w:val="Heading3"/>
        <w:rPr>
          <w:lang w:val="en-US"/>
        </w:rPr>
      </w:pPr>
      <w:bookmarkStart w:id="202" w:name="_Toc258588090"/>
      <w:bookmarkStart w:id="203" w:name="_Toc49319542"/>
      <w:r w:rsidRPr="004E3B18">
        <w:rPr>
          <w:lang w:val="en-US"/>
        </w:rPr>
        <w:t>MFI Segment</w:t>
      </w:r>
      <w:bookmarkEnd w:id="202"/>
      <w:bookmarkEnd w:id="203"/>
    </w:p>
    <w:p w14:paraId="3B3A7442" w14:textId="77777777" w:rsidR="00E6242C" w:rsidRPr="004E3B18" w:rsidRDefault="00E6242C" w:rsidP="007A75DD">
      <w:pPr>
        <w:rPr>
          <w:lang w:val="en-US"/>
        </w:rPr>
      </w:pP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1473"/>
        <w:gridCol w:w="2619"/>
        <w:gridCol w:w="923"/>
        <w:gridCol w:w="913"/>
        <w:gridCol w:w="934"/>
        <w:gridCol w:w="928"/>
      </w:tblGrid>
      <w:tr w:rsidR="00E6242C" w:rsidRPr="004E3B18" w14:paraId="5B69D78B" w14:textId="77777777" w:rsidTr="00C25617">
        <w:tc>
          <w:tcPr>
            <w:tcW w:w="735" w:type="dxa"/>
            <w:shd w:val="pct15" w:color="auto" w:fill="auto"/>
          </w:tcPr>
          <w:p w14:paraId="4C8AD920" w14:textId="77777777" w:rsidR="00E6242C" w:rsidRPr="004E3B18" w:rsidRDefault="00E6242C" w:rsidP="005E1F87">
            <w:pPr>
              <w:rPr>
                <w:lang w:val="en-US"/>
              </w:rPr>
            </w:pPr>
            <w:r w:rsidRPr="004E3B18">
              <w:rPr>
                <w:lang w:val="en-US"/>
              </w:rPr>
              <w:t>MFI</w:t>
            </w:r>
          </w:p>
        </w:tc>
        <w:tc>
          <w:tcPr>
            <w:tcW w:w="1473" w:type="dxa"/>
            <w:shd w:val="pct15" w:color="auto" w:fill="auto"/>
          </w:tcPr>
          <w:p w14:paraId="05B86F9A" w14:textId="77777777" w:rsidR="00E6242C" w:rsidRPr="004E3B18" w:rsidRDefault="00E6242C" w:rsidP="005E1F87">
            <w:pPr>
              <w:rPr>
                <w:lang w:val="en-US"/>
              </w:rPr>
            </w:pPr>
            <w:r w:rsidRPr="004E3B18">
              <w:rPr>
                <w:lang w:val="en-US"/>
              </w:rPr>
              <w:t>Element name</w:t>
            </w:r>
          </w:p>
        </w:tc>
        <w:tc>
          <w:tcPr>
            <w:tcW w:w="2619" w:type="dxa"/>
            <w:shd w:val="pct15" w:color="auto" w:fill="auto"/>
          </w:tcPr>
          <w:p w14:paraId="0F9E2BA8" w14:textId="77777777" w:rsidR="00E6242C" w:rsidRPr="004E3B18" w:rsidRDefault="00E6242C" w:rsidP="005E1F87">
            <w:pPr>
              <w:rPr>
                <w:lang w:val="en-US"/>
              </w:rPr>
            </w:pPr>
            <w:r w:rsidRPr="004E3B18">
              <w:rPr>
                <w:lang w:val="en-US"/>
              </w:rPr>
              <w:t>Value/Comment</w:t>
            </w:r>
          </w:p>
        </w:tc>
        <w:tc>
          <w:tcPr>
            <w:tcW w:w="923" w:type="dxa"/>
            <w:shd w:val="pct15" w:color="auto" w:fill="auto"/>
          </w:tcPr>
          <w:p w14:paraId="41FD9529" w14:textId="77777777" w:rsidR="00E6242C" w:rsidRPr="004E3B18" w:rsidRDefault="00E6242C" w:rsidP="005E1F87">
            <w:pPr>
              <w:rPr>
                <w:lang w:val="en-US"/>
              </w:rPr>
            </w:pPr>
            <w:r w:rsidRPr="004E3B18">
              <w:rPr>
                <w:lang w:val="en-US"/>
              </w:rPr>
              <w:t>LEN</w:t>
            </w:r>
          </w:p>
        </w:tc>
        <w:tc>
          <w:tcPr>
            <w:tcW w:w="913" w:type="dxa"/>
            <w:shd w:val="pct15" w:color="auto" w:fill="auto"/>
          </w:tcPr>
          <w:p w14:paraId="38502A86" w14:textId="77777777" w:rsidR="00E6242C" w:rsidRPr="004E3B18" w:rsidRDefault="00E6242C" w:rsidP="005E1F87">
            <w:pPr>
              <w:rPr>
                <w:lang w:val="en-US"/>
              </w:rPr>
            </w:pPr>
            <w:r w:rsidRPr="004E3B18">
              <w:rPr>
                <w:lang w:val="en-US"/>
              </w:rPr>
              <w:t>DT</w:t>
            </w:r>
          </w:p>
        </w:tc>
        <w:tc>
          <w:tcPr>
            <w:tcW w:w="934" w:type="dxa"/>
            <w:shd w:val="pct15" w:color="auto" w:fill="auto"/>
          </w:tcPr>
          <w:p w14:paraId="767C2E58" w14:textId="77777777" w:rsidR="00E6242C" w:rsidRPr="004E3B18" w:rsidRDefault="00E6242C" w:rsidP="005E1F87">
            <w:pPr>
              <w:rPr>
                <w:lang w:val="en-US"/>
              </w:rPr>
            </w:pPr>
            <w:r w:rsidRPr="004E3B18">
              <w:rPr>
                <w:lang w:val="en-US"/>
              </w:rPr>
              <w:t>Usage</w:t>
            </w:r>
          </w:p>
        </w:tc>
        <w:tc>
          <w:tcPr>
            <w:tcW w:w="928" w:type="dxa"/>
            <w:shd w:val="pct15" w:color="auto" w:fill="auto"/>
          </w:tcPr>
          <w:p w14:paraId="150AD3BE" w14:textId="77777777" w:rsidR="00E6242C" w:rsidRPr="004E3B18" w:rsidRDefault="00E6242C" w:rsidP="005E1F87">
            <w:pPr>
              <w:rPr>
                <w:lang w:val="en-US"/>
              </w:rPr>
            </w:pPr>
            <w:r w:rsidRPr="004E3B18">
              <w:rPr>
                <w:lang w:val="en-US"/>
              </w:rPr>
              <w:t>Card.</w:t>
            </w:r>
          </w:p>
        </w:tc>
      </w:tr>
      <w:tr w:rsidR="00E6242C" w:rsidRPr="004E3B18" w14:paraId="61254128" w14:textId="77777777" w:rsidTr="00C25617">
        <w:tc>
          <w:tcPr>
            <w:tcW w:w="735" w:type="dxa"/>
          </w:tcPr>
          <w:p w14:paraId="067EE031" w14:textId="77777777" w:rsidR="00E6242C" w:rsidRPr="004E3B18" w:rsidRDefault="00E6242C" w:rsidP="005E1F87">
            <w:pPr>
              <w:rPr>
                <w:lang w:val="en-US"/>
              </w:rPr>
            </w:pPr>
            <w:r w:rsidRPr="004E3B18">
              <w:rPr>
                <w:lang w:val="en-US"/>
              </w:rPr>
              <w:t>MFI-1</w:t>
            </w:r>
          </w:p>
        </w:tc>
        <w:tc>
          <w:tcPr>
            <w:tcW w:w="1473" w:type="dxa"/>
          </w:tcPr>
          <w:p w14:paraId="4C6B7278" w14:textId="77777777" w:rsidR="00E6242C" w:rsidRPr="004E3B18" w:rsidRDefault="00E6242C" w:rsidP="005E1F87">
            <w:pPr>
              <w:rPr>
                <w:lang w:val="en-US"/>
              </w:rPr>
            </w:pPr>
            <w:r w:rsidRPr="004E3B18">
              <w:rPr>
                <w:lang w:val="en-US"/>
              </w:rPr>
              <w:t>Master File Identifier</w:t>
            </w:r>
          </w:p>
        </w:tc>
        <w:tc>
          <w:tcPr>
            <w:tcW w:w="2619" w:type="dxa"/>
          </w:tcPr>
          <w:p w14:paraId="5113480C" w14:textId="77777777" w:rsidR="00E6242C" w:rsidRPr="004E3B18" w:rsidRDefault="00E6242C" w:rsidP="005E1F87">
            <w:pPr>
              <w:rPr>
                <w:lang w:val="en-US"/>
              </w:rPr>
            </w:pPr>
            <w:r w:rsidRPr="004E3B18">
              <w:rPr>
                <w:lang w:val="en-US"/>
              </w:rPr>
              <w:t>OMB</w:t>
            </w:r>
          </w:p>
        </w:tc>
        <w:tc>
          <w:tcPr>
            <w:tcW w:w="923" w:type="dxa"/>
          </w:tcPr>
          <w:p w14:paraId="6BBFE81F" w14:textId="77777777" w:rsidR="00E6242C" w:rsidRPr="004E3B18" w:rsidRDefault="00E6242C" w:rsidP="005E1F87">
            <w:pPr>
              <w:rPr>
                <w:lang w:val="en-US"/>
              </w:rPr>
            </w:pPr>
            <w:r w:rsidRPr="004E3B18">
              <w:rPr>
                <w:lang w:val="en-US"/>
              </w:rPr>
              <w:t>250</w:t>
            </w:r>
          </w:p>
        </w:tc>
        <w:tc>
          <w:tcPr>
            <w:tcW w:w="913" w:type="dxa"/>
          </w:tcPr>
          <w:p w14:paraId="3C38DF74" w14:textId="77777777" w:rsidR="00E6242C" w:rsidRPr="004E3B18" w:rsidRDefault="00E6242C" w:rsidP="005E1F87">
            <w:pPr>
              <w:rPr>
                <w:lang w:val="en-US"/>
              </w:rPr>
            </w:pPr>
            <w:r w:rsidRPr="004E3B18">
              <w:rPr>
                <w:lang w:val="en-US"/>
              </w:rPr>
              <w:t>CE</w:t>
            </w:r>
          </w:p>
        </w:tc>
        <w:tc>
          <w:tcPr>
            <w:tcW w:w="934" w:type="dxa"/>
          </w:tcPr>
          <w:p w14:paraId="6CE13815" w14:textId="77777777" w:rsidR="00E6242C" w:rsidRPr="004E3B18" w:rsidRDefault="00E6242C" w:rsidP="005E1F87">
            <w:pPr>
              <w:rPr>
                <w:lang w:val="en-US"/>
              </w:rPr>
            </w:pPr>
            <w:r w:rsidRPr="004E3B18">
              <w:rPr>
                <w:lang w:val="en-US"/>
              </w:rPr>
              <w:t>R</w:t>
            </w:r>
          </w:p>
        </w:tc>
        <w:tc>
          <w:tcPr>
            <w:tcW w:w="928" w:type="dxa"/>
          </w:tcPr>
          <w:p w14:paraId="173180C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8827E57" w14:textId="77777777" w:rsidTr="00C25617">
        <w:tc>
          <w:tcPr>
            <w:tcW w:w="735" w:type="dxa"/>
          </w:tcPr>
          <w:p w14:paraId="6D417B96" w14:textId="77777777" w:rsidR="00E6242C" w:rsidRPr="004E3B18" w:rsidRDefault="00E6242C" w:rsidP="005E1F87">
            <w:pPr>
              <w:rPr>
                <w:lang w:val="en-US"/>
              </w:rPr>
            </w:pPr>
            <w:r w:rsidRPr="004E3B18">
              <w:rPr>
                <w:lang w:val="en-US"/>
              </w:rPr>
              <w:t>MFI-2</w:t>
            </w:r>
          </w:p>
        </w:tc>
        <w:tc>
          <w:tcPr>
            <w:tcW w:w="1473" w:type="dxa"/>
          </w:tcPr>
          <w:p w14:paraId="042F2474" w14:textId="77777777" w:rsidR="00E6242C" w:rsidRPr="004E3B18" w:rsidRDefault="00E6242C" w:rsidP="005E1F87">
            <w:pPr>
              <w:rPr>
                <w:lang w:val="en-US"/>
              </w:rPr>
            </w:pPr>
            <w:r w:rsidRPr="004E3B18">
              <w:rPr>
                <w:lang w:val="en-US"/>
              </w:rPr>
              <w:t>Master File Application Identifier</w:t>
            </w:r>
          </w:p>
        </w:tc>
        <w:tc>
          <w:tcPr>
            <w:tcW w:w="2619" w:type="dxa"/>
          </w:tcPr>
          <w:p w14:paraId="1F962C77" w14:textId="77777777" w:rsidR="00E6242C" w:rsidRPr="004E3B18" w:rsidRDefault="00E6242C" w:rsidP="005E1F87">
            <w:pPr>
              <w:rPr>
                <w:lang w:val="en-US"/>
              </w:rPr>
            </w:pPr>
            <w:r w:rsidRPr="004E3B18">
              <w:rPr>
                <w:lang w:val="en-US"/>
              </w:rPr>
              <w:t>LIS_OMB</w:t>
            </w:r>
          </w:p>
        </w:tc>
        <w:tc>
          <w:tcPr>
            <w:tcW w:w="923" w:type="dxa"/>
          </w:tcPr>
          <w:p w14:paraId="5F349F28" w14:textId="77777777" w:rsidR="00E6242C" w:rsidRPr="004E3B18" w:rsidRDefault="00E6242C" w:rsidP="005E1F87">
            <w:pPr>
              <w:rPr>
                <w:lang w:val="en-US"/>
              </w:rPr>
            </w:pPr>
            <w:r w:rsidRPr="004E3B18">
              <w:rPr>
                <w:lang w:val="en-US"/>
              </w:rPr>
              <w:t>180</w:t>
            </w:r>
          </w:p>
        </w:tc>
        <w:tc>
          <w:tcPr>
            <w:tcW w:w="913" w:type="dxa"/>
          </w:tcPr>
          <w:p w14:paraId="00CA97C7" w14:textId="77777777" w:rsidR="00E6242C" w:rsidRPr="004E3B18" w:rsidRDefault="00E6242C" w:rsidP="005E1F87">
            <w:pPr>
              <w:rPr>
                <w:lang w:val="en-US"/>
              </w:rPr>
            </w:pPr>
            <w:r w:rsidRPr="004E3B18">
              <w:rPr>
                <w:lang w:val="en-US"/>
              </w:rPr>
              <w:t>HD</w:t>
            </w:r>
          </w:p>
        </w:tc>
        <w:tc>
          <w:tcPr>
            <w:tcW w:w="934" w:type="dxa"/>
          </w:tcPr>
          <w:p w14:paraId="772D6363" w14:textId="77777777" w:rsidR="00E6242C" w:rsidRPr="004E3B18" w:rsidRDefault="00E6242C" w:rsidP="005E1F87">
            <w:pPr>
              <w:rPr>
                <w:lang w:val="en-US"/>
              </w:rPr>
            </w:pPr>
            <w:r w:rsidRPr="004E3B18">
              <w:rPr>
                <w:lang w:val="en-US"/>
              </w:rPr>
              <w:t>R</w:t>
            </w:r>
          </w:p>
        </w:tc>
        <w:tc>
          <w:tcPr>
            <w:tcW w:w="928" w:type="dxa"/>
          </w:tcPr>
          <w:p w14:paraId="234AD2B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5574884" w14:textId="77777777" w:rsidTr="00C25617">
        <w:tc>
          <w:tcPr>
            <w:tcW w:w="735" w:type="dxa"/>
          </w:tcPr>
          <w:p w14:paraId="11358A81" w14:textId="77777777" w:rsidR="00E6242C" w:rsidRPr="004E3B18" w:rsidRDefault="00E6242C" w:rsidP="005E1F87">
            <w:pPr>
              <w:rPr>
                <w:lang w:val="en-US"/>
              </w:rPr>
            </w:pPr>
            <w:r w:rsidRPr="004E3B18">
              <w:rPr>
                <w:lang w:val="en-US"/>
              </w:rPr>
              <w:t>MFI-3</w:t>
            </w:r>
          </w:p>
        </w:tc>
        <w:tc>
          <w:tcPr>
            <w:tcW w:w="1473" w:type="dxa"/>
          </w:tcPr>
          <w:p w14:paraId="4E0F217F" w14:textId="77777777" w:rsidR="00E6242C" w:rsidRPr="004E3B18" w:rsidRDefault="00E6242C" w:rsidP="005E1F87">
            <w:pPr>
              <w:rPr>
                <w:lang w:val="en-US"/>
              </w:rPr>
            </w:pPr>
            <w:r w:rsidRPr="004E3B18">
              <w:rPr>
                <w:lang w:val="en-US"/>
              </w:rPr>
              <w:t>File-Level Event Code</w:t>
            </w:r>
          </w:p>
        </w:tc>
        <w:tc>
          <w:tcPr>
            <w:tcW w:w="2619" w:type="dxa"/>
          </w:tcPr>
          <w:p w14:paraId="3584EC8A" w14:textId="77777777" w:rsidR="00E6242C" w:rsidRPr="004E3B18" w:rsidRDefault="00E6242C" w:rsidP="005E1F87">
            <w:pPr>
              <w:rPr>
                <w:lang w:val="en-US"/>
              </w:rPr>
            </w:pPr>
            <w:r w:rsidRPr="004E3B18">
              <w:rPr>
                <w:lang w:val="en-US"/>
              </w:rPr>
              <w:t>REP</w:t>
            </w:r>
          </w:p>
        </w:tc>
        <w:tc>
          <w:tcPr>
            <w:tcW w:w="923" w:type="dxa"/>
          </w:tcPr>
          <w:p w14:paraId="47733716" w14:textId="77777777" w:rsidR="00E6242C" w:rsidRPr="004E3B18" w:rsidRDefault="00E6242C" w:rsidP="005E1F87">
            <w:pPr>
              <w:autoSpaceDE w:val="0"/>
              <w:autoSpaceDN w:val="0"/>
              <w:adjustRightInd w:val="0"/>
              <w:rPr>
                <w:lang w:val="en-US"/>
              </w:rPr>
            </w:pPr>
            <w:r w:rsidRPr="004E3B18">
              <w:rPr>
                <w:lang w:val="en-US"/>
              </w:rPr>
              <w:t>3</w:t>
            </w:r>
          </w:p>
        </w:tc>
        <w:tc>
          <w:tcPr>
            <w:tcW w:w="913" w:type="dxa"/>
          </w:tcPr>
          <w:p w14:paraId="2A150F60" w14:textId="77777777" w:rsidR="00E6242C" w:rsidRPr="004E3B18" w:rsidRDefault="00E6242C" w:rsidP="005E1F87">
            <w:pPr>
              <w:autoSpaceDE w:val="0"/>
              <w:autoSpaceDN w:val="0"/>
              <w:adjustRightInd w:val="0"/>
              <w:rPr>
                <w:lang w:val="en-US"/>
              </w:rPr>
            </w:pPr>
            <w:r w:rsidRPr="004E3B18">
              <w:rPr>
                <w:lang w:val="en-US"/>
              </w:rPr>
              <w:t>ID</w:t>
            </w:r>
          </w:p>
        </w:tc>
        <w:tc>
          <w:tcPr>
            <w:tcW w:w="934" w:type="dxa"/>
          </w:tcPr>
          <w:p w14:paraId="04FB9B30" w14:textId="77777777" w:rsidR="00E6242C" w:rsidRPr="004E3B18" w:rsidRDefault="00E6242C" w:rsidP="005E1F87">
            <w:pPr>
              <w:autoSpaceDE w:val="0"/>
              <w:autoSpaceDN w:val="0"/>
              <w:adjustRightInd w:val="0"/>
              <w:rPr>
                <w:lang w:val="en-US"/>
              </w:rPr>
            </w:pPr>
            <w:r w:rsidRPr="004E3B18">
              <w:rPr>
                <w:lang w:val="en-US"/>
              </w:rPr>
              <w:t>R</w:t>
            </w:r>
          </w:p>
        </w:tc>
        <w:tc>
          <w:tcPr>
            <w:tcW w:w="928" w:type="dxa"/>
          </w:tcPr>
          <w:p w14:paraId="437D3496" w14:textId="77777777" w:rsidR="00E6242C" w:rsidRPr="004E3B18" w:rsidRDefault="00E6242C" w:rsidP="005E1F87">
            <w:pPr>
              <w:autoSpaceDE w:val="0"/>
              <w:autoSpaceDN w:val="0"/>
              <w:adjustRightInd w:val="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8C2111E" w14:textId="77777777" w:rsidTr="00C25617">
        <w:tc>
          <w:tcPr>
            <w:tcW w:w="735" w:type="dxa"/>
          </w:tcPr>
          <w:p w14:paraId="7085CA9D" w14:textId="77777777" w:rsidR="00E6242C" w:rsidRPr="004E3B18" w:rsidRDefault="00E6242C" w:rsidP="005E1F87">
            <w:pPr>
              <w:rPr>
                <w:lang w:val="en-US"/>
              </w:rPr>
            </w:pPr>
            <w:r w:rsidRPr="004E3B18">
              <w:rPr>
                <w:lang w:val="en-US"/>
              </w:rPr>
              <w:t>MFI-5</w:t>
            </w:r>
          </w:p>
        </w:tc>
        <w:tc>
          <w:tcPr>
            <w:tcW w:w="1473" w:type="dxa"/>
          </w:tcPr>
          <w:p w14:paraId="57BAE0FF" w14:textId="77777777" w:rsidR="00E6242C" w:rsidRPr="004E3B18" w:rsidRDefault="00E6242C" w:rsidP="005E1F87">
            <w:pPr>
              <w:rPr>
                <w:lang w:val="en-US"/>
              </w:rPr>
            </w:pPr>
            <w:r w:rsidRPr="004E3B18">
              <w:rPr>
                <w:lang w:val="en-US"/>
              </w:rPr>
              <w:t>Effective Date/Time</w:t>
            </w:r>
          </w:p>
        </w:tc>
        <w:tc>
          <w:tcPr>
            <w:tcW w:w="2619" w:type="dxa"/>
          </w:tcPr>
          <w:p w14:paraId="37566922" w14:textId="77777777" w:rsidR="00E6242C" w:rsidRPr="004E3B18" w:rsidRDefault="00E6242C" w:rsidP="005E1F87">
            <w:pPr>
              <w:rPr>
                <w:lang w:val="en-US"/>
              </w:rPr>
            </w:pPr>
            <w:r w:rsidRPr="004E3B18">
              <w:rPr>
                <w:lang w:val="en-US"/>
              </w:rPr>
              <w:t>YYYYMMDDHHMMSS</w:t>
            </w:r>
          </w:p>
        </w:tc>
        <w:tc>
          <w:tcPr>
            <w:tcW w:w="923" w:type="dxa"/>
          </w:tcPr>
          <w:p w14:paraId="090C16AB" w14:textId="77777777" w:rsidR="00E6242C" w:rsidRPr="004E3B18" w:rsidRDefault="00E6242C" w:rsidP="005E1F87">
            <w:pPr>
              <w:rPr>
                <w:lang w:val="en-US"/>
              </w:rPr>
            </w:pPr>
            <w:r w:rsidRPr="004E3B18">
              <w:rPr>
                <w:lang w:val="en-US"/>
              </w:rPr>
              <w:t>26</w:t>
            </w:r>
          </w:p>
        </w:tc>
        <w:tc>
          <w:tcPr>
            <w:tcW w:w="913" w:type="dxa"/>
          </w:tcPr>
          <w:p w14:paraId="2FCE6561" w14:textId="77777777" w:rsidR="00E6242C" w:rsidRPr="004E3B18" w:rsidRDefault="00E6242C" w:rsidP="005E1F87">
            <w:pPr>
              <w:rPr>
                <w:lang w:val="en-US"/>
              </w:rPr>
            </w:pPr>
            <w:r w:rsidRPr="004E3B18">
              <w:rPr>
                <w:lang w:val="en-US"/>
              </w:rPr>
              <w:t>TS</w:t>
            </w:r>
          </w:p>
        </w:tc>
        <w:tc>
          <w:tcPr>
            <w:tcW w:w="934" w:type="dxa"/>
          </w:tcPr>
          <w:p w14:paraId="1C140A1D" w14:textId="77777777" w:rsidR="00E6242C" w:rsidRPr="004E3B18" w:rsidRDefault="00E6242C" w:rsidP="005E1F87">
            <w:pPr>
              <w:rPr>
                <w:lang w:val="en-US"/>
              </w:rPr>
            </w:pPr>
            <w:r w:rsidRPr="004E3B18">
              <w:rPr>
                <w:lang w:val="en-US"/>
              </w:rPr>
              <w:t>R</w:t>
            </w:r>
          </w:p>
        </w:tc>
        <w:tc>
          <w:tcPr>
            <w:tcW w:w="928" w:type="dxa"/>
          </w:tcPr>
          <w:p w14:paraId="47D4C623"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A214539" w14:textId="77777777" w:rsidTr="00C25617">
        <w:tc>
          <w:tcPr>
            <w:tcW w:w="735" w:type="dxa"/>
          </w:tcPr>
          <w:p w14:paraId="58179506" w14:textId="77777777" w:rsidR="00E6242C" w:rsidRPr="004E3B18" w:rsidRDefault="00E6242C" w:rsidP="005E1F87">
            <w:pPr>
              <w:rPr>
                <w:lang w:val="en-US"/>
              </w:rPr>
            </w:pPr>
            <w:r w:rsidRPr="004E3B18">
              <w:rPr>
                <w:lang w:val="en-US"/>
              </w:rPr>
              <w:t>MFI-6</w:t>
            </w:r>
          </w:p>
        </w:tc>
        <w:tc>
          <w:tcPr>
            <w:tcW w:w="1473" w:type="dxa"/>
          </w:tcPr>
          <w:p w14:paraId="1BBCDAF4" w14:textId="77777777" w:rsidR="00E6242C" w:rsidRPr="004E3B18" w:rsidRDefault="00E6242C" w:rsidP="005E1F87">
            <w:pPr>
              <w:rPr>
                <w:lang w:val="en-US"/>
              </w:rPr>
            </w:pPr>
            <w:r w:rsidRPr="004E3B18">
              <w:rPr>
                <w:lang w:val="en-US"/>
              </w:rPr>
              <w:t>Response level code</w:t>
            </w:r>
          </w:p>
        </w:tc>
        <w:tc>
          <w:tcPr>
            <w:tcW w:w="2619" w:type="dxa"/>
          </w:tcPr>
          <w:p w14:paraId="372878F7" w14:textId="77777777" w:rsidR="00E6242C" w:rsidRPr="004E3B18" w:rsidRDefault="00E6242C" w:rsidP="005E1F87">
            <w:pPr>
              <w:rPr>
                <w:lang w:val="en-US"/>
              </w:rPr>
            </w:pPr>
            <w:r w:rsidRPr="004E3B18">
              <w:rPr>
                <w:lang w:val="en-US"/>
              </w:rPr>
              <w:t>ER</w:t>
            </w:r>
          </w:p>
        </w:tc>
        <w:tc>
          <w:tcPr>
            <w:tcW w:w="923" w:type="dxa"/>
          </w:tcPr>
          <w:p w14:paraId="26B569A8" w14:textId="77777777" w:rsidR="00E6242C" w:rsidRPr="004E3B18" w:rsidRDefault="00E6242C" w:rsidP="005E1F87">
            <w:pPr>
              <w:rPr>
                <w:lang w:val="en-US"/>
              </w:rPr>
            </w:pPr>
            <w:r w:rsidRPr="004E3B18">
              <w:rPr>
                <w:lang w:val="en-US"/>
              </w:rPr>
              <w:t>2</w:t>
            </w:r>
          </w:p>
        </w:tc>
        <w:tc>
          <w:tcPr>
            <w:tcW w:w="913" w:type="dxa"/>
          </w:tcPr>
          <w:p w14:paraId="18A32847" w14:textId="77777777" w:rsidR="00E6242C" w:rsidRPr="004E3B18" w:rsidRDefault="00E6242C" w:rsidP="005E1F87">
            <w:pPr>
              <w:rPr>
                <w:lang w:val="en-US"/>
              </w:rPr>
            </w:pPr>
            <w:r w:rsidRPr="004E3B18">
              <w:rPr>
                <w:lang w:val="en-US"/>
              </w:rPr>
              <w:t>ID</w:t>
            </w:r>
          </w:p>
        </w:tc>
        <w:tc>
          <w:tcPr>
            <w:tcW w:w="934" w:type="dxa"/>
          </w:tcPr>
          <w:p w14:paraId="464CE1E4" w14:textId="77777777" w:rsidR="00E6242C" w:rsidRPr="004E3B18" w:rsidRDefault="00E6242C" w:rsidP="005E1F87">
            <w:pPr>
              <w:rPr>
                <w:lang w:val="en-US"/>
              </w:rPr>
            </w:pPr>
            <w:r w:rsidRPr="004E3B18">
              <w:rPr>
                <w:lang w:val="en-US"/>
              </w:rPr>
              <w:t>R</w:t>
            </w:r>
          </w:p>
        </w:tc>
        <w:tc>
          <w:tcPr>
            <w:tcW w:w="928" w:type="dxa"/>
          </w:tcPr>
          <w:p w14:paraId="0E82C73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7969770B" w14:textId="77777777" w:rsidR="00E6242C" w:rsidRPr="004E3B18" w:rsidRDefault="00E6242C" w:rsidP="007A75DD">
      <w:pPr>
        <w:rPr>
          <w:lang w:val="en-US"/>
        </w:rPr>
      </w:pPr>
    </w:p>
    <w:p w14:paraId="5E08CAF1" w14:textId="77777777" w:rsidR="00E6242C" w:rsidRPr="004E3B18" w:rsidRDefault="00E6242C" w:rsidP="00C25617">
      <w:pPr>
        <w:pStyle w:val="Heading3"/>
        <w:rPr>
          <w:lang w:val="en-US"/>
        </w:rPr>
      </w:pPr>
      <w:bookmarkStart w:id="204" w:name="_Toc258588091"/>
      <w:bookmarkStart w:id="205" w:name="_Toc49319543"/>
      <w:r w:rsidRPr="004E3B18">
        <w:rPr>
          <w:lang w:val="en-US"/>
        </w:rPr>
        <w:t>MFE Segment</w:t>
      </w:r>
      <w:bookmarkEnd w:id="204"/>
      <w:bookmarkEnd w:id="205"/>
    </w:p>
    <w:p w14:paraId="125E79C3" w14:textId="77777777" w:rsidR="00E6242C" w:rsidRPr="004E3B18" w:rsidRDefault="00E6242C" w:rsidP="007A75DD">
      <w:pPr>
        <w:rPr>
          <w:lang w:val="en-US"/>
        </w:rPr>
      </w:pPr>
      <w:r w:rsidRPr="004E3B18">
        <w:rPr>
          <w:lang w:val="en-US"/>
        </w:rPr>
        <w:t>Identical as in M08</w:t>
      </w:r>
    </w:p>
    <w:p w14:paraId="4D71EB21" w14:textId="77777777" w:rsidR="00E6242C" w:rsidRPr="004E3B18" w:rsidRDefault="00E6242C" w:rsidP="007A75DD">
      <w:pPr>
        <w:rPr>
          <w:lang w:val="en-US"/>
        </w:rPr>
      </w:pPr>
    </w:p>
    <w:p w14:paraId="26564128" w14:textId="77777777" w:rsidR="00E6242C" w:rsidRPr="004E3B18" w:rsidRDefault="00E6242C" w:rsidP="00C25617">
      <w:pPr>
        <w:pStyle w:val="Heading3"/>
        <w:rPr>
          <w:lang w:val="en-US"/>
        </w:rPr>
      </w:pPr>
      <w:bookmarkStart w:id="206" w:name="_Toc258588092"/>
      <w:bookmarkStart w:id="207" w:name="_Toc49319544"/>
      <w:r w:rsidRPr="004E3B18">
        <w:rPr>
          <w:lang w:val="en-US"/>
        </w:rPr>
        <w:t>OM1 Segment – General Segment</w:t>
      </w:r>
      <w:bookmarkEnd w:id="206"/>
      <w:bookmarkEnd w:id="207"/>
    </w:p>
    <w:p w14:paraId="560E7226" w14:textId="77777777" w:rsidR="00E6242C" w:rsidRPr="004E3B18" w:rsidRDefault="00E6242C" w:rsidP="007A75DD">
      <w:pPr>
        <w:rPr>
          <w:lang w:val="en-US"/>
        </w:rPr>
      </w:pPr>
      <w:r w:rsidRPr="004E3B18">
        <w:rPr>
          <w:lang w:val="en-US"/>
        </w:rPr>
        <w:t>Identical as in M08</w:t>
      </w:r>
    </w:p>
    <w:p w14:paraId="033DF4C0" w14:textId="77777777" w:rsidR="00E6242C" w:rsidRPr="004E3B18" w:rsidRDefault="00E6242C" w:rsidP="007A75DD">
      <w:pPr>
        <w:rPr>
          <w:lang w:val="en-US"/>
        </w:rPr>
      </w:pPr>
    </w:p>
    <w:p w14:paraId="7AE30E29" w14:textId="77777777" w:rsidR="00E6242C" w:rsidRPr="004E3B18" w:rsidRDefault="00E6242C" w:rsidP="00C25617">
      <w:pPr>
        <w:pStyle w:val="Heading3"/>
        <w:rPr>
          <w:lang w:val="en-US"/>
        </w:rPr>
      </w:pPr>
      <w:bookmarkStart w:id="208" w:name="_Toc258588093"/>
      <w:bookmarkStart w:id="209" w:name="_Toc49319545"/>
      <w:r w:rsidRPr="004E3B18">
        <w:rPr>
          <w:lang w:val="en-US"/>
        </w:rPr>
        <w:t>OM3 Segment - Categorical Service/Test/Observation Segment</w:t>
      </w:r>
      <w:bookmarkEnd w:id="208"/>
      <w:bookmarkEnd w:id="209"/>
    </w:p>
    <w:p w14:paraId="73A345BC" w14:textId="77777777" w:rsidR="00E6242C" w:rsidRPr="004E3B18" w:rsidRDefault="00E6242C" w:rsidP="007A75DD">
      <w:pPr>
        <w:rPr>
          <w:lang w:val="en-US"/>
        </w:rPr>
      </w:pPr>
      <w:r w:rsidRPr="004E3B18">
        <w:rPr>
          <w:lang w:val="en-US"/>
        </w:rPr>
        <w:t>Next to the categorical lab tests,</w:t>
      </w:r>
    </w:p>
    <w:p w14:paraId="59B74464" w14:textId="77777777" w:rsidR="00E6242C" w:rsidRPr="004E3B18" w:rsidRDefault="00E6242C" w:rsidP="007A75DD">
      <w:pPr>
        <w:rPr>
          <w:lang w:val="en-US"/>
        </w:rPr>
      </w:pPr>
      <w:r w:rsidRPr="004E3B18">
        <w:rPr>
          <w:lang w:val="en-US"/>
        </w:rPr>
        <w:t>the OM3 segment is also used to code values of clinical observations required to interpret the lab test observation.</w:t>
      </w:r>
    </w:p>
    <w:p w14:paraId="66C79D59" w14:textId="77777777" w:rsidR="00E6242C" w:rsidRPr="004E3B18" w:rsidRDefault="00E6242C" w:rsidP="007A75DD">
      <w:pPr>
        <w:rPr>
          <w:lang w:val="en-US"/>
        </w:rPr>
      </w:pPr>
    </w:p>
    <w:tbl>
      <w:tblPr>
        <w:tblW w:w="8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1743"/>
        <w:gridCol w:w="2899"/>
        <w:gridCol w:w="745"/>
        <w:gridCol w:w="800"/>
        <w:gridCol w:w="879"/>
        <w:gridCol w:w="854"/>
      </w:tblGrid>
      <w:tr w:rsidR="00E6242C" w:rsidRPr="004E3B18" w14:paraId="0C420DFE" w14:textId="77777777" w:rsidTr="00C25617">
        <w:tc>
          <w:tcPr>
            <w:tcW w:w="887" w:type="dxa"/>
          </w:tcPr>
          <w:p w14:paraId="12EC4430" w14:textId="77777777" w:rsidR="00E6242C" w:rsidRPr="004E3B18" w:rsidRDefault="00E6242C" w:rsidP="005E1F87">
            <w:pPr>
              <w:spacing w:after="120"/>
              <w:rPr>
                <w:rFonts w:ascii="Arial" w:hAnsi="Arial"/>
                <w:b/>
                <w:szCs w:val="24"/>
                <w:lang w:val="en-US" w:eastAsia="de-DE"/>
              </w:rPr>
            </w:pPr>
            <w:r w:rsidRPr="004E3B18">
              <w:rPr>
                <w:b/>
                <w:lang w:val="en-US"/>
              </w:rPr>
              <w:t>Field</w:t>
            </w:r>
          </w:p>
        </w:tc>
        <w:tc>
          <w:tcPr>
            <w:tcW w:w="1743" w:type="dxa"/>
          </w:tcPr>
          <w:p w14:paraId="0D00ABA6" w14:textId="77777777" w:rsidR="00E6242C" w:rsidRPr="004E3B18" w:rsidRDefault="00E6242C" w:rsidP="005E1F87">
            <w:pPr>
              <w:spacing w:after="120"/>
              <w:rPr>
                <w:rFonts w:ascii="Arial" w:hAnsi="Arial"/>
                <w:b/>
                <w:szCs w:val="24"/>
                <w:lang w:val="en-US" w:eastAsia="de-DE"/>
              </w:rPr>
            </w:pPr>
            <w:proofErr w:type="spellStart"/>
            <w:r w:rsidRPr="004E3B18">
              <w:rPr>
                <w:b/>
                <w:lang w:val="en-US"/>
              </w:rPr>
              <w:t>Descr</w:t>
            </w:r>
            <w:proofErr w:type="spellEnd"/>
          </w:p>
        </w:tc>
        <w:tc>
          <w:tcPr>
            <w:tcW w:w="2899" w:type="dxa"/>
          </w:tcPr>
          <w:p w14:paraId="6DC5BA59" w14:textId="77777777" w:rsidR="00E6242C" w:rsidRPr="004E3B18" w:rsidRDefault="00E6242C" w:rsidP="005E1F87">
            <w:pPr>
              <w:spacing w:after="120"/>
              <w:rPr>
                <w:rFonts w:ascii="Arial" w:hAnsi="Arial"/>
                <w:b/>
                <w:szCs w:val="24"/>
                <w:lang w:val="en-US" w:eastAsia="de-DE"/>
              </w:rPr>
            </w:pPr>
            <w:r w:rsidRPr="004E3B18">
              <w:rPr>
                <w:b/>
                <w:lang w:val="en-US"/>
              </w:rPr>
              <w:t>Comment</w:t>
            </w:r>
          </w:p>
        </w:tc>
        <w:tc>
          <w:tcPr>
            <w:tcW w:w="745" w:type="dxa"/>
          </w:tcPr>
          <w:p w14:paraId="558AC744" w14:textId="77777777" w:rsidR="00E6242C" w:rsidRPr="004E3B18" w:rsidRDefault="00E6242C" w:rsidP="005E1F87">
            <w:pPr>
              <w:spacing w:after="120"/>
              <w:rPr>
                <w:b/>
                <w:lang w:val="en-US"/>
              </w:rPr>
            </w:pPr>
            <w:r w:rsidRPr="004E3B18">
              <w:rPr>
                <w:b/>
                <w:lang w:val="en-US"/>
              </w:rPr>
              <w:t>LEN</w:t>
            </w:r>
          </w:p>
        </w:tc>
        <w:tc>
          <w:tcPr>
            <w:tcW w:w="800" w:type="dxa"/>
          </w:tcPr>
          <w:p w14:paraId="480B5AF0" w14:textId="77777777" w:rsidR="00E6242C" w:rsidRPr="004E3B18" w:rsidRDefault="00E6242C" w:rsidP="005E1F87">
            <w:pPr>
              <w:spacing w:after="120"/>
              <w:rPr>
                <w:b/>
                <w:lang w:val="en-US"/>
              </w:rPr>
            </w:pPr>
            <w:r w:rsidRPr="004E3B18">
              <w:rPr>
                <w:b/>
                <w:lang w:val="en-US"/>
              </w:rPr>
              <w:t>DT</w:t>
            </w:r>
          </w:p>
        </w:tc>
        <w:tc>
          <w:tcPr>
            <w:tcW w:w="879" w:type="dxa"/>
          </w:tcPr>
          <w:p w14:paraId="76AC7DDA" w14:textId="77777777" w:rsidR="00E6242C" w:rsidRPr="004E3B18" w:rsidRDefault="00E6242C" w:rsidP="005E1F87">
            <w:pPr>
              <w:spacing w:after="120"/>
              <w:rPr>
                <w:b/>
                <w:lang w:val="en-US"/>
              </w:rPr>
            </w:pPr>
            <w:r w:rsidRPr="004E3B18">
              <w:rPr>
                <w:b/>
                <w:lang w:val="en-US"/>
              </w:rPr>
              <w:t>Usage</w:t>
            </w:r>
          </w:p>
        </w:tc>
        <w:tc>
          <w:tcPr>
            <w:tcW w:w="854" w:type="dxa"/>
          </w:tcPr>
          <w:p w14:paraId="52651E23" w14:textId="77777777" w:rsidR="00E6242C" w:rsidRPr="004E3B18" w:rsidRDefault="00E6242C" w:rsidP="005E1F87">
            <w:pPr>
              <w:spacing w:after="120"/>
              <w:rPr>
                <w:b/>
                <w:lang w:val="en-US"/>
              </w:rPr>
            </w:pPr>
            <w:r w:rsidRPr="004E3B18">
              <w:rPr>
                <w:b/>
                <w:lang w:val="en-US"/>
              </w:rPr>
              <w:t>Card.</w:t>
            </w:r>
          </w:p>
        </w:tc>
      </w:tr>
      <w:tr w:rsidR="00E6242C" w:rsidRPr="004E3B18" w14:paraId="1E72AD29" w14:textId="77777777" w:rsidTr="00C25617">
        <w:tc>
          <w:tcPr>
            <w:tcW w:w="887" w:type="dxa"/>
          </w:tcPr>
          <w:p w14:paraId="5D1F849D" w14:textId="77777777" w:rsidR="00E6242C" w:rsidRPr="004E3B18" w:rsidRDefault="00E6242C" w:rsidP="005E1F87">
            <w:pPr>
              <w:spacing w:after="120"/>
              <w:rPr>
                <w:lang w:val="en-US"/>
              </w:rPr>
            </w:pPr>
            <w:r w:rsidRPr="004E3B18">
              <w:rPr>
                <w:lang w:val="en-US"/>
              </w:rPr>
              <w:t>OM3-1</w:t>
            </w:r>
          </w:p>
        </w:tc>
        <w:tc>
          <w:tcPr>
            <w:tcW w:w="1743" w:type="dxa"/>
          </w:tcPr>
          <w:p w14:paraId="1D2F75D8" w14:textId="77777777" w:rsidR="00E6242C" w:rsidRPr="004E3B18" w:rsidRDefault="00E6242C" w:rsidP="005E1F87">
            <w:pPr>
              <w:spacing w:after="120"/>
              <w:rPr>
                <w:lang w:val="en-US"/>
              </w:rPr>
            </w:pPr>
            <w:r w:rsidRPr="004E3B18">
              <w:rPr>
                <w:rFonts w:ascii="Arial" w:hAnsi="Arial" w:cs="Arial"/>
                <w:sz w:val="16"/>
                <w:szCs w:val="16"/>
                <w:lang w:val="en-US" w:eastAsia="nl-NL"/>
              </w:rPr>
              <w:t>Sequence Number - Test/Observation Master File</w:t>
            </w:r>
          </w:p>
        </w:tc>
        <w:tc>
          <w:tcPr>
            <w:tcW w:w="2899" w:type="dxa"/>
          </w:tcPr>
          <w:p w14:paraId="40C8AE25" w14:textId="77777777" w:rsidR="00E6242C" w:rsidRPr="004E3B18" w:rsidRDefault="00E6242C" w:rsidP="005E1F87">
            <w:pPr>
              <w:spacing w:after="120"/>
              <w:rPr>
                <w:lang w:val="en-US"/>
              </w:rPr>
            </w:pPr>
            <w:r w:rsidRPr="004E3B18">
              <w:rPr>
                <w:lang w:val="en-US"/>
              </w:rPr>
              <w:t>Unique sequence identifier</w:t>
            </w:r>
          </w:p>
        </w:tc>
        <w:tc>
          <w:tcPr>
            <w:tcW w:w="745" w:type="dxa"/>
          </w:tcPr>
          <w:p w14:paraId="6DCD90A3" w14:textId="77777777" w:rsidR="00E6242C" w:rsidRPr="004E3B18" w:rsidRDefault="00E6242C" w:rsidP="005E1F87">
            <w:pPr>
              <w:spacing w:after="120"/>
              <w:rPr>
                <w:lang w:val="en-US"/>
              </w:rPr>
            </w:pPr>
            <w:r w:rsidRPr="004E3B18">
              <w:rPr>
                <w:lang w:val="en-US"/>
              </w:rPr>
              <w:t>4</w:t>
            </w:r>
          </w:p>
        </w:tc>
        <w:tc>
          <w:tcPr>
            <w:tcW w:w="800" w:type="dxa"/>
          </w:tcPr>
          <w:p w14:paraId="0232BD32" w14:textId="77777777" w:rsidR="00E6242C" w:rsidRPr="004E3B18" w:rsidRDefault="00E6242C" w:rsidP="005E1F87">
            <w:pPr>
              <w:spacing w:after="120"/>
              <w:rPr>
                <w:lang w:val="en-US"/>
              </w:rPr>
            </w:pPr>
            <w:r w:rsidRPr="004E3B18">
              <w:rPr>
                <w:lang w:val="en-US"/>
              </w:rPr>
              <w:t>NM</w:t>
            </w:r>
          </w:p>
        </w:tc>
        <w:tc>
          <w:tcPr>
            <w:tcW w:w="879" w:type="dxa"/>
          </w:tcPr>
          <w:p w14:paraId="6F90E3EE" w14:textId="77777777" w:rsidR="00E6242C" w:rsidRPr="004E3B18" w:rsidRDefault="00E6242C" w:rsidP="005E1F87">
            <w:pPr>
              <w:spacing w:after="120"/>
              <w:rPr>
                <w:lang w:val="en-US"/>
              </w:rPr>
            </w:pPr>
            <w:r w:rsidRPr="004E3B18">
              <w:rPr>
                <w:lang w:val="en-US"/>
              </w:rPr>
              <w:t>O</w:t>
            </w:r>
          </w:p>
        </w:tc>
        <w:tc>
          <w:tcPr>
            <w:tcW w:w="854" w:type="dxa"/>
          </w:tcPr>
          <w:p w14:paraId="24850738"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789A3A98" w14:textId="77777777" w:rsidTr="00C25617">
        <w:tc>
          <w:tcPr>
            <w:tcW w:w="887" w:type="dxa"/>
          </w:tcPr>
          <w:p w14:paraId="3069D21D" w14:textId="77777777" w:rsidR="00E6242C" w:rsidRPr="004E3B18" w:rsidRDefault="00E6242C" w:rsidP="005E1F87">
            <w:pPr>
              <w:spacing w:after="120"/>
              <w:rPr>
                <w:lang w:val="en-US"/>
              </w:rPr>
            </w:pPr>
            <w:r w:rsidRPr="004E3B18">
              <w:rPr>
                <w:lang w:val="en-US"/>
              </w:rPr>
              <w:t>OM3-2</w:t>
            </w:r>
          </w:p>
        </w:tc>
        <w:tc>
          <w:tcPr>
            <w:tcW w:w="1743" w:type="dxa"/>
          </w:tcPr>
          <w:p w14:paraId="66AE82AB" w14:textId="77777777" w:rsidR="00E6242C" w:rsidRPr="004E3B18" w:rsidRDefault="00E6242C" w:rsidP="005E1F87">
            <w:pPr>
              <w:spacing w:after="120"/>
              <w:rPr>
                <w:rFonts w:ascii="Arial" w:hAnsi="Arial" w:cs="Arial"/>
                <w:sz w:val="16"/>
                <w:szCs w:val="16"/>
                <w:lang w:val="en-US" w:eastAsia="nl-NL"/>
              </w:rPr>
            </w:pPr>
            <w:r w:rsidRPr="004E3B18">
              <w:rPr>
                <w:rFonts w:ascii="Arial" w:hAnsi="Arial" w:cs="Arial"/>
                <w:sz w:val="16"/>
                <w:szCs w:val="16"/>
                <w:lang w:val="en-US" w:eastAsia="nl-NL"/>
              </w:rPr>
              <w:t>Preferred Coding System</w:t>
            </w:r>
          </w:p>
        </w:tc>
        <w:tc>
          <w:tcPr>
            <w:tcW w:w="2899" w:type="dxa"/>
          </w:tcPr>
          <w:p w14:paraId="4FD7B5AF" w14:textId="77777777" w:rsidR="00E6242C" w:rsidRPr="004E3B18" w:rsidRDefault="00E6242C" w:rsidP="005E1F87">
            <w:pPr>
              <w:spacing w:after="120"/>
              <w:rPr>
                <w:lang w:val="en-US"/>
              </w:rPr>
            </w:pPr>
            <w:r w:rsidRPr="004E3B18">
              <w:rPr>
                <w:lang w:val="en-US"/>
              </w:rPr>
              <w:t xml:space="preserve">Value can be null if the valid coded answers are provided in OM3-3. Value must be ‘ORBIS’ if the valid coded </w:t>
            </w:r>
            <w:r w:rsidRPr="004E3B18">
              <w:rPr>
                <w:lang w:val="en-US"/>
              </w:rPr>
              <w:lastRenderedPageBreak/>
              <w:t xml:space="preserve">answers are not defined by the code set master </w:t>
            </w:r>
            <w:proofErr w:type="gramStart"/>
            <w:r w:rsidRPr="004E3B18">
              <w:rPr>
                <w:lang w:val="en-US"/>
              </w:rPr>
              <w:t>actor, but</w:t>
            </w:r>
            <w:proofErr w:type="gramEnd"/>
            <w:r w:rsidRPr="004E3B18">
              <w:rPr>
                <w:lang w:val="en-US"/>
              </w:rPr>
              <w:t xml:space="preserve"> are defined through a catalogue in ORBIS. See use case 3.2 to get more information when to use this.</w:t>
            </w:r>
          </w:p>
        </w:tc>
        <w:tc>
          <w:tcPr>
            <w:tcW w:w="745" w:type="dxa"/>
          </w:tcPr>
          <w:p w14:paraId="2161D311" w14:textId="77777777" w:rsidR="00E6242C" w:rsidRPr="004E3B18" w:rsidRDefault="00E6242C" w:rsidP="005E1F87">
            <w:pPr>
              <w:spacing w:after="120"/>
              <w:rPr>
                <w:lang w:val="en-US"/>
              </w:rPr>
            </w:pPr>
            <w:r w:rsidRPr="004E3B18">
              <w:rPr>
                <w:lang w:val="en-US"/>
              </w:rPr>
              <w:lastRenderedPageBreak/>
              <w:t>250</w:t>
            </w:r>
          </w:p>
        </w:tc>
        <w:tc>
          <w:tcPr>
            <w:tcW w:w="800" w:type="dxa"/>
          </w:tcPr>
          <w:p w14:paraId="40EAFA82" w14:textId="77777777" w:rsidR="00E6242C" w:rsidRPr="004E3B18" w:rsidRDefault="00E6242C" w:rsidP="005E1F87">
            <w:pPr>
              <w:spacing w:after="120"/>
              <w:rPr>
                <w:lang w:val="en-US"/>
              </w:rPr>
            </w:pPr>
            <w:r w:rsidRPr="004E3B18">
              <w:rPr>
                <w:lang w:val="en-US"/>
              </w:rPr>
              <w:t>CE</w:t>
            </w:r>
          </w:p>
        </w:tc>
        <w:tc>
          <w:tcPr>
            <w:tcW w:w="879" w:type="dxa"/>
          </w:tcPr>
          <w:p w14:paraId="11992412" w14:textId="77777777" w:rsidR="00E6242C" w:rsidRPr="004E3B18" w:rsidRDefault="00E6242C" w:rsidP="005E1F87">
            <w:pPr>
              <w:spacing w:after="120"/>
              <w:rPr>
                <w:lang w:val="en-US"/>
              </w:rPr>
            </w:pPr>
            <w:r w:rsidRPr="004E3B18">
              <w:rPr>
                <w:lang w:val="en-US"/>
              </w:rPr>
              <w:t>O</w:t>
            </w:r>
          </w:p>
        </w:tc>
        <w:tc>
          <w:tcPr>
            <w:tcW w:w="854" w:type="dxa"/>
          </w:tcPr>
          <w:p w14:paraId="3B098E05"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4345F71E" w14:textId="77777777" w:rsidTr="00C25617">
        <w:tc>
          <w:tcPr>
            <w:tcW w:w="887" w:type="dxa"/>
          </w:tcPr>
          <w:p w14:paraId="4FC6BED2" w14:textId="77777777" w:rsidR="00E6242C" w:rsidRPr="004E3B18" w:rsidRDefault="00E6242C" w:rsidP="005E1F87">
            <w:pPr>
              <w:spacing w:after="120"/>
              <w:rPr>
                <w:lang w:val="en-US"/>
              </w:rPr>
            </w:pPr>
            <w:r w:rsidRPr="004E3B18">
              <w:rPr>
                <w:lang w:val="en-US"/>
              </w:rPr>
              <w:t>OM3-3</w:t>
            </w:r>
          </w:p>
        </w:tc>
        <w:tc>
          <w:tcPr>
            <w:tcW w:w="1743" w:type="dxa"/>
          </w:tcPr>
          <w:p w14:paraId="169363D2" w14:textId="77777777" w:rsidR="00E6242C" w:rsidRPr="004E3B18" w:rsidRDefault="00E6242C" w:rsidP="005E1F87">
            <w:pPr>
              <w:spacing w:after="120"/>
              <w:rPr>
                <w:lang w:val="en-US"/>
              </w:rPr>
            </w:pPr>
            <w:r w:rsidRPr="004E3B18">
              <w:rPr>
                <w:rFonts w:ascii="Arial" w:hAnsi="Arial" w:cs="Arial"/>
                <w:sz w:val="16"/>
                <w:szCs w:val="16"/>
                <w:lang w:val="en-US" w:eastAsia="nl-NL"/>
              </w:rPr>
              <w:t>Valid Coded "Answers"</w:t>
            </w:r>
          </w:p>
        </w:tc>
        <w:tc>
          <w:tcPr>
            <w:tcW w:w="2899" w:type="dxa"/>
          </w:tcPr>
          <w:p w14:paraId="2F69277D" w14:textId="77777777" w:rsidR="00E6242C" w:rsidRPr="000B4310" w:rsidRDefault="00E6242C" w:rsidP="005E1F87">
            <w:pPr>
              <w:spacing w:after="120"/>
              <w:rPr>
                <w:lang w:val="fr-FR"/>
              </w:rPr>
            </w:pPr>
            <w:proofErr w:type="spellStart"/>
            <w:r w:rsidRPr="000B4310">
              <w:rPr>
                <w:lang w:val="fr-FR"/>
              </w:rPr>
              <w:t>f.e</w:t>
            </w:r>
            <w:proofErr w:type="spellEnd"/>
            <w:r w:rsidRPr="000B4310">
              <w:rPr>
                <w:lang w:val="fr-FR"/>
              </w:rPr>
              <w:t xml:space="preserve">. </w:t>
            </w:r>
            <w:proofErr w:type="spellStart"/>
            <w:r w:rsidRPr="000B4310">
              <w:rPr>
                <w:lang w:val="fr-FR"/>
              </w:rPr>
              <w:t>Post-opératoire~Pré-opératoire</w:t>
            </w:r>
            <w:proofErr w:type="spellEnd"/>
            <w:r w:rsidRPr="000B4310">
              <w:rPr>
                <w:lang w:val="fr-FR"/>
              </w:rPr>
              <w:t>.</w:t>
            </w:r>
          </w:p>
          <w:p w14:paraId="701CA2BA" w14:textId="77777777" w:rsidR="00E6242C" w:rsidRPr="004E3B18" w:rsidRDefault="00E6242C" w:rsidP="005E1F87">
            <w:pPr>
              <w:spacing w:after="120"/>
              <w:rPr>
                <w:lang w:val="en-US"/>
              </w:rPr>
            </w:pPr>
            <w:r w:rsidRPr="004E3B18">
              <w:rPr>
                <w:lang w:val="en-US"/>
              </w:rPr>
              <w:t>The value can be null if and only if OM3.2 has value ‘ORBIS’, because in that case it means the valid answers are not in this code set, but in a catalogue in ORBIS</w:t>
            </w:r>
          </w:p>
        </w:tc>
        <w:tc>
          <w:tcPr>
            <w:tcW w:w="745" w:type="dxa"/>
          </w:tcPr>
          <w:p w14:paraId="159B9BE1" w14:textId="77777777" w:rsidR="00E6242C" w:rsidRPr="004E3B18" w:rsidRDefault="00E6242C" w:rsidP="005E1F87">
            <w:pPr>
              <w:spacing w:after="120"/>
              <w:rPr>
                <w:lang w:val="en-US"/>
              </w:rPr>
            </w:pPr>
            <w:r w:rsidRPr="004E3B18">
              <w:rPr>
                <w:lang w:val="en-US"/>
              </w:rPr>
              <w:t>250</w:t>
            </w:r>
          </w:p>
        </w:tc>
        <w:tc>
          <w:tcPr>
            <w:tcW w:w="800" w:type="dxa"/>
          </w:tcPr>
          <w:p w14:paraId="0DB7C635" w14:textId="77777777" w:rsidR="00E6242C" w:rsidRPr="004E3B18" w:rsidRDefault="00E6242C" w:rsidP="005E1F87">
            <w:pPr>
              <w:spacing w:after="120"/>
              <w:rPr>
                <w:lang w:val="en-US"/>
              </w:rPr>
            </w:pPr>
            <w:r w:rsidRPr="004E3B18">
              <w:rPr>
                <w:lang w:val="en-US"/>
              </w:rPr>
              <w:t>CE</w:t>
            </w:r>
          </w:p>
        </w:tc>
        <w:tc>
          <w:tcPr>
            <w:tcW w:w="879" w:type="dxa"/>
          </w:tcPr>
          <w:p w14:paraId="5E3B8CF5" w14:textId="77777777" w:rsidR="00E6242C" w:rsidRPr="004E3B18" w:rsidRDefault="00E6242C" w:rsidP="005E1F87">
            <w:pPr>
              <w:spacing w:after="120"/>
              <w:rPr>
                <w:lang w:val="en-US"/>
              </w:rPr>
            </w:pPr>
            <w:r w:rsidRPr="004E3B18">
              <w:rPr>
                <w:lang w:val="en-US"/>
              </w:rPr>
              <w:t>O</w:t>
            </w:r>
          </w:p>
        </w:tc>
        <w:tc>
          <w:tcPr>
            <w:tcW w:w="854" w:type="dxa"/>
          </w:tcPr>
          <w:p w14:paraId="2D9B8B91" w14:textId="77777777" w:rsidR="00E6242C" w:rsidRPr="004E3B18" w:rsidRDefault="00E6242C" w:rsidP="005E1F87">
            <w:pPr>
              <w:spacing w:after="120"/>
              <w:rPr>
                <w:lang w:val="en-US"/>
              </w:rPr>
            </w:pPr>
            <w:r w:rsidRPr="004E3B18">
              <w:rPr>
                <w:lang w:val="en-US"/>
              </w:rPr>
              <w:t>[</w:t>
            </w:r>
            <w:proofErr w:type="gramStart"/>
            <w:r w:rsidRPr="004E3B18">
              <w:rPr>
                <w:lang w:val="en-US"/>
              </w:rPr>
              <w:t>0..</w:t>
            </w:r>
            <w:proofErr w:type="gramEnd"/>
            <w:r w:rsidRPr="004E3B18">
              <w:rPr>
                <w:lang w:val="en-US"/>
              </w:rPr>
              <w:t>*]</w:t>
            </w:r>
          </w:p>
        </w:tc>
      </w:tr>
    </w:tbl>
    <w:p w14:paraId="6E2611A3" w14:textId="77777777" w:rsidR="00E6242C" w:rsidRPr="004E3B18" w:rsidRDefault="00E6242C" w:rsidP="007A75DD">
      <w:pPr>
        <w:rPr>
          <w:lang w:val="en-US"/>
        </w:rPr>
      </w:pPr>
    </w:p>
    <w:p w14:paraId="457F8EF4" w14:textId="77777777" w:rsidR="00E6242C" w:rsidRPr="004E3B18" w:rsidRDefault="00E6242C" w:rsidP="007A75DD">
      <w:pPr>
        <w:rPr>
          <w:lang w:val="en-US"/>
        </w:rPr>
      </w:pPr>
    </w:p>
    <w:p w14:paraId="499C007B" w14:textId="77777777" w:rsidR="00E6242C" w:rsidRPr="004E3B18" w:rsidRDefault="00E6242C" w:rsidP="00C25617">
      <w:pPr>
        <w:pStyle w:val="Heading3"/>
        <w:rPr>
          <w:lang w:val="en-US"/>
        </w:rPr>
      </w:pPr>
      <w:bookmarkStart w:id="210" w:name="_Toc258588094"/>
      <w:bookmarkStart w:id="211" w:name="_Toc49319546"/>
      <w:r w:rsidRPr="004E3B18">
        <w:rPr>
          <w:lang w:val="en-US"/>
        </w:rPr>
        <w:t>OM4 Segment</w:t>
      </w:r>
      <w:bookmarkEnd w:id="210"/>
      <w:bookmarkEnd w:id="211"/>
    </w:p>
    <w:p w14:paraId="00CB405C" w14:textId="77777777" w:rsidR="00E6242C" w:rsidRPr="004E3B18" w:rsidRDefault="00E6242C" w:rsidP="007A75DD">
      <w:pPr>
        <w:rPr>
          <w:lang w:val="en-US"/>
        </w:rPr>
      </w:pPr>
    </w:p>
    <w:p w14:paraId="1070BC74" w14:textId="77777777" w:rsidR="00E6242C" w:rsidRPr="004E3B18" w:rsidRDefault="00E6242C" w:rsidP="007A75DD">
      <w:pPr>
        <w:rPr>
          <w:lang w:val="en-US"/>
        </w:rPr>
      </w:pPr>
      <w:r w:rsidRPr="004E3B18">
        <w:rPr>
          <w:lang w:val="en-US"/>
        </w:rPr>
        <w:t>Identical as for M08 segment</w:t>
      </w:r>
    </w:p>
    <w:p w14:paraId="4FFA5601" w14:textId="77777777" w:rsidR="00E6242C" w:rsidRPr="004E3B18" w:rsidRDefault="00E6242C" w:rsidP="00C25617">
      <w:pPr>
        <w:rPr>
          <w:lang w:val="en-US"/>
        </w:rPr>
      </w:pPr>
    </w:p>
    <w:p w14:paraId="51C23B9E" w14:textId="77777777" w:rsidR="00E6242C" w:rsidRPr="004E3B18" w:rsidRDefault="00E6242C" w:rsidP="007A75DD">
      <w:pPr>
        <w:rPr>
          <w:rStyle w:val="Heading2Char"/>
          <w:szCs w:val="22"/>
          <w:lang w:val="en-US"/>
        </w:rPr>
      </w:pPr>
      <w:bookmarkStart w:id="212" w:name="_Toc258588096"/>
      <w:r>
        <w:rPr>
          <w:rStyle w:val="Heading2Char"/>
          <w:szCs w:val="22"/>
          <w:lang w:val="en-US"/>
        </w:rPr>
        <w:br w:type="page"/>
      </w:r>
      <w:bookmarkStart w:id="213" w:name="_Toc49319547"/>
      <w:r w:rsidRPr="004E3B18">
        <w:rPr>
          <w:rStyle w:val="Heading2Char"/>
          <w:szCs w:val="22"/>
          <w:lang w:val="en-US"/>
        </w:rPr>
        <w:lastRenderedPageBreak/>
        <w:t>Static message definition for MFN^M10</w:t>
      </w:r>
      <w:bookmarkEnd w:id="212"/>
      <w:bookmarkEnd w:id="213"/>
    </w:p>
    <w:p w14:paraId="2375F710" w14:textId="77777777" w:rsidR="00E6242C" w:rsidRPr="004E3B18" w:rsidRDefault="00E6242C" w:rsidP="007A75DD">
      <w:pPr>
        <w:rPr>
          <w:rStyle w:val="Heading2Char"/>
          <w:szCs w:val="2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7"/>
        <w:gridCol w:w="4455"/>
        <w:gridCol w:w="998"/>
        <w:gridCol w:w="993"/>
      </w:tblGrid>
      <w:tr w:rsidR="00E6242C" w:rsidRPr="004E3B18" w14:paraId="49409773" w14:textId="77777777" w:rsidTr="00AE4BEC">
        <w:tc>
          <w:tcPr>
            <w:tcW w:w="1793" w:type="dxa"/>
            <w:shd w:val="clear" w:color="auto" w:fill="C0C0C0"/>
          </w:tcPr>
          <w:p w14:paraId="7F93F268" w14:textId="77777777" w:rsidR="00E6242C" w:rsidRPr="004E3B18" w:rsidRDefault="00E6242C" w:rsidP="0068746D">
            <w:pPr>
              <w:jc w:val="center"/>
              <w:rPr>
                <w:b/>
                <w:lang w:val="en-US"/>
              </w:rPr>
            </w:pPr>
            <w:r w:rsidRPr="004E3B18">
              <w:rPr>
                <w:b/>
                <w:lang w:val="en-US"/>
              </w:rPr>
              <w:t>Segment</w:t>
            </w:r>
          </w:p>
        </w:tc>
        <w:tc>
          <w:tcPr>
            <w:tcW w:w="4590" w:type="dxa"/>
            <w:shd w:val="clear" w:color="auto" w:fill="C0C0C0"/>
          </w:tcPr>
          <w:p w14:paraId="69C77890" w14:textId="77777777" w:rsidR="00E6242C" w:rsidRPr="004E3B18" w:rsidRDefault="00E6242C" w:rsidP="0068746D">
            <w:pPr>
              <w:jc w:val="center"/>
              <w:rPr>
                <w:b/>
                <w:lang w:val="en-US"/>
              </w:rPr>
            </w:pPr>
            <w:r w:rsidRPr="004E3B18">
              <w:rPr>
                <w:b/>
                <w:lang w:val="en-US"/>
              </w:rPr>
              <w:t>Meaning</w:t>
            </w:r>
          </w:p>
        </w:tc>
        <w:tc>
          <w:tcPr>
            <w:tcW w:w="1015" w:type="dxa"/>
            <w:shd w:val="clear" w:color="auto" w:fill="C0C0C0"/>
          </w:tcPr>
          <w:p w14:paraId="24692506" w14:textId="77777777" w:rsidR="00E6242C" w:rsidRPr="004E3B18" w:rsidRDefault="00E6242C" w:rsidP="0068746D">
            <w:pPr>
              <w:jc w:val="center"/>
              <w:rPr>
                <w:b/>
                <w:lang w:val="en-US"/>
              </w:rPr>
            </w:pPr>
            <w:r w:rsidRPr="004E3B18">
              <w:rPr>
                <w:b/>
                <w:lang w:val="en-US"/>
              </w:rPr>
              <w:t>Usage</w:t>
            </w:r>
          </w:p>
        </w:tc>
        <w:tc>
          <w:tcPr>
            <w:tcW w:w="1011" w:type="dxa"/>
            <w:shd w:val="clear" w:color="auto" w:fill="C0C0C0"/>
          </w:tcPr>
          <w:p w14:paraId="70BE228E" w14:textId="77777777" w:rsidR="00E6242C" w:rsidRPr="004E3B18" w:rsidRDefault="00E6242C" w:rsidP="0068746D">
            <w:pPr>
              <w:jc w:val="center"/>
              <w:rPr>
                <w:b/>
                <w:lang w:val="en-US"/>
              </w:rPr>
            </w:pPr>
            <w:r w:rsidRPr="004E3B18">
              <w:rPr>
                <w:b/>
                <w:lang w:val="en-US"/>
              </w:rPr>
              <w:t>Card.</w:t>
            </w:r>
          </w:p>
        </w:tc>
      </w:tr>
      <w:tr w:rsidR="00E6242C" w:rsidRPr="004E3B18" w14:paraId="65CEDB4A" w14:textId="77777777" w:rsidTr="00AE4BEC">
        <w:trPr>
          <w:trHeight w:val="340"/>
        </w:trPr>
        <w:tc>
          <w:tcPr>
            <w:tcW w:w="1793" w:type="dxa"/>
          </w:tcPr>
          <w:p w14:paraId="4DFEE5FA" w14:textId="77777777" w:rsidR="00E6242C" w:rsidRPr="004E3B18" w:rsidRDefault="00E6242C" w:rsidP="005E1F87">
            <w:pPr>
              <w:rPr>
                <w:lang w:val="en-US"/>
              </w:rPr>
            </w:pPr>
            <w:r w:rsidRPr="004E3B18">
              <w:rPr>
                <w:lang w:val="en-US"/>
              </w:rPr>
              <w:t>MSH</w:t>
            </w:r>
          </w:p>
        </w:tc>
        <w:tc>
          <w:tcPr>
            <w:tcW w:w="4590" w:type="dxa"/>
          </w:tcPr>
          <w:p w14:paraId="46C9816F" w14:textId="77777777" w:rsidR="00E6242C" w:rsidRPr="004E3B18" w:rsidRDefault="00E6242C" w:rsidP="005E1F87">
            <w:pPr>
              <w:rPr>
                <w:lang w:val="en-US"/>
              </w:rPr>
            </w:pPr>
            <w:r w:rsidRPr="004E3B18">
              <w:rPr>
                <w:lang w:val="en-US"/>
              </w:rPr>
              <w:t>Message Header</w:t>
            </w:r>
          </w:p>
        </w:tc>
        <w:tc>
          <w:tcPr>
            <w:tcW w:w="1015" w:type="dxa"/>
          </w:tcPr>
          <w:p w14:paraId="3B776274" w14:textId="77777777" w:rsidR="00E6242C" w:rsidRPr="004E3B18" w:rsidRDefault="00E6242C" w:rsidP="0068746D">
            <w:pPr>
              <w:jc w:val="center"/>
              <w:rPr>
                <w:lang w:val="en-US"/>
              </w:rPr>
            </w:pPr>
            <w:r w:rsidRPr="004E3B18">
              <w:rPr>
                <w:lang w:val="en-US"/>
              </w:rPr>
              <w:t>R</w:t>
            </w:r>
          </w:p>
        </w:tc>
        <w:tc>
          <w:tcPr>
            <w:tcW w:w="1011" w:type="dxa"/>
          </w:tcPr>
          <w:p w14:paraId="6E08E1E4"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0770DAF" w14:textId="77777777" w:rsidTr="00AE4BEC">
        <w:trPr>
          <w:trHeight w:val="340"/>
        </w:trPr>
        <w:tc>
          <w:tcPr>
            <w:tcW w:w="1793" w:type="dxa"/>
          </w:tcPr>
          <w:p w14:paraId="4BBFA2A3" w14:textId="77777777" w:rsidR="00E6242C" w:rsidRPr="004E3B18" w:rsidRDefault="00E6242C" w:rsidP="005E1F87">
            <w:pPr>
              <w:rPr>
                <w:lang w:val="en-US"/>
              </w:rPr>
            </w:pPr>
            <w:r w:rsidRPr="004E3B18">
              <w:rPr>
                <w:lang w:val="en-US"/>
              </w:rPr>
              <w:t>MFI</w:t>
            </w:r>
          </w:p>
        </w:tc>
        <w:tc>
          <w:tcPr>
            <w:tcW w:w="4590" w:type="dxa"/>
          </w:tcPr>
          <w:p w14:paraId="11CF319E" w14:textId="77777777" w:rsidR="00E6242C" w:rsidRPr="004E3B18" w:rsidRDefault="00E6242C" w:rsidP="005E1F87">
            <w:pPr>
              <w:rPr>
                <w:lang w:val="en-US"/>
              </w:rPr>
            </w:pPr>
            <w:r w:rsidRPr="004E3B18">
              <w:rPr>
                <w:lang w:val="en-US"/>
              </w:rPr>
              <w:t>Master File Identification</w:t>
            </w:r>
          </w:p>
        </w:tc>
        <w:tc>
          <w:tcPr>
            <w:tcW w:w="1015" w:type="dxa"/>
          </w:tcPr>
          <w:p w14:paraId="54AF2B2D" w14:textId="77777777" w:rsidR="00E6242C" w:rsidRPr="004E3B18" w:rsidRDefault="00E6242C" w:rsidP="0068746D">
            <w:pPr>
              <w:jc w:val="center"/>
              <w:rPr>
                <w:lang w:val="en-US"/>
              </w:rPr>
            </w:pPr>
            <w:r w:rsidRPr="004E3B18">
              <w:rPr>
                <w:lang w:val="en-US"/>
              </w:rPr>
              <w:t>R</w:t>
            </w:r>
          </w:p>
        </w:tc>
        <w:tc>
          <w:tcPr>
            <w:tcW w:w="1011" w:type="dxa"/>
          </w:tcPr>
          <w:p w14:paraId="5F1840B3"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D487F4B" w14:textId="77777777" w:rsidTr="00AE4BEC">
        <w:trPr>
          <w:trHeight w:val="340"/>
        </w:trPr>
        <w:tc>
          <w:tcPr>
            <w:tcW w:w="1793" w:type="dxa"/>
          </w:tcPr>
          <w:p w14:paraId="3254D9AD" w14:textId="77777777" w:rsidR="00E6242C" w:rsidRPr="004E3B18" w:rsidRDefault="00E6242C" w:rsidP="005E1F87">
            <w:pPr>
              <w:rPr>
                <w:lang w:val="en-US"/>
              </w:rPr>
            </w:pPr>
            <w:r w:rsidRPr="004E3B18">
              <w:rPr>
                <w:lang w:val="en-US"/>
              </w:rPr>
              <w:t xml:space="preserve">  {</w:t>
            </w:r>
          </w:p>
        </w:tc>
        <w:tc>
          <w:tcPr>
            <w:tcW w:w="4590" w:type="dxa"/>
          </w:tcPr>
          <w:p w14:paraId="7C2F9949" w14:textId="77777777" w:rsidR="00E6242C" w:rsidRPr="004E3B18" w:rsidRDefault="00E6242C" w:rsidP="005E1F87">
            <w:pPr>
              <w:rPr>
                <w:lang w:val="en-US"/>
              </w:rPr>
            </w:pPr>
            <w:r w:rsidRPr="004E3B18">
              <w:rPr>
                <w:lang w:val="en-US"/>
              </w:rPr>
              <w:t xml:space="preserve">--- MASTER FILE ENTRY </w:t>
            </w:r>
            <w:proofErr w:type="gramStart"/>
            <w:r w:rsidRPr="004E3B18">
              <w:rPr>
                <w:lang w:val="en-US"/>
              </w:rPr>
              <w:t>begin</w:t>
            </w:r>
            <w:proofErr w:type="gramEnd"/>
          </w:p>
        </w:tc>
        <w:tc>
          <w:tcPr>
            <w:tcW w:w="1015" w:type="dxa"/>
          </w:tcPr>
          <w:p w14:paraId="491884BF" w14:textId="77777777" w:rsidR="00E6242C" w:rsidRPr="004E3B18" w:rsidRDefault="00E6242C" w:rsidP="0068746D">
            <w:pPr>
              <w:jc w:val="center"/>
              <w:rPr>
                <w:lang w:val="en-US"/>
              </w:rPr>
            </w:pPr>
            <w:r w:rsidRPr="004E3B18">
              <w:rPr>
                <w:lang w:val="en-US"/>
              </w:rPr>
              <w:t>R</w:t>
            </w:r>
          </w:p>
        </w:tc>
        <w:tc>
          <w:tcPr>
            <w:tcW w:w="1011" w:type="dxa"/>
          </w:tcPr>
          <w:p w14:paraId="4CA97DB6"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0FCCC11B" w14:textId="77777777" w:rsidTr="00AE4BEC">
        <w:trPr>
          <w:trHeight w:val="340"/>
        </w:trPr>
        <w:tc>
          <w:tcPr>
            <w:tcW w:w="1793" w:type="dxa"/>
          </w:tcPr>
          <w:p w14:paraId="0148215D" w14:textId="77777777" w:rsidR="00E6242C" w:rsidRPr="004E3B18" w:rsidRDefault="00E6242C" w:rsidP="005E1F87">
            <w:pPr>
              <w:rPr>
                <w:lang w:val="en-US"/>
              </w:rPr>
            </w:pPr>
            <w:r w:rsidRPr="004E3B18">
              <w:rPr>
                <w:lang w:val="en-US"/>
              </w:rPr>
              <w:t xml:space="preserve">    MFE</w:t>
            </w:r>
          </w:p>
        </w:tc>
        <w:tc>
          <w:tcPr>
            <w:tcW w:w="4590" w:type="dxa"/>
          </w:tcPr>
          <w:p w14:paraId="47349A57" w14:textId="77777777" w:rsidR="00E6242C" w:rsidRPr="004E3B18" w:rsidRDefault="00E6242C" w:rsidP="005E1F87">
            <w:pPr>
              <w:rPr>
                <w:lang w:val="en-US"/>
              </w:rPr>
            </w:pPr>
            <w:r w:rsidRPr="004E3B18">
              <w:rPr>
                <w:lang w:val="en-US"/>
              </w:rPr>
              <w:t>Master File Entry</w:t>
            </w:r>
          </w:p>
        </w:tc>
        <w:tc>
          <w:tcPr>
            <w:tcW w:w="1015" w:type="dxa"/>
          </w:tcPr>
          <w:p w14:paraId="4811E63B" w14:textId="77777777" w:rsidR="00E6242C" w:rsidRPr="004E3B18" w:rsidRDefault="00E6242C" w:rsidP="0068746D">
            <w:pPr>
              <w:jc w:val="center"/>
              <w:rPr>
                <w:lang w:val="en-US"/>
              </w:rPr>
            </w:pPr>
            <w:r w:rsidRPr="004E3B18">
              <w:rPr>
                <w:lang w:val="en-US"/>
              </w:rPr>
              <w:t>R</w:t>
            </w:r>
          </w:p>
        </w:tc>
        <w:tc>
          <w:tcPr>
            <w:tcW w:w="1011" w:type="dxa"/>
          </w:tcPr>
          <w:p w14:paraId="71BA3694"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9A4C14B" w14:textId="77777777" w:rsidTr="00AE4BEC">
        <w:trPr>
          <w:trHeight w:val="340"/>
        </w:trPr>
        <w:tc>
          <w:tcPr>
            <w:tcW w:w="1793" w:type="dxa"/>
          </w:tcPr>
          <w:p w14:paraId="3D18EDAB" w14:textId="77777777" w:rsidR="00E6242C" w:rsidRPr="004E3B18" w:rsidRDefault="00E6242C" w:rsidP="005E1F87">
            <w:pPr>
              <w:rPr>
                <w:lang w:val="en-US"/>
              </w:rPr>
            </w:pPr>
            <w:r w:rsidRPr="004E3B18">
              <w:rPr>
                <w:lang w:val="en-US"/>
              </w:rPr>
              <w:t xml:space="preserve">    OM1</w:t>
            </w:r>
          </w:p>
        </w:tc>
        <w:tc>
          <w:tcPr>
            <w:tcW w:w="4590" w:type="dxa"/>
          </w:tcPr>
          <w:p w14:paraId="00629031" w14:textId="77777777" w:rsidR="00E6242C" w:rsidRPr="004E3B18" w:rsidRDefault="00E6242C" w:rsidP="005E1F87">
            <w:pPr>
              <w:rPr>
                <w:lang w:val="en-US"/>
              </w:rPr>
            </w:pPr>
            <w:r w:rsidRPr="004E3B18">
              <w:rPr>
                <w:lang w:val="en-US"/>
              </w:rPr>
              <w:t>General Segment</w:t>
            </w:r>
          </w:p>
        </w:tc>
        <w:tc>
          <w:tcPr>
            <w:tcW w:w="1015" w:type="dxa"/>
          </w:tcPr>
          <w:p w14:paraId="60425DD3" w14:textId="77777777" w:rsidR="00E6242C" w:rsidRPr="004E3B18" w:rsidRDefault="00E6242C" w:rsidP="0068746D">
            <w:pPr>
              <w:jc w:val="center"/>
              <w:rPr>
                <w:lang w:val="en-US"/>
              </w:rPr>
            </w:pPr>
            <w:r w:rsidRPr="004E3B18">
              <w:rPr>
                <w:lang w:val="en-US"/>
              </w:rPr>
              <w:t>R</w:t>
            </w:r>
          </w:p>
        </w:tc>
        <w:tc>
          <w:tcPr>
            <w:tcW w:w="1011" w:type="dxa"/>
          </w:tcPr>
          <w:p w14:paraId="6D164011"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7749006" w14:textId="77777777" w:rsidTr="00AE4BEC">
        <w:trPr>
          <w:trHeight w:val="340"/>
        </w:trPr>
        <w:tc>
          <w:tcPr>
            <w:tcW w:w="1793" w:type="dxa"/>
          </w:tcPr>
          <w:p w14:paraId="10980A21" w14:textId="77777777" w:rsidR="00E6242C" w:rsidRPr="004E3B18" w:rsidRDefault="00E6242C" w:rsidP="005E1F87">
            <w:pPr>
              <w:rPr>
                <w:lang w:val="en-US"/>
              </w:rPr>
            </w:pPr>
            <w:r w:rsidRPr="004E3B18">
              <w:rPr>
                <w:lang w:val="en-US"/>
              </w:rPr>
              <w:t xml:space="preserve">    [</w:t>
            </w:r>
          </w:p>
        </w:tc>
        <w:tc>
          <w:tcPr>
            <w:tcW w:w="4590" w:type="dxa"/>
          </w:tcPr>
          <w:p w14:paraId="33C94A16" w14:textId="77777777" w:rsidR="00E6242C" w:rsidRPr="004E3B18" w:rsidRDefault="00E6242C" w:rsidP="005E1F87">
            <w:pPr>
              <w:rPr>
                <w:lang w:val="en-US"/>
              </w:rPr>
            </w:pPr>
            <w:r w:rsidRPr="004E3B18">
              <w:rPr>
                <w:lang w:val="en-US"/>
              </w:rPr>
              <w:t>---MF_TEST_BATT_DETAIL begin</w:t>
            </w:r>
          </w:p>
        </w:tc>
        <w:tc>
          <w:tcPr>
            <w:tcW w:w="1015" w:type="dxa"/>
          </w:tcPr>
          <w:p w14:paraId="4C2C0D60" w14:textId="77777777" w:rsidR="00E6242C" w:rsidRPr="004E3B18" w:rsidRDefault="00E6242C" w:rsidP="0068746D">
            <w:pPr>
              <w:jc w:val="center"/>
              <w:rPr>
                <w:lang w:val="en-US"/>
              </w:rPr>
            </w:pPr>
            <w:r w:rsidRPr="004E3B18">
              <w:rPr>
                <w:lang w:val="en-US"/>
              </w:rPr>
              <w:t>RE</w:t>
            </w:r>
          </w:p>
        </w:tc>
        <w:tc>
          <w:tcPr>
            <w:tcW w:w="1011" w:type="dxa"/>
          </w:tcPr>
          <w:p w14:paraId="5109FE7B"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69FF8930" w14:textId="77777777" w:rsidTr="00AE4BEC">
        <w:trPr>
          <w:trHeight w:val="340"/>
        </w:trPr>
        <w:tc>
          <w:tcPr>
            <w:tcW w:w="1793" w:type="dxa"/>
          </w:tcPr>
          <w:p w14:paraId="1DC5F9C4" w14:textId="77777777" w:rsidR="00E6242C" w:rsidRPr="004E3B18" w:rsidRDefault="00E6242C" w:rsidP="005E1F87">
            <w:pPr>
              <w:rPr>
                <w:lang w:val="en-US"/>
              </w:rPr>
            </w:pPr>
            <w:r w:rsidRPr="004E3B18">
              <w:rPr>
                <w:lang w:val="en-US"/>
              </w:rPr>
              <w:t xml:space="preserve">      OM5</w:t>
            </w:r>
          </w:p>
        </w:tc>
        <w:tc>
          <w:tcPr>
            <w:tcW w:w="4590" w:type="dxa"/>
          </w:tcPr>
          <w:p w14:paraId="4F0BA7E6" w14:textId="77777777" w:rsidR="00E6242C" w:rsidRPr="004E3B18" w:rsidRDefault="00E6242C" w:rsidP="005E1F87">
            <w:pPr>
              <w:rPr>
                <w:lang w:val="en-US"/>
              </w:rPr>
            </w:pPr>
            <w:r w:rsidRPr="004E3B18">
              <w:rPr>
                <w:lang w:val="en-US"/>
              </w:rPr>
              <w:t>Observation Batteries</w:t>
            </w:r>
          </w:p>
        </w:tc>
        <w:tc>
          <w:tcPr>
            <w:tcW w:w="1015" w:type="dxa"/>
          </w:tcPr>
          <w:p w14:paraId="0D34F847" w14:textId="77777777" w:rsidR="00E6242C" w:rsidRPr="004E3B18" w:rsidRDefault="00E6242C" w:rsidP="0068746D">
            <w:pPr>
              <w:jc w:val="center"/>
              <w:rPr>
                <w:lang w:val="en-US"/>
              </w:rPr>
            </w:pPr>
            <w:r w:rsidRPr="004E3B18">
              <w:rPr>
                <w:lang w:val="en-US"/>
              </w:rPr>
              <w:t>R</w:t>
            </w:r>
          </w:p>
        </w:tc>
        <w:tc>
          <w:tcPr>
            <w:tcW w:w="1011" w:type="dxa"/>
          </w:tcPr>
          <w:p w14:paraId="4425677A" w14:textId="77777777" w:rsidR="00E6242C" w:rsidRPr="004E3B18" w:rsidRDefault="00E6242C" w:rsidP="0068746D">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84DE5ED" w14:textId="77777777" w:rsidTr="00AE4BEC">
        <w:trPr>
          <w:trHeight w:val="340"/>
        </w:trPr>
        <w:tc>
          <w:tcPr>
            <w:tcW w:w="1793" w:type="dxa"/>
          </w:tcPr>
          <w:p w14:paraId="0B3ED66D" w14:textId="77777777" w:rsidR="00E6242C" w:rsidRPr="004E3B18" w:rsidRDefault="00E6242C" w:rsidP="005E1F87">
            <w:pPr>
              <w:rPr>
                <w:lang w:val="en-US"/>
              </w:rPr>
            </w:pPr>
            <w:r w:rsidRPr="004E3B18">
              <w:rPr>
                <w:lang w:val="en-US"/>
              </w:rPr>
              <w:t xml:space="preserve">      [{OM4}]</w:t>
            </w:r>
          </w:p>
        </w:tc>
        <w:tc>
          <w:tcPr>
            <w:tcW w:w="4590" w:type="dxa"/>
          </w:tcPr>
          <w:p w14:paraId="04B4BADD" w14:textId="77777777" w:rsidR="00E6242C" w:rsidRPr="004E3B18" w:rsidRDefault="00E6242C" w:rsidP="005E1F87">
            <w:pPr>
              <w:rPr>
                <w:lang w:val="en-US"/>
              </w:rPr>
            </w:pPr>
            <w:r w:rsidRPr="004E3B18">
              <w:rPr>
                <w:lang w:val="en-US"/>
              </w:rPr>
              <w:t>Observations that Require Specimens</w:t>
            </w:r>
          </w:p>
        </w:tc>
        <w:tc>
          <w:tcPr>
            <w:tcW w:w="1015" w:type="dxa"/>
          </w:tcPr>
          <w:p w14:paraId="24716AA8" w14:textId="77777777" w:rsidR="00E6242C" w:rsidRPr="004E3B18" w:rsidRDefault="00E6242C" w:rsidP="0068746D">
            <w:pPr>
              <w:jc w:val="center"/>
              <w:rPr>
                <w:lang w:val="en-US"/>
              </w:rPr>
            </w:pPr>
            <w:r w:rsidRPr="004E3B18">
              <w:rPr>
                <w:lang w:val="en-US"/>
              </w:rPr>
              <w:t>O</w:t>
            </w:r>
          </w:p>
        </w:tc>
        <w:tc>
          <w:tcPr>
            <w:tcW w:w="1011" w:type="dxa"/>
          </w:tcPr>
          <w:p w14:paraId="2E15759D" w14:textId="77777777" w:rsidR="00E6242C" w:rsidRPr="004E3B18" w:rsidRDefault="00E6242C" w:rsidP="0068746D">
            <w:pPr>
              <w:jc w:val="cente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C95785" w14:paraId="6B28AE53" w14:textId="77777777" w:rsidTr="00AE4BEC">
        <w:trPr>
          <w:trHeight w:val="340"/>
        </w:trPr>
        <w:tc>
          <w:tcPr>
            <w:tcW w:w="1793" w:type="dxa"/>
          </w:tcPr>
          <w:p w14:paraId="2F7A5911" w14:textId="77777777" w:rsidR="00E6242C" w:rsidRPr="004E3B18" w:rsidRDefault="00E6242C" w:rsidP="005E1F87">
            <w:pPr>
              <w:rPr>
                <w:lang w:val="en-US"/>
              </w:rPr>
            </w:pPr>
            <w:r w:rsidRPr="004E3B18">
              <w:rPr>
                <w:lang w:val="en-US"/>
              </w:rPr>
              <w:t xml:space="preserve">    ]</w:t>
            </w:r>
          </w:p>
        </w:tc>
        <w:tc>
          <w:tcPr>
            <w:tcW w:w="4590" w:type="dxa"/>
          </w:tcPr>
          <w:p w14:paraId="03B79BD9" w14:textId="77777777" w:rsidR="00E6242C" w:rsidRPr="004E3B18" w:rsidRDefault="00E6242C" w:rsidP="005E1F87">
            <w:pPr>
              <w:rPr>
                <w:lang w:val="en-US"/>
              </w:rPr>
            </w:pPr>
            <w:r w:rsidRPr="004E3B18">
              <w:rPr>
                <w:lang w:val="en-US"/>
              </w:rPr>
              <w:t>---MF_TEST_BATT_DETAIL end</w:t>
            </w:r>
          </w:p>
        </w:tc>
        <w:tc>
          <w:tcPr>
            <w:tcW w:w="1015" w:type="dxa"/>
          </w:tcPr>
          <w:p w14:paraId="35E28FED" w14:textId="77777777" w:rsidR="00E6242C" w:rsidRPr="004E3B18" w:rsidRDefault="00E6242C" w:rsidP="0068746D">
            <w:pPr>
              <w:jc w:val="center"/>
              <w:rPr>
                <w:lang w:val="en-US"/>
              </w:rPr>
            </w:pPr>
          </w:p>
        </w:tc>
        <w:tc>
          <w:tcPr>
            <w:tcW w:w="1011" w:type="dxa"/>
          </w:tcPr>
          <w:p w14:paraId="4FB8447F" w14:textId="77777777" w:rsidR="00E6242C" w:rsidRPr="004E3B18" w:rsidRDefault="00E6242C" w:rsidP="0068746D">
            <w:pPr>
              <w:jc w:val="center"/>
              <w:rPr>
                <w:lang w:val="en-US"/>
              </w:rPr>
            </w:pPr>
          </w:p>
        </w:tc>
      </w:tr>
      <w:tr w:rsidR="00E6242C" w:rsidRPr="004E3B18" w14:paraId="371DA63F" w14:textId="77777777" w:rsidTr="00AE4BEC">
        <w:trPr>
          <w:trHeight w:val="340"/>
        </w:trPr>
        <w:tc>
          <w:tcPr>
            <w:tcW w:w="1793" w:type="dxa"/>
          </w:tcPr>
          <w:p w14:paraId="12B49F77" w14:textId="77777777" w:rsidR="00E6242C" w:rsidRPr="004E3B18" w:rsidRDefault="00E6242C" w:rsidP="005E1F87">
            <w:pPr>
              <w:rPr>
                <w:lang w:val="en-US"/>
              </w:rPr>
            </w:pPr>
            <w:r w:rsidRPr="004E3B18">
              <w:rPr>
                <w:lang w:val="en-US"/>
              </w:rPr>
              <w:t xml:space="preserve">  }</w:t>
            </w:r>
          </w:p>
        </w:tc>
        <w:tc>
          <w:tcPr>
            <w:tcW w:w="4590" w:type="dxa"/>
          </w:tcPr>
          <w:p w14:paraId="36564EB4" w14:textId="77777777" w:rsidR="00E6242C" w:rsidRPr="004E3B18" w:rsidRDefault="00E6242C" w:rsidP="005E1F87">
            <w:pPr>
              <w:rPr>
                <w:lang w:val="en-US"/>
              </w:rPr>
            </w:pPr>
            <w:r w:rsidRPr="004E3B18">
              <w:rPr>
                <w:lang w:val="en-US"/>
              </w:rPr>
              <w:t>---MASTER FILE ENTRY end</w:t>
            </w:r>
          </w:p>
        </w:tc>
        <w:tc>
          <w:tcPr>
            <w:tcW w:w="1015" w:type="dxa"/>
          </w:tcPr>
          <w:p w14:paraId="28162B41" w14:textId="77777777" w:rsidR="00E6242C" w:rsidRPr="004E3B18" w:rsidRDefault="00E6242C" w:rsidP="0068746D">
            <w:pPr>
              <w:jc w:val="center"/>
              <w:rPr>
                <w:lang w:val="en-US"/>
              </w:rPr>
            </w:pPr>
          </w:p>
        </w:tc>
        <w:tc>
          <w:tcPr>
            <w:tcW w:w="1011" w:type="dxa"/>
          </w:tcPr>
          <w:p w14:paraId="75862A9C" w14:textId="77777777" w:rsidR="00E6242C" w:rsidRPr="004E3B18" w:rsidRDefault="00E6242C" w:rsidP="0068746D">
            <w:pPr>
              <w:jc w:val="center"/>
              <w:rPr>
                <w:lang w:val="en-US"/>
              </w:rPr>
            </w:pPr>
          </w:p>
        </w:tc>
      </w:tr>
    </w:tbl>
    <w:p w14:paraId="077F973B" w14:textId="77777777" w:rsidR="00E6242C" w:rsidRPr="004E3B18" w:rsidRDefault="00E6242C" w:rsidP="007A75DD">
      <w:pPr>
        <w:rPr>
          <w:lang w:val="en-US"/>
        </w:rPr>
      </w:pPr>
    </w:p>
    <w:p w14:paraId="44D96BD4" w14:textId="77777777" w:rsidR="00E6242C" w:rsidRPr="004E3B18" w:rsidRDefault="00E6242C" w:rsidP="007A75DD">
      <w:pPr>
        <w:rPr>
          <w:lang w:val="en-US"/>
        </w:rPr>
      </w:pPr>
    </w:p>
    <w:p w14:paraId="640A8319" w14:textId="77777777" w:rsidR="00E6242C" w:rsidRPr="004E3B18" w:rsidRDefault="00E6242C" w:rsidP="007A75DD">
      <w:pPr>
        <w:rPr>
          <w:lang w:val="en-US"/>
        </w:rPr>
      </w:pPr>
    </w:p>
    <w:p w14:paraId="0254432F" w14:textId="77777777" w:rsidR="00E6242C" w:rsidRPr="004E3B18" w:rsidRDefault="00E6242C" w:rsidP="00C25617">
      <w:pPr>
        <w:pStyle w:val="Heading3"/>
        <w:rPr>
          <w:lang w:val="en-US"/>
        </w:rPr>
      </w:pPr>
      <w:bookmarkStart w:id="214" w:name="_Toc258588097"/>
      <w:bookmarkStart w:id="215" w:name="_Toc49319548"/>
      <w:r w:rsidRPr="004E3B18">
        <w:rPr>
          <w:lang w:val="en-US"/>
        </w:rPr>
        <w:t>MSH Segment</w:t>
      </w:r>
      <w:bookmarkEnd w:id="214"/>
      <w:bookmarkEnd w:id="215"/>
    </w:p>
    <w:p w14:paraId="75A2012B" w14:textId="77777777" w:rsidR="00E6242C" w:rsidRPr="003F19F4" w:rsidRDefault="00E6242C" w:rsidP="007A75DD">
      <w:pPr>
        <w:rPr>
          <w:rFonts w:ascii="Courier New" w:hAnsi="Courier New" w:cs="Courier New"/>
          <w:highlight w:val="lightGray"/>
          <w:lang w:val="en-US"/>
        </w:rPr>
      </w:pPr>
    </w:p>
    <w:p w14:paraId="6313B712" w14:textId="77777777" w:rsidR="00E6242C" w:rsidRPr="004E3B18" w:rsidRDefault="00E6242C" w:rsidP="007A75DD">
      <w:pPr>
        <w:rPr>
          <w:lang w:val="en-US"/>
        </w:rPr>
      </w:pPr>
    </w:p>
    <w:tbl>
      <w:tblPr>
        <w:tblW w:w="45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1302"/>
        <w:gridCol w:w="2619"/>
        <w:gridCol w:w="664"/>
        <w:gridCol w:w="715"/>
        <w:gridCol w:w="791"/>
        <w:gridCol w:w="715"/>
      </w:tblGrid>
      <w:tr w:rsidR="00E6242C" w:rsidRPr="004E3B18" w14:paraId="0C305D88" w14:textId="77777777" w:rsidTr="00C25617">
        <w:tc>
          <w:tcPr>
            <w:tcW w:w="521" w:type="pct"/>
            <w:shd w:val="pct15" w:color="auto" w:fill="auto"/>
          </w:tcPr>
          <w:p w14:paraId="06632667" w14:textId="77777777" w:rsidR="00E6242C" w:rsidRPr="004E3B18" w:rsidRDefault="00E6242C" w:rsidP="005E1F87">
            <w:pPr>
              <w:rPr>
                <w:lang w:val="en-US"/>
              </w:rPr>
            </w:pPr>
            <w:bookmarkStart w:id="216" w:name="OLE_LINK5"/>
            <w:bookmarkStart w:id="217" w:name="OLE_LINK6"/>
            <w:r w:rsidRPr="004E3B18">
              <w:rPr>
                <w:lang w:val="en-US"/>
              </w:rPr>
              <w:t>MSH</w:t>
            </w:r>
          </w:p>
        </w:tc>
        <w:tc>
          <w:tcPr>
            <w:tcW w:w="857" w:type="pct"/>
            <w:shd w:val="pct15" w:color="auto" w:fill="auto"/>
          </w:tcPr>
          <w:p w14:paraId="24C4F05F" w14:textId="77777777" w:rsidR="00E6242C" w:rsidRPr="004E3B18" w:rsidRDefault="00E6242C" w:rsidP="005E1F87">
            <w:pPr>
              <w:rPr>
                <w:lang w:val="en-US"/>
              </w:rPr>
            </w:pPr>
            <w:r w:rsidRPr="004E3B18">
              <w:rPr>
                <w:lang w:val="en-US"/>
              </w:rPr>
              <w:t>Element name</w:t>
            </w:r>
          </w:p>
        </w:tc>
        <w:tc>
          <w:tcPr>
            <w:tcW w:w="1723" w:type="pct"/>
            <w:shd w:val="pct15" w:color="auto" w:fill="auto"/>
          </w:tcPr>
          <w:p w14:paraId="324633C5" w14:textId="77777777" w:rsidR="00E6242C" w:rsidRPr="004E3B18" w:rsidRDefault="00E6242C" w:rsidP="005E1F87">
            <w:pPr>
              <w:rPr>
                <w:lang w:val="en-US"/>
              </w:rPr>
            </w:pPr>
            <w:r w:rsidRPr="004E3B18">
              <w:rPr>
                <w:lang w:val="en-US"/>
              </w:rPr>
              <w:t>Value/Comment</w:t>
            </w:r>
          </w:p>
        </w:tc>
        <w:tc>
          <w:tcPr>
            <w:tcW w:w="437" w:type="pct"/>
            <w:shd w:val="pct15" w:color="auto" w:fill="auto"/>
          </w:tcPr>
          <w:p w14:paraId="4A3CDC71" w14:textId="77777777" w:rsidR="00E6242C" w:rsidRPr="004E3B18" w:rsidRDefault="00E6242C" w:rsidP="005E1F87">
            <w:pPr>
              <w:rPr>
                <w:lang w:val="en-US"/>
              </w:rPr>
            </w:pPr>
            <w:r w:rsidRPr="004E3B18">
              <w:rPr>
                <w:lang w:val="en-US"/>
              </w:rPr>
              <w:t>LEN</w:t>
            </w:r>
          </w:p>
        </w:tc>
        <w:tc>
          <w:tcPr>
            <w:tcW w:w="471" w:type="pct"/>
            <w:shd w:val="pct15" w:color="auto" w:fill="auto"/>
          </w:tcPr>
          <w:p w14:paraId="1BE1A6A8" w14:textId="77777777" w:rsidR="00E6242C" w:rsidRPr="004E3B18" w:rsidRDefault="00E6242C" w:rsidP="005E1F87">
            <w:pPr>
              <w:rPr>
                <w:lang w:val="en-US"/>
              </w:rPr>
            </w:pPr>
            <w:r w:rsidRPr="004E3B18">
              <w:rPr>
                <w:lang w:val="en-US"/>
              </w:rPr>
              <w:t>DT</w:t>
            </w:r>
          </w:p>
        </w:tc>
        <w:tc>
          <w:tcPr>
            <w:tcW w:w="521" w:type="pct"/>
            <w:shd w:val="pct15" w:color="auto" w:fill="auto"/>
          </w:tcPr>
          <w:p w14:paraId="3AC33913" w14:textId="77777777" w:rsidR="00E6242C" w:rsidRPr="004E3B18" w:rsidRDefault="00E6242C" w:rsidP="005E1F87">
            <w:pPr>
              <w:rPr>
                <w:lang w:val="en-US"/>
              </w:rPr>
            </w:pPr>
            <w:r w:rsidRPr="004E3B18">
              <w:rPr>
                <w:lang w:val="en-US"/>
              </w:rPr>
              <w:t>Usage</w:t>
            </w:r>
          </w:p>
        </w:tc>
        <w:tc>
          <w:tcPr>
            <w:tcW w:w="471" w:type="pct"/>
            <w:shd w:val="pct15" w:color="auto" w:fill="auto"/>
          </w:tcPr>
          <w:p w14:paraId="6E7150A9" w14:textId="77777777" w:rsidR="00E6242C" w:rsidRPr="004E3B18" w:rsidRDefault="00E6242C" w:rsidP="005E1F87">
            <w:pPr>
              <w:rPr>
                <w:lang w:val="en-US"/>
              </w:rPr>
            </w:pPr>
            <w:r w:rsidRPr="004E3B18">
              <w:rPr>
                <w:lang w:val="en-US"/>
              </w:rPr>
              <w:t>card</w:t>
            </w:r>
          </w:p>
        </w:tc>
      </w:tr>
      <w:tr w:rsidR="00E6242C" w:rsidRPr="004E3B18" w14:paraId="746E23F1" w14:textId="77777777" w:rsidTr="00C25617">
        <w:tc>
          <w:tcPr>
            <w:tcW w:w="521" w:type="pct"/>
          </w:tcPr>
          <w:p w14:paraId="3680E0E1" w14:textId="77777777" w:rsidR="00E6242C" w:rsidRPr="004E3B18" w:rsidRDefault="00E6242C" w:rsidP="005E1F87">
            <w:pPr>
              <w:rPr>
                <w:lang w:val="en-US"/>
              </w:rPr>
            </w:pPr>
            <w:r w:rsidRPr="004E3B18">
              <w:rPr>
                <w:lang w:val="en-US"/>
              </w:rPr>
              <w:t>MSH-1</w:t>
            </w:r>
          </w:p>
        </w:tc>
        <w:tc>
          <w:tcPr>
            <w:tcW w:w="857" w:type="pct"/>
          </w:tcPr>
          <w:p w14:paraId="093FF39B" w14:textId="77777777" w:rsidR="00E6242C" w:rsidRPr="004E3B18" w:rsidRDefault="00E6242C" w:rsidP="005E1F87">
            <w:pPr>
              <w:rPr>
                <w:lang w:val="en-US"/>
              </w:rPr>
            </w:pPr>
            <w:r w:rsidRPr="004E3B18">
              <w:rPr>
                <w:lang w:val="en-US"/>
              </w:rPr>
              <w:t>Field Separator</w:t>
            </w:r>
          </w:p>
        </w:tc>
        <w:tc>
          <w:tcPr>
            <w:tcW w:w="1723" w:type="pct"/>
          </w:tcPr>
          <w:p w14:paraId="757128F1" w14:textId="77777777" w:rsidR="00E6242C" w:rsidRPr="004E3B18" w:rsidRDefault="00E6242C" w:rsidP="005E1F87">
            <w:pPr>
              <w:rPr>
                <w:lang w:val="en-US"/>
              </w:rPr>
            </w:pPr>
            <w:r w:rsidRPr="004E3B18">
              <w:rPr>
                <w:lang w:val="en-US"/>
              </w:rPr>
              <w:t>|</w:t>
            </w:r>
          </w:p>
        </w:tc>
        <w:tc>
          <w:tcPr>
            <w:tcW w:w="437" w:type="pct"/>
          </w:tcPr>
          <w:p w14:paraId="113CA921" w14:textId="77777777" w:rsidR="00E6242C" w:rsidRPr="004E3B18" w:rsidRDefault="00E6242C" w:rsidP="005E1F87">
            <w:pPr>
              <w:rPr>
                <w:lang w:val="en-US"/>
              </w:rPr>
            </w:pPr>
            <w:r w:rsidRPr="004E3B18">
              <w:rPr>
                <w:lang w:val="en-US"/>
              </w:rPr>
              <w:t>1</w:t>
            </w:r>
          </w:p>
        </w:tc>
        <w:tc>
          <w:tcPr>
            <w:tcW w:w="471" w:type="pct"/>
          </w:tcPr>
          <w:p w14:paraId="5F3108F7" w14:textId="77777777" w:rsidR="00E6242C" w:rsidRPr="004E3B18" w:rsidRDefault="00E6242C" w:rsidP="005E1F87">
            <w:pPr>
              <w:rPr>
                <w:lang w:val="en-US"/>
              </w:rPr>
            </w:pPr>
            <w:r w:rsidRPr="004E3B18">
              <w:rPr>
                <w:lang w:val="en-US"/>
              </w:rPr>
              <w:t>SI</w:t>
            </w:r>
          </w:p>
        </w:tc>
        <w:tc>
          <w:tcPr>
            <w:tcW w:w="521" w:type="pct"/>
          </w:tcPr>
          <w:p w14:paraId="7731CB7C" w14:textId="77777777" w:rsidR="00E6242C" w:rsidRPr="004E3B18" w:rsidRDefault="00E6242C" w:rsidP="005E1F87">
            <w:pPr>
              <w:rPr>
                <w:lang w:val="en-US"/>
              </w:rPr>
            </w:pPr>
            <w:r w:rsidRPr="004E3B18">
              <w:rPr>
                <w:lang w:val="en-US"/>
              </w:rPr>
              <w:t>R</w:t>
            </w:r>
          </w:p>
        </w:tc>
        <w:tc>
          <w:tcPr>
            <w:tcW w:w="471" w:type="pct"/>
          </w:tcPr>
          <w:p w14:paraId="4C58597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005E774" w14:textId="77777777" w:rsidTr="00C25617">
        <w:tc>
          <w:tcPr>
            <w:tcW w:w="521" w:type="pct"/>
          </w:tcPr>
          <w:p w14:paraId="4065C757" w14:textId="77777777" w:rsidR="00E6242C" w:rsidRPr="004E3B18" w:rsidRDefault="00E6242C" w:rsidP="005E1F87">
            <w:pPr>
              <w:rPr>
                <w:lang w:val="en-US"/>
              </w:rPr>
            </w:pPr>
            <w:r w:rsidRPr="004E3B18">
              <w:rPr>
                <w:lang w:val="en-US"/>
              </w:rPr>
              <w:t>MSH-2</w:t>
            </w:r>
          </w:p>
        </w:tc>
        <w:tc>
          <w:tcPr>
            <w:tcW w:w="857" w:type="pct"/>
          </w:tcPr>
          <w:p w14:paraId="1B9D38F0" w14:textId="77777777" w:rsidR="00E6242C" w:rsidRPr="004E3B18" w:rsidRDefault="00E6242C" w:rsidP="005E1F87">
            <w:pPr>
              <w:rPr>
                <w:lang w:val="en-US"/>
              </w:rPr>
            </w:pPr>
            <w:r w:rsidRPr="004E3B18">
              <w:rPr>
                <w:lang w:val="en-US"/>
              </w:rPr>
              <w:t>Encoding characters</w:t>
            </w:r>
          </w:p>
        </w:tc>
        <w:tc>
          <w:tcPr>
            <w:tcW w:w="1723" w:type="pct"/>
          </w:tcPr>
          <w:p w14:paraId="799E0AFA" w14:textId="77777777" w:rsidR="00E6242C" w:rsidRPr="004E3B18" w:rsidRDefault="00E6242C" w:rsidP="005E1F87">
            <w:pPr>
              <w:rPr>
                <w:lang w:val="en-US"/>
              </w:rPr>
            </w:pPr>
            <w:r w:rsidRPr="004E3B18">
              <w:rPr>
                <w:lang w:val="en-US"/>
              </w:rPr>
              <w:t>^~\&amp;</w:t>
            </w:r>
          </w:p>
          <w:p w14:paraId="3F181713" w14:textId="77777777" w:rsidR="00E6242C" w:rsidRPr="004E3B18" w:rsidRDefault="00E6242C" w:rsidP="005E1F87">
            <w:pPr>
              <w:rPr>
                <w:lang w:val="en-US"/>
              </w:rPr>
            </w:pPr>
            <w:r w:rsidRPr="004E3B18">
              <w:rPr>
                <w:lang w:val="en-US"/>
              </w:rPr>
              <w:t>Component separator: ^</w:t>
            </w:r>
          </w:p>
          <w:p w14:paraId="1A3A104B" w14:textId="77777777" w:rsidR="00E6242C" w:rsidRPr="004E3B18" w:rsidRDefault="00E6242C" w:rsidP="005E1F87">
            <w:pPr>
              <w:rPr>
                <w:lang w:val="en-US"/>
              </w:rPr>
            </w:pPr>
            <w:r w:rsidRPr="004E3B18">
              <w:rPr>
                <w:lang w:val="en-US"/>
              </w:rPr>
              <w:t>Repetition separator: ~</w:t>
            </w:r>
          </w:p>
          <w:p w14:paraId="408FBF4C" w14:textId="77777777" w:rsidR="00E6242C" w:rsidRPr="004E3B18" w:rsidRDefault="00E6242C" w:rsidP="005E1F87">
            <w:pPr>
              <w:rPr>
                <w:lang w:val="en-US"/>
              </w:rPr>
            </w:pPr>
            <w:r w:rsidRPr="004E3B18">
              <w:rPr>
                <w:lang w:val="en-US"/>
              </w:rPr>
              <w:t>Escape character: \</w:t>
            </w:r>
          </w:p>
          <w:p w14:paraId="65AAAD56" w14:textId="77777777" w:rsidR="00E6242C" w:rsidRPr="004E3B18" w:rsidRDefault="00E6242C" w:rsidP="005E1F87">
            <w:pPr>
              <w:rPr>
                <w:lang w:val="en-US"/>
              </w:rPr>
            </w:pPr>
            <w:r w:rsidRPr="004E3B18">
              <w:rPr>
                <w:lang w:val="en-US"/>
              </w:rPr>
              <w:t>Subcomponent separator: &amp;</w:t>
            </w:r>
          </w:p>
        </w:tc>
        <w:tc>
          <w:tcPr>
            <w:tcW w:w="437" w:type="pct"/>
          </w:tcPr>
          <w:p w14:paraId="5FC89734" w14:textId="77777777" w:rsidR="00E6242C" w:rsidRPr="004E3B18" w:rsidRDefault="00E6242C" w:rsidP="005E1F87">
            <w:pPr>
              <w:rPr>
                <w:lang w:val="en-US"/>
              </w:rPr>
            </w:pPr>
            <w:r w:rsidRPr="004E3B18">
              <w:rPr>
                <w:lang w:val="en-US"/>
              </w:rPr>
              <w:t>4</w:t>
            </w:r>
          </w:p>
        </w:tc>
        <w:tc>
          <w:tcPr>
            <w:tcW w:w="471" w:type="pct"/>
          </w:tcPr>
          <w:p w14:paraId="2D5D935D" w14:textId="77777777" w:rsidR="00E6242C" w:rsidRPr="004E3B18" w:rsidRDefault="00E6242C" w:rsidP="005E1F87">
            <w:pPr>
              <w:rPr>
                <w:lang w:val="en-US"/>
              </w:rPr>
            </w:pPr>
            <w:r w:rsidRPr="004E3B18">
              <w:rPr>
                <w:lang w:val="en-US"/>
              </w:rPr>
              <w:t>ST</w:t>
            </w:r>
          </w:p>
        </w:tc>
        <w:tc>
          <w:tcPr>
            <w:tcW w:w="521" w:type="pct"/>
          </w:tcPr>
          <w:p w14:paraId="79EB18B8" w14:textId="77777777" w:rsidR="00E6242C" w:rsidRPr="004E3B18" w:rsidRDefault="00E6242C" w:rsidP="005E1F87">
            <w:pPr>
              <w:rPr>
                <w:lang w:val="en-US"/>
              </w:rPr>
            </w:pPr>
            <w:r w:rsidRPr="004E3B18">
              <w:rPr>
                <w:lang w:val="en-US"/>
              </w:rPr>
              <w:t>R</w:t>
            </w:r>
          </w:p>
        </w:tc>
        <w:tc>
          <w:tcPr>
            <w:tcW w:w="471" w:type="pct"/>
          </w:tcPr>
          <w:p w14:paraId="4B20450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4095C48" w14:textId="77777777" w:rsidTr="00C25617">
        <w:tc>
          <w:tcPr>
            <w:tcW w:w="521" w:type="pct"/>
          </w:tcPr>
          <w:p w14:paraId="6D8D1DE9" w14:textId="77777777" w:rsidR="00E6242C" w:rsidRPr="004E3B18" w:rsidRDefault="00E6242C" w:rsidP="005E1F87">
            <w:pPr>
              <w:rPr>
                <w:lang w:val="en-US"/>
              </w:rPr>
            </w:pPr>
            <w:r w:rsidRPr="004E3B18">
              <w:rPr>
                <w:lang w:val="en-US"/>
              </w:rPr>
              <w:t>MSH-3</w:t>
            </w:r>
          </w:p>
        </w:tc>
        <w:tc>
          <w:tcPr>
            <w:tcW w:w="857" w:type="pct"/>
          </w:tcPr>
          <w:p w14:paraId="59C16C81" w14:textId="77777777" w:rsidR="00E6242C" w:rsidRPr="004E3B18" w:rsidRDefault="00E6242C" w:rsidP="005E1F87">
            <w:pPr>
              <w:rPr>
                <w:lang w:val="en-US"/>
              </w:rPr>
            </w:pPr>
            <w:r w:rsidRPr="004E3B18">
              <w:rPr>
                <w:lang w:val="en-US"/>
              </w:rPr>
              <w:t>Sending Application</w:t>
            </w:r>
          </w:p>
        </w:tc>
        <w:tc>
          <w:tcPr>
            <w:tcW w:w="1723" w:type="pct"/>
          </w:tcPr>
          <w:p w14:paraId="6C6C6A40"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16350DD7" w14:textId="77777777" w:rsidR="00E6242C" w:rsidRPr="004E3B18" w:rsidRDefault="00E6242C" w:rsidP="005E1F87">
            <w:pPr>
              <w:rPr>
                <w:lang w:val="en-US"/>
              </w:rPr>
            </w:pPr>
            <w:r w:rsidRPr="004E3B18">
              <w:rPr>
                <w:lang w:val="en-US"/>
              </w:rPr>
              <w:t>227</w:t>
            </w:r>
          </w:p>
        </w:tc>
        <w:tc>
          <w:tcPr>
            <w:tcW w:w="471" w:type="pct"/>
          </w:tcPr>
          <w:p w14:paraId="0C60BCDD" w14:textId="77777777" w:rsidR="00E6242C" w:rsidRPr="004E3B18" w:rsidRDefault="00E6242C" w:rsidP="005E1F87">
            <w:pPr>
              <w:rPr>
                <w:lang w:val="en-US"/>
              </w:rPr>
            </w:pPr>
            <w:r w:rsidRPr="004E3B18">
              <w:rPr>
                <w:lang w:val="en-US"/>
              </w:rPr>
              <w:t>HD</w:t>
            </w:r>
          </w:p>
        </w:tc>
        <w:tc>
          <w:tcPr>
            <w:tcW w:w="521" w:type="pct"/>
          </w:tcPr>
          <w:p w14:paraId="763A0FE5" w14:textId="77777777" w:rsidR="00E6242C" w:rsidRPr="004E3B18" w:rsidRDefault="00E6242C" w:rsidP="005E1F87">
            <w:pPr>
              <w:rPr>
                <w:lang w:val="en-US"/>
              </w:rPr>
            </w:pPr>
            <w:r w:rsidRPr="004E3B18">
              <w:rPr>
                <w:lang w:val="en-US"/>
              </w:rPr>
              <w:t>R</w:t>
            </w:r>
          </w:p>
        </w:tc>
        <w:tc>
          <w:tcPr>
            <w:tcW w:w="471" w:type="pct"/>
          </w:tcPr>
          <w:p w14:paraId="2C80CB70"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D0F7CAE" w14:textId="77777777" w:rsidTr="00C25617">
        <w:tc>
          <w:tcPr>
            <w:tcW w:w="521" w:type="pct"/>
          </w:tcPr>
          <w:p w14:paraId="562612C4" w14:textId="77777777" w:rsidR="00E6242C" w:rsidRPr="004E3B18" w:rsidRDefault="00E6242C" w:rsidP="005E1F87">
            <w:pPr>
              <w:rPr>
                <w:lang w:val="en-US"/>
              </w:rPr>
            </w:pPr>
            <w:r w:rsidRPr="004E3B18">
              <w:rPr>
                <w:lang w:val="en-US"/>
              </w:rPr>
              <w:t>MSH-4</w:t>
            </w:r>
          </w:p>
        </w:tc>
        <w:tc>
          <w:tcPr>
            <w:tcW w:w="857" w:type="pct"/>
          </w:tcPr>
          <w:p w14:paraId="0DAAD687" w14:textId="77777777" w:rsidR="00E6242C" w:rsidRPr="004E3B18" w:rsidRDefault="00E6242C" w:rsidP="005E1F87">
            <w:pPr>
              <w:rPr>
                <w:lang w:val="en-US"/>
              </w:rPr>
            </w:pPr>
            <w:r w:rsidRPr="004E3B18">
              <w:rPr>
                <w:lang w:val="en-US"/>
              </w:rPr>
              <w:t>Sending Facility</w:t>
            </w:r>
          </w:p>
        </w:tc>
        <w:tc>
          <w:tcPr>
            <w:tcW w:w="1723" w:type="pct"/>
          </w:tcPr>
          <w:p w14:paraId="6DF4AD0A"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5E9F5B15" w14:textId="77777777" w:rsidR="00E6242C" w:rsidRPr="004E3B18" w:rsidRDefault="00E6242C" w:rsidP="005E1F87">
            <w:pPr>
              <w:rPr>
                <w:lang w:val="en-US"/>
              </w:rPr>
            </w:pPr>
            <w:r w:rsidRPr="004E3B18">
              <w:rPr>
                <w:lang w:val="en-US"/>
              </w:rPr>
              <w:t>227</w:t>
            </w:r>
          </w:p>
        </w:tc>
        <w:tc>
          <w:tcPr>
            <w:tcW w:w="471" w:type="pct"/>
          </w:tcPr>
          <w:p w14:paraId="2276179C" w14:textId="77777777" w:rsidR="00E6242C" w:rsidRPr="004E3B18" w:rsidRDefault="00E6242C" w:rsidP="005E1F87">
            <w:pPr>
              <w:rPr>
                <w:lang w:val="en-US"/>
              </w:rPr>
            </w:pPr>
            <w:r w:rsidRPr="004E3B18">
              <w:rPr>
                <w:lang w:val="en-US"/>
              </w:rPr>
              <w:t>HD</w:t>
            </w:r>
          </w:p>
        </w:tc>
        <w:tc>
          <w:tcPr>
            <w:tcW w:w="521" w:type="pct"/>
          </w:tcPr>
          <w:p w14:paraId="2774937D" w14:textId="77777777" w:rsidR="00E6242C" w:rsidRPr="004E3B18" w:rsidRDefault="00E6242C" w:rsidP="005E1F87">
            <w:pPr>
              <w:rPr>
                <w:lang w:val="en-US"/>
              </w:rPr>
            </w:pPr>
            <w:r w:rsidRPr="004E3B18">
              <w:rPr>
                <w:lang w:val="en-US"/>
              </w:rPr>
              <w:t>R</w:t>
            </w:r>
          </w:p>
        </w:tc>
        <w:tc>
          <w:tcPr>
            <w:tcW w:w="471" w:type="pct"/>
          </w:tcPr>
          <w:p w14:paraId="3E4AF7C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DBD9366" w14:textId="77777777" w:rsidTr="00C25617">
        <w:tc>
          <w:tcPr>
            <w:tcW w:w="521" w:type="pct"/>
          </w:tcPr>
          <w:p w14:paraId="362F09AF" w14:textId="77777777" w:rsidR="00E6242C" w:rsidRPr="004E3B18" w:rsidRDefault="00E6242C" w:rsidP="005E1F87">
            <w:pPr>
              <w:rPr>
                <w:lang w:val="en-US"/>
              </w:rPr>
            </w:pPr>
            <w:r w:rsidRPr="004E3B18">
              <w:rPr>
                <w:lang w:val="en-US"/>
              </w:rPr>
              <w:t>MSH-5</w:t>
            </w:r>
          </w:p>
        </w:tc>
        <w:tc>
          <w:tcPr>
            <w:tcW w:w="857" w:type="pct"/>
          </w:tcPr>
          <w:p w14:paraId="45935CAF" w14:textId="77777777" w:rsidR="00E6242C" w:rsidRPr="004E3B18" w:rsidRDefault="00E6242C" w:rsidP="005E1F87">
            <w:pPr>
              <w:rPr>
                <w:lang w:val="en-US"/>
              </w:rPr>
            </w:pPr>
            <w:r w:rsidRPr="004E3B18">
              <w:rPr>
                <w:lang w:val="en-US"/>
              </w:rPr>
              <w:t>Receiving Application</w:t>
            </w:r>
          </w:p>
        </w:tc>
        <w:tc>
          <w:tcPr>
            <w:tcW w:w="1723" w:type="pct"/>
          </w:tcPr>
          <w:p w14:paraId="415784CF"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558ECDDE" w14:textId="77777777" w:rsidR="00E6242C" w:rsidRPr="004E3B18" w:rsidRDefault="00E6242C" w:rsidP="005E1F87">
            <w:pPr>
              <w:rPr>
                <w:lang w:val="en-US"/>
              </w:rPr>
            </w:pPr>
            <w:r w:rsidRPr="004E3B18">
              <w:rPr>
                <w:lang w:val="en-US"/>
              </w:rPr>
              <w:t>227</w:t>
            </w:r>
          </w:p>
        </w:tc>
        <w:tc>
          <w:tcPr>
            <w:tcW w:w="471" w:type="pct"/>
          </w:tcPr>
          <w:p w14:paraId="627CA13A" w14:textId="77777777" w:rsidR="00E6242C" w:rsidRPr="004E3B18" w:rsidRDefault="00E6242C" w:rsidP="005E1F87">
            <w:pPr>
              <w:rPr>
                <w:lang w:val="en-US"/>
              </w:rPr>
            </w:pPr>
            <w:r w:rsidRPr="004E3B18">
              <w:rPr>
                <w:lang w:val="en-US"/>
              </w:rPr>
              <w:t>HD</w:t>
            </w:r>
          </w:p>
        </w:tc>
        <w:tc>
          <w:tcPr>
            <w:tcW w:w="521" w:type="pct"/>
          </w:tcPr>
          <w:p w14:paraId="62421745" w14:textId="77777777" w:rsidR="00E6242C" w:rsidRPr="004E3B18" w:rsidRDefault="00E6242C" w:rsidP="005E1F87">
            <w:pPr>
              <w:rPr>
                <w:lang w:val="en-US"/>
              </w:rPr>
            </w:pPr>
            <w:r w:rsidRPr="004E3B18">
              <w:rPr>
                <w:lang w:val="en-US"/>
              </w:rPr>
              <w:t>R</w:t>
            </w:r>
          </w:p>
        </w:tc>
        <w:tc>
          <w:tcPr>
            <w:tcW w:w="471" w:type="pct"/>
          </w:tcPr>
          <w:p w14:paraId="1C838CCF"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4B02BF9" w14:textId="77777777" w:rsidTr="00C25617">
        <w:tc>
          <w:tcPr>
            <w:tcW w:w="521" w:type="pct"/>
          </w:tcPr>
          <w:p w14:paraId="6CCCA4B7" w14:textId="77777777" w:rsidR="00E6242C" w:rsidRPr="004E3B18" w:rsidRDefault="00E6242C" w:rsidP="005E1F87">
            <w:pPr>
              <w:rPr>
                <w:lang w:val="en-US"/>
              </w:rPr>
            </w:pPr>
            <w:r w:rsidRPr="004E3B18">
              <w:rPr>
                <w:lang w:val="en-US"/>
              </w:rPr>
              <w:t>MSH-6</w:t>
            </w:r>
          </w:p>
        </w:tc>
        <w:tc>
          <w:tcPr>
            <w:tcW w:w="857" w:type="pct"/>
          </w:tcPr>
          <w:p w14:paraId="01D7F9A5" w14:textId="77777777" w:rsidR="00E6242C" w:rsidRPr="004E3B18" w:rsidRDefault="00E6242C" w:rsidP="005E1F87">
            <w:pPr>
              <w:rPr>
                <w:lang w:val="en-US"/>
              </w:rPr>
            </w:pPr>
            <w:r w:rsidRPr="004E3B18">
              <w:rPr>
                <w:lang w:val="en-US"/>
              </w:rPr>
              <w:t>Receiving Facility</w:t>
            </w:r>
          </w:p>
        </w:tc>
        <w:tc>
          <w:tcPr>
            <w:tcW w:w="1723" w:type="pct"/>
          </w:tcPr>
          <w:p w14:paraId="5590D77A"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30A7476E" w14:textId="77777777" w:rsidR="00E6242C" w:rsidRPr="004E3B18" w:rsidRDefault="00E6242C" w:rsidP="005E1F87">
            <w:pPr>
              <w:rPr>
                <w:lang w:val="en-US"/>
              </w:rPr>
            </w:pPr>
            <w:r w:rsidRPr="004E3B18">
              <w:rPr>
                <w:lang w:val="en-US"/>
              </w:rPr>
              <w:t>227</w:t>
            </w:r>
          </w:p>
        </w:tc>
        <w:tc>
          <w:tcPr>
            <w:tcW w:w="471" w:type="pct"/>
          </w:tcPr>
          <w:p w14:paraId="1C6C04DB" w14:textId="77777777" w:rsidR="00E6242C" w:rsidRPr="004E3B18" w:rsidRDefault="00E6242C" w:rsidP="005E1F87">
            <w:pPr>
              <w:rPr>
                <w:lang w:val="en-US"/>
              </w:rPr>
            </w:pPr>
            <w:r w:rsidRPr="004E3B18">
              <w:rPr>
                <w:lang w:val="en-US"/>
              </w:rPr>
              <w:t>HD</w:t>
            </w:r>
          </w:p>
        </w:tc>
        <w:tc>
          <w:tcPr>
            <w:tcW w:w="521" w:type="pct"/>
          </w:tcPr>
          <w:p w14:paraId="7702FA61" w14:textId="77777777" w:rsidR="00E6242C" w:rsidRPr="004E3B18" w:rsidRDefault="00E6242C" w:rsidP="005E1F87">
            <w:pPr>
              <w:rPr>
                <w:lang w:val="en-US"/>
              </w:rPr>
            </w:pPr>
            <w:r w:rsidRPr="004E3B18">
              <w:rPr>
                <w:lang w:val="en-US"/>
              </w:rPr>
              <w:t>R</w:t>
            </w:r>
          </w:p>
        </w:tc>
        <w:tc>
          <w:tcPr>
            <w:tcW w:w="471" w:type="pct"/>
          </w:tcPr>
          <w:p w14:paraId="484C5D9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D333CA4" w14:textId="77777777" w:rsidTr="00C25617">
        <w:tc>
          <w:tcPr>
            <w:tcW w:w="521" w:type="pct"/>
          </w:tcPr>
          <w:p w14:paraId="6593C46C" w14:textId="77777777" w:rsidR="00E6242C" w:rsidRPr="004E3B18" w:rsidRDefault="00E6242C" w:rsidP="005E1F87">
            <w:pPr>
              <w:rPr>
                <w:lang w:val="en-US"/>
              </w:rPr>
            </w:pPr>
            <w:r w:rsidRPr="004E3B18">
              <w:rPr>
                <w:lang w:val="en-US"/>
              </w:rPr>
              <w:t>MSH-7</w:t>
            </w:r>
          </w:p>
        </w:tc>
        <w:tc>
          <w:tcPr>
            <w:tcW w:w="857" w:type="pct"/>
          </w:tcPr>
          <w:p w14:paraId="70E362AF" w14:textId="77777777" w:rsidR="00E6242C" w:rsidRPr="004E3B18" w:rsidRDefault="00E6242C" w:rsidP="005E1F87">
            <w:pPr>
              <w:rPr>
                <w:lang w:val="en-US"/>
              </w:rPr>
            </w:pPr>
            <w:r w:rsidRPr="004E3B18">
              <w:rPr>
                <w:lang w:val="en-US"/>
              </w:rPr>
              <w:t>Date/Time of message</w:t>
            </w:r>
          </w:p>
        </w:tc>
        <w:tc>
          <w:tcPr>
            <w:tcW w:w="1723" w:type="pct"/>
          </w:tcPr>
          <w:p w14:paraId="5E4DD2A7" w14:textId="77777777" w:rsidR="00E6242C" w:rsidRPr="004E3B18" w:rsidRDefault="00E6242C" w:rsidP="005E1F87">
            <w:pPr>
              <w:rPr>
                <w:lang w:val="en-US"/>
              </w:rPr>
            </w:pPr>
            <w:r w:rsidRPr="004E3B18">
              <w:rPr>
                <w:lang w:val="en-US"/>
              </w:rPr>
              <w:t>YYYYMMDDHHMMSS</w:t>
            </w:r>
          </w:p>
        </w:tc>
        <w:tc>
          <w:tcPr>
            <w:tcW w:w="437" w:type="pct"/>
          </w:tcPr>
          <w:p w14:paraId="6A972CE7" w14:textId="77777777" w:rsidR="00E6242C" w:rsidRPr="004E3B18" w:rsidRDefault="00E6242C" w:rsidP="005E1F87">
            <w:pPr>
              <w:rPr>
                <w:lang w:val="en-US"/>
              </w:rPr>
            </w:pPr>
            <w:r w:rsidRPr="004E3B18">
              <w:rPr>
                <w:lang w:val="en-US"/>
              </w:rPr>
              <w:t>26</w:t>
            </w:r>
          </w:p>
        </w:tc>
        <w:tc>
          <w:tcPr>
            <w:tcW w:w="471" w:type="pct"/>
          </w:tcPr>
          <w:p w14:paraId="44A28AC3" w14:textId="77777777" w:rsidR="00E6242C" w:rsidRPr="004E3B18" w:rsidRDefault="00E6242C" w:rsidP="005E1F87">
            <w:pPr>
              <w:rPr>
                <w:lang w:val="en-US"/>
              </w:rPr>
            </w:pPr>
            <w:r w:rsidRPr="004E3B18">
              <w:rPr>
                <w:lang w:val="en-US"/>
              </w:rPr>
              <w:t>TS</w:t>
            </w:r>
          </w:p>
        </w:tc>
        <w:tc>
          <w:tcPr>
            <w:tcW w:w="521" w:type="pct"/>
          </w:tcPr>
          <w:p w14:paraId="2AB22372" w14:textId="77777777" w:rsidR="00E6242C" w:rsidRPr="004E3B18" w:rsidRDefault="00E6242C" w:rsidP="005E1F87">
            <w:pPr>
              <w:rPr>
                <w:lang w:val="en-US"/>
              </w:rPr>
            </w:pPr>
            <w:r w:rsidRPr="004E3B18">
              <w:rPr>
                <w:lang w:val="en-US"/>
              </w:rPr>
              <w:t>R</w:t>
            </w:r>
          </w:p>
        </w:tc>
        <w:tc>
          <w:tcPr>
            <w:tcW w:w="471" w:type="pct"/>
          </w:tcPr>
          <w:p w14:paraId="0F06A6A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5ABA7C3" w14:textId="77777777" w:rsidTr="00C25617">
        <w:tc>
          <w:tcPr>
            <w:tcW w:w="521" w:type="pct"/>
          </w:tcPr>
          <w:p w14:paraId="01AA245E" w14:textId="77777777" w:rsidR="00E6242C" w:rsidRPr="004E3B18" w:rsidRDefault="00E6242C" w:rsidP="005E1F87">
            <w:pPr>
              <w:rPr>
                <w:lang w:val="en-US"/>
              </w:rPr>
            </w:pPr>
            <w:r w:rsidRPr="004E3B18">
              <w:rPr>
                <w:lang w:val="en-US"/>
              </w:rPr>
              <w:t>MSH-9</w:t>
            </w:r>
          </w:p>
        </w:tc>
        <w:tc>
          <w:tcPr>
            <w:tcW w:w="857" w:type="pct"/>
          </w:tcPr>
          <w:p w14:paraId="7741D3E1" w14:textId="77777777" w:rsidR="00E6242C" w:rsidRPr="004E3B18" w:rsidRDefault="00E6242C" w:rsidP="005E1F87">
            <w:pPr>
              <w:rPr>
                <w:lang w:val="en-US"/>
              </w:rPr>
            </w:pPr>
            <w:r w:rsidRPr="004E3B18">
              <w:rPr>
                <w:lang w:val="en-US"/>
              </w:rPr>
              <w:t>Message Type</w:t>
            </w:r>
          </w:p>
        </w:tc>
        <w:tc>
          <w:tcPr>
            <w:tcW w:w="1723" w:type="pct"/>
          </w:tcPr>
          <w:p w14:paraId="336A659D" w14:textId="77777777" w:rsidR="00E6242C" w:rsidRPr="004E3B18" w:rsidRDefault="00E6242C" w:rsidP="005E1F87">
            <w:pPr>
              <w:rPr>
                <w:lang w:val="en-US"/>
              </w:rPr>
            </w:pPr>
            <w:r w:rsidRPr="004E3B18">
              <w:rPr>
                <w:lang w:val="en-US"/>
              </w:rPr>
              <w:t>MFN^M10^MFN_M10</w:t>
            </w:r>
          </w:p>
        </w:tc>
        <w:tc>
          <w:tcPr>
            <w:tcW w:w="437" w:type="pct"/>
          </w:tcPr>
          <w:p w14:paraId="13C8F541" w14:textId="77777777" w:rsidR="00E6242C" w:rsidRPr="004E3B18" w:rsidRDefault="00E6242C" w:rsidP="005E1F87">
            <w:pPr>
              <w:rPr>
                <w:lang w:val="en-US"/>
              </w:rPr>
            </w:pPr>
            <w:r w:rsidRPr="004E3B18">
              <w:rPr>
                <w:lang w:val="en-US"/>
              </w:rPr>
              <w:t>15</w:t>
            </w:r>
          </w:p>
        </w:tc>
        <w:tc>
          <w:tcPr>
            <w:tcW w:w="471" w:type="pct"/>
          </w:tcPr>
          <w:p w14:paraId="1F758174" w14:textId="77777777" w:rsidR="00E6242C" w:rsidRPr="004E3B18" w:rsidRDefault="00E6242C" w:rsidP="005E1F87">
            <w:pPr>
              <w:rPr>
                <w:lang w:val="en-US"/>
              </w:rPr>
            </w:pPr>
            <w:r w:rsidRPr="004E3B18">
              <w:rPr>
                <w:lang w:val="en-US"/>
              </w:rPr>
              <w:t>MSG</w:t>
            </w:r>
          </w:p>
        </w:tc>
        <w:tc>
          <w:tcPr>
            <w:tcW w:w="521" w:type="pct"/>
          </w:tcPr>
          <w:p w14:paraId="79F3F383" w14:textId="77777777" w:rsidR="00E6242C" w:rsidRPr="004E3B18" w:rsidRDefault="00E6242C" w:rsidP="005E1F87">
            <w:pPr>
              <w:rPr>
                <w:lang w:val="en-US"/>
              </w:rPr>
            </w:pPr>
            <w:r w:rsidRPr="004E3B18">
              <w:rPr>
                <w:lang w:val="en-US"/>
              </w:rPr>
              <w:t>R</w:t>
            </w:r>
          </w:p>
        </w:tc>
        <w:tc>
          <w:tcPr>
            <w:tcW w:w="471" w:type="pct"/>
          </w:tcPr>
          <w:p w14:paraId="1ED1E78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7E7C24A" w14:textId="77777777" w:rsidTr="00C25617">
        <w:tc>
          <w:tcPr>
            <w:tcW w:w="521" w:type="pct"/>
          </w:tcPr>
          <w:p w14:paraId="554FEADC" w14:textId="77777777" w:rsidR="00E6242C" w:rsidRPr="004E3B18" w:rsidRDefault="00E6242C" w:rsidP="005E1F87">
            <w:pPr>
              <w:rPr>
                <w:lang w:val="en-US"/>
              </w:rPr>
            </w:pPr>
            <w:r w:rsidRPr="004E3B18">
              <w:rPr>
                <w:lang w:val="en-US"/>
              </w:rPr>
              <w:t>MSH-10</w:t>
            </w:r>
          </w:p>
        </w:tc>
        <w:tc>
          <w:tcPr>
            <w:tcW w:w="857" w:type="pct"/>
          </w:tcPr>
          <w:p w14:paraId="75F1E00C" w14:textId="77777777" w:rsidR="00E6242C" w:rsidRPr="004E3B18" w:rsidRDefault="00E6242C" w:rsidP="005E1F87">
            <w:pPr>
              <w:rPr>
                <w:lang w:val="en-US"/>
              </w:rPr>
            </w:pPr>
            <w:r w:rsidRPr="004E3B18">
              <w:rPr>
                <w:lang w:val="en-US"/>
              </w:rPr>
              <w:t>Message Control ID</w:t>
            </w:r>
          </w:p>
        </w:tc>
        <w:tc>
          <w:tcPr>
            <w:tcW w:w="1723" w:type="pct"/>
          </w:tcPr>
          <w:p w14:paraId="5B2D1C4D" w14:textId="77777777" w:rsidR="00E6242C" w:rsidRPr="004E3B18" w:rsidRDefault="00E6242C" w:rsidP="005E1F87">
            <w:pPr>
              <w:rPr>
                <w:lang w:val="en-US"/>
              </w:rPr>
            </w:pPr>
            <w:r w:rsidRPr="004E3B18">
              <w:rPr>
                <w:lang w:val="en-US"/>
              </w:rPr>
              <w:t>Unique identifier of the message</w:t>
            </w:r>
          </w:p>
        </w:tc>
        <w:tc>
          <w:tcPr>
            <w:tcW w:w="437" w:type="pct"/>
          </w:tcPr>
          <w:p w14:paraId="6CA39E32" w14:textId="77777777" w:rsidR="00E6242C" w:rsidRPr="004E3B18" w:rsidRDefault="00E6242C" w:rsidP="005E1F87">
            <w:pPr>
              <w:rPr>
                <w:lang w:val="en-US"/>
              </w:rPr>
            </w:pPr>
            <w:r w:rsidRPr="004E3B18">
              <w:rPr>
                <w:lang w:val="en-US"/>
              </w:rPr>
              <w:t>20</w:t>
            </w:r>
          </w:p>
        </w:tc>
        <w:tc>
          <w:tcPr>
            <w:tcW w:w="471" w:type="pct"/>
          </w:tcPr>
          <w:p w14:paraId="5BF8D767" w14:textId="77777777" w:rsidR="00E6242C" w:rsidRPr="004E3B18" w:rsidRDefault="00E6242C" w:rsidP="005E1F87">
            <w:pPr>
              <w:rPr>
                <w:lang w:val="en-US"/>
              </w:rPr>
            </w:pPr>
            <w:r w:rsidRPr="004E3B18">
              <w:rPr>
                <w:lang w:val="en-US"/>
              </w:rPr>
              <w:t>ST</w:t>
            </w:r>
          </w:p>
        </w:tc>
        <w:tc>
          <w:tcPr>
            <w:tcW w:w="521" w:type="pct"/>
          </w:tcPr>
          <w:p w14:paraId="746C7257" w14:textId="77777777" w:rsidR="00E6242C" w:rsidRPr="004E3B18" w:rsidRDefault="00E6242C" w:rsidP="005E1F87">
            <w:pPr>
              <w:rPr>
                <w:lang w:val="en-US"/>
              </w:rPr>
            </w:pPr>
            <w:r w:rsidRPr="004E3B18">
              <w:rPr>
                <w:lang w:val="en-US"/>
              </w:rPr>
              <w:t>R</w:t>
            </w:r>
          </w:p>
        </w:tc>
        <w:tc>
          <w:tcPr>
            <w:tcW w:w="471" w:type="pct"/>
          </w:tcPr>
          <w:p w14:paraId="7F6B715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BBE6B66" w14:textId="77777777" w:rsidTr="00C25617">
        <w:tc>
          <w:tcPr>
            <w:tcW w:w="521" w:type="pct"/>
          </w:tcPr>
          <w:p w14:paraId="711566D3" w14:textId="77777777" w:rsidR="00E6242C" w:rsidRPr="004E3B18" w:rsidRDefault="00E6242C" w:rsidP="005E1F87">
            <w:pPr>
              <w:rPr>
                <w:lang w:val="en-US"/>
              </w:rPr>
            </w:pPr>
            <w:r w:rsidRPr="004E3B18">
              <w:rPr>
                <w:lang w:val="en-US"/>
              </w:rPr>
              <w:t>MSH-11</w:t>
            </w:r>
          </w:p>
        </w:tc>
        <w:tc>
          <w:tcPr>
            <w:tcW w:w="857" w:type="pct"/>
          </w:tcPr>
          <w:p w14:paraId="5D16939A" w14:textId="77777777" w:rsidR="00E6242C" w:rsidRPr="004E3B18" w:rsidRDefault="00E6242C" w:rsidP="005E1F87">
            <w:pPr>
              <w:rPr>
                <w:lang w:val="en-US"/>
              </w:rPr>
            </w:pPr>
            <w:r w:rsidRPr="004E3B18">
              <w:rPr>
                <w:lang w:val="en-US"/>
              </w:rPr>
              <w:t>Processing ID</w:t>
            </w:r>
          </w:p>
        </w:tc>
        <w:tc>
          <w:tcPr>
            <w:tcW w:w="1723" w:type="pct"/>
          </w:tcPr>
          <w:p w14:paraId="46296AF7" w14:textId="77777777" w:rsidR="00E6242C" w:rsidRPr="004E3B18" w:rsidRDefault="00E6242C" w:rsidP="005E1F87">
            <w:pPr>
              <w:rPr>
                <w:lang w:val="en-US"/>
              </w:rPr>
            </w:pPr>
            <w:r w:rsidRPr="004E3B18">
              <w:rPr>
                <w:lang w:val="en-US"/>
              </w:rPr>
              <w:t>P</w:t>
            </w:r>
          </w:p>
        </w:tc>
        <w:tc>
          <w:tcPr>
            <w:tcW w:w="437" w:type="pct"/>
          </w:tcPr>
          <w:p w14:paraId="3DF94E69" w14:textId="77777777" w:rsidR="00E6242C" w:rsidRPr="004E3B18" w:rsidRDefault="00E6242C" w:rsidP="005E1F87">
            <w:pPr>
              <w:rPr>
                <w:lang w:val="en-US"/>
              </w:rPr>
            </w:pPr>
            <w:r w:rsidRPr="004E3B18">
              <w:rPr>
                <w:lang w:val="en-US"/>
              </w:rPr>
              <w:t>3</w:t>
            </w:r>
          </w:p>
        </w:tc>
        <w:tc>
          <w:tcPr>
            <w:tcW w:w="471" w:type="pct"/>
          </w:tcPr>
          <w:p w14:paraId="2041F354" w14:textId="77777777" w:rsidR="00E6242C" w:rsidRPr="004E3B18" w:rsidRDefault="00E6242C" w:rsidP="005E1F87">
            <w:pPr>
              <w:rPr>
                <w:lang w:val="en-US"/>
              </w:rPr>
            </w:pPr>
            <w:r w:rsidRPr="004E3B18">
              <w:rPr>
                <w:lang w:val="en-US"/>
              </w:rPr>
              <w:t>PT</w:t>
            </w:r>
          </w:p>
        </w:tc>
        <w:tc>
          <w:tcPr>
            <w:tcW w:w="521" w:type="pct"/>
          </w:tcPr>
          <w:p w14:paraId="1D20A78C" w14:textId="77777777" w:rsidR="00E6242C" w:rsidRPr="004E3B18" w:rsidRDefault="00E6242C" w:rsidP="005E1F87">
            <w:pPr>
              <w:rPr>
                <w:lang w:val="en-US"/>
              </w:rPr>
            </w:pPr>
            <w:r w:rsidRPr="004E3B18">
              <w:rPr>
                <w:lang w:val="en-US"/>
              </w:rPr>
              <w:t>R</w:t>
            </w:r>
          </w:p>
        </w:tc>
        <w:tc>
          <w:tcPr>
            <w:tcW w:w="471" w:type="pct"/>
          </w:tcPr>
          <w:p w14:paraId="08C86B06"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715EDC1" w14:textId="77777777" w:rsidTr="00C25617">
        <w:tc>
          <w:tcPr>
            <w:tcW w:w="521" w:type="pct"/>
          </w:tcPr>
          <w:p w14:paraId="232ACD99" w14:textId="77777777" w:rsidR="00E6242C" w:rsidRPr="004E3B18" w:rsidRDefault="00E6242C" w:rsidP="005E1F87">
            <w:pPr>
              <w:rPr>
                <w:lang w:val="en-US"/>
              </w:rPr>
            </w:pPr>
            <w:r w:rsidRPr="004E3B18">
              <w:rPr>
                <w:lang w:val="en-US"/>
              </w:rPr>
              <w:lastRenderedPageBreak/>
              <w:t>MSH-12</w:t>
            </w:r>
          </w:p>
        </w:tc>
        <w:tc>
          <w:tcPr>
            <w:tcW w:w="857" w:type="pct"/>
          </w:tcPr>
          <w:p w14:paraId="3C1E1A22" w14:textId="77777777" w:rsidR="00E6242C" w:rsidRPr="004E3B18" w:rsidRDefault="00E6242C" w:rsidP="005E1F87">
            <w:pPr>
              <w:rPr>
                <w:lang w:val="en-US"/>
              </w:rPr>
            </w:pPr>
            <w:r w:rsidRPr="004E3B18">
              <w:rPr>
                <w:lang w:val="en-US"/>
              </w:rPr>
              <w:t>Version ID</w:t>
            </w:r>
          </w:p>
        </w:tc>
        <w:tc>
          <w:tcPr>
            <w:tcW w:w="1723" w:type="pct"/>
          </w:tcPr>
          <w:p w14:paraId="69DD62FD" w14:textId="77777777" w:rsidR="00E6242C" w:rsidRPr="004E3B18" w:rsidRDefault="00E6242C" w:rsidP="005E1F87">
            <w:pPr>
              <w:rPr>
                <w:lang w:val="en-US"/>
              </w:rPr>
            </w:pPr>
            <w:r w:rsidRPr="004E3B18">
              <w:rPr>
                <w:lang w:val="en-US"/>
              </w:rPr>
              <w:t>2.5</w:t>
            </w:r>
          </w:p>
        </w:tc>
        <w:tc>
          <w:tcPr>
            <w:tcW w:w="437" w:type="pct"/>
          </w:tcPr>
          <w:p w14:paraId="6D2B7F8A" w14:textId="77777777" w:rsidR="00E6242C" w:rsidRPr="004E3B18" w:rsidRDefault="00E6242C" w:rsidP="005E1F87">
            <w:pPr>
              <w:rPr>
                <w:lang w:val="en-US"/>
              </w:rPr>
            </w:pPr>
            <w:r w:rsidRPr="004E3B18">
              <w:rPr>
                <w:lang w:val="en-US"/>
              </w:rPr>
              <w:t>60</w:t>
            </w:r>
          </w:p>
        </w:tc>
        <w:tc>
          <w:tcPr>
            <w:tcW w:w="471" w:type="pct"/>
          </w:tcPr>
          <w:p w14:paraId="38C8C619" w14:textId="77777777" w:rsidR="00E6242C" w:rsidRPr="004E3B18" w:rsidRDefault="00E6242C" w:rsidP="005E1F87">
            <w:pPr>
              <w:rPr>
                <w:lang w:val="en-US"/>
              </w:rPr>
            </w:pPr>
            <w:r w:rsidRPr="004E3B18">
              <w:rPr>
                <w:lang w:val="en-US"/>
              </w:rPr>
              <w:t>VID</w:t>
            </w:r>
          </w:p>
        </w:tc>
        <w:tc>
          <w:tcPr>
            <w:tcW w:w="521" w:type="pct"/>
          </w:tcPr>
          <w:p w14:paraId="09647564" w14:textId="77777777" w:rsidR="00E6242C" w:rsidRPr="004E3B18" w:rsidRDefault="00E6242C" w:rsidP="005E1F87">
            <w:pPr>
              <w:rPr>
                <w:lang w:val="en-US"/>
              </w:rPr>
            </w:pPr>
            <w:r w:rsidRPr="004E3B18">
              <w:rPr>
                <w:lang w:val="en-US"/>
              </w:rPr>
              <w:t>R</w:t>
            </w:r>
          </w:p>
        </w:tc>
        <w:tc>
          <w:tcPr>
            <w:tcW w:w="471" w:type="pct"/>
          </w:tcPr>
          <w:p w14:paraId="6DF83BAA"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7776102" w14:textId="77777777" w:rsidTr="00C25617">
        <w:tc>
          <w:tcPr>
            <w:tcW w:w="521" w:type="pct"/>
          </w:tcPr>
          <w:p w14:paraId="4F4EEED6" w14:textId="77777777" w:rsidR="00E6242C" w:rsidRPr="004E3B18" w:rsidRDefault="00E6242C" w:rsidP="005E1F87">
            <w:pPr>
              <w:rPr>
                <w:lang w:val="en-US"/>
              </w:rPr>
            </w:pPr>
            <w:r w:rsidRPr="004E3B18">
              <w:rPr>
                <w:lang w:val="en-US"/>
              </w:rPr>
              <w:t>MSH-17</w:t>
            </w:r>
          </w:p>
        </w:tc>
        <w:tc>
          <w:tcPr>
            <w:tcW w:w="857" w:type="pct"/>
          </w:tcPr>
          <w:p w14:paraId="222D6CE6" w14:textId="77777777" w:rsidR="00E6242C" w:rsidRPr="004E3B18" w:rsidRDefault="00E6242C" w:rsidP="005E1F87">
            <w:pPr>
              <w:rPr>
                <w:lang w:val="en-US"/>
              </w:rPr>
            </w:pPr>
            <w:r w:rsidRPr="004E3B18">
              <w:rPr>
                <w:lang w:val="en-US"/>
              </w:rPr>
              <w:t>County code</w:t>
            </w:r>
          </w:p>
        </w:tc>
        <w:tc>
          <w:tcPr>
            <w:tcW w:w="1723" w:type="pct"/>
          </w:tcPr>
          <w:p w14:paraId="43B76F46"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c>
          <w:tcPr>
            <w:tcW w:w="437" w:type="pct"/>
          </w:tcPr>
          <w:p w14:paraId="6F34A15A" w14:textId="77777777" w:rsidR="00E6242C" w:rsidRPr="004E3B18" w:rsidRDefault="00E6242C" w:rsidP="005E1F87">
            <w:pPr>
              <w:rPr>
                <w:lang w:val="en-US"/>
              </w:rPr>
            </w:pPr>
            <w:r w:rsidRPr="004E3B18">
              <w:rPr>
                <w:lang w:val="en-US"/>
              </w:rPr>
              <w:t>3</w:t>
            </w:r>
          </w:p>
        </w:tc>
        <w:tc>
          <w:tcPr>
            <w:tcW w:w="471" w:type="pct"/>
          </w:tcPr>
          <w:p w14:paraId="511EDA21" w14:textId="77777777" w:rsidR="00E6242C" w:rsidRPr="004E3B18" w:rsidRDefault="00E6242C" w:rsidP="005E1F87">
            <w:pPr>
              <w:rPr>
                <w:lang w:val="en-US"/>
              </w:rPr>
            </w:pPr>
            <w:r w:rsidRPr="004E3B18">
              <w:rPr>
                <w:lang w:val="en-US"/>
              </w:rPr>
              <w:t>ID</w:t>
            </w:r>
          </w:p>
        </w:tc>
        <w:tc>
          <w:tcPr>
            <w:tcW w:w="521" w:type="pct"/>
          </w:tcPr>
          <w:p w14:paraId="27A2F523" w14:textId="77777777" w:rsidR="00E6242C" w:rsidRPr="004E3B18" w:rsidRDefault="00E6242C" w:rsidP="005E1F87">
            <w:pPr>
              <w:rPr>
                <w:lang w:val="en-US"/>
              </w:rPr>
            </w:pPr>
            <w:r w:rsidRPr="004E3B18">
              <w:rPr>
                <w:lang w:val="en-US"/>
              </w:rPr>
              <w:t>RE</w:t>
            </w:r>
          </w:p>
        </w:tc>
        <w:tc>
          <w:tcPr>
            <w:tcW w:w="471" w:type="pct"/>
          </w:tcPr>
          <w:p w14:paraId="31A30EB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276229F" w14:textId="77777777" w:rsidTr="00C25617">
        <w:tc>
          <w:tcPr>
            <w:tcW w:w="521" w:type="pct"/>
          </w:tcPr>
          <w:p w14:paraId="19D17939" w14:textId="77777777" w:rsidR="00E6242C" w:rsidRPr="004E3B18" w:rsidRDefault="00E6242C" w:rsidP="005E1F87">
            <w:pPr>
              <w:rPr>
                <w:lang w:val="en-US"/>
              </w:rPr>
            </w:pPr>
            <w:r w:rsidRPr="004E3B18">
              <w:rPr>
                <w:lang w:val="en-US"/>
              </w:rPr>
              <w:t>MSH-18</w:t>
            </w:r>
          </w:p>
        </w:tc>
        <w:tc>
          <w:tcPr>
            <w:tcW w:w="857" w:type="pct"/>
          </w:tcPr>
          <w:p w14:paraId="14243DFA" w14:textId="77777777" w:rsidR="00E6242C" w:rsidRPr="004E3B18" w:rsidRDefault="00E6242C" w:rsidP="005E1F87">
            <w:pPr>
              <w:rPr>
                <w:lang w:val="en-US"/>
              </w:rPr>
            </w:pPr>
            <w:r w:rsidRPr="004E3B18">
              <w:rPr>
                <w:lang w:val="en-US"/>
              </w:rPr>
              <w:t>Character set</w:t>
            </w:r>
          </w:p>
        </w:tc>
        <w:tc>
          <w:tcPr>
            <w:tcW w:w="1723" w:type="pct"/>
          </w:tcPr>
          <w:p w14:paraId="4D6A511F" w14:textId="77777777" w:rsidR="00E6242C" w:rsidRPr="004E3B18" w:rsidRDefault="00E6242C" w:rsidP="005E1F87">
            <w:pPr>
              <w:rPr>
                <w:lang w:val="en-US"/>
              </w:rPr>
            </w:pPr>
            <w:r w:rsidRPr="004E3B18">
              <w:rPr>
                <w:lang w:val="en-US"/>
              </w:rPr>
              <w:t>ISO-8859-1 or ISO-8859-15</w:t>
            </w:r>
          </w:p>
          <w:p w14:paraId="02B70009" w14:textId="77777777" w:rsidR="00E6242C" w:rsidRPr="004E3B18" w:rsidRDefault="00E6242C" w:rsidP="005E1F87">
            <w:pPr>
              <w:rPr>
                <w:lang w:val="en-US"/>
              </w:rPr>
            </w:pPr>
            <w:r w:rsidRPr="004E3B18">
              <w:rPr>
                <w:lang w:val="en-US"/>
              </w:rPr>
              <w:t>character set</w:t>
            </w:r>
          </w:p>
        </w:tc>
        <w:tc>
          <w:tcPr>
            <w:tcW w:w="437" w:type="pct"/>
          </w:tcPr>
          <w:p w14:paraId="418910B7" w14:textId="77777777" w:rsidR="00E6242C" w:rsidRPr="004E3B18" w:rsidRDefault="00E6242C" w:rsidP="005E1F87">
            <w:pPr>
              <w:rPr>
                <w:lang w:val="en-US"/>
              </w:rPr>
            </w:pPr>
            <w:r w:rsidRPr="004E3B18">
              <w:rPr>
                <w:lang w:val="en-US"/>
              </w:rPr>
              <w:t>16</w:t>
            </w:r>
          </w:p>
        </w:tc>
        <w:tc>
          <w:tcPr>
            <w:tcW w:w="471" w:type="pct"/>
          </w:tcPr>
          <w:p w14:paraId="42532635" w14:textId="77777777" w:rsidR="00E6242C" w:rsidRPr="004E3B18" w:rsidRDefault="00E6242C" w:rsidP="005E1F87">
            <w:pPr>
              <w:rPr>
                <w:lang w:val="en-US"/>
              </w:rPr>
            </w:pPr>
            <w:r w:rsidRPr="004E3B18">
              <w:rPr>
                <w:lang w:val="en-US"/>
              </w:rPr>
              <w:t>ID</w:t>
            </w:r>
          </w:p>
        </w:tc>
        <w:tc>
          <w:tcPr>
            <w:tcW w:w="521" w:type="pct"/>
          </w:tcPr>
          <w:p w14:paraId="0AED950D" w14:textId="77777777" w:rsidR="00E6242C" w:rsidRPr="004E3B18" w:rsidRDefault="00E6242C" w:rsidP="005E1F87">
            <w:pPr>
              <w:rPr>
                <w:lang w:val="en-US"/>
              </w:rPr>
            </w:pPr>
            <w:r w:rsidRPr="004E3B18">
              <w:rPr>
                <w:lang w:val="en-US"/>
              </w:rPr>
              <w:t>C</w:t>
            </w:r>
          </w:p>
        </w:tc>
        <w:tc>
          <w:tcPr>
            <w:tcW w:w="471" w:type="pct"/>
          </w:tcPr>
          <w:p w14:paraId="577BC660"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r>
      <w:bookmarkEnd w:id="216"/>
      <w:bookmarkEnd w:id="217"/>
    </w:tbl>
    <w:p w14:paraId="491B0E1F" w14:textId="77777777" w:rsidR="00E6242C" w:rsidRPr="004E3B18" w:rsidRDefault="00E6242C" w:rsidP="007A75DD">
      <w:pPr>
        <w:rPr>
          <w:lang w:val="en-US"/>
        </w:rPr>
      </w:pPr>
    </w:p>
    <w:p w14:paraId="2DF9855E" w14:textId="77777777" w:rsidR="00E6242C" w:rsidRPr="004E3B18" w:rsidRDefault="00E6242C" w:rsidP="007A75DD">
      <w:pPr>
        <w:rPr>
          <w:lang w:val="en-US"/>
        </w:rPr>
      </w:pPr>
    </w:p>
    <w:p w14:paraId="587E3346" w14:textId="77777777" w:rsidR="00E6242C" w:rsidRPr="004E3B18" w:rsidRDefault="00E6242C" w:rsidP="00C25617">
      <w:pPr>
        <w:pStyle w:val="Heading3"/>
        <w:rPr>
          <w:lang w:val="en-US"/>
        </w:rPr>
      </w:pPr>
      <w:bookmarkStart w:id="218" w:name="_Toc258588098"/>
      <w:bookmarkStart w:id="219" w:name="_Toc49319549"/>
      <w:r w:rsidRPr="004E3B18">
        <w:rPr>
          <w:lang w:val="en-US"/>
        </w:rPr>
        <w:t>MFI Segment</w:t>
      </w:r>
      <w:bookmarkEnd w:id="218"/>
      <w:bookmarkEnd w:id="219"/>
    </w:p>
    <w:p w14:paraId="7C81F33F" w14:textId="77777777" w:rsidR="00E6242C" w:rsidRPr="004E3B18" w:rsidRDefault="00E6242C" w:rsidP="007A75DD">
      <w:pPr>
        <w:rPr>
          <w:lang w:val="en-US"/>
        </w:rPr>
      </w:pPr>
    </w:p>
    <w:tbl>
      <w:tblP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6"/>
        <w:gridCol w:w="1453"/>
        <w:gridCol w:w="2619"/>
        <w:gridCol w:w="853"/>
        <w:gridCol w:w="908"/>
        <w:gridCol w:w="1025"/>
        <w:gridCol w:w="990"/>
      </w:tblGrid>
      <w:tr w:rsidR="00E6242C" w:rsidRPr="004E3B18" w14:paraId="0C039DAC" w14:textId="77777777" w:rsidTr="00C25617">
        <w:tc>
          <w:tcPr>
            <w:tcW w:w="726" w:type="dxa"/>
            <w:shd w:val="pct15" w:color="auto" w:fill="auto"/>
          </w:tcPr>
          <w:p w14:paraId="205DAA87" w14:textId="77777777" w:rsidR="00E6242C" w:rsidRPr="004E3B18" w:rsidRDefault="00E6242C" w:rsidP="005E1F87">
            <w:pPr>
              <w:rPr>
                <w:lang w:val="en-US"/>
              </w:rPr>
            </w:pPr>
            <w:r w:rsidRPr="004E3B18">
              <w:rPr>
                <w:lang w:val="en-US"/>
              </w:rPr>
              <w:t>MFI</w:t>
            </w:r>
          </w:p>
        </w:tc>
        <w:tc>
          <w:tcPr>
            <w:tcW w:w="1453" w:type="dxa"/>
            <w:shd w:val="pct15" w:color="auto" w:fill="auto"/>
          </w:tcPr>
          <w:p w14:paraId="4463D396" w14:textId="77777777" w:rsidR="00E6242C" w:rsidRPr="004E3B18" w:rsidRDefault="00E6242C" w:rsidP="005E1F87">
            <w:pPr>
              <w:rPr>
                <w:lang w:val="en-US"/>
              </w:rPr>
            </w:pPr>
            <w:r w:rsidRPr="004E3B18">
              <w:rPr>
                <w:lang w:val="en-US"/>
              </w:rPr>
              <w:t>Element name</w:t>
            </w:r>
          </w:p>
        </w:tc>
        <w:tc>
          <w:tcPr>
            <w:tcW w:w="2619" w:type="dxa"/>
            <w:shd w:val="pct15" w:color="auto" w:fill="auto"/>
          </w:tcPr>
          <w:p w14:paraId="44B8F377" w14:textId="77777777" w:rsidR="00E6242C" w:rsidRPr="004E3B18" w:rsidRDefault="00E6242C" w:rsidP="005E1F87">
            <w:pPr>
              <w:rPr>
                <w:lang w:val="en-US"/>
              </w:rPr>
            </w:pPr>
            <w:r w:rsidRPr="004E3B18">
              <w:rPr>
                <w:lang w:val="en-US"/>
              </w:rPr>
              <w:t>Value/Comment</w:t>
            </w:r>
          </w:p>
        </w:tc>
        <w:tc>
          <w:tcPr>
            <w:tcW w:w="853" w:type="dxa"/>
            <w:shd w:val="pct15" w:color="auto" w:fill="auto"/>
          </w:tcPr>
          <w:p w14:paraId="0660EB22" w14:textId="77777777" w:rsidR="00E6242C" w:rsidRPr="004E3B18" w:rsidRDefault="00E6242C" w:rsidP="005E1F87">
            <w:pPr>
              <w:rPr>
                <w:lang w:val="en-US"/>
              </w:rPr>
            </w:pPr>
            <w:r w:rsidRPr="004E3B18">
              <w:rPr>
                <w:lang w:val="en-US"/>
              </w:rPr>
              <w:t>LEN</w:t>
            </w:r>
          </w:p>
        </w:tc>
        <w:tc>
          <w:tcPr>
            <w:tcW w:w="908" w:type="dxa"/>
            <w:shd w:val="pct15" w:color="auto" w:fill="auto"/>
          </w:tcPr>
          <w:p w14:paraId="4F293518" w14:textId="77777777" w:rsidR="00E6242C" w:rsidRPr="004E3B18" w:rsidRDefault="00E6242C" w:rsidP="005E1F87">
            <w:pPr>
              <w:rPr>
                <w:lang w:val="en-US"/>
              </w:rPr>
            </w:pPr>
            <w:r w:rsidRPr="004E3B18">
              <w:rPr>
                <w:lang w:val="en-US"/>
              </w:rPr>
              <w:t>DT</w:t>
            </w:r>
          </w:p>
        </w:tc>
        <w:tc>
          <w:tcPr>
            <w:tcW w:w="1025" w:type="dxa"/>
            <w:shd w:val="pct15" w:color="auto" w:fill="auto"/>
          </w:tcPr>
          <w:p w14:paraId="7AE6A6F7" w14:textId="77777777" w:rsidR="00E6242C" w:rsidRPr="004E3B18" w:rsidRDefault="00E6242C" w:rsidP="005E1F87">
            <w:pPr>
              <w:rPr>
                <w:lang w:val="en-US"/>
              </w:rPr>
            </w:pPr>
            <w:r w:rsidRPr="004E3B18">
              <w:rPr>
                <w:lang w:val="en-US"/>
              </w:rPr>
              <w:t>Usage</w:t>
            </w:r>
          </w:p>
        </w:tc>
        <w:tc>
          <w:tcPr>
            <w:tcW w:w="990" w:type="dxa"/>
            <w:shd w:val="pct15" w:color="auto" w:fill="auto"/>
          </w:tcPr>
          <w:p w14:paraId="7DA05C58" w14:textId="77777777" w:rsidR="00E6242C" w:rsidRPr="004E3B18" w:rsidRDefault="00E6242C" w:rsidP="005E1F87">
            <w:pPr>
              <w:rPr>
                <w:lang w:val="en-US"/>
              </w:rPr>
            </w:pPr>
            <w:r w:rsidRPr="004E3B18">
              <w:rPr>
                <w:lang w:val="en-US"/>
              </w:rPr>
              <w:t>Card.</w:t>
            </w:r>
          </w:p>
        </w:tc>
      </w:tr>
      <w:tr w:rsidR="00E6242C" w:rsidRPr="004E3B18" w14:paraId="4C950342" w14:textId="77777777" w:rsidTr="00C25617">
        <w:tc>
          <w:tcPr>
            <w:tcW w:w="726" w:type="dxa"/>
          </w:tcPr>
          <w:p w14:paraId="01C49326" w14:textId="77777777" w:rsidR="00E6242C" w:rsidRPr="004E3B18" w:rsidRDefault="00E6242C" w:rsidP="005E1F87">
            <w:pPr>
              <w:rPr>
                <w:lang w:val="en-US"/>
              </w:rPr>
            </w:pPr>
            <w:r w:rsidRPr="004E3B18">
              <w:rPr>
                <w:lang w:val="en-US"/>
              </w:rPr>
              <w:t>MFI-1</w:t>
            </w:r>
          </w:p>
        </w:tc>
        <w:tc>
          <w:tcPr>
            <w:tcW w:w="1453" w:type="dxa"/>
          </w:tcPr>
          <w:p w14:paraId="6D4DCD1A" w14:textId="77777777" w:rsidR="00E6242C" w:rsidRPr="004E3B18" w:rsidRDefault="00E6242C" w:rsidP="005E1F87">
            <w:pPr>
              <w:rPr>
                <w:lang w:val="en-US"/>
              </w:rPr>
            </w:pPr>
            <w:r w:rsidRPr="004E3B18">
              <w:rPr>
                <w:lang w:val="en-US"/>
              </w:rPr>
              <w:t>Master File Identifier</w:t>
            </w:r>
          </w:p>
        </w:tc>
        <w:tc>
          <w:tcPr>
            <w:tcW w:w="2619" w:type="dxa"/>
          </w:tcPr>
          <w:p w14:paraId="5CC25668" w14:textId="77777777" w:rsidR="00E6242C" w:rsidRPr="004E3B18" w:rsidRDefault="00E6242C" w:rsidP="005E1F87">
            <w:pPr>
              <w:rPr>
                <w:lang w:val="en-US"/>
              </w:rPr>
            </w:pPr>
            <w:r w:rsidRPr="004E3B18">
              <w:rPr>
                <w:lang w:val="en-US"/>
              </w:rPr>
              <w:t>OMC</w:t>
            </w:r>
          </w:p>
        </w:tc>
        <w:tc>
          <w:tcPr>
            <w:tcW w:w="853" w:type="dxa"/>
          </w:tcPr>
          <w:p w14:paraId="2679BD35" w14:textId="77777777" w:rsidR="00E6242C" w:rsidRPr="004E3B18" w:rsidRDefault="00E6242C" w:rsidP="005E1F87">
            <w:pPr>
              <w:rPr>
                <w:lang w:val="en-US"/>
              </w:rPr>
            </w:pPr>
            <w:r w:rsidRPr="004E3B18">
              <w:rPr>
                <w:lang w:val="en-US"/>
              </w:rPr>
              <w:t>250</w:t>
            </w:r>
          </w:p>
        </w:tc>
        <w:tc>
          <w:tcPr>
            <w:tcW w:w="908" w:type="dxa"/>
          </w:tcPr>
          <w:p w14:paraId="275C6389" w14:textId="77777777" w:rsidR="00E6242C" w:rsidRPr="004E3B18" w:rsidRDefault="00E6242C" w:rsidP="005E1F87">
            <w:pPr>
              <w:rPr>
                <w:lang w:val="en-US"/>
              </w:rPr>
            </w:pPr>
            <w:r w:rsidRPr="004E3B18">
              <w:rPr>
                <w:lang w:val="en-US"/>
              </w:rPr>
              <w:t>CE</w:t>
            </w:r>
          </w:p>
        </w:tc>
        <w:tc>
          <w:tcPr>
            <w:tcW w:w="1025" w:type="dxa"/>
          </w:tcPr>
          <w:p w14:paraId="1E634AF9" w14:textId="77777777" w:rsidR="00E6242C" w:rsidRPr="004E3B18" w:rsidRDefault="00E6242C" w:rsidP="005E1F87">
            <w:pPr>
              <w:rPr>
                <w:lang w:val="en-US"/>
              </w:rPr>
            </w:pPr>
            <w:r w:rsidRPr="004E3B18">
              <w:rPr>
                <w:lang w:val="en-US"/>
              </w:rPr>
              <w:t>R</w:t>
            </w:r>
          </w:p>
        </w:tc>
        <w:tc>
          <w:tcPr>
            <w:tcW w:w="990" w:type="dxa"/>
          </w:tcPr>
          <w:p w14:paraId="624001E1"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2A04F92" w14:textId="77777777" w:rsidTr="00C25617">
        <w:tc>
          <w:tcPr>
            <w:tcW w:w="726" w:type="dxa"/>
          </w:tcPr>
          <w:p w14:paraId="0BAAD1BF" w14:textId="77777777" w:rsidR="00E6242C" w:rsidRPr="004E3B18" w:rsidRDefault="00E6242C" w:rsidP="005E1F87">
            <w:pPr>
              <w:rPr>
                <w:lang w:val="en-US"/>
              </w:rPr>
            </w:pPr>
            <w:r w:rsidRPr="004E3B18">
              <w:rPr>
                <w:lang w:val="en-US"/>
              </w:rPr>
              <w:t>MFI-2</w:t>
            </w:r>
          </w:p>
        </w:tc>
        <w:tc>
          <w:tcPr>
            <w:tcW w:w="1453" w:type="dxa"/>
          </w:tcPr>
          <w:p w14:paraId="333D4CE7" w14:textId="77777777" w:rsidR="00E6242C" w:rsidRPr="004E3B18" w:rsidRDefault="00E6242C" w:rsidP="005E1F87">
            <w:pPr>
              <w:rPr>
                <w:lang w:val="en-US"/>
              </w:rPr>
            </w:pPr>
            <w:r w:rsidRPr="004E3B18">
              <w:rPr>
                <w:lang w:val="en-US"/>
              </w:rPr>
              <w:t>Master File Application Identifier</w:t>
            </w:r>
          </w:p>
        </w:tc>
        <w:tc>
          <w:tcPr>
            <w:tcW w:w="2619" w:type="dxa"/>
          </w:tcPr>
          <w:p w14:paraId="51BBFC74" w14:textId="77777777" w:rsidR="00E6242C" w:rsidRPr="004E3B18" w:rsidRDefault="00E6242C" w:rsidP="005E1F87">
            <w:pPr>
              <w:rPr>
                <w:lang w:val="en-US"/>
              </w:rPr>
            </w:pPr>
            <w:r w:rsidRPr="004E3B18">
              <w:rPr>
                <w:lang w:val="en-US"/>
              </w:rPr>
              <w:t>LIS_OMC</w:t>
            </w:r>
          </w:p>
        </w:tc>
        <w:tc>
          <w:tcPr>
            <w:tcW w:w="853" w:type="dxa"/>
          </w:tcPr>
          <w:p w14:paraId="33D0D35F" w14:textId="77777777" w:rsidR="00E6242C" w:rsidRPr="004E3B18" w:rsidRDefault="00E6242C" w:rsidP="005E1F87">
            <w:pPr>
              <w:rPr>
                <w:lang w:val="en-US"/>
              </w:rPr>
            </w:pPr>
            <w:r w:rsidRPr="004E3B18">
              <w:rPr>
                <w:lang w:val="en-US"/>
              </w:rPr>
              <w:t>180</w:t>
            </w:r>
          </w:p>
        </w:tc>
        <w:tc>
          <w:tcPr>
            <w:tcW w:w="908" w:type="dxa"/>
          </w:tcPr>
          <w:p w14:paraId="6D49A632" w14:textId="77777777" w:rsidR="00E6242C" w:rsidRPr="004E3B18" w:rsidRDefault="00E6242C" w:rsidP="005E1F87">
            <w:pPr>
              <w:rPr>
                <w:lang w:val="en-US"/>
              </w:rPr>
            </w:pPr>
            <w:r w:rsidRPr="004E3B18">
              <w:rPr>
                <w:lang w:val="en-US"/>
              </w:rPr>
              <w:t>HD</w:t>
            </w:r>
          </w:p>
        </w:tc>
        <w:tc>
          <w:tcPr>
            <w:tcW w:w="1025" w:type="dxa"/>
          </w:tcPr>
          <w:p w14:paraId="3D79BF54" w14:textId="77777777" w:rsidR="00E6242C" w:rsidRPr="004E3B18" w:rsidRDefault="00E6242C" w:rsidP="005E1F87">
            <w:pPr>
              <w:rPr>
                <w:lang w:val="en-US"/>
              </w:rPr>
            </w:pPr>
            <w:r w:rsidRPr="004E3B18">
              <w:rPr>
                <w:lang w:val="en-US"/>
              </w:rPr>
              <w:t>R</w:t>
            </w:r>
          </w:p>
        </w:tc>
        <w:tc>
          <w:tcPr>
            <w:tcW w:w="990" w:type="dxa"/>
          </w:tcPr>
          <w:p w14:paraId="02ADDA6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33D1437" w14:textId="77777777" w:rsidTr="00C25617">
        <w:tc>
          <w:tcPr>
            <w:tcW w:w="726" w:type="dxa"/>
          </w:tcPr>
          <w:p w14:paraId="3B19900C" w14:textId="77777777" w:rsidR="00E6242C" w:rsidRPr="004E3B18" w:rsidRDefault="00E6242C" w:rsidP="005E1F87">
            <w:pPr>
              <w:rPr>
                <w:lang w:val="en-US"/>
              </w:rPr>
            </w:pPr>
            <w:r w:rsidRPr="004E3B18">
              <w:rPr>
                <w:lang w:val="en-US"/>
              </w:rPr>
              <w:t>MFI-3</w:t>
            </w:r>
          </w:p>
        </w:tc>
        <w:tc>
          <w:tcPr>
            <w:tcW w:w="1453" w:type="dxa"/>
          </w:tcPr>
          <w:p w14:paraId="5EB7FE70" w14:textId="77777777" w:rsidR="00E6242C" w:rsidRPr="004E3B18" w:rsidRDefault="00E6242C" w:rsidP="005E1F87">
            <w:pPr>
              <w:rPr>
                <w:lang w:val="en-US"/>
              </w:rPr>
            </w:pPr>
            <w:r w:rsidRPr="004E3B18">
              <w:rPr>
                <w:lang w:val="en-US"/>
              </w:rPr>
              <w:t>File-Level Event Code</w:t>
            </w:r>
          </w:p>
        </w:tc>
        <w:tc>
          <w:tcPr>
            <w:tcW w:w="2619" w:type="dxa"/>
          </w:tcPr>
          <w:p w14:paraId="53A905F9" w14:textId="77777777" w:rsidR="00E6242C" w:rsidRPr="004E3B18" w:rsidRDefault="00E6242C" w:rsidP="005E1F87">
            <w:pPr>
              <w:rPr>
                <w:lang w:val="en-US"/>
              </w:rPr>
            </w:pPr>
            <w:r w:rsidRPr="004E3B18">
              <w:rPr>
                <w:lang w:val="en-US"/>
              </w:rPr>
              <w:t>REP</w:t>
            </w:r>
          </w:p>
        </w:tc>
        <w:tc>
          <w:tcPr>
            <w:tcW w:w="853" w:type="dxa"/>
          </w:tcPr>
          <w:p w14:paraId="165701E5" w14:textId="77777777" w:rsidR="00E6242C" w:rsidRPr="004E3B18" w:rsidRDefault="00E6242C" w:rsidP="005E1F87">
            <w:pPr>
              <w:autoSpaceDE w:val="0"/>
              <w:autoSpaceDN w:val="0"/>
              <w:adjustRightInd w:val="0"/>
              <w:rPr>
                <w:lang w:val="en-US"/>
              </w:rPr>
            </w:pPr>
            <w:r w:rsidRPr="004E3B18">
              <w:rPr>
                <w:lang w:val="en-US"/>
              </w:rPr>
              <w:t>3</w:t>
            </w:r>
          </w:p>
        </w:tc>
        <w:tc>
          <w:tcPr>
            <w:tcW w:w="908" w:type="dxa"/>
          </w:tcPr>
          <w:p w14:paraId="22F058E7" w14:textId="77777777" w:rsidR="00E6242C" w:rsidRPr="004E3B18" w:rsidRDefault="00E6242C" w:rsidP="005E1F87">
            <w:pPr>
              <w:autoSpaceDE w:val="0"/>
              <w:autoSpaceDN w:val="0"/>
              <w:adjustRightInd w:val="0"/>
              <w:rPr>
                <w:lang w:val="en-US"/>
              </w:rPr>
            </w:pPr>
            <w:r w:rsidRPr="004E3B18">
              <w:rPr>
                <w:lang w:val="en-US"/>
              </w:rPr>
              <w:t>ID</w:t>
            </w:r>
          </w:p>
        </w:tc>
        <w:tc>
          <w:tcPr>
            <w:tcW w:w="1025" w:type="dxa"/>
          </w:tcPr>
          <w:p w14:paraId="798F5DEC" w14:textId="77777777" w:rsidR="00E6242C" w:rsidRPr="004E3B18" w:rsidRDefault="00E6242C" w:rsidP="005E1F87">
            <w:pPr>
              <w:autoSpaceDE w:val="0"/>
              <w:autoSpaceDN w:val="0"/>
              <w:adjustRightInd w:val="0"/>
              <w:rPr>
                <w:lang w:val="en-US"/>
              </w:rPr>
            </w:pPr>
            <w:r w:rsidRPr="004E3B18">
              <w:rPr>
                <w:lang w:val="en-US"/>
              </w:rPr>
              <w:t>R</w:t>
            </w:r>
          </w:p>
        </w:tc>
        <w:tc>
          <w:tcPr>
            <w:tcW w:w="990" w:type="dxa"/>
          </w:tcPr>
          <w:p w14:paraId="0C1315EE" w14:textId="77777777" w:rsidR="00E6242C" w:rsidRPr="004E3B18" w:rsidRDefault="00E6242C" w:rsidP="005E1F87">
            <w:pPr>
              <w:autoSpaceDE w:val="0"/>
              <w:autoSpaceDN w:val="0"/>
              <w:adjustRightInd w:val="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70087F1" w14:textId="77777777" w:rsidTr="00C25617">
        <w:tc>
          <w:tcPr>
            <w:tcW w:w="726" w:type="dxa"/>
          </w:tcPr>
          <w:p w14:paraId="693D6A21" w14:textId="77777777" w:rsidR="00E6242C" w:rsidRPr="004E3B18" w:rsidRDefault="00E6242C" w:rsidP="005E1F87">
            <w:pPr>
              <w:rPr>
                <w:lang w:val="en-US"/>
              </w:rPr>
            </w:pPr>
            <w:r w:rsidRPr="004E3B18">
              <w:rPr>
                <w:lang w:val="en-US"/>
              </w:rPr>
              <w:t>MFI-5</w:t>
            </w:r>
          </w:p>
        </w:tc>
        <w:tc>
          <w:tcPr>
            <w:tcW w:w="1453" w:type="dxa"/>
          </w:tcPr>
          <w:p w14:paraId="741D6042" w14:textId="77777777" w:rsidR="00E6242C" w:rsidRPr="004E3B18" w:rsidRDefault="00E6242C" w:rsidP="005E1F87">
            <w:pPr>
              <w:rPr>
                <w:lang w:val="en-US"/>
              </w:rPr>
            </w:pPr>
            <w:r w:rsidRPr="004E3B18">
              <w:rPr>
                <w:lang w:val="en-US"/>
              </w:rPr>
              <w:t>Effective Date/Time</w:t>
            </w:r>
          </w:p>
        </w:tc>
        <w:tc>
          <w:tcPr>
            <w:tcW w:w="2619" w:type="dxa"/>
          </w:tcPr>
          <w:p w14:paraId="2602AFE0" w14:textId="77777777" w:rsidR="00E6242C" w:rsidRPr="004E3B18" w:rsidRDefault="00E6242C" w:rsidP="005E1F87">
            <w:pPr>
              <w:rPr>
                <w:lang w:val="en-US"/>
              </w:rPr>
            </w:pPr>
            <w:r w:rsidRPr="004E3B18">
              <w:rPr>
                <w:lang w:val="en-US"/>
              </w:rPr>
              <w:t>YYYYMMDDHHMMSS</w:t>
            </w:r>
          </w:p>
        </w:tc>
        <w:tc>
          <w:tcPr>
            <w:tcW w:w="853" w:type="dxa"/>
          </w:tcPr>
          <w:p w14:paraId="5021ED6E" w14:textId="77777777" w:rsidR="00E6242C" w:rsidRPr="004E3B18" w:rsidRDefault="00E6242C" w:rsidP="005E1F87">
            <w:pPr>
              <w:rPr>
                <w:lang w:val="en-US"/>
              </w:rPr>
            </w:pPr>
            <w:r w:rsidRPr="004E3B18">
              <w:rPr>
                <w:lang w:val="en-US"/>
              </w:rPr>
              <w:t>26</w:t>
            </w:r>
          </w:p>
        </w:tc>
        <w:tc>
          <w:tcPr>
            <w:tcW w:w="908" w:type="dxa"/>
          </w:tcPr>
          <w:p w14:paraId="409E729F" w14:textId="77777777" w:rsidR="00E6242C" w:rsidRPr="004E3B18" w:rsidRDefault="00E6242C" w:rsidP="005E1F87">
            <w:pPr>
              <w:rPr>
                <w:lang w:val="en-US"/>
              </w:rPr>
            </w:pPr>
            <w:r w:rsidRPr="004E3B18">
              <w:rPr>
                <w:lang w:val="en-US"/>
              </w:rPr>
              <w:t>TS</w:t>
            </w:r>
          </w:p>
        </w:tc>
        <w:tc>
          <w:tcPr>
            <w:tcW w:w="1025" w:type="dxa"/>
          </w:tcPr>
          <w:p w14:paraId="19A0198D" w14:textId="77777777" w:rsidR="00E6242C" w:rsidRPr="004E3B18" w:rsidRDefault="00E6242C" w:rsidP="005E1F87">
            <w:pPr>
              <w:rPr>
                <w:lang w:val="en-US"/>
              </w:rPr>
            </w:pPr>
            <w:r w:rsidRPr="004E3B18">
              <w:rPr>
                <w:lang w:val="en-US"/>
              </w:rPr>
              <w:t>R</w:t>
            </w:r>
          </w:p>
        </w:tc>
        <w:tc>
          <w:tcPr>
            <w:tcW w:w="990" w:type="dxa"/>
          </w:tcPr>
          <w:p w14:paraId="2E00FD4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0879157" w14:textId="77777777" w:rsidTr="00C25617">
        <w:tc>
          <w:tcPr>
            <w:tcW w:w="726" w:type="dxa"/>
          </w:tcPr>
          <w:p w14:paraId="6A6C26E1" w14:textId="77777777" w:rsidR="00E6242C" w:rsidRPr="004E3B18" w:rsidRDefault="00E6242C" w:rsidP="005E1F87">
            <w:pPr>
              <w:rPr>
                <w:lang w:val="en-US"/>
              </w:rPr>
            </w:pPr>
            <w:r w:rsidRPr="004E3B18">
              <w:rPr>
                <w:lang w:val="en-US"/>
              </w:rPr>
              <w:t>MFI-6</w:t>
            </w:r>
          </w:p>
        </w:tc>
        <w:tc>
          <w:tcPr>
            <w:tcW w:w="1453" w:type="dxa"/>
          </w:tcPr>
          <w:p w14:paraId="521C692B" w14:textId="77777777" w:rsidR="00E6242C" w:rsidRPr="004E3B18" w:rsidRDefault="00E6242C" w:rsidP="005E1F87">
            <w:pPr>
              <w:rPr>
                <w:lang w:val="en-US"/>
              </w:rPr>
            </w:pPr>
            <w:r w:rsidRPr="004E3B18">
              <w:rPr>
                <w:lang w:val="en-US"/>
              </w:rPr>
              <w:t>Response level code</w:t>
            </w:r>
          </w:p>
        </w:tc>
        <w:tc>
          <w:tcPr>
            <w:tcW w:w="2619" w:type="dxa"/>
          </w:tcPr>
          <w:p w14:paraId="26FB71E3" w14:textId="77777777" w:rsidR="00E6242C" w:rsidRPr="004E3B18" w:rsidRDefault="00E6242C" w:rsidP="005E1F87">
            <w:pPr>
              <w:rPr>
                <w:lang w:val="en-US"/>
              </w:rPr>
            </w:pPr>
            <w:r w:rsidRPr="004E3B18">
              <w:rPr>
                <w:lang w:val="en-US"/>
              </w:rPr>
              <w:t>ER</w:t>
            </w:r>
          </w:p>
        </w:tc>
        <w:tc>
          <w:tcPr>
            <w:tcW w:w="853" w:type="dxa"/>
          </w:tcPr>
          <w:p w14:paraId="174CCE16" w14:textId="77777777" w:rsidR="00E6242C" w:rsidRPr="004E3B18" w:rsidRDefault="00E6242C" w:rsidP="005E1F87">
            <w:pPr>
              <w:rPr>
                <w:lang w:val="en-US"/>
              </w:rPr>
            </w:pPr>
            <w:r w:rsidRPr="004E3B18">
              <w:rPr>
                <w:lang w:val="en-US"/>
              </w:rPr>
              <w:t>2</w:t>
            </w:r>
          </w:p>
        </w:tc>
        <w:tc>
          <w:tcPr>
            <w:tcW w:w="908" w:type="dxa"/>
          </w:tcPr>
          <w:p w14:paraId="788AD371" w14:textId="77777777" w:rsidR="00E6242C" w:rsidRPr="004E3B18" w:rsidRDefault="00E6242C" w:rsidP="005E1F87">
            <w:pPr>
              <w:rPr>
                <w:lang w:val="en-US"/>
              </w:rPr>
            </w:pPr>
            <w:r w:rsidRPr="004E3B18">
              <w:rPr>
                <w:lang w:val="en-US"/>
              </w:rPr>
              <w:t>ID</w:t>
            </w:r>
          </w:p>
        </w:tc>
        <w:tc>
          <w:tcPr>
            <w:tcW w:w="1025" w:type="dxa"/>
          </w:tcPr>
          <w:p w14:paraId="00DE91C3" w14:textId="77777777" w:rsidR="00E6242C" w:rsidRPr="004E3B18" w:rsidRDefault="00E6242C" w:rsidP="005E1F87">
            <w:pPr>
              <w:rPr>
                <w:lang w:val="en-US"/>
              </w:rPr>
            </w:pPr>
            <w:r w:rsidRPr="004E3B18">
              <w:rPr>
                <w:lang w:val="en-US"/>
              </w:rPr>
              <w:t>R</w:t>
            </w:r>
          </w:p>
        </w:tc>
        <w:tc>
          <w:tcPr>
            <w:tcW w:w="990" w:type="dxa"/>
          </w:tcPr>
          <w:p w14:paraId="758A951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4BDF9C22" w14:textId="77777777" w:rsidR="00E6242C" w:rsidRPr="004E3B18" w:rsidRDefault="00E6242C" w:rsidP="007A75DD">
      <w:pPr>
        <w:rPr>
          <w:lang w:val="en-US"/>
        </w:rPr>
      </w:pPr>
    </w:p>
    <w:p w14:paraId="5C75A2E9" w14:textId="77777777" w:rsidR="00E6242C" w:rsidRPr="004E3B18" w:rsidRDefault="00E6242C" w:rsidP="007A75DD">
      <w:pPr>
        <w:rPr>
          <w:lang w:val="en-US"/>
        </w:rPr>
      </w:pPr>
    </w:p>
    <w:p w14:paraId="27F7A754" w14:textId="77777777" w:rsidR="00E6242C" w:rsidRPr="004E3B18" w:rsidRDefault="00E6242C" w:rsidP="00C25617">
      <w:pPr>
        <w:pStyle w:val="Heading3"/>
        <w:rPr>
          <w:lang w:val="en-US"/>
        </w:rPr>
      </w:pPr>
      <w:bookmarkStart w:id="220" w:name="_Toc258588099"/>
      <w:bookmarkStart w:id="221" w:name="_Toc49319550"/>
      <w:r w:rsidRPr="004E3B18">
        <w:rPr>
          <w:lang w:val="en-US"/>
        </w:rPr>
        <w:t>MFE Segment</w:t>
      </w:r>
      <w:bookmarkEnd w:id="220"/>
      <w:bookmarkEnd w:id="221"/>
    </w:p>
    <w:p w14:paraId="62DAFD75" w14:textId="77777777" w:rsidR="00E6242C" w:rsidRPr="004E3B18" w:rsidRDefault="00E6242C" w:rsidP="007A75DD">
      <w:pPr>
        <w:rPr>
          <w:lang w:val="en-US"/>
        </w:rPr>
      </w:pPr>
      <w:r w:rsidRPr="004E3B18">
        <w:rPr>
          <w:lang w:val="en-US"/>
        </w:rPr>
        <w:t>Identical as in M08</w:t>
      </w:r>
    </w:p>
    <w:p w14:paraId="063A5756" w14:textId="77777777" w:rsidR="00E6242C" w:rsidRPr="004E3B18" w:rsidRDefault="00E6242C" w:rsidP="00C25617">
      <w:pPr>
        <w:pStyle w:val="Heading3"/>
        <w:rPr>
          <w:lang w:val="en-US"/>
        </w:rPr>
      </w:pPr>
      <w:bookmarkStart w:id="222" w:name="_Toc258588100"/>
      <w:bookmarkStart w:id="223" w:name="_Toc49319551"/>
      <w:r w:rsidRPr="004E3B18">
        <w:rPr>
          <w:lang w:val="en-US"/>
        </w:rPr>
        <w:t>OM1 Segment – General Segment</w:t>
      </w:r>
      <w:bookmarkEnd w:id="222"/>
      <w:bookmarkEnd w:id="223"/>
    </w:p>
    <w:p w14:paraId="07352BF4" w14:textId="77777777" w:rsidR="00E6242C" w:rsidRPr="004E3B18" w:rsidRDefault="00E6242C" w:rsidP="007A75DD">
      <w:pPr>
        <w:rPr>
          <w:lang w:val="en-US"/>
        </w:rPr>
      </w:pPr>
      <w:r w:rsidRPr="004E3B18">
        <w:rPr>
          <w:lang w:val="en-US"/>
        </w:rPr>
        <w:t>In M10, most fields of OM1 are identical in use to the ones in M0</w:t>
      </w:r>
      <w:r w:rsidR="003117EE">
        <w:rPr>
          <w:lang w:val="en-US"/>
        </w:rPr>
        <w:t>8</w:t>
      </w:r>
      <w:r w:rsidRPr="004E3B18">
        <w:rPr>
          <w:lang w:val="en-US"/>
        </w:rPr>
        <w:t xml:space="preserve"> and M</w:t>
      </w:r>
      <w:r w:rsidR="003117EE">
        <w:rPr>
          <w:lang w:val="en-US"/>
        </w:rPr>
        <w:t>09</w:t>
      </w:r>
      <w:r w:rsidRPr="004E3B18">
        <w:rPr>
          <w:lang w:val="en-US"/>
        </w:rPr>
        <w:t>. The ones that are different or extra are discussed below.</w:t>
      </w:r>
    </w:p>
    <w:p w14:paraId="1DE3DB7A" w14:textId="77777777" w:rsidR="00E6242C" w:rsidRPr="004E3B18" w:rsidRDefault="00E6242C" w:rsidP="007A75DD">
      <w:pPr>
        <w:rPr>
          <w:lang w:val="en-US"/>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2660"/>
        <w:gridCol w:w="2494"/>
        <w:gridCol w:w="666"/>
        <w:gridCol w:w="721"/>
        <w:gridCol w:w="716"/>
        <w:gridCol w:w="772"/>
      </w:tblGrid>
      <w:tr w:rsidR="00E6242C" w:rsidRPr="004E3B18" w14:paraId="64685AE9" w14:textId="77777777" w:rsidTr="00C25617">
        <w:tc>
          <w:tcPr>
            <w:tcW w:w="856" w:type="dxa"/>
          </w:tcPr>
          <w:p w14:paraId="496794C3" w14:textId="77777777" w:rsidR="00E6242C" w:rsidRPr="004E3B18" w:rsidRDefault="00E6242C" w:rsidP="005E1F87">
            <w:pPr>
              <w:spacing w:after="120"/>
              <w:rPr>
                <w:rFonts w:ascii="Arial" w:hAnsi="Arial"/>
                <w:b/>
                <w:szCs w:val="24"/>
                <w:lang w:val="en-US" w:eastAsia="de-DE"/>
              </w:rPr>
            </w:pPr>
            <w:r w:rsidRPr="004E3B18">
              <w:rPr>
                <w:b/>
                <w:lang w:val="en-US"/>
              </w:rPr>
              <w:t>OM1</w:t>
            </w:r>
          </w:p>
        </w:tc>
        <w:tc>
          <w:tcPr>
            <w:tcW w:w="2660" w:type="dxa"/>
          </w:tcPr>
          <w:p w14:paraId="25C2D495" w14:textId="77777777" w:rsidR="00E6242C" w:rsidRPr="004E3B18" w:rsidRDefault="00E6242C" w:rsidP="005E1F87">
            <w:pPr>
              <w:spacing w:after="120"/>
              <w:rPr>
                <w:rFonts w:ascii="Arial" w:hAnsi="Arial"/>
                <w:b/>
                <w:szCs w:val="24"/>
                <w:lang w:val="en-US" w:eastAsia="de-DE"/>
              </w:rPr>
            </w:pPr>
            <w:proofErr w:type="spellStart"/>
            <w:r w:rsidRPr="004E3B18">
              <w:rPr>
                <w:b/>
                <w:lang w:val="en-US"/>
              </w:rPr>
              <w:t>descr</w:t>
            </w:r>
            <w:proofErr w:type="spellEnd"/>
          </w:p>
        </w:tc>
        <w:tc>
          <w:tcPr>
            <w:tcW w:w="2494" w:type="dxa"/>
          </w:tcPr>
          <w:p w14:paraId="3E622681" w14:textId="77777777" w:rsidR="00E6242C" w:rsidRPr="004E3B18" w:rsidRDefault="00E6242C" w:rsidP="005E1F87">
            <w:pPr>
              <w:spacing w:after="120"/>
              <w:rPr>
                <w:b/>
                <w:szCs w:val="24"/>
                <w:lang w:val="en-US" w:eastAsia="de-DE"/>
              </w:rPr>
            </w:pPr>
            <w:r w:rsidRPr="004E3B18">
              <w:rPr>
                <w:b/>
                <w:lang w:val="en-US"/>
              </w:rPr>
              <w:t>Comment</w:t>
            </w:r>
          </w:p>
        </w:tc>
        <w:tc>
          <w:tcPr>
            <w:tcW w:w="666" w:type="dxa"/>
          </w:tcPr>
          <w:p w14:paraId="566BFC8D" w14:textId="77777777" w:rsidR="00E6242C" w:rsidRPr="004E3B18" w:rsidRDefault="00E6242C" w:rsidP="005E1F87">
            <w:pPr>
              <w:spacing w:after="120"/>
              <w:rPr>
                <w:b/>
                <w:lang w:val="en-US"/>
              </w:rPr>
            </w:pPr>
            <w:proofErr w:type="spellStart"/>
            <w:r w:rsidRPr="004E3B18">
              <w:rPr>
                <w:b/>
                <w:lang w:val="en-US"/>
              </w:rPr>
              <w:t>lEN</w:t>
            </w:r>
            <w:proofErr w:type="spellEnd"/>
          </w:p>
        </w:tc>
        <w:tc>
          <w:tcPr>
            <w:tcW w:w="721" w:type="dxa"/>
          </w:tcPr>
          <w:p w14:paraId="07C49753" w14:textId="77777777" w:rsidR="00E6242C" w:rsidRPr="004E3B18" w:rsidRDefault="00E6242C" w:rsidP="005E1F87">
            <w:pPr>
              <w:spacing w:after="120"/>
              <w:rPr>
                <w:b/>
                <w:lang w:val="en-US"/>
              </w:rPr>
            </w:pPr>
            <w:r w:rsidRPr="004E3B18">
              <w:rPr>
                <w:b/>
                <w:lang w:val="en-US"/>
              </w:rPr>
              <w:t>DT</w:t>
            </w:r>
          </w:p>
        </w:tc>
        <w:tc>
          <w:tcPr>
            <w:tcW w:w="716" w:type="dxa"/>
          </w:tcPr>
          <w:p w14:paraId="1BEE066C" w14:textId="77777777" w:rsidR="00E6242C" w:rsidRPr="004E3B18" w:rsidRDefault="00E6242C" w:rsidP="005E1F87">
            <w:pPr>
              <w:spacing w:after="120"/>
              <w:rPr>
                <w:b/>
                <w:lang w:val="en-US"/>
              </w:rPr>
            </w:pPr>
            <w:r w:rsidRPr="004E3B18">
              <w:rPr>
                <w:b/>
                <w:lang w:val="en-US"/>
              </w:rPr>
              <w:t>Us</w:t>
            </w:r>
          </w:p>
        </w:tc>
        <w:tc>
          <w:tcPr>
            <w:tcW w:w="772" w:type="dxa"/>
          </w:tcPr>
          <w:p w14:paraId="15792AB7" w14:textId="77777777" w:rsidR="00E6242C" w:rsidRPr="004E3B18" w:rsidRDefault="00E6242C" w:rsidP="005E1F87">
            <w:pPr>
              <w:spacing w:after="120"/>
              <w:rPr>
                <w:b/>
                <w:lang w:val="en-US"/>
              </w:rPr>
            </w:pPr>
            <w:r w:rsidRPr="004E3B18">
              <w:rPr>
                <w:b/>
                <w:lang w:val="en-US"/>
              </w:rPr>
              <w:t>Card</w:t>
            </w:r>
          </w:p>
        </w:tc>
      </w:tr>
      <w:tr w:rsidR="00E6242C" w:rsidRPr="004E3B18" w14:paraId="6D67B682" w14:textId="77777777" w:rsidTr="00C25617">
        <w:tc>
          <w:tcPr>
            <w:tcW w:w="856" w:type="dxa"/>
          </w:tcPr>
          <w:p w14:paraId="127491D6" w14:textId="77777777" w:rsidR="00E6242C" w:rsidRPr="004E3B18" w:rsidRDefault="00E6242C" w:rsidP="005E1F87">
            <w:pPr>
              <w:spacing w:after="120"/>
              <w:rPr>
                <w:lang w:val="en-US"/>
              </w:rPr>
            </w:pPr>
            <w:r w:rsidRPr="004E3B18">
              <w:rPr>
                <w:lang w:val="en-US"/>
              </w:rPr>
              <w:t>OM1-18</w:t>
            </w:r>
          </w:p>
        </w:tc>
        <w:tc>
          <w:tcPr>
            <w:tcW w:w="2660" w:type="dxa"/>
          </w:tcPr>
          <w:p w14:paraId="1D0B7584" w14:textId="77777777" w:rsidR="00E6242C" w:rsidRPr="004E3B18" w:rsidRDefault="00E6242C" w:rsidP="005E1F87">
            <w:pPr>
              <w:spacing w:after="120"/>
              <w:rPr>
                <w:lang w:val="en-US"/>
              </w:rPr>
            </w:pPr>
            <w:r w:rsidRPr="004E3B18">
              <w:rPr>
                <w:lang w:val="en-US"/>
              </w:rPr>
              <w:t>Nature of Service/Test/Observation</w:t>
            </w:r>
          </w:p>
        </w:tc>
        <w:tc>
          <w:tcPr>
            <w:tcW w:w="2494" w:type="dxa"/>
          </w:tcPr>
          <w:p w14:paraId="5BA81A53" w14:textId="77777777" w:rsidR="00E6242C" w:rsidRPr="004E3B18" w:rsidRDefault="00E6242C" w:rsidP="005E1F87">
            <w:pPr>
              <w:spacing w:after="120"/>
              <w:rPr>
                <w:szCs w:val="24"/>
                <w:lang w:val="en-US" w:eastAsia="de-DE"/>
              </w:rPr>
            </w:pPr>
            <w:r w:rsidRPr="004E3B18">
              <w:rPr>
                <w:szCs w:val="24"/>
                <w:lang w:val="en-US" w:eastAsia="de-DE"/>
              </w:rPr>
              <w:t>See explanation below</w:t>
            </w:r>
          </w:p>
        </w:tc>
        <w:tc>
          <w:tcPr>
            <w:tcW w:w="666" w:type="dxa"/>
          </w:tcPr>
          <w:p w14:paraId="5B06C608" w14:textId="77777777" w:rsidR="00E6242C" w:rsidRPr="004E3B18" w:rsidRDefault="00E6242C" w:rsidP="005E1F87">
            <w:pPr>
              <w:spacing w:after="120"/>
              <w:rPr>
                <w:szCs w:val="24"/>
                <w:lang w:val="en-US" w:eastAsia="de-DE"/>
              </w:rPr>
            </w:pPr>
            <w:r w:rsidRPr="004E3B18">
              <w:rPr>
                <w:szCs w:val="24"/>
                <w:lang w:val="en-US" w:eastAsia="de-DE"/>
              </w:rPr>
              <w:t>1</w:t>
            </w:r>
          </w:p>
        </w:tc>
        <w:tc>
          <w:tcPr>
            <w:tcW w:w="721" w:type="dxa"/>
          </w:tcPr>
          <w:p w14:paraId="2DE7FF9E" w14:textId="77777777" w:rsidR="00E6242C" w:rsidRPr="004E3B18" w:rsidRDefault="00E6242C" w:rsidP="005E1F87">
            <w:pPr>
              <w:spacing w:after="120"/>
              <w:rPr>
                <w:szCs w:val="24"/>
                <w:lang w:val="en-US" w:eastAsia="de-DE"/>
              </w:rPr>
            </w:pPr>
            <w:r w:rsidRPr="004E3B18">
              <w:rPr>
                <w:szCs w:val="24"/>
                <w:lang w:val="en-US" w:eastAsia="de-DE"/>
              </w:rPr>
              <w:t>IS</w:t>
            </w:r>
          </w:p>
        </w:tc>
        <w:tc>
          <w:tcPr>
            <w:tcW w:w="716" w:type="dxa"/>
          </w:tcPr>
          <w:p w14:paraId="38461AA7" w14:textId="77777777" w:rsidR="00E6242C" w:rsidRPr="004E3B18" w:rsidRDefault="00E6242C" w:rsidP="005E1F87">
            <w:pPr>
              <w:spacing w:after="120"/>
              <w:rPr>
                <w:szCs w:val="24"/>
                <w:lang w:val="en-US" w:eastAsia="de-DE"/>
              </w:rPr>
            </w:pPr>
            <w:r w:rsidRPr="004E3B18">
              <w:rPr>
                <w:szCs w:val="24"/>
                <w:lang w:val="en-US" w:eastAsia="de-DE"/>
              </w:rPr>
              <w:t>R</w:t>
            </w:r>
          </w:p>
        </w:tc>
        <w:tc>
          <w:tcPr>
            <w:tcW w:w="772" w:type="dxa"/>
          </w:tcPr>
          <w:p w14:paraId="747952BB" w14:textId="77777777" w:rsidR="00E6242C" w:rsidRPr="004E3B18" w:rsidRDefault="00E6242C" w:rsidP="005E1F87">
            <w:pPr>
              <w:spacing w:after="120"/>
              <w:rPr>
                <w:szCs w:val="24"/>
                <w:lang w:val="en-US" w:eastAsia="de-DE"/>
              </w:rPr>
            </w:pPr>
            <w:r w:rsidRPr="004E3B18">
              <w:rPr>
                <w:szCs w:val="24"/>
                <w:lang w:val="en-US" w:eastAsia="de-DE"/>
              </w:rPr>
              <w:t>[</w:t>
            </w:r>
            <w:proofErr w:type="gramStart"/>
            <w:r w:rsidRPr="004E3B18">
              <w:rPr>
                <w:szCs w:val="24"/>
                <w:lang w:val="en-US" w:eastAsia="de-DE"/>
              </w:rPr>
              <w:t>1..</w:t>
            </w:r>
            <w:proofErr w:type="gramEnd"/>
            <w:r w:rsidRPr="004E3B18">
              <w:rPr>
                <w:szCs w:val="24"/>
                <w:lang w:val="en-US" w:eastAsia="de-DE"/>
              </w:rPr>
              <w:t>1]</w:t>
            </w:r>
          </w:p>
        </w:tc>
      </w:tr>
    </w:tbl>
    <w:p w14:paraId="3ED18CB1" w14:textId="77777777" w:rsidR="00E6242C" w:rsidRPr="004E3B18" w:rsidRDefault="00E6242C" w:rsidP="007A75DD">
      <w:pPr>
        <w:rPr>
          <w:lang w:val="en-US"/>
        </w:rPr>
      </w:pPr>
    </w:p>
    <w:p w14:paraId="080F38B2" w14:textId="77777777" w:rsidR="00E6242C" w:rsidRPr="004E3B18" w:rsidRDefault="00E6242C" w:rsidP="007A75DD">
      <w:pPr>
        <w:rPr>
          <w:b/>
          <w:lang w:val="en-US" w:eastAsia="nl-NL"/>
        </w:rPr>
      </w:pPr>
      <w:r w:rsidRPr="004E3B18">
        <w:rPr>
          <w:b/>
          <w:lang w:val="en-US" w:eastAsia="nl-NL"/>
        </w:rPr>
        <w:t>OM1-18</w:t>
      </w:r>
    </w:p>
    <w:p w14:paraId="4AFEC8B3" w14:textId="77777777" w:rsidR="00E6242C" w:rsidRPr="004E3B18" w:rsidRDefault="00E6242C" w:rsidP="007A75DD">
      <w:pPr>
        <w:rPr>
          <w:lang w:val="en-US" w:eastAsia="nl-NL"/>
        </w:rPr>
      </w:pPr>
      <w:r w:rsidRPr="004E3B18">
        <w:rPr>
          <w:lang w:val="en-US" w:eastAsia="nl-NL"/>
        </w:rPr>
        <w:t>In M10, we support following types</w:t>
      </w:r>
    </w:p>
    <w:p w14:paraId="2B66522C" w14:textId="77777777" w:rsidR="00E6242C" w:rsidRPr="004E3B18" w:rsidRDefault="00E6242C" w:rsidP="007A75DD">
      <w:pPr>
        <w:rPr>
          <w:lang w:val="en-US" w:eastAsia="nl-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5940"/>
        <w:gridCol w:w="3009"/>
      </w:tblGrid>
      <w:tr w:rsidR="00E6242C" w:rsidRPr="004E3B18" w14:paraId="2726A0A8" w14:textId="77777777" w:rsidTr="0068746D">
        <w:tc>
          <w:tcPr>
            <w:tcW w:w="1188" w:type="dxa"/>
            <w:shd w:val="clear" w:color="auto" w:fill="C0C0C0"/>
          </w:tcPr>
          <w:p w14:paraId="0F6B1EFB" w14:textId="77777777" w:rsidR="00E6242C" w:rsidRPr="004E3B18" w:rsidRDefault="00E6242C" w:rsidP="0068746D">
            <w:pPr>
              <w:jc w:val="center"/>
              <w:rPr>
                <w:b/>
                <w:szCs w:val="24"/>
                <w:lang w:val="en-US" w:eastAsia="nl-NL"/>
              </w:rPr>
            </w:pPr>
            <w:r w:rsidRPr="004E3B18">
              <w:rPr>
                <w:b/>
                <w:szCs w:val="24"/>
                <w:lang w:val="en-US" w:eastAsia="nl-NL"/>
              </w:rPr>
              <w:t>Value</w:t>
            </w:r>
          </w:p>
        </w:tc>
        <w:tc>
          <w:tcPr>
            <w:tcW w:w="5940" w:type="dxa"/>
            <w:shd w:val="clear" w:color="auto" w:fill="C0C0C0"/>
          </w:tcPr>
          <w:p w14:paraId="1B90311E" w14:textId="77777777" w:rsidR="00E6242C" w:rsidRPr="004E3B18" w:rsidRDefault="00E6242C" w:rsidP="0068746D">
            <w:pPr>
              <w:jc w:val="center"/>
              <w:rPr>
                <w:b/>
                <w:szCs w:val="24"/>
                <w:lang w:val="en-US" w:eastAsia="nl-NL"/>
              </w:rPr>
            </w:pPr>
            <w:r w:rsidRPr="004E3B18">
              <w:rPr>
                <w:b/>
                <w:szCs w:val="24"/>
                <w:lang w:val="en-US" w:eastAsia="nl-NL"/>
              </w:rPr>
              <w:t>Description</w:t>
            </w:r>
          </w:p>
        </w:tc>
        <w:tc>
          <w:tcPr>
            <w:tcW w:w="3009" w:type="dxa"/>
            <w:shd w:val="clear" w:color="auto" w:fill="C0C0C0"/>
          </w:tcPr>
          <w:p w14:paraId="05B90CA4" w14:textId="77777777" w:rsidR="00E6242C" w:rsidRPr="004E3B18" w:rsidRDefault="00E6242C" w:rsidP="0068746D">
            <w:pPr>
              <w:jc w:val="center"/>
              <w:rPr>
                <w:b/>
                <w:szCs w:val="24"/>
                <w:lang w:val="en-US" w:eastAsia="nl-NL"/>
              </w:rPr>
            </w:pPr>
            <w:r w:rsidRPr="004E3B18">
              <w:rPr>
                <w:b/>
                <w:szCs w:val="24"/>
                <w:lang w:val="en-US" w:eastAsia="nl-NL"/>
              </w:rPr>
              <w:t>Comment</w:t>
            </w:r>
          </w:p>
        </w:tc>
      </w:tr>
      <w:tr w:rsidR="00E6242C" w:rsidRPr="004E3B18" w14:paraId="11B67C94" w14:textId="77777777" w:rsidTr="0068746D">
        <w:tc>
          <w:tcPr>
            <w:tcW w:w="1188" w:type="dxa"/>
          </w:tcPr>
          <w:p w14:paraId="0FEE25E6" w14:textId="77777777" w:rsidR="00E6242C" w:rsidRPr="004E3B18" w:rsidRDefault="00E6242C" w:rsidP="005E1F87">
            <w:pPr>
              <w:rPr>
                <w:szCs w:val="24"/>
                <w:lang w:val="en-US" w:eastAsia="nl-NL"/>
              </w:rPr>
            </w:pPr>
            <w:r w:rsidRPr="004E3B18">
              <w:rPr>
                <w:szCs w:val="24"/>
                <w:lang w:val="en-US" w:eastAsia="nl-NL"/>
              </w:rPr>
              <w:t>P</w:t>
            </w:r>
          </w:p>
        </w:tc>
        <w:tc>
          <w:tcPr>
            <w:tcW w:w="5940" w:type="dxa"/>
          </w:tcPr>
          <w:p w14:paraId="3E30AC5D" w14:textId="77777777" w:rsidR="00E6242C" w:rsidRPr="004E3B18" w:rsidRDefault="00E6242C" w:rsidP="005E1F87">
            <w:pPr>
              <w:rPr>
                <w:szCs w:val="24"/>
                <w:lang w:val="en-US" w:eastAsia="nl-NL"/>
              </w:rPr>
            </w:pPr>
            <w:r w:rsidRPr="004E3B18">
              <w:rPr>
                <w:szCs w:val="24"/>
                <w:lang w:val="en-US" w:eastAsia="nl-NL"/>
              </w:rPr>
              <w:t>Profile or battery consisting of many independent atomic observations, usually done at one instrument on one specimen</w:t>
            </w:r>
          </w:p>
        </w:tc>
        <w:tc>
          <w:tcPr>
            <w:tcW w:w="3009" w:type="dxa"/>
          </w:tcPr>
          <w:p w14:paraId="6C515462" w14:textId="77777777" w:rsidR="00E6242C" w:rsidRPr="004E3B18" w:rsidRDefault="00E6242C" w:rsidP="005E1F87">
            <w:pPr>
              <w:rPr>
                <w:szCs w:val="24"/>
                <w:lang w:val="en-US" w:eastAsia="nl-NL"/>
              </w:rPr>
            </w:pPr>
            <w:proofErr w:type="spellStart"/>
            <w:r w:rsidRPr="004E3B18">
              <w:rPr>
                <w:szCs w:val="24"/>
                <w:lang w:val="en-US" w:eastAsia="nl-NL"/>
              </w:rPr>
              <w:t>f.e</w:t>
            </w:r>
            <w:proofErr w:type="spellEnd"/>
            <w:r w:rsidRPr="004E3B18">
              <w:rPr>
                <w:szCs w:val="24"/>
                <w:lang w:val="en-US" w:eastAsia="nl-NL"/>
              </w:rPr>
              <w:t>. TEST1^</w:t>
            </w:r>
            <w:proofErr w:type="gramStart"/>
            <w:r w:rsidRPr="004E3B18">
              <w:rPr>
                <w:szCs w:val="24"/>
                <w:lang w:val="en-US" w:eastAsia="nl-NL"/>
              </w:rPr>
              <w:t>Ionogramme(</w:t>
            </w:r>
            <w:proofErr w:type="spellStart"/>
            <w:proofErr w:type="gramEnd"/>
            <w:r w:rsidRPr="004E3B18">
              <w:rPr>
                <w:szCs w:val="24"/>
                <w:lang w:val="en-US" w:eastAsia="nl-NL"/>
              </w:rPr>
              <w:t>Na,K,Cl,Prot</w:t>
            </w:r>
            <w:proofErr w:type="spellEnd"/>
            <w:r w:rsidRPr="004E3B18">
              <w:rPr>
                <w:szCs w:val="24"/>
                <w:lang w:val="en-US" w:eastAsia="nl-NL"/>
              </w:rPr>
              <w:t xml:space="preserve">)^LIS containing tests </w:t>
            </w:r>
          </w:p>
          <w:tbl>
            <w:tblPr>
              <w:tblW w:w="2496" w:type="dxa"/>
              <w:tblLayout w:type="fixed"/>
              <w:tblCellMar>
                <w:left w:w="70" w:type="dxa"/>
                <w:right w:w="70" w:type="dxa"/>
              </w:tblCellMar>
              <w:tblLook w:val="0000" w:firstRow="0" w:lastRow="0" w:firstColumn="0" w:lastColumn="0" w:noHBand="0" w:noVBand="0"/>
            </w:tblPr>
            <w:tblGrid>
              <w:gridCol w:w="2496"/>
            </w:tblGrid>
            <w:tr w:rsidR="00E6242C" w:rsidRPr="004E3B18" w14:paraId="509AD409" w14:textId="77777777" w:rsidTr="005E1F87">
              <w:trPr>
                <w:trHeight w:val="199"/>
              </w:trPr>
              <w:tc>
                <w:tcPr>
                  <w:tcW w:w="2496" w:type="dxa"/>
                  <w:shd w:val="clear" w:color="auto" w:fill="A6CAF0"/>
                  <w:noWrap/>
                  <w:vAlign w:val="bottom"/>
                </w:tcPr>
                <w:p w14:paraId="071F2353" w14:textId="77777777" w:rsidR="00E6242C" w:rsidRPr="004E3B18" w:rsidRDefault="00E6242C" w:rsidP="005E1F87">
                  <w:pPr>
                    <w:rPr>
                      <w:rFonts w:cs="Courier New"/>
                      <w:color w:val="000000"/>
                      <w:szCs w:val="24"/>
                      <w:lang w:val="en-US" w:eastAsia="nl-NL"/>
                    </w:rPr>
                  </w:pPr>
                  <w:r w:rsidRPr="004E3B18">
                    <w:rPr>
                      <w:rFonts w:cs="Courier New"/>
                      <w:color w:val="000000"/>
                      <w:szCs w:val="24"/>
                      <w:lang w:val="en-US" w:eastAsia="nl-NL"/>
                    </w:rPr>
                    <w:t>TEST1A^Sodium^LIS</w:t>
                  </w:r>
                </w:p>
              </w:tc>
            </w:tr>
            <w:tr w:rsidR="00E6242C" w:rsidRPr="004E3B18" w14:paraId="4DBDABE8" w14:textId="77777777" w:rsidTr="005E1F87">
              <w:trPr>
                <w:trHeight w:val="199"/>
              </w:trPr>
              <w:tc>
                <w:tcPr>
                  <w:tcW w:w="2496" w:type="dxa"/>
                  <w:shd w:val="clear" w:color="auto" w:fill="A6CAF0"/>
                  <w:noWrap/>
                  <w:vAlign w:val="bottom"/>
                </w:tcPr>
                <w:p w14:paraId="5EC52F8A" w14:textId="77777777" w:rsidR="00E6242C" w:rsidRPr="004E3B18" w:rsidRDefault="00E6242C" w:rsidP="005E1F87">
                  <w:pPr>
                    <w:rPr>
                      <w:rFonts w:cs="Courier New"/>
                      <w:color w:val="000000"/>
                      <w:szCs w:val="24"/>
                      <w:lang w:val="en-US" w:eastAsia="nl-NL"/>
                    </w:rPr>
                  </w:pPr>
                  <w:r w:rsidRPr="004E3B18">
                    <w:rPr>
                      <w:rFonts w:cs="Courier New"/>
                      <w:color w:val="000000"/>
                      <w:szCs w:val="24"/>
                      <w:lang w:val="en-US" w:eastAsia="nl-NL"/>
                    </w:rPr>
                    <w:t>TEST1B^Potassium^LIS</w:t>
                  </w:r>
                </w:p>
              </w:tc>
            </w:tr>
            <w:tr w:rsidR="00E6242C" w:rsidRPr="004E3B18" w14:paraId="320D8AAB" w14:textId="77777777" w:rsidTr="005E1F87">
              <w:trPr>
                <w:trHeight w:val="199"/>
              </w:trPr>
              <w:tc>
                <w:tcPr>
                  <w:tcW w:w="2496" w:type="dxa"/>
                  <w:shd w:val="clear" w:color="auto" w:fill="A6CAF0"/>
                  <w:noWrap/>
                  <w:vAlign w:val="bottom"/>
                </w:tcPr>
                <w:p w14:paraId="0078B6E8" w14:textId="77777777" w:rsidR="00E6242C" w:rsidRPr="004E3B18" w:rsidRDefault="00E6242C" w:rsidP="005E1F87">
                  <w:pPr>
                    <w:rPr>
                      <w:rFonts w:cs="Courier New"/>
                      <w:color w:val="000000"/>
                      <w:szCs w:val="24"/>
                      <w:lang w:val="en-US" w:eastAsia="nl-NL"/>
                    </w:rPr>
                  </w:pPr>
                  <w:r w:rsidRPr="004E3B18">
                    <w:rPr>
                      <w:rFonts w:cs="Courier New"/>
                      <w:color w:val="000000"/>
                      <w:szCs w:val="24"/>
                      <w:lang w:val="en-US" w:eastAsia="nl-NL"/>
                    </w:rPr>
                    <w:lastRenderedPageBreak/>
                    <w:t>TEST1C^Chlorures^LIS</w:t>
                  </w:r>
                </w:p>
              </w:tc>
            </w:tr>
            <w:tr w:rsidR="00E6242C" w:rsidRPr="004E3B18" w14:paraId="6F182FE0" w14:textId="77777777" w:rsidTr="005E1F87">
              <w:trPr>
                <w:trHeight w:val="199"/>
              </w:trPr>
              <w:tc>
                <w:tcPr>
                  <w:tcW w:w="2496" w:type="dxa"/>
                  <w:shd w:val="clear" w:color="auto" w:fill="A6CAF0"/>
                  <w:noWrap/>
                  <w:vAlign w:val="bottom"/>
                </w:tcPr>
                <w:p w14:paraId="4C8D984A" w14:textId="77777777" w:rsidR="00E6242C" w:rsidRPr="004E3B18" w:rsidRDefault="00E6242C" w:rsidP="005E1F87">
                  <w:pPr>
                    <w:rPr>
                      <w:rFonts w:cs="Courier New"/>
                      <w:color w:val="000000"/>
                      <w:szCs w:val="24"/>
                      <w:lang w:val="en-US" w:eastAsia="nl-NL"/>
                    </w:rPr>
                  </w:pPr>
                  <w:r w:rsidRPr="004E3B18">
                    <w:rPr>
                      <w:rFonts w:cs="Courier New"/>
                      <w:color w:val="000000"/>
                      <w:szCs w:val="24"/>
                      <w:lang w:val="en-US" w:eastAsia="nl-NL"/>
                    </w:rPr>
                    <w:t>TEST1D^Bicarbonates^LIS</w:t>
                  </w:r>
                </w:p>
              </w:tc>
            </w:tr>
            <w:tr w:rsidR="00E6242C" w:rsidRPr="004E3B18" w14:paraId="082A0BA0" w14:textId="77777777" w:rsidTr="005E1F87">
              <w:trPr>
                <w:trHeight w:val="199"/>
              </w:trPr>
              <w:tc>
                <w:tcPr>
                  <w:tcW w:w="2496" w:type="dxa"/>
                  <w:shd w:val="clear" w:color="auto" w:fill="A6CAF0"/>
                  <w:noWrap/>
                  <w:vAlign w:val="bottom"/>
                </w:tcPr>
                <w:p w14:paraId="0DF19692" w14:textId="77777777" w:rsidR="00E6242C" w:rsidRPr="004E3B18" w:rsidRDefault="00E6242C" w:rsidP="005E1F87">
                  <w:pPr>
                    <w:rPr>
                      <w:rFonts w:cs="Courier New"/>
                      <w:color w:val="000000"/>
                      <w:szCs w:val="24"/>
                      <w:lang w:val="en-US" w:eastAsia="nl-NL"/>
                    </w:rPr>
                  </w:pPr>
                  <w:r w:rsidRPr="004E3B18">
                    <w:rPr>
                      <w:rFonts w:cs="Courier New"/>
                      <w:color w:val="000000"/>
                      <w:szCs w:val="24"/>
                      <w:lang w:val="en-US" w:eastAsia="nl-NL"/>
                    </w:rPr>
                    <w:t>TEST1E^Protéines^LIS</w:t>
                  </w:r>
                </w:p>
              </w:tc>
            </w:tr>
          </w:tbl>
          <w:p w14:paraId="500CAF86" w14:textId="77777777" w:rsidR="00E6242C" w:rsidRPr="004E3B18" w:rsidRDefault="00E6242C" w:rsidP="005E1F87">
            <w:pPr>
              <w:rPr>
                <w:szCs w:val="24"/>
                <w:lang w:val="en-US" w:eastAsia="nl-NL"/>
              </w:rPr>
            </w:pPr>
          </w:p>
        </w:tc>
      </w:tr>
      <w:tr w:rsidR="00E6242C" w:rsidRPr="00C95785" w14:paraId="55564377" w14:textId="77777777" w:rsidTr="0068746D">
        <w:tc>
          <w:tcPr>
            <w:tcW w:w="1188" w:type="dxa"/>
          </w:tcPr>
          <w:p w14:paraId="20D5E587" w14:textId="77777777" w:rsidR="00E6242C" w:rsidRPr="004E3B18" w:rsidRDefault="00E6242C" w:rsidP="005E1F87">
            <w:pPr>
              <w:rPr>
                <w:szCs w:val="24"/>
                <w:lang w:val="en-US" w:eastAsia="nl-NL"/>
              </w:rPr>
            </w:pPr>
            <w:r w:rsidRPr="004E3B18">
              <w:rPr>
                <w:szCs w:val="24"/>
                <w:lang w:val="en-US" w:eastAsia="nl-NL"/>
              </w:rPr>
              <w:lastRenderedPageBreak/>
              <w:t>F</w:t>
            </w:r>
          </w:p>
        </w:tc>
        <w:tc>
          <w:tcPr>
            <w:tcW w:w="5940" w:type="dxa"/>
          </w:tcPr>
          <w:p w14:paraId="48D32284" w14:textId="77777777" w:rsidR="00E6242C" w:rsidRPr="004E3B18" w:rsidRDefault="00E6242C" w:rsidP="005E1F87">
            <w:pPr>
              <w:rPr>
                <w:szCs w:val="24"/>
                <w:lang w:val="en-US" w:eastAsia="nl-NL"/>
              </w:rPr>
            </w:pPr>
            <w:r w:rsidRPr="004E3B18">
              <w:rPr>
                <w:szCs w:val="24"/>
                <w:lang w:val="en-US" w:eastAsia="nl-NL"/>
              </w:rPr>
              <w:t>Functional procedure that may consist of one or m</w:t>
            </w:r>
            <w:r>
              <w:rPr>
                <w:szCs w:val="24"/>
                <w:lang w:val="en-US" w:eastAsia="nl-NL"/>
              </w:rPr>
              <w:t>ore interrelated measures (e.g.:</w:t>
            </w:r>
          </w:p>
          <w:p w14:paraId="66DFFDD0" w14:textId="77777777" w:rsidR="00E6242C" w:rsidRPr="004E3B18" w:rsidRDefault="00E6242C" w:rsidP="005E1F87">
            <w:pPr>
              <w:rPr>
                <w:szCs w:val="24"/>
                <w:lang w:val="en-US" w:eastAsia="nl-NL"/>
              </w:rPr>
            </w:pPr>
            <w:r w:rsidRPr="004E3B18">
              <w:rPr>
                <w:szCs w:val="24"/>
                <w:lang w:val="en-US" w:eastAsia="nl-NL"/>
              </w:rPr>
              <w:t>glucose tolerance test, creatinine clearance), usually done at different times and/or on different specimens.</w:t>
            </w:r>
          </w:p>
          <w:p w14:paraId="3A1908ED" w14:textId="77777777" w:rsidR="00E6242C" w:rsidRPr="004E3B18" w:rsidRDefault="00E6242C" w:rsidP="005E1F87">
            <w:pPr>
              <w:rPr>
                <w:szCs w:val="24"/>
                <w:lang w:val="en-US" w:eastAsia="nl-NL"/>
              </w:rPr>
            </w:pPr>
            <w:r w:rsidRPr="004E3B18">
              <w:rPr>
                <w:szCs w:val="24"/>
                <w:lang w:val="en-US" w:eastAsia="nl-NL"/>
              </w:rPr>
              <w:t>ORBIS treats an F type battery specifically, in the sense that when ordering an orderable F battery, the physician will always get a detail screen with info on planned sample collection date/times and relevant specimen containers.</w:t>
            </w:r>
          </w:p>
          <w:p w14:paraId="6D78494E" w14:textId="77777777" w:rsidR="00E6242C" w:rsidRPr="004E3B18" w:rsidRDefault="00E6242C" w:rsidP="005E1F87">
            <w:pPr>
              <w:rPr>
                <w:szCs w:val="24"/>
                <w:lang w:val="en-US" w:eastAsia="nl-NL"/>
              </w:rPr>
            </w:pPr>
          </w:p>
        </w:tc>
        <w:tc>
          <w:tcPr>
            <w:tcW w:w="3009" w:type="dxa"/>
          </w:tcPr>
          <w:p w14:paraId="3AA1340A" w14:textId="77777777" w:rsidR="00E6242C" w:rsidRPr="004E3B18" w:rsidRDefault="00E6242C" w:rsidP="005E1F87">
            <w:pPr>
              <w:rPr>
                <w:szCs w:val="24"/>
                <w:lang w:val="en-US" w:eastAsia="nl-NL"/>
              </w:rPr>
            </w:pPr>
            <w:proofErr w:type="spellStart"/>
            <w:r w:rsidRPr="004E3B18">
              <w:rPr>
                <w:szCs w:val="24"/>
                <w:lang w:val="en-US" w:eastAsia="nl-NL"/>
              </w:rPr>
              <w:t>f.e</w:t>
            </w:r>
            <w:proofErr w:type="spellEnd"/>
            <w:r w:rsidRPr="004E3B18">
              <w:rPr>
                <w:szCs w:val="24"/>
                <w:lang w:val="en-US" w:eastAsia="nl-NL"/>
              </w:rPr>
              <w:t xml:space="preserve">. TEST23^HGPO - </w:t>
            </w:r>
            <w:proofErr w:type="spellStart"/>
            <w:r w:rsidRPr="004E3B18">
              <w:rPr>
                <w:szCs w:val="24"/>
                <w:lang w:val="en-US" w:eastAsia="nl-NL"/>
              </w:rPr>
              <w:t>Glucose^LIS</w:t>
            </w:r>
            <w:proofErr w:type="spellEnd"/>
          </w:p>
        </w:tc>
      </w:tr>
      <w:tr w:rsidR="00E6242C" w:rsidRPr="00C95785" w14:paraId="545B7B00" w14:textId="77777777" w:rsidTr="0068746D">
        <w:tc>
          <w:tcPr>
            <w:tcW w:w="1188" w:type="dxa"/>
          </w:tcPr>
          <w:p w14:paraId="69671248" w14:textId="77777777" w:rsidR="00E6242C" w:rsidRPr="004E3B18" w:rsidRDefault="00E6242C" w:rsidP="005E1F87">
            <w:pPr>
              <w:rPr>
                <w:szCs w:val="24"/>
                <w:lang w:val="en-US" w:eastAsia="nl-NL"/>
              </w:rPr>
            </w:pPr>
            <w:r w:rsidRPr="004E3B18">
              <w:rPr>
                <w:szCs w:val="24"/>
                <w:lang w:val="en-US" w:eastAsia="nl-NL"/>
              </w:rPr>
              <w:t>A</w:t>
            </w:r>
          </w:p>
        </w:tc>
        <w:tc>
          <w:tcPr>
            <w:tcW w:w="5940" w:type="dxa"/>
          </w:tcPr>
          <w:p w14:paraId="32353D22" w14:textId="77777777" w:rsidR="00E6242C" w:rsidRPr="004E3B18" w:rsidRDefault="00E6242C" w:rsidP="005E1F87">
            <w:pPr>
              <w:rPr>
                <w:szCs w:val="24"/>
                <w:lang w:val="en-US" w:eastAsia="nl-NL"/>
              </w:rPr>
            </w:pPr>
            <w:r w:rsidRPr="004E3B18">
              <w:rPr>
                <w:szCs w:val="24"/>
                <w:lang w:val="en-US" w:eastAsia="nl-NL"/>
              </w:rPr>
              <w:t xml:space="preserve">Atomic service/test/observation with clinical observations. A specific guideline of </w:t>
            </w:r>
            <w:r w:rsidR="004A3454">
              <w:rPr>
                <w:szCs w:val="24"/>
                <w:lang w:val="en-US" w:eastAsia="nl-NL"/>
              </w:rPr>
              <w:t>CPOE</w:t>
            </w:r>
            <w:r w:rsidRPr="004E3B18">
              <w:rPr>
                <w:szCs w:val="24"/>
                <w:lang w:val="en-US" w:eastAsia="nl-NL"/>
              </w:rPr>
              <w:t xml:space="preserve"> is that tests with clinical observations attached are best placed in M10, so that the clinical observations are sure to be treated before the test itself. This is an exception to IHE guidance to use M10 only for ‘pure’ batteries.</w:t>
            </w:r>
          </w:p>
        </w:tc>
        <w:tc>
          <w:tcPr>
            <w:tcW w:w="3009" w:type="dxa"/>
          </w:tcPr>
          <w:p w14:paraId="3F77072F" w14:textId="77777777" w:rsidR="00E6242C" w:rsidRPr="004E3B18" w:rsidRDefault="00E6242C" w:rsidP="005E1F87">
            <w:pPr>
              <w:rPr>
                <w:szCs w:val="24"/>
                <w:lang w:val="en-US" w:eastAsia="nl-NL"/>
              </w:rPr>
            </w:pPr>
            <w:proofErr w:type="spellStart"/>
            <w:r w:rsidRPr="004E3B18">
              <w:rPr>
                <w:szCs w:val="24"/>
                <w:lang w:val="en-US" w:eastAsia="nl-NL"/>
              </w:rPr>
              <w:t>f.e</w:t>
            </w:r>
            <w:proofErr w:type="spellEnd"/>
            <w:r w:rsidRPr="004E3B18">
              <w:rPr>
                <w:szCs w:val="24"/>
                <w:lang w:val="en-US" w:eastAsia="nl-NL"/>
              </w:rPr>
              <w:t>. TEST37^TP^LIS with clinical observation X1764^Traitement^LIS</w:t>
            </w:r>
          </w:p>
        </w:tc>
      </w:tr>
      <w:tr w:rsidR="00E6242C" w:rsidRPr="00C95785" w14:paraId="0ECDA5C0" w14:textId="77777777" w:rsidTr="0068746D">
        <w:tc>
          <w:tcPr>
            <w:tcW w:w="1188" w:type="dxa"/>
          </w:tcPr>
          <w:p w14:paraId="548AA28A" w14:textId="77777777" w:rsidR="00E6242C" w:rsidRPr="004E3B18" w:rsidRDefault="00E6242C" w:rsidP="005E1F87">
            <w:pPr>
              <w:rPr>
                <w:szCs w:val="24"/>
                <w:lang w:val="en-US" w:eastAsia="nl-NL"/>
              </w:rPr>
            </w:pPr>
            <w:r w:rsidRPr="004E3B18">
              <w:rPr>
                <w:szCs w:val="24"/>
                <w:lang w:val="en-US" w:eastAsia="nl-NL"/>
              </w:rPr>
              <w:t>S</w:t>
            </w:r>
          </w:p>
        </w:tc>
        <w:tc>
          <w:tcPr>
            <w:tcW w:w="5940" w:type="dxa"/>
          </w:tcPr>
          <w:p w14:paraId="658A656B" w14:textId="77777777" w:rsidR="00E6242C" w:rsidRPr="004E3B18" w:rsidRDefault="00E6242C" w:rsidP="005E1F87">
            <w:pPr>
              <w:rPr>
                <w:szCs w:val="24"/>
                <w:lang w:val="en-US" w:eastAsia="nl-NL"/>
              </w:rPr>
            </w:pPr>
            <w:r w:rsidRPr="004E3B18">
              <w:rPr>
                <w:szCs w:val="24"/>
                <w:lang w:val="en-US" w:eastAsia="nl-NL"/>
              </w:rPr>
              <w:t>Superset--a set of batteries or procedures ordered under a single code unit but</w:t>
            </w:r>
          </w:p>
          <w:p w14:paraId="0961992F" w14:textId="77777777" w:rsidR="00E6242C" w:rsidRPr="004E3B18" w:rsidRDefault="00E6242C" w:rsidP="005E1F87">
            <w:pPr>
              <w:rPr>
                <w:szCs w:val="24"/>
                <w:lang w:val="en-US" w:eastAsia="nl-NL"/>
              </w:rPr>
            </w:pPr>
            <w:r w:rsidRPr="004E3B18">
              <w:rPr>
                <w:szCs w:val="24"/>
                <w:lang w:val="en-US" w:eastAsia="nl-NL"/>
              </w:rPr>
              <w:t>processed as separate batteries (e.g., routines = CBC, UA, electrolytes)</w:t>
            </w:r>
          </w:p>
          <w:p w14:paraId="003E555A" w14:textId="77777777" w:rsidR="00E6242C" w:rsidRPr="004E3B18" w:rsidRDefault="00E6242C" w:rsidP="005E1F87">
            <w:pPr>
              <w:rPr>
                <w:szCs w:val="24"/>
                <w:lang w:val="en-US" w:eastAsia="nl-NL"/>
              </w:rPr>
            </w:pPr>
            <w:r w:rsidRPr="004E3B18">
              <w:rPr>
                <w:szCs w:val="24"/>
                <w:lang w:val="en-US" w:eastAsia="nl-NL"/>
              </w:rPr>
              <w:t>This set indicates that the code being described is used to order multiple</w:t>
            </w:r>
          </w:p>
          <w:p w14:paraId="725D16CA" w14:textId="77777777" w:rsidR="00E6242C" w:rsidRPr="004E3B18" w:rsidRDefault="00E6242C" w:rsidP="005E1F87">
            <w:pPr>
              <w:rPr>
                <w:szCs w:val="24"/>
                <w:lang w:val="en-US" w:eastAsia="nl-NL"/>
              </w:rPr>
            </w:pPr>
            <w:r w:rsidRPr="004E3B18">
              <w:rPr>
                <w:szCs w:val="24"/>
                <w:lang w:val="en-US" w:eastAsia="nl-NL"/>
              </w:rPr>
              <w:t>service/test/observation batteries. For example, a client who routinely orders a CBC,</w:t>
            </w:r>
          </w:p>
          <w:p w14:paraId="78402CF5" w14:textId="77777777" w:rsidR="00E6242C" w:rsidRPr="004E3B18" w:rsidRDefault="00E6242C" w:rsidP="005E1F87">
            <w:pPr>
              <w:rPr>
                <w:szCs w:val="24"/>
                <w:lang w:val="en-US" w:eastAsia="nl-NL"/>
              </w:rPr>
            </w:pPr>
            <w:r w:rsidRPr="004E3B18">
              <w:rPr>
                <w:szCs w:val="24"/>
                <w:lang w:val="en-US" w:eastAsia="nl-NL"/>
              </w:rPr>
              <w:t>a differential, and a thyroxine as an outpatient profile might use a single, special code</w:t>
            </w:r>
          </w:p>
          <w:p w14:paraId="510998AE" w14:textId="77777777" w:rsidR="00E6242C" w:rsidRPr="004E3B18" w:rsidRDefault="00E6242C" w:rsidP="005E1F87">
            <w:pPr>
              <w:rPr>
                <w:szCs w:val="24"/>
                <w:lang w:val="en-US" w:eastAsia="nl-NL"/>
              </w:rPr>
            </w:pPr>
            <w:r w:rsidRPr="004E3B18">
              <w:rPr>
                <w:szCs w:val="24"/>
                <w:lang w:val="en-US" w:eastAsia="nl-NL"/>
              </w:rPr>
              <w:t xml:space="preserve">to order all three test batteries, instead of having to submit three separate </w:t>
            </w:r>
            <w:proofErr w:type="gramStart"/>
            <w:r w:rsidRPr="004E3B18">
              <w:rPr>
                <w:szCs w:val="24"/>
                <w:lang w:val="en-US" w:eastAsia="nl-NL"/>
              </w:rPr>
              <w:t>order</w:t>
            </w:r>
            <w:proofErr w:type="gramEnd"/>
          </w:p>
          <w:p w14:paraId="783337C7" w14:textId="77777777" w:rsidR="00E6242C" w:rsidRPr="004E3B18" w:rsidRDefault="00E6242C" w:rsidP="005E1F87">
            <w:pPr>
              <w:rPr>
                <w:szCs w:val="24"/>
                <w:lang w:val="en-US" w:eastAsia="nl-NL"/>
              </w:rPr>
            </w:pPr>
            <w:r w:rsidRPr="004E3B18">
              <w:rPr>
                <w:szCs w:val="24"/>
                <w:lang w:val="en-US" w:eastAsia="nl-NL"/>
              </w:rPr>
              <w:t>codes.</w:t>
            </w:r>
          </w:p>
        </w:tc>
        <w:tc>
          <w:tcPr>
            <w:tcW w:w="3009" w:type="dxa"/>
          </w:tcPr>
          <w:p w14:paraId="5FEFD510" w14:textId="77777777" w:rsidR="00E6242C" w:rsidRPr="004E3B18" w:rsidRDefault="00E6242C" w:rsidP="005E1F87">
            <w:pPr>
              <w:rPr>
                <w:szCs w:val="24"/>
                <w:lang w:val="en-US" w:eastAsia="nl-NL"/>
              </w:rPr>
            </w:pPr>
            <w:r w:rsidRPr="004E3B18">
              <w:rPr>
                <w:szCs w:val="24"/>
                <w:lang w:val="en-US" w:eastAsia="nl-NL"/>
              </w:rPr>
              <w:t>Used for combinations of F and or P batteries that are orderable with a single click</w:t>
            </w:r>
          </w:p>
        </w:tc>
      </w:tr>
    </w:tbl>
    <w:p w14:paraId="025C6F8D" w14:textId="77777777" w:rsidR="00E6242C" w:rsidRPr="004E3B18" w:rsidRDefault="00E6242C" w:rsidP="007A75DD">
      <w:pPr>
        <w:autoSpaceDE w:val="0"/>
        <w:autoSpaceDN w:val="0"/>
        <w:adjustRightInd w:val="0"/>
        <w:rPr>
          <w:rFonts w:ascii="Arial" w:hAnsi="Arial" w:cs="Arial"/>
          <w:sz w:val="18"/>
          <w:szCs w:val="18"/>
          <w:lang w:val="en-US" w:eastAsia="nl-NL"/>
        </w:rPr>
      </w:pPr>
    </w:p>
    <w:p w14:paraId="2F301B90" w14:textId="77777777" w:rsidR="00E6242C" w:rsidRPr="004E3B18" w:rsidRDefault="00E6242C" w:rsidP="007A75DD">
      <w:pPr>
        <w:autoSpaceDE w:val="0"/>
        <w:autoSpaceDN w:val="0"/>
        <w:adjustRightInd w:val="0"/>
        <w:rPr>
          <w:rFonts w:ascii="Arial" w:hAnsi="Arial" w:cs="Arial"/>
          <w:sz w:val="18"/>
          <w:szCs w:val="18"/>
          <w:lang w:val="en-US" w:eastAsia="nl-NL"/>
        </w:rPr>
      </w:pPr>
    </w:p>
    <w:p w14:paraId="639E24A7" w14:textId="77777777" w:rsidR="00E6242C" w:rsidRPr="004E3B18" w:rsidRDefault="00E6242C" w:rsidP="00C25617">
      <w:pPr>
        <w:pStyle w:val="Heading3"/>
        <w:rPr>
          <w:lang w:val="en-US"/>
        </w:rPr>
      </w:pPr>
      <w:bookmarkStart w:id="224" w:name="_Toc258588101"/>
      <w:bookmarkStart w:id="225" w:name="_Toc49319552"/>
      <w:r w:rsidRPr="004E3B18">
        <w:rPr>
          <w:lang w:val="en-US"/>
        </w:rPr>
        <w:t>OM5 Segment – Observation Batteries (Sets) Segment</w:t>
      </w:r>
      <w:bookmarkEnd w:id="224"/>
      <w:bookmarkEnd w:id="225"/>
    </w:p>
    <w:p w14:paraId="44F0F422" w14:textId="77777777" w:rsidR="00E6242C" w:rsidRPr="004E3B18" w:rsidRDefault="00E6242C" w:rsidP="007A75DD">
      <w:pPr>
        <w:rPr>
          <w:lang w:val="en-US"/>
        </w:rPr>
      </w:pP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
        <w:gridCol w:w="1890"/>
        <w:gridCol w:w="4035"/>
        <w:gridCol w:w="664"/>
        <w:gridCol w:w="510"/>
        <w:gridCol w:w="791"/>
        <w:gridCol w:w="715"/>
      </w:tblGrid>
      <w:tr w:rsidR="00E6242C" w:rsidRPr="004E3B18" w14:paraId="63E21D57" w14:textId="77777777" w:rsidTr="00C25617">
        <w:tc>
          <w:tcPr>
            <w:tcW w:w="779" w:type="dxa"/>
            <w:shd w:val="pct15" w:color="auto" w:fill="auto"/>
          </w:tcPr>
          <w:p w14:paraId="6AD2918B" w14:textId="77777777" w:rsidR="00E6242C" w:rsidRPr="004E3B18" w:rsidRDefault="00E6242C" w:rsidP="005E1F87">
            <w:pPr>
              <w:rPr>
                <w:lang w:val="en-US"/>
              </w:rPr>
            </w:pPr>
            <w:r w:rsidRPr="004E3B18">
              <w:rPr>
                <w:lang w:val="en-US"/>
              </w:rPr>
              <w:t>OM5</w:t>
            </w:r>
          </w:p>
        </w:tc>
        <w:tc>
          <w:tcPr>
            <w:tcW w:w="1890" w:type="dxa"/>
            <w:shd w:val="pct15" w:color="auto" w:fill="auto"/>
          </w:tcPr>
          <w:p w14:paraId="2B266F7E" w14:textId="77777777" w:rsidR="00E6242C" w:rsidRPr="004E3B18" w:rsidRDefault="00E6242C" w:rsidP="005E1F87">
            <w:pPr>
              <w:rPr>
                <w:lang w:val="en-US"/>
              </w:rPr>
            </w:pPr>
            <w:r w:rsidRPr="004E3B18">
              <w:rPr>
                <w:lang w:val="en-US"/>
              </w:rPr>
              <w:t>Element name</w:t>
            </w:r>
          </w:p>
        </w:tc>
        <w:tc>
          <w:tcPr>
            <w:tcW w:w="4035" w:type="dxa"/>
            <w:shd w:val="pct15" w:color="auto" w:fill="auto"/>
          </w:tcPr>
          <w:p w14:paraId="7C90011F" w14:textId="77777777" w:rsidR="00E6242C" w:rsidRPr="004E3B18" w:rsidRDefault="00E6242C" w:rsidP="005E1F87">
            <w:pPr>
              <w:rPr>
                <w:lang w:val="en-US"/>
              </w:rPr>
            </w:pPr>
            <w:r w:rsidRPr="004E3B18">
              <w:rPr>
                <w:lang w:val="en-US"/>
              </w:rPr>
              <w:t>Value/Comment</w:t>
            </w:r>
          </w:p>
        </w:tc>
        <w:tc>
          <w:tcPr>
            <w:tcW w:w="664" w:type="dxa"/>
            <w:shd w:val="pct15" w:color="auto" w:fill="auto"/>
          </w:tcPr>
          <w:p w14:paraId="3B8805FC" w14:textId="77777777" w:rsidR="00E6242C" w:rsidRPr="004E3B18" w:rsidRDefault="00E6242C" w:rsidP="005E1F87">
            <w:pPr>
              <w:rPr>
                <w:lang w:val="en-US"/>
              </w:rPr>
            </w:pPr>
            <w:r w:rsidRPr="004E3B18">
              <w:rPr>
                <w:lang w:val="en-US"/>
              </w:rPr>
              <w:t>LEN</w:t>
            </w:r>
          </w:p>
        </w:tc>
        <w:tc>
          <w:tcPr>
            <w:tcW w:w="510" w:type="dxa"/>
            <w:shd w:val="pct15" w:color="auto" w:fill="auto"/>
          </w:tcPr>
          <w:p w14:paraId="6C5A7AF9" w14:textId="77777777" w:rsidR="00E6242C" w:rsidRPr="004E3B18" w:rsidRDefault="00E6242C" w:rsidP="005E1F87">
            <w:pPr>
              <w:rPr>
                <w:lang w:val="en-US"/>
              </w:rPr>
            </w:pPr>
            <w:r w:rsidRPr="004E3B18">
              <w:rPr>
                <w:lang w:val="en-US"/>
              </w:rPr>
              <w:t>Dt</w:t>
            </w:r>
          </w:p>
        </w:tc>
        <w:tc>
          <w:tcPr>
            <w:tcW w:w="791" w:type="dxa"/>
            <w:shd w:val="pct15" w:color="auto" w:fill="auto"/>
          </w:tcPr>
          <w:p w14:paraId="662C87E8" w14:textId="77777777" w:rsidR="00E6242C" w:rsidRPr="004E3B18" w:rsidRDefault="00E6242C" w:rsidP="005E1F87">
            <w:pPr>
              <w:rPr>
                <w:lang w:val="en-US"/>
              </w:rPr>
            </w:pPr>
            <w:r w:rsidRPr="004E3B18">
              <w:rPr>
                <w:lang w:val="en-US"/>
              </w:rPr>
              <w:t>Usage</w:t>
            </w:r>
          </w:p>
        </w:tc>
        <w:tc>
          <w:tcPr>
            <w:tcW w:w="715" w:type="dxa"/>
            <w:shd w:val="pct15" w:color="auto" w:fill="auto"/>
          </w:tcPr>
          <w:p w14:paraId="5566CD62" w14:textId="77777777" w:rsidR="00E6242C" w:rsidRPr="004E3B18" w:rsidRDefault="00E6242C" w:rsidP="005E1F87">
            <w:pPr>
              <w:rPr>
                <w:lang w:val="en-US"/>
              </w:rPr>
            </w:pPr>
            <w:r w:rsidRPr="004E3B18">
              <w:rPr>
                <w:lang w:val="en-US"/>
              </w:rPr>
              <w:t>card</w:t>
            </w:r>
          </w:p>
        </w:tc>
      </w:tr>
      <w:tr w:rsidR="00E6242C" w:rsidRPr="004E3B18" w14:paraId="1D358A90" w14:textId="77777777" w:rsidTr="00C25617">
        <w:tc>
          <w:tcPr>
            <w:tcW w:w="779" w:type="dxa"/>
          </w:tcPr>
          <w:p w14:paraId="748C6C4B" w14:textId="77777777" w:rsidR="00E6242C" w:rsidRPr="004E3B18" w:rsidRDefault="00E6242C" w:rsidP="005E1F87">
            <w:pPr>
              <w:rPr>
                <w:lang w:val="en-US"/>
              </w:rPr>
            </w:pPr>
            <w:r w:rsidRPr="004E3B18">
              <w:rPr>
                <w:lang w:val="en-US"/>
              </w:rPr>
              <w:t>OM5-2</w:t>
            </w:r>
          </w:p>
        </w:tc>
        <w:tc>
          <w:tcPr>
            <w:tcW w:w="1890" w:type="dxa"/>
          </w:tcPr>
          <w:p w14:paraId="4A236358" w14:textId="77777777" w:rsidR="00E6242C" w:rsidRPr="004E3B18" w:rsidRDefault="00E6242C" w:rsidP="005E1F87">
            <w:pPr>
              <w:rPr>
                <w:lang w:val="en-US" w:eastAsia="nl-NL"/>
              </w:rPr>
            </w:pPr>
            <w:r w:rsidRPr="004E3B18">
              <w:rPr>
                <w:lang w:val="en-US" w:eastAsia="nl-NL"/>
              </w:rPr>
              <w:t>Test/Observations Included</w:t>
            </w:r>
          </w:p>
          <w:p w14:paraId="4AA7089A" w14:textId="77777777" w:rsidR="00E6242C" w:rsidRPr="004E3B18" w:rsidRDefault="00E6242C" w:rsidP="005E1F87">
            <w:pPr>
              <w:rPr>
                <w:lang w:val="en-US"/>
              </w:rPr>
            </w:pPr>
            <w:r w:rsidRPr="004E3B18">
              <w:rPr>
                <w:lang w:val="en-US" w:eastAsia="nl-NL"/>
              </w:rPr>
              <w:t>within an Ordered Test Battery</w:t>
            </w:r>
          </w:p>
        </w:tc>
        <w:tc>
          <w:tcPr>
            <w:tcW w:w="4035" w:type="dxa"/>
          </w:tcPr>
          <w:p w14:paraId="0501C96D" w14:textId="77777777" w:rsidR="00E6242C" w:rsidRPr="004E3B18" w:rsidRDefault="00E6242C" w:rsidP="005E1F87">
            <w:pPr>
              <w:rPr>
                <w:lang w:val="en-US"/>
              </w:rPr>
            </w:pPr>
            <w:proofErr w:type="spellStart"/>
            <w:r w:rsidRPr="004E3B18">
              <w:rPr>
                <w:lang w:val="en-US"/>
              </w:rPr>
              <w:t>f.e</w:t>
            </w:r>
            <w:proofErr w:type="spellEnd"/>
            <w:r w:rsidRPr="004E3B18">
              <w:rPr>
                <w:lang w:val="en-US"/>
              </w:rPr>
              <w:t>. for battery TEST1^</w:t>
            </w:r>
            <w:proofErr w:type="gramStart"/>
            <w:r w:rsidRPr="004E3B18">
              <w:rPr>
                <w:lang w:val="en-US"/>
              </w:rPr>
              <w:t>Ionogramme(</w:t>
            </w:r>
            <w:proofErr w:type="spellStart"/>
            <w:proofErr w:type="gramEnd"/>
            <w:r w:rsidRPr="004E3B18">
              <w:rPr>
                <w:lang w:val="en-US"/>
              </w:rPr>
              <w:t>Na,K,Cl,Prot</w:t>
            </w:r>
            <w:proofErr w:type="spellEnd"/>
            <w:r w:rsidRPr="004E3B18">
              <w:rPr>
                <w:lang w:val="en-US"/>
              </w:rPr>
              <w:t xml:space="preserve">)^LIS, this would be </w:t>
            </w:r>
          </w:p>
          <w:p w14:paraId="30990708" w14:textId="77777777" w:rsidR="00E6242C" w:rsidRPr="004E3B18" w:rsidRDefault="00E6242C" w:rsidP="005E1F87">
            <w:pPr>
              <w:rPr>
                <w:lang w:val="en-US"/>
              </w:rPr>
            </w:pPr>
            <w:r w:rsidRPr="004E3B18">
              <w:rPr>
                <w:lang w:val="en-US"/>
              </w:rPr>
              <w:t>TEST1A^Sodium^LIS~ TEST1B^Potassium^ LIS ~ TEST1C^Chlorures^ LIS ~</w:t>
            </w:r>
          </w:p>
          <w:p w14:paraId="79AF8CBA" w14:textId="77777777" w:rsidR="00E6242C" w:rsidRPr="004E3B18" w:rsidRDefault="00E6242C" w:rsidP="005E1F87">
            <w:pPr>
              <w:rPr>
                <w:lang w:val="en-US"/>
              </w:rPr>
            </w:pPr>
            <w:r w:rsidRPr="004E3B18">
              <w:rPr>
                <w:lang w:val="en-US"/>
              </w:rPr>
              <w:t>TEST1D^Bicarbonates^ LIS ~</w:t>
            </w:r>
          </w:p>
          <w:p w14:paraId="5EB6BF11" w14:textId="77777777" w:rsidR="00E6242C" w:rsidRPr="004E3B18" w:rsidRDefault="00E6242C" w:rsidP="005E1F87">
            <w:pPr>
              <w:rPr>
                <w:lang w:val="en-US"/>
              </w:rPr>
            </w:pPr>
            <w:r w:rsidRPr="004E3B18">
              <w:rPr>
                <w:lang w:val="en-US"/>
              </w:rPr>
              <w:t>TEST1E^Protéines^ LIS</w:t>
            </w:r>
          </w:p>
        </w:tc>
        <w:tc>
          <w:tcPr>
            <w:tcW w:w="664" w:type="dxa"/>
          </w:tcPr>
          <w:p w14:paraId="23CCE6FD" w14:textId="77777777" w:rsidR="00E6242C" w:rsidRPr="004E3B18" w:rsidRDefault="00E6242C" w:rsidP="005E1F87">
            <w:pPr>
              <w:rPr>
                <w:lang w:val="en-US"/>
              </w:rPr>
            </w:pPr>
            <w:r w:rsidRPr="004E3B18">
              <w:rPr>
                <w:lang w:val="en-US"/>
              </w:rPr>
              <w:t>250</w:t>
            </w:r>
          </w:p>
        </w:tc>
        <w:tc>
          <w:tcPr>
            <w:tcW w:w="510" w:type="dxa"/>
          </w:tcPr>
          <w:p w14:paraId="06C63C66" w14:textId="77777777" w:rsidR="00E6242C" w:rsidRPr="004E3B18" w:rsidRDefault="00E6242C" w:rsidP="005E1F87">
            <w:pPr>
              <w:rPr>
                <w:lang w:val="en-US"/>
              </w:rPr>
            </w:pPr>
            <w:r w:rsidRPr="004E3B18">
              <w:rPr>
                <w:lang w:val="en-US"/>
              </w:rPr>
              <w:t>CE</w:t>
            </w:r>
          </w:p>
        </w:tc>
        <w:tc>
          <w:tcPr>
            <w:tcW w:w="791" w:type="dxa"/>
          </w:tcPr>
          <w:p w14:paraId="7E07C947" w14:textId="77777777" w:rsidR="00E6242C" w:rsidRPr="004E3B18" w:rsidRDefault="00E6242C" w:rsidP="005E1F87">
            <w:pPr>
              <w:rPr>
                <w:lang w:val="en-US"/>
              </w:rPr>
            </w:pPr>
            <w:r w:rsidRPr="004E3B18">
              <w:rPr>
                <w:lang w:val="en-US"/>
              </w:rPr>
              <w:t>O</w:t>
            </w:r>
          </w:p>
        </w:tc>
        <w:tc>
          <w:tcPr>
            <w:tcW w:w="715" w:type="dxa"/>
          </w:tcPr>
          <w:p w14:paraId="0BC199CA"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w:t>
            </w:r>
          </w:p>
        </w:tc>
      </w:tr>
    </w:tbl>
    <w:p w14:paraId="2A118849" w14:textId="77777777" w:rsidR="00E6242C" w:rsidRPr="004E3B18" w:rsidRDefault="00E6242C" w:rsidP="007A75DD">
      <w:pPr>
        <w:rPr>
          <w:lang w:val="en-US"/>
        </w:rPr>
      </w:pPr>
    </w:p>
    <w:p w14:paraId="7DA6276A" w14:textId="77777777" w:rsidR="00E6242C" w:rsidRPr="004E3B18" w:rsidRDefault="00E6242C" w:rsidP="00AE4BEC">
      <w:pPr>
        <w:rPr>
          <w:rStyle w:val="Heading2Char"/>
          <w:szCs w:val="22"/>
          <w:lang w:val="en-US"/>
        </w:rPr>
      </w:pPr>
      <w:r w:rsidRPr="004E3B18">
        <w:rPr>
          <w:lang w:val="en-US"/>
        </w:rPr>
        <w:br w:type="page"/>
      </w:r>
      <w:bookmarkStart w:id="226" w:name="_Toc49319553"/>
      <w:bookmarkStart w:id="227" w:name="_Toc258588102"/>
      <w:r w:rsidRPr="004E3B18">
        <w:rPr>
          <w:rStyle w:val="Heading2Char"/>
          <w:szCs w:val="22"/>
          <w:lang w:val="en-US"/>
        </w:rPr>
        <w:lastRenderedPageBreak/>
        <w:t>Static message definition for MFN^M</w:t>
      </w:r>
      <w:r>
        <w:rPr>
          <w:rStyle w:val="Heading2Char"/>
          <w:szCs w:val="22"/>
          <w:lang w:val="en-US"/>
        </w:rPr>
        <w:t>12</w:t>
      </w:r>
      <w:bookmarkEnd w:id="226"/>
    </w:p>
    <w:p w14:paraId="6A4317F9" w14:textId="77777777" w:rsidR="00E6242C" w:rsidRPr="004E3B18" w:rsidRDefault="00E6242C" w:rsidP="00AE4BEC">
      <w:pPr>
        <w:rPr>
          <w:rStyle w:val="Heading2Char"/>
          <w:szCs w:val="2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6"/>
        <w:gridCol w:w="4456"/>
        <w:gridCol w:w="998"/>
        <w:gridCol w:w="993"/>
      </w:tblGrid>
      <w:tr w:rsidR="00E6242C" w:rsidRPr="004E3B18" w14:paraId="41EF1CAE" w14:textId="77777777" w:rsidTr="00AE4BEC">
        <w:tc>
          <w:tcPr>
            <w:tcW w:w="1793" w:type="dxa"/>
            <w:shd w:val="clear" w:color="auto" w:fill="C0C0C0"/>
          </w:tcPr>
          <w:p w14:paraId="2AFB9F13" w14:textId="77777777" w:rsidR="00E6242C" w:rsidRPr="004E3B18" w:rsidRDefault="00E6242C" w:rsidP="000E3B32">
            <w:pPr>
              <w:jc w:val="center"/>
              <w:rPr>
                <w:b/>
                <w:lang w:val="en-US"/>
              </w:rPr>
            </w:pPr>
            <w:r w:rsidRPr="004E3B18">
              <w:rPr>
                <w:b/>
                <w:lang w:val="en-US"/>
              </w:rPr>
              <w:t>Segment</w:t>
            </w:r>
          </w:p>
        </w:tc>
        <w:tc>
          <w:tcPr>
            <w:tcW w:w="4590" w:type="dxa"/>
            <w:shd w:val="clear" w:color="auto" w:fill="C0C0C0"/>
          </w:tcPr>
          <w:p w14:paraId="121259CC" w14:textId="77777777" w:rsidR="00E6242C" w:rsidRPr="004E3B18" w:rsidRDefault="00E6242C" w:rsidP="000E3B32">
            <w:pPr>
              <w:jc w:val="center"/>
              <w:rPr>
                <w:b/>
                <w:lang w:val="en-US"/>
              </w:rPr>
            </w:pPr>
            <w:r w:rsidRPr="004E3B18">
              <w:rPr>
                <w:b/>
                <w:lang w:val="en-US"/>
              </w:rPr>
              <w:t>Meaning</w:t>
            </w:r>
          </w:p>
        </w:tc>
        <w:tc>
          <w:tcPr>
            <w:tcW w:w="1015" w:type="dxa"/>
            <w:shd w:val="clear" w:color="auto" w:fill="C0C0C0"/>
          </w:tcPr>
          <w:p w14:paraId="650B9BEF" w14:textId="77777777" w:rsidR="00E6242C" w:rsidRPr="004E3B18" w:rsidRDefault="00E6242C" w:rsidP="000E3B32">
            <w:pPr>
              <w:jc w:val="center"/>
              <w:rPr>
                <w:b/>
                <w:lang w:val="en-US"/>
              </w:rPr>
            </w:pPr>
            <w:r w:rsidRPr="004E3B18">
              <w:rPr>
                <w:b/>
                <w:lang w:val="en-US"/>
              </w:rPr>
              <w:t>Usage</w:t>
            </w:r>
          </w:p>
        </w:tc>
        <w:tc>
          <w:tcPr>
            <w:tcW w:w="1011" w:type="dxa"/>
            <w:shd w:val="clear" w:color="auto" w:fill="C0C0C0"/>
          </w:tcPr>
          <w:p w14:paraId="0969FBD7" w14:textId="77777777" w:rsidR="00E6242C" w:rsidRPr="004E3B18" w:rsidRDefault="00E6242C" w:rsidP="000E3B32">
            <w:pPr>
              <w:jc w:val="center"/>
              <w:rPr>
                <w:b/>
                <w:lang w:val="en-US"/>
              </w:rPr>
            </w:pPr>
            <w:r w:rsidRPr="004E3B18">
              <w:rPr>
                <w:b/>
                <w:lang w:val="en-US"/>
              </w:rPr>
              <w:t>Card.</w:t>
            </w:r>
          </w:p>
        </w:tc>
      </w:tr>
      <w:tr w:rsidR="00E6242C" w:rsidRPr="004E3B18" w14:paraId="50B24E53" w14:textId="77777777" w:rsidTr="00AE4BEC">
        <w:trPr>
          <w:trHeight w:val="340"/>
        </w:trPr>
        <w:tc>
          <w:tcPr>
            <w:tcW w:w="1793" w:type="dxa"/>
          </w:tcPr>
          <w:p w14:paraId="0D2C142F" w14:textId="77777777" w:rsidR="00E6242C" w:rsidRPr="004E3B18" w:rsidRDefault="00E6242C" w:rsidP="000E3B32">
            <w:pPr>
              <w:rPr>
                <w:lang w:val="en-US"/>
              </w:rPr>
            </w:pPr>
            <w:r w:rsidRPr="004E3B18">
              <w:rPr>
                <w:lang w:val="en-US"/>
              </w:rPr>
              <w:t>MSH</w:t>
            </w:r>
          </w:p>
        </w:tc>
        <w:tc>
          <w:tcPr>
            <w:tcW w:w="4590" w:type="dxa"/>
          </w:tcPr>
          <w:p w14:paraId="6F0F01CC" w14:textId="77777777" w:rsidR="00E6242C" w:rsidRPr="004E3B18" w:rsidRDefault="00E6242C" w:rsidP="000E3B32">
            <w:pPr>
              <w:rPr>
                <w:lang w:val="en-US"/>
              </w:rPr>
            </w:pPr>
            <w:r w:rsidRPr="004E3B18">
              <w:rPr>
                <w:lang w:val="en-US"/>
              </w:rPr>
              <w:t>Message Header</w:t>
            </w:r>
          </w:p>
        </w:tc>
        <w:tc>
          <w:tcPr>
            <w:tcW w:w="1015" w:type="dxa"/>
          </w:tcPr>
          <w:p w14:paraId="2DC4EE30" w14:textId="77777777" w:rsidR="00E6242C" w:rsidRPr="004E3B18" w:rsidRDefault="00E6242C" w:rsidP="000E3B32">
            <w:pPr>
              <w:jc w:val="center"/>
              <w:rPr>
                <w:lang w:val="en-US"/>
              </w:rPr>
            </w:pPr>
            <w:r w:rsidRPr="004E3B18">
              <w:rPr>
                <w:lang w:val="en-US"/>
              </w:rPr>
              <w:t>R</w:t>
            </w:r>
          </w:p>
        </w:tc>
        <w:tc>
          <w:tcPr>
            <w:tcW w:w="1011" w:type="dxa"/>
          </w:tcPr>
          <w:p w14:paraId="76F283AC"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00480BDD" w14:textId="77777777" w:rsidTr="00AE4BEC">
        <w:trPr>
          <w:trHeight w:val="340"/>
        </w:trPr>
        <w:tc>
          <w:tcPr>
            <w:tcW w:w="1793" w:type="dxa"/>
          </w:tcPr>
          <w:p w14:paraId="6373B545" w14:textId="77777777" w:rsidR="00E6242C" w:rsidRPr="004E3B18" w:rsidRDefault="00E6242C" w:rsidP="000E3B32">
            <w:pPr>
              <w:rPr>
                <w:lang w:val="en-US"/>
              </w:rPr>
            </w:pPr>
            <w:r w:rsidRPr="004E3B18">
              <w:rPr>
                <w:lang w:val="en-US"/>
              </w:rPr>
              <w:t>MFI</w:t>
            </w:r>
          </w:p>
        </w:tc>
        <w:tc>
          <w:tcPr>
            <w:tcW w:w="4590" w:type="dxa"/>
          </w:tcPr>
          <w:p w14:paraId="68FE0037" w14:textId="77777777" w:rsidR="00E6242C" w:rsidRPr="004E3B18" w:rsidRDefault="00E6242C" w:rsidP="000E3B32">
            <w:pPr>
              <w:rPr>
                <w:lang w:val="en-US"/>
              </w:rPr>
            </w:pPr>
            <w:r w:rsidRPr="004E3B18">
              <w:rPr>
                <w:lang w:val="en-US"/>
              </w:rPr>
              <w:t>Master File Identification</w:t>
            </w:r>
          </w:p>
        </w:tc>
        <w:tc>
          <w:tcPr>
            <w:tcW w:w="1015" w:type="dxa"/>
          </w:tcPr>
          <w:p w14:paraId="735B2A40" w14:textId="77777777" w:rsidR="00E6242C" w:rsidRPr="004E3B18" w:rsidRDefault="00E6242C" w:rsidP="000E3B32">
            <w:pPr>
              <w:jc w:val="center"/>
              <w:rPr>
                <w:lang w:val="en-US"/>
              </w:rPr>
            </w:pPr>
            <w:r w:rsidRPr="004E3B18">
              <w:rPr>
                <w:lang w:val="en-US"/>
              </w:rPr>
              <w:t>R</w:t>
            </w:r>
          </w:p>
        </w:tc>
        <w:tc>
          <w:tcPr>
            <w:tcW w:w="1011" w:type="dxa"/>
          </w:tcPr>
          <w:p w14:paraId="0B70C526"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DA285B9" w14:textId="77777777" w:rsidTr="00AE4BEC">
        <w:trPr>
          <w:trHeight w:val="340"/>
        </w:trPr>
        <w:tc>
          <w:tcPr>
            <w:tcW w:w="1793" w:type="dxa"/>
          </w:tcPr>
          <w:p w14:paraId="66FBD495" w14:textId="77777777" w:rsidR="00E6242C" w:rsidRPr="004E3B18" w:rsidRDefault="00E6242C" w:rsidP="000E3B32">
            <w:pPr>
              <w:rPr>
                <w:lang w:val="en-US"/>
              </w:rPr>
            </w:pPr>
            <w:r w:rsidRPr="004E3B18">
              <w:rPr>
                <w:lang w:val="en-US"/>
              </w:rPr>
              <w:t xml:space="preserve">  {</w:t>
            </w:r>
          </w:p>
        </w:tc>
        <w:tc>
          <w:tcPr>
            <w:tcW w:w="4590" w:type="dxa"/>
          </w:tcPr>
          <w:p w14:paraId="661733EA" w14:textId="77777777" w:rsidR="00E6242C" w:rsidRPr="004E3B18" w:rsidRDefault="00E6242C" w:rsidP="000E3B32">
            <w:pPr>
              <w:rPr>
                <w:lang w:val="en-US"/>
              </w:rPr>
            </w:pPr>
            <w:r w:rsidRPr="004E3B18">
              <w:rPr>
                <w:lang w:val="en-US"/>
              </w:rPr>
              <w:t xml:space="preserve">--- MASTER FILE ENTRY </w:t>
            </w:r>
            <w:proofErr w:type="gramStart"/>
            <w:r w:rsidRPr="004E3B18">
              <w:rPr>
                <w:lang w:val="en-US"/>
              </w:rPr>
              <w:t>begin</w:t>
            </w:r>
            <w:proofErr w:type="gramEnd"/>
          </w:p>
        </w:tc>
        <w:tc>
          <w:tcPr>
            <w:tcW w:w="1015" w:type="dxa"/>
          </w:tcPr>
          <w:p w14:paraId="232F93CB" w14:textId="77777777" w:rsidR="00E6242C" w:rsidRPr="004E3B18" w:rsidRDefault="00E6242C" w:rsidP="000E3B32">
            <w:pPr>
              <w:jc w:val="center"/>
              <w:rPr>
                <w:lang w:val="en-US"/>
              </w:rPr>
            </w:pPr>
            <w:r w:rsidRPr="004E3B18">
              <w:rPr>
                <w:lang w:val="en-US"/>
              </w:rPr>
              <w:t>R</w:t>
            </w:r>
          </w:p>
        </w:tc>
        <w:tc>
          <w:tcPr>
            <w:tcW w:w="1011" w:type="dxa"/>
          </w:tcPr>
          <w:p w14:paraId="734588EB"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w:t>
            </w:r>
          </w:p>
        </w:tc>
      </w:tr>
      <w:tr w:rsidR="00E6242C" w:rsidRPr="004E3B18" w14:paraId="4B01FBE4" w14:textId="77777777" w:rsidTr="00AE4BEC">
        <w:trPr>
          <w:trHeight w:val="340"/>
        </w:trPr>
        <w:tc>
          <w:tcPr>
            <w:tcW w:w="1793" w:type="dxa"/>
          </w:tcPr>
          <w:p w14:paraId="6EF0E8D7" w14:textId="77777777" w:rsidR="00E6242C" w:rsidRPr="004E3B18" w:rsidRDefault="00E6242C" w:rsidP="000E3B32">
            <w:pPr>
              <w:rPr>
                <w:lang w:val="en-US"/>
              </w:rPr>
            </w:pPr>
            <w:r w:rsidRPr="004E3B18">
              <w:rPr>
                <w:lang w:val="en-US"/>
              </w:rPr>
              <w:t xml:space="preserve">    MFE</w:t>
            </w:r>
          </w:p>
        </w:tc>
        <w:tc>
          <w:tcPr>
            <w:tcW w:w="4590" w:type="dxa"/>
          </w:tcPr>
          <w:p w14:paraId="2B2169C2" w14:textId="77777777" w:rsidR="00E6242C" w:rsidRPr="004E3B18" w:rsidRDefault="00E6242C" w:rsidP="000E3B32">
            <w:pPr>
              <w:rPr>
                <w:lang w:val="en-US"/>
              </w:rPr>
            </w:pPr>
            <w:r w:rsidRPr="004E3B18">
              <w:rPr>
                <w:lang w:val="en-US"/>
              </w:rPr>
              <w:t>Master File Entry</w:t>
            </w:r>
          </w:p>
        </w:tc>
        <w:tc>
          <w:tcPr>
            <w:tcW w:w="1015" w:type="dxa"/>
          </w:tcPr>
          <w:p w14:paraId="3BE2EF73" w14:textId="77777777" w:rsidR="00E6242C" w:rsidRPr="004E3B18" w:rsidRDefault="00E6242C" w:rsidP="000E3B32">
            <w:pPr>
              <w:jc w:val="center"/>
              <w:rPr>
                <w:lang w:val="en-US"/>
              </w:rPr>
            </w:pPr>
            <w:r w:rsidRPr="004E3B18">
              <w:rPr>
                <w:lang w:val="en-US"/>
              </w:rPr>
              <w:t>R</w:t>
            </w:r>
          </w:p>
        </w:tc>
        <w:tc>
          <w:tcPr>
            <w:tcW w:w="1011" w:type="dxa"/>
          </w:tcPr>
          <w:p w14:paraId="0C08DC8E"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FBB46CE" w14:textId="77777777" w:rsidTr="00AE4BEC">
        <w:trPr>
          <w:trHeight w:val="340"/>
        </w:trPr>
        <w:tc>
          <w:tcPr>
            <w:tcW w:w="1793" w:type="dxa"/>
          </w:tcPr>
          <w:p w14:paraId="26293E89" w14:textId="77777777" w:rsidR="00E6242C" w:rsidRPr="004E3B18" w:rsidRDefault="00E6242C" w:rsidP="000E3B32">
            <w:pPr>
              <w:rPr>
                <w:lang w:val="en-US"/>
              </w:rPr>
            </w:pPr>
            <w:r w:rsidRPr="004E3B18">
              <w:rPr>
                <w:lang w:val="en-US"/>
              </w:rPr>
              <w:t xml:space="preserve">    OM1</w:t>
            </w:r>
          </w:p>
        </w:tc>
        <w:tc>
          <w:tcPr>
            <w:tcW w:w="4590" w:type="dxa"/>
          </w:tcPr>
          <w:p w14:paraId="1750C60B" w14:textId="77777777" w:rsidR="00E6242C" w:rsidRPr="004E3B18" w:rsidRDefault="00E6242C" w:rsidP="000E3B32">
            <w:pPr>
              <w:rPr>
                <w:lang w:val="en-US"/>
              </w:rPr>
            </w:pPr>
            <w:r w:rsidRPr="004E3B18">
              <w:rPr>
                <w:lang w:val="en-US"/>
              </w:rPr>
              <w:t>General Segment</w:t>
            </w:r>
          </w:p>
        </w:tc>
        <w:tc>
          <w:tcPr>
            <w:tcW w:w="1015" w:type="dxa"/>
          </w:tcPr>
          <w:p w14:paraId="10CA5749" w14:textId="77777777" w:rsidR="00E6242C" w:rsidRPr="004E3B18" w:rsidRDefault="00E6242C" w:rsidP="000E3B32">
            <w:pPr>
              <w:jc w:val="center"/>
              <w:rPr>
                <w:lang w:val="en-US"/>
              </w:rPr>
            </w:pPr>
            <w:r w:rsidRPr="004E3B18">
              <w:rPr>
                <w:lang w:val="en-US"/>
              </w:rPr>
              <w:t>R</w:t>
            </w:r>
          </w:p>
        </w:tc>
        <w:tc>
          <w:tcPr>
            <w:tcW w:w="1011" w:type="dxa"/>
          </w:tcPr>
          <w:p w14:paraId="3D834357"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1394A25A" w14:textId="77777777" w:rsidTr="00AE4BEC">
        <w:trPr>
          <w:trHeight w:val="340"/>
        </w:trPr>
        <w:tc>
          <w:tcPr>
            <w:tcW w:w="1793" w:type="dxa"/>
          </w:tcPr>
          <w:p w14:paraId="7E9843BE" w14:textId="77777777" w:rsidR="00E6242C" w:rsidRPr="004E3B18" w:rsidRDefault="00E6242C" w:rsidP="000E3B32">
            <w:pPr>
              <w:rPr>
                <w:lang w:val="en-US"/>
              </w:rPr>
            </w:pPr>
            <w:r w:rsidRPr="004E3B18">
              <w:rPr>
                <w:lang w:val="en-US"/>
              </w:rPr>
              <w:t xml:space="preserve">    [</w:t>
            </w:r>
          </w:p>
        </w:tc>
        <w:tc>
          <w:tcPr>
            <w:tcW w:w="4590" w:type="dxa"/>
          </w:tcPr>
          <w:p w14:paraId="326BDA6B" w14:textId="77777777" w:rsidR="00E6242C" w:rsidRPr="004E3B18" w:rsidRDefault="00E6242C" w:rsidP="000E3B32">
            <w:pPr>
              <w:rPr>
                <w:lang w:val="en-US"/>
              </w:rPr>
            </w:pPr>
            <w:r w:rsidRPr="004E3B18">
              <w:rPr>
                <w:lang w:val="en-US"/>
              </w:rPr>
              <w:t>---MF_TEST_BATT_DETAIL begin</w:t>
            </w:r>
          </w:p>
        </w:tc>
        <w:tc>
          <w:tcPr>
            <w:tcW w:w="1015" w:type="dxa"/>
          </w:tcPr>
          <w:p w14:paraId="6EA7013A" w14:textId="77777777" w:rsidR="00E6242C" w:rsidRPr="004E3B18" w:rsidRDefault="00E6242C" w:rsidP="000E3B32">
            <w:pPr>
              <w:jc w:val="center"/>
              <w:rPr>
                <w:lang w:val="en-US"/>
              </w:rPr>
            </w:pPr>
            <w:r w:rsidRPr="004E3B18">
              <w:rPr>
                <w:lang w:val="en-US"/>
              </w:rPr>
              <w:t>RE</w:t>
            </w:r>
          </w:p>
        </w:tc>
        <w:tc>
          <w:tcPr>
            <w:tcW w:w="1011" w:type="dxa"/>
          </w:tcPr>
          <w:p w14:paraId="17E6FD6B" w14:textId="77777777" w:rsidR="00E6242C" w:rsidRPr="004E3B18" w:rsidRDefault="00E6242C" w:rsidP="000E3B32">
            <w:pPr>
              <w:jc w:val="center"/>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52E9F024" w14:textId="77777777" w:rsidTr="00AE4BEC">
        <w:trPr>
          <w:trHeight w:val="340"/>
        </w:trPr>
        <w:tc>
          <w:tcPr>
            <w:tcW w:w="1793" w:type="dxa"/>
          </w:tcPr>
          <w:p w14:paraId="48251E2D" w14:textId="77777777" w:rsidR="00E6242C" w:rsidRPr="004E3B18" w:rsidRDefault="00E6242C" w:rsidP="000E3B32">
            <w:pPr>
              <w:rPr>
                <w:lang w:val="en-US"/>
              </w:rPr>
            </w:pPr>
            <w:r w:rsidRPr="004E3B18">
              <w:rPr>
                <w:lang w:val="en-US"/>
              </w:rPr>
              <w:t xml:space="preserve">      OM</w:t>
            </w:r>
            <w:r>
              <w:rPr>
                <w:lang w:val="en-US"/>
              </w:rPr>
              <w:t>7</w:t>
            </w:r>
          </w:p>
        </w:tc>
        <w:tc>
          <w:tcPr>
            <w:tcW w:w="4590" w:type="dxa"/>
          </w:tcPr>
          <w:p w14:paraId="53038920" w14:textId="77777777" w:rsidR="00E6242C" w:rsidRPr="004E3B18" w:rsidRDefault="00E6242C" w:rsidP="000E3B32">
            <w:pPr>
              <w:rPr>
                <w:lang w:val="en-US"/>
              </w:rPr>
            </w:pPr>
            <w:r>
              <w:rPr>
                <w:lang w:val="en-US"/>
              </w:rPr>
              <w:t>Additional Basic Attributes</w:t>
            </w:r>
          </w:p>
        </w:tc>
        <w:tc>
          <w:tcPr>
            <w:tcW w:w="1015" w:type="dxa"/>
          </w:tcPr>
          <w:p w14:paraId="49B0763A" w14:textId="77777777" w:rsidR="00E6242C" w:rsidRPr="004E3B18" w:rsidRDefault="00E6242C" w:rsidP="000E3B32">
            <w:pPr>
              <w:jc w:val="center"/>
              <w:rPr>
                <w:lang w:val="en-US"/>
              </w:rPr>
            </w:pPr>
            <w:r w:rsidRPr="004E3B18">
              <w:rPr>
                <w:lang w:val="en-US"/>
              </w:rPr>
              <w:t>R</w:t>
            </w:r>
          </w:p>
        </w:tc>
        <w:tc>
          <w:tcPr>
            <w:tcW w:w="1011" w:type="dxa"/>
          </w:tcPr>
          <w:p w14:paraId="11B4749A" w14:textId="77777777" w:rsidR="00E6242C" w:rsidRPr="004E3B18" w:rsidRDefault="00E6242C" w:rsidP="000E3B32">
            <w:pPr>
              <w:jc w:val="cente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C95785" w14:paraId="2960AF19" w14:textId="77777777" w:rsidTr="00AE4BEC">
        <w:trPr>
          <w:trHeight w:val="340"/>
        </w:trPr>
        <w:tc>
          <w:tcPr>
            <w:tcW w:w="1793" w:type="dxa"/>
          </w:tcPr>
          <w:p w14:paraId="73AE77C1" w14:textId="77777777" w:rsidR="00E6242C" w:rsidRPr="004E3B18" w:rsidRDefault="00E6242C" w:rsidP="000E3B32">
            <w:pPr>
              <w:rPr>
                <w:lang w:val="en-US"/>
              </w:rPr>
            </w:pPr>
            <w:r w:rsidRPr="004E3B18">
              <w:rPr>
                <w:lang w:val="en-US"/>
              </w:rPr>
              <w:t xml:space="preserve">    ]</w:t>
            </w:r>
          </w:p>
        </w:tc>
        <w:tc>
          <w:tcPr>
            <w:tcW w:w="4590" w:type="dxa"/>
          </w:tcPr>
          <w:p w14:paraId="07352FC9" w14:textId="77777777" w:rsidR="00E6242C" w:rsidRPr="004E3B18" w:rsidRDefault="00E6242C" w:rsidP="000E3B32">
            <w:pPr>
              <w:rPr>
                <w:lang w:val="en-US"/>
              </w:rPr>
            </w:pPr>
            <w:r w:rsidRPr="004E3B18">
              <w:rPr>
                <w:lang w:val="en-US"/>
              </w:rPr>
              <w:t>---MF_TEST_BATT_DETAIL end</w:t>
            </w:r>
          </w:p>
        </w:tc>
        <w:tc>
          <w:tcPr>
            <w:tcW w:w="1015" w:type="dxa"/>
          </w:tcPr>
          <w:p w14:paraId="1E76F17C" w14:textId="77777777" w:rsidR="00E6242C" w:rsidRPr="004E3B18" w:rsidRDefault="00E6242C" w:rsidP="000E3B32">
            <w:pPr>
              <w:jc w:val="center"/>
              <w:rPr>
                <w:lang w:val="en-US"/>
              </w:rPr>
            </w:pPr>
          </w:p>
        </w:tc>
        <w:tc>
          <w:tcPr>
            <w:tcW w:w="1011" w:type="dxa"/>
          </w:tcPr>
          <w:p w14:paraId="541AF61E" w14:textId="77777777" w:rsidR="00E6242C" w:rsidRPr="004E3B18" w:rsidRDefault="00E6242C" w:rsidP="000E3B32">
            <w:pPr>
              <w:jc w:val="center"/>
              <w:rPr>
                <w:lang w:val="en-US"/>
              </w:rPr>
            </w:pPr>
          </w:p>
        </w:tc>
      </w:tr>
      <w:tr w:rsidR="00E6242C" w:rsidRPr="004E3B18" w14:paraId="7915AF68" w14:textId="77777777" w:rsidTr="00AE4BEC">
        <w:trPr>
          <w:trHeight w:val="340"/>
        </w:trPr>
        <w:tc>
          <w:tcPr>
            <w:tcW w:w="1793" w:type="dxa"/>
          </w:tcPr>
          <w:p w14:paraId="7D2A0F85" w14:textId="77777777" w:rsidR="00E6242C" w:rsidRPr="004E3B18" w:rsidRDefault="00E6242C" w:rsidP="000E3B32">
            <w:pPr>
              <w:rPr>
                <w:lang w:val="en-US"/>
              </w:rPr>
            </w:pPr>
            <w:r w:rsidRPr="004E3B18">
              <w:rPr>
                <w:lang w:val="en-US"/>
              </w:rPr>
              <w:t xml:space="preserve">  }</w:t>
            </w:r>
          </w:p>
        </w:tc>
        <w:tc>
          <w:tcPr>
            <w:tcW w:w="4590" w:type="dxa"/>
          </w:tcPr>
          <w:p w14:paraId="51A25F6C" w14:textId="77777777" w:rsidR="00E6242C" w:rsidRPr="004E3B18" w:rsidRDefault="00E6242C" w:rsidP="000E3B32">
            <w:pPr>
              <w:rPr>
                <w:lang w:val="en-US"/>
              </w:rPr>
            </w:pPr>
            <w:r w:rsidRPr="004E3B18">
              <w:rPr>
                <w:lang w:val="en-US"/>
              </w:rPr>
              <w:t>---MASTER FILE ENTRY end</w:t>
            </w:r>
          </w:p>
        </w:tc>
        <w:tc>
          <w:tcPr>
            <w:tcW w:w="1015" w:type="dxa"/>
          </w:tcPr>
          <w:p w14:paraId="5D3380AF" w14:textId="77777777" w:rsidR="00E6242C" w:rsidRPr="004E3B18" w:rsidRDefault="00E6242C" w:rsidP="000E3B32">
            <w:pPr>
              <w:jc w:val="center"/>
              <w:rPr>
                <w:lang w:val="en-US"/>
              </w:rPr>
            </w:pPr>
          </w:p>
        </w:tc>
        <w:tc>
          <w:tcPr>
            <w:tcW w:w="1011" w:type="dxa"/>
          </w:tcPr>
          <w:p w14:paraId="1BDC9A3C" w14:textId="77777777" w:rsidR="00E6242C" w:rsidRPr="004E3B18" w:rsidRDefault="00E6242C" w:rsidP="000E3B32">
            <w:pPr>
              <w:jc w:val="center"/>
              <w:rPr>
                <w:lang w:val="en-US"/>
              </w:rPr>
            </w:pPr>
          </w:p>
        </w:tc>
      </w:tr>
    </w:tbl>
    <w:p w14:paraId="4FF73126" w14:textId="77777777" w:rsidR="00E6242C" w:rsidRPr="004E3B18" w:rsidRDefault="00E6242C" w:rsidP="00AE4BEC">
      <w:pPr>
        <w:rPr>
          <w:lang w:val="en-US"/>
        </w:rPr>
      </w:pPr>
    </w:p>
    <w:p w14:paraId="59256F1F" w14:textId="77777777" w:rsidR="00E6242C" w:rsidRPr="004E3B18" w:rsidRDefault="00E6242C" w:rsidP="00AE4BEC">
      <w:pPr>
        <w:pStyle w:val="Heading3"/>
        <w:rPr>
          <w:lang w:val="en-US"/>
        </w:rPr>
      </w:pPr>
      <w:bookmarkStart w:id="228" w:name="_Toc258588087"/>
      <w:bookmarkStart w:id="229" w:name="_Toc49319554"/>
      <w:r w:rsidRPr="004E3B18">
        <w:rPr>
          <w:lang w:val="en-US"/>
        </w:rPr>
        <w:t xml:space="preserve">OM7 Segment – Additional Basic </w:t>
      </w:r>
      <w:bookmarkEnd w:id="228"/>
      <w:r w:rsidRPr="004E3B18">
        <w:rPr>
          <w:lang w:val="en-US"/>
        </w:rPr>
        <w:t>ATTRIBUTES</w:t>
      </w:r>
      <w:bookmarkEnd w:id="229"/>
    </w:p>
    <w:p w14:paraId="0C24DCD2" w14:textId="77777777" w:rsidR="00E6242C" w:rsidRPr="004E3B18" w:rsidRDefault="00E6242C" w:rsidP="00AE4BEC">
      <w:pPr>
        <w:rPr>
          <w:b/>
          <w:u w:val="single"/>
          <w:lang w:val="en-US"/>
        </w:rPr>
      </w:pPr>
      <w:r w:rsidRPr="004E3B18">
        <w:rPr>
          <w:lang w:val="en-US"/>
        </w:rPr>
        <w:t>Only applies to orderable tests</w:t>
      </w:r>
      <w:r>
        <w:rPr>
          <w:lang w:val="en-US"/>
        </w:rPr>
        <w:t>.</w:t>
      </w:r>
    </w:p>
    <w:p w14:paraId="7D380E9F" w14:textId="77777777" w:rsidR="00E6242C" w:rsidRPr="004E3B18" w:rsidRDefault="00E6242C" w:rsidP="00AE4BEC">
      <w:pPr>
        <w:rPr>
          <w:lang w:val="en-US"/>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
        <w:gridCol w:w="1855"/>
        <w:gridCol w:w="3378"/>
        <w:gridCol w:w="689"/>
        <w:gridCol w:w="683"/>
        <w:gridCol w:w="675"/>
        <w:gridCol w:w="734"/>
      </w:tblGrid>
      <w:tr w:rsidR="00E6242C" w:rsidRPr="004E3B18" w14:paraId="653D935A" w14:textId="77777777" w:rsidTr="00AE4BEC">
        <w:tc>
          <w:tcPr>
            <w:tcW w:w="871" w:type="dxa"/>
            <w:shd w:val="clear" w:color="auto" w:fill="B3B3B3"/>
          </w:tcPr>
          <w:p w14:paraId="6A95DBA7" w14:textId="77777777" w:rsidR="00E6242C" w:rsidRPr="00AE4BEC" w:rsidRDefault="00E6242C" w:rsidP="00AE4BEC">
            <w:pPr>
              <w:rPr>
                <w:lang w:val="en-US"/>
              </w:rPr>
            </w:pPr>
            <w:r w:rsidRPr="00AE4BEC">
              <w:rPr>
                <w:lang w:val="en-US"/>
              </w:rPr>
              <w:t>Field</w:t>
            </w:r>
          </w:p>
        </w:tc>
        <w:tc>
          <w:tcPr>
            <w:tcW w:w="1855" w:type="dxa"/>
            <w:shd w:val="clear" w:color="auto" w:fill="B3B3B3"/>
          </w:tcPr>
          <w:p w14:paraId="1218731B" w14:textId="77777777" w:rsidR="00E6242C" w:rsidRPr="00AE4BEC" w:rsidRDefault="00E6242C" w:rsidP="00AE4BEC">
            <w:pPr>
              <w:rPr>
                <w:lang w:val="en-US"/>
              </w:rPr>
            </w:pPr>
            <w:proofErr w:type="spellStart"/>
            <w:r w:rsidRPr="00AE4BEC">
              <w:rPr>
                <w:lang w:val="en-US"/>
              </w:rPr>
              <w:t>Descr</w:t>
            </w:r>
            <w:proofErr w:type="spellEnd"/>
          </w:p>
        </w:tc>
        <w:tc>
          <w:tcPr>
            <w:tcW w:w="3378" w:type="dxa"/>
            <w:shd w:val="clear" w:color="auto" w:fill="B3B3B3"/>
          </w:tcPr>
          <w:p w14:paraId="4F0499B1" w14:textId="77777777" w:rsidR="00E6242C" w:rsidRPr="00AE4BEC" w:rsidRDefault="00E6242C" w:rsidP="00AE4BEC">
            <w:pPr>
              <w:rPr>
                <w:lang w:val="en-US"/>
              </w:rPr>
            </w:pPr>
            <w:r w:rsidRPr="00AE4BEC">
              <w:rPr>
                <w:lang w:val="en-US"/>
              </w:rPr>
              <w:t>Comment</w:t>
            </w:r>
          </w:p>
        </w:tc>
        <w:tc>
          <w:tcPr>
            <w:tcW w:w="689" w:type="dxa"/>
            <w:shd w:val="clear" w:color="auto" w:fill="B3B3B3"/>
          </w:tcPr>
          <w:p w14:paraId="7E88EEB1" w14:textId="77777777" w:rsidR="00E6242C" w:rsidRPr="00AE4BEC" w:rsidRDefault="00E6242C" w:rsidP="00AE4BEC">
            <w:pPr>
              <w:rPr>
                <w:lang w:val="en-US"/>
              </w:rPr>
            </w:pPr>
            <w:r w:rsidRPr="00AE4BEC">
              <w:rPr>
                <w:lang w:val="en-US"/>
              </w:rPr>
              <w:t>LEN</w:t>
            </w:r>
          </w:p>
        </w:tc>
        <w:tc>
          <w:tcPr>
            <w:tcW w:w="683" w:type="dxa"/>
            <w:shd w:val="clear" w:color="auto" w:fill="B3B3B3"/>
          </w:tcPr>
          <w:p w14:paraId="663A02DF" w14:textId="77777777" w:rsidR="00E6242C" w:rsidRPr="00AE4BEC" w:rsidRDefault="00E6242C" w:rsidP="00AE4BEC">
            <w:pPr>
              <w:rPr>
                <w:lang w:val="en-US"/>
              </w:rPr>
            </w:pPr>
            <w:r w:rsidRPr="00AE4BEC">
              <w:rPr>
                <w:lang w:val="en-US"/>
              </w:rPr>
              <w:t>DT</w:t>
            </w:r>
          </w:p>
        </w:tc>
        <w:tc>
          <w:tcPr>
            <w:tcW w:w="675" w:type="dxa"/>
            <w:shd w:val="clear" w:color="auto" w:fill="B3B3B3"/>
          </w:tcPr>
          <w:p w14:paraId="5A8D078B" w14:textId="77777777" w:rsidR="00E6242C" w:rsidRPr="00AE4BEC" w:rsidRDefault="00E6242C" w:rsidP="00AE4BEC">
            <w:pPr>
              <w:rPr>
                <w:lang w:val="en-US"/>
              </w:rPr>
            </w:pPr>
            <w:r w:rsidRPr="00AE4BEC">
              <w:rPr>
                <w:lang w:val="en-US"/>
              </w:rPr>
              <w:t>Us</w:t>
            </w:r>
          </w:p>
        </w:tc>
        <w:tc>
          <w:tcPr>
            <w:tcW w:w="734" w:type="dxa"/>
            <w:shd w:val="clear" w:color="auto" w:fill="B3B3B3"/>
          </w:tcPr>
          <w:p w14:paraId="6F6733DD" w14:textId="77777777" w:rsidR="00E6242C" w:rsidRPr="00AE4BEC" w:rsidRDefault="00E6242C" w:rsidP="00AE4BEC">
            <w:pPr>
              <w:rPr>
                <w:lang w:val="en-US"/>
              </w:rPr>
            </w:pPr>
            <w:r w:rsidRPr="00AE4BEC">
              <w:rPr>
                <w:lang w:val="en-US"/>
              </w:rPr>
              <w:t>Card</w:t>
            </w:r>
          </w:p>
        </w:tc>
      </w:tr>
      <w:tr w:rsidR="00E6242C" w:rsidRPr="004E3B18" w14:paraId="6BD077D8" w14:textId="77777777" w:rsidTr="00AE4BEC">
        <w:tc>
          <w:tcPr>
            <w:tcW w:w="871" w:type="dxa"/>
          </w:tcPr>
          <w:p w14:paraId="064ADD75" w14:textId="77777777" w:rsidR="00E6242C" w:rsidRPr="004E3B18" w:rsidRDefault="00E6242C" w:rsidP="000E3B32">
            <w:pPr>
              <w:spacing w:after="120"/>
              <w:rPr>
                <w:lang w:val="en-US"/>
              </w:rPr>
            </w:pPr>
            <w:r w:rsidRPr="004E3B18">
              <w:rPr>
                <w:lang w:val="en-US"/>
              </w:rPr>
              <w:t>OM7-1</w:t>
            </w:r>
          </w:p>
        </w:tc>
        <w:tc>
          <w:tcPr>
            <w:tcW w:w="1855" w:type="dxa"/>
          </w:tcPr>
          <w:p w14:paraId="011E8B5A" w14:textId="77777777" w:rsidR="00E6242C" w:rsidRPr="004E3B18" w:rsidRDefault="00E6242C" w:rsidP="000E3B32">
            <w:pPr>
              <w:spacing w:after="120"/>
              <w:rPr>
                <w:szCs w:val="24"/>
                <w:lang w:val="en-US"/>
              </w:rPr>
            </w:pPr>
            <w:r w:rsidRPr="004E3B18">
              <w:rPr>
                <w:rFonts w:cs="Arial"/>
                <w:szCs w:val="24"/>
                <w:lang w:val="en-US" w:eastAsia="nl-NL"/>
              </w:rPr>
              <w:t>Sequence Number - Test/Observation Master File</w:t>
            </w:r>
          </w:p>
        </w:tc>
        <w:tc>
          <w:tcPr>
            <w:tcW w:w="3378" w:type="dxa"/>
          </w:tcPr>
          <w:p w14:paraId="0BD4B7DE" w14:textId="77777777" w:rsidR="00E6242C" w:rsidRPr="004E3B18" w:rsidRDefault="00E6242C" w:rsidP="000E3B32">
            <w:pPr>
              <w:spacing w:after="120"/>
              <w:rPr>
                <w:lang w:val="en-US"/>
              </w:rPr>
            </w:pPr>
            <w:r w:rsidRPr="004E3B18">
              <w:rPr>
                <w:lang w:val="en-US"/>
              </w:rPr>
              <w:t>Unique sequence number</w:t>
            </w:r>
          </w:p>
        </w:tc>
        <w:tc>
          <w:tcPr>
            <w:tcW w:w="689" w:type="dxa"/>
          </w:tcPr>
          <w:p w14:paraId="7A9E6DA7" w14:textId="77777777" w:rsidR="00E6242C" w:rsidRPr="004E3B18" w:rsidRDefault="00E6242C" w:rsidP="000E3B32">
            <w:pPr>
              <w:spacing w:after="120"/>
              <w:rPr>
                <w:lang w:val="en-US"/>
              </w:rPr>
            </w:pPr>
            <w:r w:rsidRPr="004E3B18">
              <w:rPr>
                <w:lang w:val="en-US"/>
              </w:rPr>
              <w:t>4</w:t>
            </w:r>
          </w:p>
        </w:tc>
        <w:tc>
          <w:tcPr>
            <w:tcW w:w="683" w:type="dxa"/>
          </w:tcPr>
          <w:p w14:paraId="2AE1993E" w14:textId="77777777" w:rsidR="00E6242C" w:rsidRPr="004E3B18" w:rsidRDefault="00E6242C" w:rsidP="000E3B32">
            <w:pPr>
              <w:spacing w:after="120"/>
              <w:rPr>
                <w:lang w:val="en-US"/>
              </w:rPr>
            </w:pPr>
            <w:r w:rsidRPr="004E3B18">
              <w:rPr>
                <w:lang w:val="en-US"/>
              </w:rPr>
              <w:t>NM</w:t>
            </w:r>
          </w:p>
        </w:tc>
        <w:tc>
          <w:tcPr>
            <w:tcW w:w="675" w:type="dxa"/>
          </w:tcPr>
          <w:p w14:paraId="2BC09B3E" w14:textId="77777777" w:rsidR="00E6242C" w:rsidRPr="004E3B18" w:rsidRDefault="00E6242C" w:rsidP="000E3B32">
            <w:pPr>
              <w:spacing w:after="120"/>
              <w:rPr>
                <w:lang w:val="en-US"/>
              </w:rPr>
            </w:pPr>
            <w:r w:rsidRPr="004E3B18">
              <w:rPr>
                <w:lang w:val="en-US"/>
              </w:rPr>
              <w:t>R</w:t>
            </w:r>
          </w:p>
        </w:tc>
        <w:tc>
          <w:tcPr>
            <w:tcW w:w="734" w:type="dxa"/>
          </w:tcPr>
          <w:p w14:paraId="17106A73" w14:textId="77777777" w:rsidR="00E6242C" w:rsidRPr="004E3B18" w:rsidRDefault="00E6242C" w:rsidP="000E3B32">
            <w:pPr>
              <w:spacing w:after="12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06254D3" w14:textId="77777777" w:rsidTr="00AE4BEC">
        <w:tc>
          <w:tcPr>
            <w:tcW w:w="871" w:type="dxa"/>
          </w:tcPr>
          <w:p w14:paraId="379290E8" w14:textId="77777777" w:rsidR="00E6242C" w:rsidRPr="004E3B18" w:rsidRDefault="00E6242C" w:rsidP="000E3B32">
            <w:pPr>
              <w:spacing w:after="120"/>
              <w:rPr>
                <w:lang w:val="en-US"/>
              </w:rPr>
            </w:pPr>
            <w:r w:rsidRPr="004E3B18">
              <w:rPr>
                <w:lang w:val="en-US"/>
              </w:rPr>
              <w:t>OM7-2</w:t>
            </w:r>
          </w:p>
        </w:tc>
        <w:tc>
          <w:tcPr>
            <w:tcW w:w="1855" w:type="dxa"/>
          </w:tcPr>
          <w:p w14:paraId="0CCDDC71" w14:textId="77777777" w:rsidR="00E6242C" w:rsidRPr="004E3B18" w:rsidRDefault="00E6242C" w:rsidP="000E3B32">
            <w:pPr>
              <w:spacing w:after="120"/>
              <w:rPr>
                <w:szCs w:val="24"/>
                <w:lang w:val="en-US"/>
              </w:rPr>
            </w:pPr>
            <w:r w:rsidRPr="004E3B18">
              <w:rPr>
                <w:rFonts w:cs="Arial"/>
                <w:szCs w:val="24"/>
                <w:lang w:val="en-US" w:eastAsia="nl-NL"/>
              </w:rPr>
              <w:t>Universal Service Identifier</w:t>
            </w:r>
          </w:p>
        </w:tc>
        <w:tc>
          <w:tcPr>
            <w:tcW w:w="3378" w:type="dxa"/>
          </w:tcPr>
          <w:p w14:paraId="508E8B74" w14:textId="77777777" w:rsidR="00E6242C" w:rsidRPr="004E3B18" w:rsidRDefault="00E6242C" w:rsidP="000E3B32">
            <w:pPr>
              <w:spacing w:after="120"/>
              <w:rPr>
                <w:lang w:val="en-US"/>
              </w:rPr>
            </w:pPr>
            <w:r w:rsidRPr="00AE4BEC">
              <w:rPr>
                <w:lang w:val="en-US"/>
              </w:rPr>
              <w:t>Exact reference to the OM1-2 that identifies the observation/service</w:t>
            </w:r>
            <w:r>
              <w:rPr>
                <w:lang w:val="en-US"/>
              </w:rPr>
              <w:t>.</w:t>
            </w:r>
          </w:p>
        </w:tc>
        <w:tc>
          <w:tcPr>
            <w:tcW w:w="689" w:type="dxa"/>
          </w:tcPr>
          <w:p w14:paraId="0788C805" w14:textId="77777777" w:rsidR="00E6242C" w:rsidRPr="004E3B18" w:rsidRDefault="00E6242C" w:rsidP="000E3B32">
            <w:pPr>
              <w:spacing w:after="120"/>
              <w:rPr>
                <w:lang w:val="en-US"/>
              </w:rPr>
            </w:pPr>
            <w:r w:rsidRPr="004E3B18">
              <w:rPr>
                <w:lang w:val="en-US"/>
              </w:rPr>
              <w:t>250</w:t>
            </w:r>
          </w:p>
        </w:tc>
        <w:tc>
          <w:tcPr>
            <w:tcW w:w="683" w:type="dxa"/>
          </w:tcPr>
          <w:p w14:paraId="256E2A5B" w14:textId="77777777" w:rsidR="00E6242C" w:rsidRPr="004E3B18" w:rsidRDefault="00E6242C" w:rsidP="000E3B32">
            <w:pPr>
              <w:spacing w:after="120"/>
              <w:rPr>
                <w:lang w:val="en-US"/>
              </w:rPr>
            </w:pPr>
            <w:r w:rsidRPr="004E3B18">
              <w:rPr>
                <w:lang w:val="en-US"/>
              </w:rPr>
              <w:t>CE</w:t>
            </w:r>
          </w:p>
        </w:tc>
        <w:tc>
          <w:tcPr>
            <w:tcW w:w="675" w:type="dxa"/>
          </w:tcPr>
          <w:p w14:paraId="0E5BA3ED" w14:textId="77777777" w:rsidR="00E6242C" w:rsidRPr="004E3B18" w:rsidRDefault="00E6242C" w:rsidP="000E3B32">
            <w:pPr>
              <w:spacing w:after="120"/>
              <w:rPr>
                <w:lang w:val="en-US"/>
              </w:rPr>
            </w:pPr>
            <w:r w:rsidRPr="004E3B18">
              <w:rPr>
                <w:lang w:val="en-US"/>
              </w:rPr>
              <w:t>R</w:t>
            </w:r>
          </w:p>
        </w:tc>
        <w:tc>
          <w:tcPr>
            <w:tcW w:w="734" w:type="dxa"/>
          </w:tcPr>
          <w:p w14:paraId="6CAC7DC8" w14:textId="77777777" w:rsidR="00E6242C" w:rsidRPr="004E3B18" w:rsidRDefault="00E6242C" w:rsidP="000E3B32">
            <w:pPr>
              <w:spacing w:after="12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59CA808" w14:textId="77777777" w:rsidTr="00AE4BEC">
        <w:tc>
          <w:tcPr>
            <w:tcW w:w="871" w:type="dxa"/>
          </w:tcPr>
          <w:p w14:paraId="475CDD2C" w14:textId="77777777" w:rsidR="00E6242C" w:rsidRPr="004E3B18" w:rsidRDefault="00E6242C" w:rsidP="000E3B32">
            <w:pPr>
              <w:spacing w:after="120"/>
              <w:rPr>
                <w:lang w:val="en-US"/>
              </w:rPr>
            </w:pPr>
            <w:r w:rsidRPr="004E3B18">
              <w:rPr>
                <w:lang w:val="en-US"/>
              </w:rPr>
              <w:t>OM7-11</w:t>
            </w:r>
          </w:p>
        </w:tc>
        <w:tc>
          <w:tcPr>
            <w:tcW w:w="1855" w:type="dxa"/>
          </w:tcPr>
          <w:p w14:paraId="509DB581" w14:textId="77777777" w:rsidR="00E6242C" w:rsidRPr="004E3B18" w:rsidRDefault="00E6242C" w:rsidP="000E3B32">
            <w:pPr>
              <w:spacing w:after="120"/>
              <w:rPr>
                <w:lang w:val="en-US"/>
              </w:rPr>
            </w:pPr>
            <w:r w:rsidRPr="004E3B18">
              <w:rPr>
                <w:lang w:val="en-US"/>
              </w:rPr>
              <w:t>Consent indicator</w:t>
            </w:r>
          </w:p>
        </w:tc>
        <w:tc>
          <w:tcPr>
            <w:tcW w:w="3378" w:type="dxa"/>
          </w:tcPr>
          <w:p w14:paraId="4D48EB81" w14:textId="77777777" w:rsidR="00E6242C" w:rsidRPr="004E3B18" w:rsidRDefault="00E6242C" w:rsidP="000E3B32">
            <w:pPr>
              <w:spacing w:after="120"/>
              <w:rPr>
                <w:lang w:val="en-US"/>
              </w:rPr>
            </w:pPr>
            <w:r w:rsidRPr="004E3B18">
              <w:rPr>
                <w:lang w:val="en-US"/>
              </w:rPr>
              <w:t>Y/N</w:t>
            </w:r>
          </w:p>
        </w:tc>
        <w:tc>
          <w:tcPr>
            <w:tcW w:w="689" w:type="dxa"/>
          </w:tcPr>
          <w:p w14:paraId="017FA54F" w14:textId="77777777" w:rsidR="00E6242C" w:rsidRPr="004E3B18" w:rsidRDefault="00E6242C" w:rsidP="000E3B32">
            <w:pPr>
              <w:spacing w:after="120"/>
              <w:rPr>
                <w:lang w:val="en-US"/>
              </w:rPr>
            </w:pPr>
            <w:r w:rsidRPr="004E3B18">
              <w:rPr>
                <w:lang w:val="en-US"/>
              </w:rPr>
              <w:t>1</w:t>
            </w:r>
          </w:p>
        </w:tc>
        <w:tc>
          <w:tcPr>
            <w:tcW w:w="683" w:type="dxa"/>
          </w:tcPr>
          <w:p w14:paraId="18F57B54" w14:textId="77777777" w:rsidR="00E6242C" w:rsidRPr="004E3B18" w:rsidRDefault="00E6242C" w:rsidP="000E3B32">
            <w:pPr>
              <w:spacing w:after="120"/>
              <w:rPr>
                <w:lang w:val="en-US"/>
              </w:rPr>
            </w:pPr>
            <w:r w:rsidRPr="004E3B18">
              <w:rPr>
                <w:lang w:val="en-US"/>
              </w:rPr>
              <w:t>ID</w:t>
            </w:r>
          </w:p>
        </w:tc>
        <w:tc>
          <w:tcPr>
            <w:tcW w:w="675" w:type="dxa"/>
          </w:tcPr>
          <w:p w14:paraId="1C88FEC4" w14:textId="77777777" w:rsidR="00E6242C" w:rsidRPr="004E3B18" w:rsidRDefault="00E6242C" w:rsidP="000E3B32">
            <w:pPr>
              <w:spacing w:after="120"/>
              <w:rPr>
                <w:lang w:val="en-US"/>
              </w:rPr>
            </w:pPr>
            <w:r w:rsidRPr="004E3B18">
              <w:rPr>
                <w:lang w:val="en-US"/>
              </w:rPr>
              <w:t>O</w:t>
            </w:r>
          </w:p>
        </w:tc>
        <w:tc>
          <w:tcPr>
            <w:tcW w:w="734" w:type="dxa"/>
          </w:tcPr>
          <w:p w14:paraId="4EA25B7D" w14:textId="77777777" w:rsidR="00E6242C" w:rsidRPr="004E3B18" w:rsidRDefault="00E6242C" w:rsidP="000E3B32">
            <w:pPr>
              <w:spacing w:after="120"/>
              <w:rPr>
                <w:lang w:val="en-US"/>
              </w:rPr>
            </w:pPr>
            <w:r w:rsidRPr="004E3B18">
              <w:rPr>
                <w:lang w:val="en-US"/>
              </w:rPr>
              <w:t>[</w:t>
            </w:r>
            <w:proofErr w:type="gramStart"/>
            <w:r w:rsidRPr="004E3B18">
              <w:rPr>
                <w:lang w:val="en-US"/>
              </w:rPr>
              <w:t>0..</w:t>
            </w:r>
            <w:proofErr w:type="gramEnd"/>
            <w:r w:rsidRPr="004E3B18">
              <w:rPr>
                <w:lang w:val="en-US"/>
              </w:rPr>
              <w:t>1]</w:t>
            </w:r>
          </w:p>
        </w:tc>
      </w:tr>
      <w:tr w:rsidR="00E6242C" w:rsidRPr="004E3B18" w14:paraId="232F9D64" w14:textId="77777777" w:rsidTr="00AE4BEC">
        <w:tc>
          <w:tcPr>
            <w:tcW w:w="871" w:type="dxa"/>
          </w:tcPr>
          <w:p w14:paraId="25E7265B" w14:textId="77777777" w:rsidR="00E6242C" w:rsidRPr="004E3B18" w:rsidRDefault="00E6242C" w:rsidP="000E3B32">
            <w:pPr>
              <w:spacing w:after="120"/>
              <w:rPr>
                <w:lang w:val="en-US"/>
              </w:rPr>
            </w:pPr>
            <w:r w:rsidRPr="004E3B18">
              <w:rPr>
                <w:lang w:val="en-US"/>
              </w:rPr>
              <w:t>OM7-12</w:t>
            </w:r>
          </w:p>
        </w:tc>
        <w:tc>
          <w:tcPr>
            <w:tcW w:w="1855" w:type="dxa"/>
          </w:tcPr>
          <w:p w14:paraId="2FB736AB" w14:textId="77777777" w:rsidR="00E6242C" w:rsidRPr="004E3B18" w:rsidRDefault="00E6242C" w:rsidP="000E3B32">
            <w:pPr>
              <w:spacing w:after="120"/>
              <w:rPr>
                <w:lang w:val="en-US"/>
              </w:rPr>
            </w:pPr>
            <w:r w:rsidRPr="004E3B18">
              <w:rPr>
                <w:lang w:val="en-US"/>
              </w:rPr>
              <w:t>Consent Identifier</w:t>
            </w:r>
          </w:p>
        </w:tc>
        <w:tc>
          <w:tcPr>
            <w:tcW w:w="3378" w:type="dxa"/>
          </w:tcPr>
          <w:p w14:paraId="22B90E26" w14:textId="77777777" w:rsidR="00E6242C" w:rsidRPr="004E3B18" w:rsidRDefault="00E6242C" w:rsidP="000E3B32">
            <w:pPr>
              <w:spacing w:after="120"/>
              <w:rPr>
                <w:lang w:val="en-US"/>
              </w:rPr>
            </w:pPr>
            <w:r w:rsidRPr="004E3B18">
              <w:rPr>
                <w:lang w:val="en-US"/>
              </w:rPr>
              <w:t xml:space="preserve">CE </w:t>
            </w:r>
            <w:proofErr w:type="gramStart"/>
            <w:r w:rsidRPr="004E3B18">
              <w:rPr>
                <w:lang w:val="en-US"/>
              </w:rPr>
              <w:t>values :</w:t>
            </w:r>
            <w:proofErr w:type="spellStart"/>
            <w:r w:rsidRPr="004E3B18">
              <w:rPr>
                <w:lang w:val="en-US"/>
              </w:rPr>
              <w:t>LAB</w:t>
            </w:r>
            <w:proofErr w:type="gramEnd"/>
            <w:r w:rsidRPr="004E3B18">
              <w:rPr>
                <w:lang w:val="en-US"/>
              </w:rPr>
              <w:t>^Laboratory^LIS</w:t>
            </w:r>
            <w:proofErr w:type="spellEnd"/>
            <w:r w:rsidRPr="004E3B18">
              <w:rPr>
                <w:lang w:val="en-US"/>
              </w:rPr>
              <w:t xml:space="preserve"> and </w:t>
            </w:r>
            <w:proofErr w:type="spellStart"/>
            <w:r w:rsidRPr="004E3B18">
              <w:rPr>
                <w:lang w:val="en-US"/>
              </w:rPr>
              <w:t>PAT^Patient^LIS</w:t>
            </w:r>
            <w:proofErr w:type="spellEnd"/>
            <w:r w:rsidRPr="004E3B18">
              <w:rPr>
                <w:lang w:val="en-US"/>
              </w:rPr>
              <w:t xml:space="preserve"> are supported to make the difference between a consent needed by the laboratory or a consent needed by the patient</w:t>
            </w:r>
            <w:r>
              <w:rPr>
                <w:lang w:val="en-US"/>
              </w:rPr>
              <w:t>.</w:t>
            </w:r>
          </w:p>
        </w:tc>
        <w:tc>
          <w:tcPr>
            <w:tcW w:w="689" w:type="dxa"/>
          </w:tcPr>
          <w:p w14:paraId="30607AFB" w14:textId="77777777" w:rsidR="00E6242C" w:rsidRPr="004E3B18" w:rsidRDefault="00E6242C" w:rsidP="000E3B32">
            <w:pPr>
              <w:spacing w:after="120"/>
              <w:rPr>
                <w:lang w:val="en-US"/>
              </w:rPr>
            </w:pPr>
            <w:r w:rsidRPr="004E3B18">
              <w:rPr>
                <w:lang w:val="en-US"/>
              </w:rPr>
              <w:t>250</w:t>
            </w:r>
          </w:p>
        </w:tc>
        <w:tc>
          <w:tcPr>
            <w:tcW w:w="683" w:type="dxa"/>
          </w:tcPr>
          <w:p w14:paraId="005ACB59" w14:textId="77777777" w:rsidR="00E6242C" w:rsidRPr="004E3B18" w:rsidRDefault="00E6242C" w:rsidP="000E3B32">
            <w:pPr>
              <w:spacing w:after="120"/>
              <w:rPr>
                <w:lang w:val="en-US"/>
              </w:rPr>
            </w:pPr>
            <w:r w:rsidRPr="004E3B18">
              <w:rPr>
                <w:lang w:val="en-US"/>
              </w:rPr>
              <w:t>CE</w:t>
            </w:r>
          </w:p>
        </w:tc>
        <w:tc>
          <w:tcPr>
            <w:tcW w:w="675" w:type="dxa"/>
          </w:tcPr>
          <w:p w14:paraId="3637D8D8" w14:textId="77777777" w:rsidR="00E6242C" w:rsidRPr="004E3B18" w:rsidRDefault="00E6242C" w:rsidP="000E3B32">
            <w:pPr>
              <w:spacing w:after="120"/>
              <w:rPr>
                <w:lang w:val="en-US"/>
              </w:rPr>
            </w:pPr>
            <w:r w:rsidRPr="004E3B18">
              <w:rPr>
                <w:lang w:val="en-US"/>
              </w:rPr>
              <w:t>O</w:t>
            </w:r>
          </w:p>
        </w:tc>
        <w:tc>
          <w:tcPr>
            <w:tcW w:w="734" w:type="dxa"/>
          </w:tcPr>
          <w:p w14:paraId="1786A333" w14:textId="77777777" w:rsidR="00E6242C" w:rsidRPr="004E3B18" w:rsidRDefault="00E6242C" w:rsidP="000E3B32">
            <w:pPr>
              <w:spacing w:after="120"/>
              <w:rPr>
                <w:lang w:val="en-US"/>
              </w:rPr>
            </w:pPr>
            <w:r w:rsidRPr="004E3B18">
              <w:rPr>
                <w:lang w:val="en-US"/>
              </w:rPr>
              <w:t>[</w:t>
            </w:r>
            <w:proofErr w:type="gramStart"/>
            <w:r w:rsidRPr="004E3B18">
              <w:rPr>
                <w:lang w:val="en-US"/>
              </w:rPr>
              <w:t>0..</w:t>
            </w:r>
            <w:proofErr w:type="gramEnd"/>
            <w:r w:rsidRPr="004E3B18">
              <w:rPr>
                <w:lang w:val="en-US"/>
              </w:rPr>
              <w:t>1]</w:t>
            </w:r>
          </w:p>
        </w:tc>
      </w:tr>
    </w:tbl>
    <w:p w14:paraId="74B5D234" w14:textId="77777777" w:rsidR="00E6242C" w:rsidRPr="004E3B18" w:rsidRDefault="00E6242C" w:rsidP="00C25617">
      <w:pPr>
        <w:pStyle w:val="Heading2"/>
        <w:rPr>
          <w:strike/>
          <w:lang w:val="en-US"/>
        </w:rPr>
      </w:pPr>
      <w:r>
        <w:rPr>
          <w:lang w:val="en-US"/>
        </w:rPr>
        <w:br w:type="page"/>
      </w:r>
      <w:bookmarkStart w:id="230" w:name="_Toc49319555"/>
      <w:r w:rsidRPr="004E3B18">
        <w:rPr>
          <w:strike/>
          <w:lang w:val="en-US"/>
        </w:rPr>
        <w:lastRenderedPageBreak/>
        <w:t>Static message definition for MFN^M</w:t>
      </w:r>
      <w:proofErr w:type="gramStart"/>
      <w:r w:rsidRPr="004E3B18">
        <w:rPr>
          <w:strike/>
          <w:lang w:val="en-US"/>
        </w:rPr>
        <w:t>04</w:t>
      </w:r>
      <w:bookmarkEnd w:id="227"/>
      <w:r w:rsidRPr="004E3B18">
        <w:rPr>
          <w:strike/>
          <w:lang w:val="en-US"/>
        </w:rPr>
        <w:t xml:space="preserve"> :</w:t>
      </w:r>
      <w:proofErr w:type="gramEnd"/>
      <w:r w:rsidRPr="004E3B18">
        <w:rPr>
          <w:strike/>
          <w:lang w:val="en-US"/>
        </w:rPr>
        <w:t xml:space="preserve"> NOT SUPPORTED YET</w:t>
      </w:r>
      <w:bookmarkEnd w:id="230"/>
    </w:p>
    <w:p w14:paraId="7E4DFCAA" w14:textId="77777777" w:rsidR="00E6242C" w:rsidRPr="004E3B18" w:rsidRDefault="00E6242C" w:rsidP="007A75DD">
      <w:pPr>
        <w:rPr>
          <w:strike/>
          <w:lang w:val="en-US"/>
        </w:rPr>
      </w:pPr>
    </w:p>
    <w:p w14:paraId="10E2F5A1" w14:textId="77777777" w:rsidR="00E6242C" w:rsidRPr="004E3B18" w:rsidRDefault="00E6242C" w:rsidP="007A75DD">
      <w:pPr>
        <w:rPr>
          <w:strike/>
          <w:lang w:val="en-US"/>
        </w:rPr>
      </w:pPr>
      <w:r w:rsidRPr="004E3B18">
        <w:rPr>
          <w:strike/>
          <w:lang w:val="en-US"/>
        </w:rPr>
        <w:t>Charge description master files (CDM) contain relevant pricing indications related to tests/batteries. It is relevant to indicate pricing info to ordering physicians when ordering laboratory tests.</w:t>
      </w:r>
    </w:p>
    <w:p w14:paraId="6DF5DC4E" w14:textId="77777777" w:rsidR="00E6242C" w:rsidRPr="004E3B18" w:rsidRDefault="00E6242C" w:rsidP="007A75DD">
      <w:pPr>
        <w:rPr>
          <w:strike/>
          <w:lang w:val="en-US"/>
        </w:rPr>
      </w:pPr>
    </w:p>
    <w:p w14:paraId="0C118CBB" w14:textId="77777777" w:rsidR="00E6242C" w:rsidRPr="004E3B18" w:rsidRDefault="00E6242C" w:rsidP="007A75DD">
      <w:pPr>
        <w:rPr>
          <w:strike/>
          <w:lang w:val="en-US"/>
        </w:rPr>
      </w:pPr>
      <w:r w:rsidRPr="004E3B18">
        <w:rPr>
          <w:strike/>
          <w:lang w:val="en-US"/>
        </w:rPr>
        <w:t xml:space="preserve">All segments and all fields in MFN^M04 are </w:t>
      </w:r>
      <w:r w:rsidR="004A3454">
        <w:rPr>
          <w:b/>
          <w:strike/>
          <w:u w:val="single"/>
          <w:lang w:val="en-US"/>
        </w:rPr>
        <w:t>CPOE</w:t>
      </w:r>
      <w:r w:rsidRPr="004E3B18">
        <w:rPr>
          <w:b/>
          <w:strike/>
          <w:u w:val="single"/>
          <w:lang w:val="en-US"/>
        </w:rPr>
        <w:t>-specific</w:t>
      </w:r>
      <w:r w:rsidRPr="004E3B18">
        <w:rPr>
          <w:strike/>
          <w:lang w:val="en-US"/>
        </w:rPr>
        <w:t xml:space="preserve"> and not part of IHE currently.</w:t>
      </w:r>
    </w:p>
    <w:p w14:paraId="1850A718" w14:textId="77777777" w:rsidR="00E6242C" w:rsidRPr="004E3B18" w:rsidRDefault="00E6242C" w:rsidP="007A75DD">
      <w:pPr>
        <w:rPr>
          <w:strike/>
          <w:lang w:val="en-US"/>
        </w:rPr>
      </w:pPr>
    </w:p>
    <w:p w14:paraId="6927104B" w14:textId="77777777" w:rsidR="00E6242C" w:rsidRPr="004E3B18" w:rsidRDefault="009722AB" w:rsidP="007A75DD">
      <w:pPr>
        <w:rPr>
          <w:strike/>
          <w:lang w:val="en-US"/>
        </w:rPr>
      </w:pPr>
      <w:r>
        <w:rPr>
          <w:strike/>
          <w:noProof/>
          <w:lang w:val="en-US" w:eastAsia="en-US"/>
        </w:rPr>
        <w:drawing>
          <wp:inline distT="0" distB="0" distL="0" distR="0" wp14:anchorId="5EDE350B" wp14:editId="0DA5C08A">
            <wp:extent cx="6039485" cy="2294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9485" cy="2294890"/>
                    </a:xfrm>
                    <a:prstGeom prst="rect">
                      <a:avLst/>
                    </a:prstGeom>
                    <a:noFill/>
                    <a:ln>
                      <a:noFill/>
                    </a:ln>
                  </pic:spPr>
                </pic:pic>
              </a:graphicData>
            </a:graphic>
          </wp:inline>
        </w:drawing>
      </w:r>
    </w:p>
    <w:p w14:paraId="1AA8FF84" w14:textId="77777777" w:rsidR="00E6242C" w:rsidRPr="004E3B18" w:rsidRDefault="00E6242C" w:rsidP="007A75DD">
      <w:pPr>
        <w:rPr>
          <w:strike/>
          <w:lang w:val="en-US"/>
        </w:rPr>
      </w:pPr>
    </w:p>
    <w:p w14:paraId="605F1E81" w14:textId="77777777" w:rsidR="00E6242C" w:rsidRPr="004E3B18" w:rsidRDefault="00E6242C" w:rsidP="00C25617">
      <w:pPr>
        <w:pStyle w:val="Heading3"/>
        <w:rPr>
          <w:strike/>
          <w:lang w:val="en-US"/>
        </w:rPr>
      </w:pPr>
      <w:bookmarkStart w:id="231" w:name="_Toc258588103"/>
      <w:bookmarkStart w:id="232" w:name="_Toc49319556"/>
      <w:bookmarkStart w:id="233" w:name="OLE_LINK1"/>
      <w:bookmarkStart w:id="234" w:name="OLE_LINK2"/>
      <w:r w:rsidRPr="004E3B18">
        <w:rPr>
          <w:strike/>
          <w:lang w:val="en-US"/>
        </w:rPr>
        <w:t>MSH Segment</w:t>
      </w:r>
      <w:bookmarkEnd w:id="231"/>
      <w:bookmarkEnd w:id="232"/>
    </w:p>
    <w:p w14:paraId="3C221381" w14:textId="77777777" w:rsidR="00E6242C" w:rsidRPr="004E3B18" w:rsidRDefault="00E6242C" w:rsidP="007A75DD">
      <w:pPr>
        <w:rPr>
          <w:strike/>
          <w:lang w:val="en-US"/>
        </w:rPr>
      </w:pPr>
    </w:p>
    <w:tbl>
      <w:tblPr>
        <w:tblW w:w="4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1302"/>
        <w:gridCol w:w="2619"/>
        <w:gridCol w:w="664"/>
        <w:gridCol w:w="715"/>
        <w:gridCol w:w="791"/>
        <w:gridCol w:w="721"/>
      </w:tblGrid>
      <w:tr w:rsidR="00E6242C" w:rsidRPr="004E3B18" w14:paraId="7332339F" w14:textId="77777777" w:rsidTr="00C25617">
        <w:tc>
          <w:tcPr>
            <w:tcW w:w="521" w:type="pct"/>
            <w:shd w:val="pct15" w:color="auto" w:fill="auto"/>
          </w:tcPr>
          <w:p w14:paraId="02531123" w14:textId="77777777" w:rsidR="00E6242C" w:rsidRPr="004E3B18" w:rsidRDefault="00E6242C" w:rsidP="005E1F87">
            <w:pPr>
              <w:rPr>
                <w:strike/>
                <w:lang w:val="en-US"/>
              </w:rPr>
            </w:pPr>
            <w:r w:rsidRPr="004E3B18">
              <w:rPr>
                <w:strike/>
                <w:lang w:val="en-US"/>
              </w:rPr>
              <w:t>MSH</w:t>
            </w:r>
          </w:p>
        </w:tc>
        <w:tc>
          <w:tcPr>
            <w:tcW w:w="856" w:type="pct"/>
            <w:shd w:val="pct15" w:color="auto" w:fill="auto"/>
          </w:tcPr>
          <w:p w14:paraId="47C513F4" w14:textId="77777777" w:rsidR="00E6242C" w:rsidRPr="004E3B18" w:rsidRDefault="00E6242C" w:rsidP="005E1F87">
            <w:pPr>
              <w:rPr>
                <w:strike/>
                <w:lang w:val="en-US"/>
              </w:rPr>
            </w:pPr>
            <w:r w:rsidRPr="004E3B18">
              <w:rPr>
                <w:strike/>
                <w:lang w:val="en-US"/>
              </w:rPr>
              <w:t>Element name</w:t>
            </w:r>
          </w:p>
        </w:tc>
        <w:tc>
          <w:tcPr>
            <w:tcW w:w="1722" w:type="pct"/>
            <w:shd w:val="pct15" w:color="auto" w:fill="auto"/>
          </w:tcPr>
          <w:p w14:paraId="6E9B3FDF" w14:textId="77777777" w:rsidR="00E6242C" w:rsidRPr="004E3B18" w:rsidRDefault="00E6242C" w:rsidP="005E1F87">
            <w:pPr>
              <w:rPr>
                <w:strike/>
                <w:lang w:val="en-US"/>
              </w:rPr>
            </w:pPr>
            <w:r w:rsidRPr="004E3B18">
              <w:rPr>
                <w:strike/>
                <w:lang w:val="en-US"/>
              </w:rPr>
              <w:t>Value/Comment</w:t>
            </w:r>
          </w:p>
        </w:tc>
        <w:tc>
          <w:tcPr>
            <w:tcW w:w="437" w:type="pct"/>
            <w:shd w:val="pct15" w:color="auto" w:fill="auto"/>
          </w:tcPr>
          <w:p w14:paraId="54EE42C0" w14:textId="77777777" w:rsidR="00E6242C" w:rsidRPr="004E3B18" w:rsidRDefault="00E6242C" w:rsidP="005E1F87">
            <w:pPr>
              <w:rPr>
                <w:strike/>
                <w:lang w:val="en-US"/>
              </w:rPr>
            </w:pPr>
            <w:r w:rsidRPr="004E3B18">
              <w:rPr>
                <w:strike/>
                <w:lang w:val="en-US"/>
              </w:rPr>
              <w:t>LEN</w:t>
            </w:r>
          </w:p>
        </w:tc>
        <w:tc>
          <w:tcPr>
            <w:tcW w:w="470" w:type="pct"/>
            <w:shd w:val="pct15" w:color="auto" w:fill="auto"/>
          </w:tcPr>
          <w:p w14:paraId="53839997" w14:textId="77777777" w:rsidR="00E6242C" w:rsidRPr="004E3B18" w:rsidRDefault="00E6242C" w:rsidP="005E1F87">
            <w:pPr>
              <w:rPr>
                <w:strike/>
                <w:lang w:val="en-US"/>
              </w:rPr>
            </w:pPr>
            <w:r w:rsidRPr="004E3B18">
              <w:rPr>
                <w:strike/>
                <w:lang w:val="en-US"/>
              </w:rPr>
              <w:t>DT</w:t>
            </w:r>
          </w:p>
        </w:tc>
        <w:tc>
          <w:tcPr>
            <w:tcW w:w="520" w:type="pct"/>
            <w:shd w:val="pct15" w:color="auto" w:fill="auto"/>
          </w:tcPr>
          <w:p w14:paraId="7AA80786" w14:textId="77777777" w:rsidR="00E6242C" w:rsidRPr="004E3B18" w:rsidRDefault="00E6242C" w:rsidP="005E1F87">
            <w:pPr>
              <w:rPr>
                <w:strike/>
                <w:lang w:val="en-US"/>
              </w:rPr>
            </w:pPr>
            <w:r w:rsidRPr="004E3B18">
              <w:rPr>
                <w:strike/>
                <w:lang w:val="en-US"/>
              </w:rPr>
              <w:t>Usage</w:t>
            </w:r>
          </w:p>
        </w:tc>
        <w:tc>
          <w:tcPr>
            <w:tcW w:w="474" w:type="pct"/>
            <w:shd w:val="pct15" w:color="auto" w:fill="auto"/>
          </w:tcPr>
          <w:p w14:paraId="1B359F6F" w14:textId="77777777" w:rsidR="00E6242C" w:rsidRPr="004E3B18" w:rsidRDefault="00E6242C" w:rsidP="005E1F87">
            <w:pPr>
              <w:rPr>
                <w:strike/>
                <w:lang w:val="en-US"/>
              </w:rPr>
            </w:pPr>
            <w:r w:rsidRPr="004E3B18">
              <w:rPr>
                <w:strike/>
                <w:lang w:val="en-US"/>
              </w:rPr>
              <w:t>Card.</w:t>
            </w:r>
          </w:p>
        </w:tc>
      </w:tr>
      <w:tr w:rsidR="00E6242C" w:rsidRPr="004E3B18" w14:paraId="36EC3F95" w14:textId="77777777" w:rsidTr="00C25617">
        <w:tc>
          <w:tcPr>
            <w:tcW w:w="521" w:type="pct"/>
          </w:tcPr>
          <w:p w14:paraId="67F353D8" w14:textId="77777777" w:rsidR="00E6242C" w:rsidRPr="004E3B18" w:rsidRDefault="00E6242C" w:rsidP="005E1F87">
            <w:pPr>
              <w:rPr>
                <w:strike/>
                <w:lang w:val="en-US"/>
              </w:rPr>
            </w:pPr>
            <w:r w:rsidRPr="004E3B18">
              <w:rPr>
                <w:strike/>
                <w:lang w:val="en-US"/>
              </w:rPr>
              <w:t>MSH-1</w:t>
            </w:r>
          </w:p>
        </w:tc>
        <w:tc>
          <w:tcPr>
            <w:tcW w:w="856" w:type="pct"/>
          </w:tcPr>
          <w:p w14:paraId="7CE473AF" w14:textId="77777777" w:rsidR="00E6242C" w:rsidRPr="004E3B18" w:rsidRDefault="00E6242C" w:rsidP="005E1F87">
            <w:pPr>
              <w:rPr>
                <w:strike/>
                <w:lang w:val="en-US"/>
              </w:rPr>
            </w:pPr>
            <w:r w:rsidRPr="004E3B18">
              <w:rPr>
                <w:strike/>
                <w:lang w:val="en-US"/>
              </w:rPr>
              <w:t xml:space="preserve">Field </w:t>
            </w:r>
            <w:proofErr w:type="spellStart"/>
            <w:r w:rsidRPr="004E3B18">
              <w:rPr>
                <w:strike/>
                <w:lang w:val="en-US"/>
              </w:rPr>
              <w:t>Seperator</w:t>
            </w:r>
            <w:proofErr w:type="spellEnd"/>
          </w:p>
        </w:tc>
        <w:tc>
          <w:tcPr>
            <w:tcW w:w="1722" w:type="pct"/>
          </w:tcPr>
          <w:p w14:paraId="63370831" w14:textId="77777777" w:rsidR="00E6242C" w:rsidRPr="004E3B18" w:rsidRDefault="00E6242C" w:rsidP="005E1F87">
            <w:pPr>
              <w:rPr>
                <w:strike/>
                <w:lang w:val="en-US"/>
              </w:rPr>
            </w:pPr>
            <w:r w:rsidRPr="004E3B18">
              <w:rPr>
                <w:strike/>
                <w:lang w:val="en-US"/>
              </w:rPr>
              <w:t>|</w:t>
            </w:r>
          </w:p>
        </w:tc>
        <w:tc>
          <w:tcPr>
            <w:tcW w:w="437" w:type="pct"/>
          </w:tcPr>
          <w:p w14:paraId="51423750" w14:textId="77777777" w:rsidR="00E6242C" w:rsidRPr="004E3B18" w:rsidRDefault="00E6242C" w:rsidP="005E1F87">
            <w:pPr>
              <w:rPr>
                <w:strike/>
                <w:lang w:val="en-US"/>
              </w:rPr>
            </w:pPr>
            <w:r w:rsidRPr="004E3B18">
              <w:rPr>
                <w:strike/>
                <w:lang w:val="en-US"/>
              </w:rPr>
              <w:t>1</w:t>
            </w:r>
          </w:p>
        </w:tc>
        <w:tc>
          <w:tcPr>
            <w:tcW w:w="470" w:type="pct"/>
          </w:tcPr>
          <w:p w14:paraId="7450C709" w14:textId="77777777" w:rsidR="00E6242C" w:rsidRPr="004E3B18" w:rsidRDefault="00E6242C" w:rsidP="005E1F87">
            <w:pPr>
              <w:rPr>
                <w:strike/>
                <w:lang w:val="en-US"/>
              </w:rPr>
            </w:pPr>
            <w:r w:rsidRPr="004E3B18">
              <w:rPr>
                <w:strike/>
                <w:lang w:val="en-US"/>
              </w:rPr>
              <w:t>SI</w:t>
            </w:r>
          </w:p>
        </w:tc>
        <w:tc>
          <w:tcPr>
            <w:tcW w:w="520" w:type="pct"/>
          </w:tcPr>
          <w:p w14:paraId="59F08F57" w14:textId="77777777" w:rsidR="00E6242C" w:rsidRPr="004E3B18" w:rsidRDefault="00E6242C" w:rsidP="005E1F87">
            <w:pPr>
              <w:rPr>
                <w:strike/>
                <w:lang w:val="en-US"/>
              </w:rPr>
            </w:pPr>
            <w:r w:rsidRPr="004E3B18">
              <w:rPr>
                <w:strike/>
                <w:lang w:val="en-US"/>
              </w:rPr>
              <w:t>R</w:t>
            </w:r>
          </w:p>
        </w:tc>
        <w:tc>
          <w:tcPr>
            <w:tcW w:w="474" w:type="pct"/>
          </w:tcPr>
          <w:p w14:paraId="7CB7EC2C"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3EFC808B" w14:textId="77777777" w:rsidTr="00C25617">
        <w:tc>
          <w:tcPr>
            <w:tcW w:w="521" w:type="pct"/>
          </w:tcPr>
          <w:p w14:paraId="20500AAD" w14:textId="77777777" w:rsidR="00E6242C" w:rsidRPr="004E3B18" w:rsidRDefault="00E6242C" w:rsidP="005E1F87">
            <w:pPr>
              <w:rPr>
                <w:strike/>
                <w:lang w:val="en-US"/>
              </w:rPr>
            </w:pPr>
            <w:r w:rsidRPr="004E3B18">
              <w:rPr>
                <w:strike/>
                <w:lang w:val="en-US"/>
              </w:rPr>
              <w:t>MSH-2</w:t>
            </w:r>
          </w:p>
        </w:tc>
        <w:tc>
          <w:tcPr>
            <w:tcW w:w="856" w:type="pct"/>
          </w:tcPr>
          <w:p w14:paraId="39B656A1" w14:textId="77777777" w:rsidR="00E6242C" w:rsidRPr="004E3B18" w:rsidRDefault="00E6242C" w:rsidP="005E1F87">
            <w:pPr>
              <w:rPr>
                <w:strike/>
                <w:lang w:val="en-US"/>
              </w:rPr>
            </w:pPr>
            <w:r w:rsidRPr="004E3B18">
              <w:rPr>
                <w:strike/>
                <w:lang w:val="en-US"/>
              </w:rPr>
              <w:t>Encoding characters</w:t>
            </w:r>
          </w:p>
        </w:tc>
        <w:tc>
          <w:tcPr>
            <w:tcW w:w="1722" w:type="pct"/>
          </w:tcPr>
          <w:p w14:paraId="232638C7" w14:textId="77777777" w:rsidR="00E6242C" w:rsidRPr="004E3B18" w:rsidRDefault="00E6242C" w:rsidP="005E1F87">
            <w:pPr>
              <w:rPr>
                <w:strike/>
                <w:lang w:val="en-US"/>
              </w:rPr>
            </w:pPr>
            <w:r w:rsidRPr="004E3B18">
              <w:rPr>
                <w:strike/>
                <w:lang w:val="en-US"/>
              </w:rPr>
              <w:t>^~\&amp;</w:t>
            </w:r>
          </w:p>
          <w:p w14:paraId="0C5CFF6A" w14:textId="77777777" w:rsidR="00E6242C" w:rsidRPr="004E3B18" w:rsidRDefault="00E6242C" w:rsidP="005E1F87">
            <w:pPr>
              <w:rPr>
                <w:strike/>
                <w:lang w:val="en-US"/>
              </w:rPr>
            </w:pPr>
            <w:r w:rsidRPr="004E3B18">
              <w:rPr>
                <w:strike/>
                <w:lang w:val="en-US"/>
              </w:rPr>
              <w:t>Component separator: ^</w:t>
            </w:r>
          </w:p>
          <w:p w14:paraId="66BF462B" w14:textId="77777777" w:rsidR="00E6242C" w:rsidRPr="004E3B18" w:rsidRDefault="00E6242C" w:rsidP="005E1F87">
            <w:pPr>
              <w:rPr>
                <w:strike/>
                <w:lang w:val="en-US"/>
              </w:rPr>
            </w:pPr>
            <w:r w:rsidRPr="004E3B18">
              <w:rPr>
                <w:strike/>
                <w:lang w:val="en-US"/>
              </w:rPr>
              <w:t>Repetition separator: ~</w:t>
            </w:r>
          </w:p>
          <w:p w14:paraId="52F3D675" w14:textId="77777777" w:rsidR="00E6242C" w:rsidRPr="004E3B18" w:rsidRDefault="00E6242C" w:rsidP="005E1F87">
            <w:pPr>
              <w:rPr>
                <w:strike/>
                <w:lang w:val="en-US"/>
              </w:rPr>
            </w:pPr>
            <w:r w:rsidRPr="004E3B18">
              <w:rPr>
                <w:strike/>
                <w:lang w:val="en-US"/>
              </w:rPr>
              <w:t>Escape character: \</w:t>
            </w:r>
          </w:p>
          <w:p w14:paraId="6F77237D" w14:textId="77777777" w:rsidR="00E6242C" w:rsidRPr="004E3B18" w:rsidRDefault="00E6242C" w:rsidP="005E1F87">
            <w:pPr>
              <w:rPr>
                <w:strike/>
                <w:lang w:val="en-US"/>
              </w:rPr>
            </w:pPr>
            <w:r w:rsidRPr="004E3B18">
              <w:rPr>
                <w:strike/>
                <w:lang w:val="en-US"/>
              </w:rPr>
              <w:t>Subcomponent separator: &amp;</w:t>
            </w:r>
          </w:p>
        </w:tc>
        <w:tc>
          <w:tcPr>
            <w:tcW w:w="437" w:type="pct"/>
          </w:tcPr>
          <w:p w14:paraId="48995C35" w14:textId="77777777" w:rsidR="00E6242C" w:rsidRPr="004E3B18" w:rsidRDefault="00E6242C" w:rsidP="005E1F87">
            <w:pPr>
              <w:rPr>
                <w:strike/>
                <w:lang w:val="en-US"/>
              </w:rPr>
            </w:pPr>
            <w:r w:rsidRPr="004E3B18">
              <w:rPr>
                <w:strike/>
                <w:lang w:val="en-US"/>
              </w:rPr>
              <w:t>4</w:t>
            </w:r>
          </w:p>
        </w:tc>
        <w:tc>
          <w:tcPr>
            <w:tcW w:w="470" w:type="pct"/>
          </w:tcPr>
          <w:p w14:paraId="3E734960" w14:textId="77777777" w:rsidR="00E6242C" w:rsidRPr="004E3B18" w:rsidRDefault="00E6242C" w:rsidP="005E1F87">
            <w:pPr>
              <w:rPr>
                <w:strike/>
                <w:lang w:val="en-US"/>
              </w:rPr>
            </w:pPr>
            <w:r w:rsidRPr="004E3B18">
              <w:rPr>
                <w:strike/>
                <w:lang w:val="en-US"/>
              </w:rPr>
              <w:t>ST</w:t>
            </w:r>
          </w:p>
        </w:tc>
        <w:tc>
          <w:tcPr>
            <w:tcW w:w="520" w:type="pct"/>
          </w:tcPr>
          <w:p w14:paraId="67D2C5D5" w14:textId="77777777" w:rsidR="00E6242C" w:rsidRPr="004E3B18" w:rsidRDefault="00E6242C" w:rsidP="005E1F87">
            <w:pPr>
              <w:rPr>
                <w:strike/>
                <w:lang w:val="en-US"/>
              </w:rPr>
            </w:pPr>
            <w:r w:rsidRPr="004E3B18">
              <w:rPr>
                <w:strike/>
                <w:lang w:val="en-US"/>
              </w:rPr>
              <w:t>R</w:t>
            </w:r>
          </w:p>
        </w:tc>
        <w:tc>
          <w:tcPr>
            <w:tcW w:w="474" w:type="pct"/>
          </w:tcPr>
          <w:p w14:paraId="1BFC740B"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47512358" w14:textId="77777777" w:rsidTr="00C25617">
        <w:tc>
          <w:tcPr>
            <w:tcW w:w="521" w:type="pct"/>
          </w:tcPr>
          <w:p w14:paraId="77DC3753" w14:textId="77777777" w:rsidR="00E6242C" w:rsidRPr="004E3B18" w:rsidRDefault="00E6242C" w:rsidP="005E1F87">
            <w:pPr>
              <w:rPr>
                <w:strike/>
                <w:lang w:val="en-US"/>
              </w:rPr>
            </w:pPr>
            <w:r w:rsidRPr="004E3B18">
              <w:rPr>
                <w:strike/>
                <w:lang w:val="en-US"/>
              </w:rPr>
              <w:t>MSH-3</w:t>
            </w:r>
          </w:p>
        </w:tc>
        <w:tc>
          <w:tcPr>
            <w:tcW w:w="856" w:type="pct"/>
          </w:tcPr>
          <w:p w14:paraId="56435B65" w14:textId="77777777" w:rsidR="00E6242C" w:rsidRPr="004E3B18" w:rsidRDefault="00E6242C" w:rsidP="005E1F87">
            <w:pPr>
              <w:rPr>
                <w:strike/>
                <w:lang w:val="en-US"/>
              </w:rPr>
            </w:pPr>
            <w:r w:rsidRPr="004E3B18">
              <w:rPr>
                <w:strike/>
                <w:lang w:val="en-US"/>
              </w:rPr>
              <w:t>Sending Application</w:t>
            </w:r>
          </w:p>
        </w:tc>
        <w:tc>
          <w:tcPr>
            <w:tcW w:w="1722" w:type="pct"/>
          </w:tcPr>
          <w:p w14:paraId="71160F6D" w14:textId="77777777" w:rsidR="00E6242C" w:rsidRPr="004E3B18" w:rsidRDefault="00E6242C" w:rsidP="005E1F87">
            <w:pPr>
              <w:rPr>
                <w:strike/>
                <w:lang w:val="en-US"/>
              </w:rPr>
            </w:pPr>
            <w:proofErr w:type="gramStart"/>
            <w:r w:rsidRPr="004E3B18">
              <w:rPr>
                <w:strike/>
                <w:lang w:val="en-US"/>
              </w:rPr>
              <w:t>e.g. :</w:t>
            </w:r>
            <w:proofErr w:type="gramEnd"/>
            <w:r w:rsidRPr="004E3B18">
              <w:rPr>
                <w:strike/>
                <w:lang w:val="en-US"/>
              </w:rPr>
              <w:t xml:space="preserve"> LIS</w:t>
            </w:r>
          </w:p>
        </w:tc>
        <w:tc>
          <w:tcPr>
            <w:tcW w:w="437" w:type="pct"/>
          </w:tcPr>
          <w:p w14:paraId="765AAB5A" w14:textId="77777777" w:rsidR="00E6242C" w:rsidRPr="004E3B18" w:rsidRDefault="00E6242C" w:rsidP="005E1F87">
            <w:pPr>
              <w:rPr>
                <w:strike/>
                <w:lang w:val="en-US"/>
              </w:rPr>
            </w:pPr>
            <w:r w:rsidRPr="004E3B18">
              <w:rPr>
                <w:strike/>
                <w:lang w:val="en-US"/>
              </w:rPr>
              <w:t>227</w:t>
            </w:r>
          </w:p>
        </w:tc>
        <w:tc>
          <w:tcPr>
            <w:tcW w:w="470" w:type="pct"/>
          </w:tcPr>
          <w:p w14:paraId="0F6C851F" w14:textId="77777777" w:rsidR="00E6242C" w:rsidRPr="004E3B18" w:rsidRDefault="00E6242C" w:rsidP="005E1F87">
            <w:pPr>
              <w:rPr>
                <w:strike/>
                <w:lang w:val="en-US"/>
              </w:rPr>
            </w:pPr>
            <w:r w:rsidRPr="004E3B18">
              <w:rPr>
                <w:strike/>
                <w:lang w:val="en-US"/>
              </w:rPr>
              <w:t>HD</w:t>
            </w:r>
          </w:p>
        </w:tc>
        <w:tc>
          <w:tcPr>
            <w:tcW w:w="520" w:type="pct"/>
          </w:tcPr>
          <w:p w14:paraId="513BBF9E" w14:textId="77777777" w:rsidR="00E6242C" w:rsidRPr="004E3B18" w:rsidRDefault="00E6242C" w:rsidP="005E1F87">
            <w:pPr>
              <w:rPr>
                <w:strike/>
                <w:lang w:val="en-US"/>
              </w:rPr>
            </w:pPr>
            <w:r w:rsidRPr="004E3B18">
              <w:rPr>
                <w:strike/>
                <w:lang w:val="en-US"/>
              </w:rPr>
              <w:t>R</w:t>
            </w:r>
          </w:p>
        </w:tc>
        <w:tc>
          <w:tcPr>
            <w:tcW w:w="474" w:type="pct"/>
          </w:tcPr>
          <w:p w14:paraId="7C32E391"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35138313" w14:textId="77777777" w:rsidTr="00C25617">
        <w:tc>
          <w:tcPr>
            <w:tcW w:w="521" w:type="pct"/>
          </w:tcPr>
          <w:p w14:paraId="0EC5AF94" w14:textId="77777777" w:rsidR="00E6242C" w:rsidRPr="004E3B18" w:rsidRDefault="00E6242C" w:rsidP="005E1F87">
            <w:pPr>
              <w:rPr>
                <w:strike/>
                <w:lang w:val="en-US"/>
              </w:rPr>
            </w:pPr>
            <w:r w:rsidRPr="004E3B18">
              <w:rPr>
                <w:strike/>
                <w:lang w:val="en-US"/>
              </w:rPr>
              <w:t>MSH-4</w:t>
            </w:r>
          </w:p>
        </w:tc>
        <w:tc>
          <w:tcPr>
            <w:tcW w:w="856" w:type="pct"/>
          </w:tcPr>
          <w:p w14:paraId="50ED749E" w14:textId="77777777" w:rsidR="00E6242C" w:rsidRPr="004E3B18" w:rsidRDefault="00E6242C" w:rsidP="005E1F87">
            <w:pPr>
              <w:rPr>
                <w:strike/>
                <w:lang w:val="en-US"/>
              </w:rPr>
            </w:pPr>
            <w:r w:rsidRPr="004E3B18">
              <w:rPr>
                <w:strike/>
                <w:lang w:val="en-US"/>
              </w:rPr>
              <w:t>Sending Facility</w:t>
            </w:r>
          </w:p>
        </w:tc>
        <w:tc>
          <w:tcPr>
            <w:tcW w:w="1722" w:type="pct"/>
          </w:tcPr>
          <w:p w14:paraId="409F9F8D" w14:textId="77777777" w:rsidR="00E6242C" w:rsidRPr="004E3B18" w:rsidRDefault="00E6242C" w:rsidP="005E1F87">
            <w:pPr>
              <w:rPr>
                <w:strike/>
                <w:lang w:val="en-US"/>
              </w:rPr>
            </w:pPr>
            <w:proofErr w:type="gramStart"/>
            <w:r w:rsidRPr="004E3B18">
              <w:rPr>
                <w:strike/>
                <w:lang w:val="en-US"/>
              </w:rPr>
              <w:t>e.g. :</w:t>
            </w:r>
            <w:proofErr w:type="gramEnd"/>
            <w:r w:rsidRPr="004E3B18">
              <w:rPr>
                <w:strike/>
                <w:lang w:val="en-US"/>
              </w:rPr>
              <w:t xml:space="preserve"> LIS</w:t>
            </w:r>
          </w:p>
        </w:tc>
        <w:tc>
          <w:tcPr>
            <w:tcW w:w="437" w:type="pct"/>
          </w:tcPr>
          <w:p w14:paraId="46B8A902" w14:textId="77777777" w:rsidR="00E6242C" w:rsidRPr="004E3B18" w:rsidRDefault="00E6242C" w:rsidP="005E1F87">
            <w:pPr>
              <w:rPr>
                <w:strike/>
                <w:lang w:val="en-US"/>
              </w:rPr>
            </w:pPr>
            <w:r w:rsidRPr="004E3B18">
              <w:rPr>
                <w:strike/>
                <w:lang w:val="en-US"/>
              </w:rPr>
              <w:t>227</w:t>
            </w:r>
          </w:p>
        </w:tc>
        <w:tc>
          <w:tcPr>
            <w:tcW w:w="470" w:type="pct"/>
          </w:tcPr>
          <w:p w14:paraId="353881D3" w14:textId="77777777" w:rsidR="00E6242C" w:rsidRPr="004E3B18" w:rsidRDefault="00E6242C" w:rsidP="005E1F87">
            <w:pPr>
              <w:rPr>
                <w:strike/>
                <w:lang w:val="en-US"/>
              </w:rPr>
            </w:pPr>
            <w:r w:rsidRPr="004E3B18">
              <w:rPr>
                <w:strike/>
                <w:lang w:val="en-US"/>
              </w:rPr>
              <w:t>HD</w:t>
            </w:r>
          </w:p>
        </w:tc>
        <w:tc>
          <w:tcPr>
            <w:tcW w:w="520" w:type="pct"/>
          </w:tcPr>
          <w:p w14:paraId="53D95C29" w14:textId="77777777" w:rsidR="00E6242C" w:rsidRPr="004E3B18" w:rsidRDefault="00E6242C" w:rsidP="005E1F87">
            <w:pPr>
              <w:rPr>
                <w:strike/>
                <w:lang w:val="en-US"/>
              </w:rPr>
            </w:pPr>
            <w:r w:rsidRPr="004E3B18">
              <w:rPr>
                <w:strike/>
                <w:lang w:val="en-US"/>
              </w:rPr>
              <w:t>R</w:t>
            </w:r>
          </w:p>
        </w:tc>
        <w:tc>
          <w:tcPr>
            <w:tcW w:w="474" w:type="pct"/>
          </w:tcPr>
          <w:p w14:paraId="54B168EF"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0297E724" w14:textId="77777777" w:rsidTr="00C25617">
        <w:tc>
          <w:tcPr>
            <w:tcW w:w="521" w:type="pct"/>
          </w:tcPr>
          <w:p w14:paraId="4898391B" w14:textId="77777777" w:rsidR="00E6242C" w:rsidRPr="004E3B18" w:rsidRDefault="00E6242C" w:rsidP="005E1F87">
            <w:pPr>
              <w:rPr>
                <w:strike/>
                <w:lang w:val="en-US"/>
              </w:rPr>
            </w:pPr>
            <w:r w:rsidRPr="004E3B18">
              <w:rPr>
                <w:strike/>
                <w:lang w:val="en-US"/>
              </w:rPr>
              <w:t>MSH-5</w:t>
            </w:r>
          </w:p>
        </w:tc>
        <w:tc>
          <w:tcPr>
            <w:tcW w:w="856" w:type="pct"/>
          </w:tcPr>
          <w:p w14:paraId="12D3AC69" w14:textId="77777777" w:rsidR="00E6242C" w:rsidRPr="004E3B18" w:rsidRDefault="00E6242C" w:rsidP="005E1F87">
            <w:pPr>
              <w:rPr>
                <w:strike/>
                <w:lang w:val="en-US"/>
              </w:rPr>
            </w:pPr>
            <w:r w:rsidRPr="004E3B18">
              <w:rPr>
                <w:strike/>
                <w:lang w:val="en-US"/>
              </w:rPr>
              <w:t>Receiving Application</w:t>
            </w:r>
          </w:p>
        </w:tc>
        <w:tc>
          <w:tcPr>
            <w:tcW w:w="1722" w:type="pct"/>
          </w:tcPr>
          <w:p w14:paraId="5D89E553" w14:textId="77777777" w:rsidR="00E6242C" w:rsidRPr="004E3B18" w:rsidRDefault="00E6242C" w:rsidP="005E1F87">
            <w:pPr>
              <w:rPr>
                <w:strike/>
                <w:lang w:val="en-US"/>
              </w:rPr>
            </w:pPr>
            <w:proofErr w:type="gramStart"/>
            <w:r w:rsidRPr="004E3B18">
              <w:rPr>
                <w:strike/>
                <w:lang w:val="en-US"/>
              </w:rPr>
              <w:t>e.g. :</w:t>
            </w:r>
            <w:proofErr w:type="gramEnd"/>
            <w:r w:rsidRPr="004E3B18">
              <w:rPr>
                <w:strike/>
                <w:lang w:val="en-US"/>
              </w:rPr>
              <w:t xml:space="preserve"> ORBIS</w:t>
            </w:r>
          </w:p>
        </w:tc>
        <w:tc>
          <w:tcPr>
            <w:tcW w:w="437" w:type="pct"/>
          </w:tcPr>
          <w:p w14:paraId="0E2F8F4D" w14:textId="77777777" w:rsidR="00E6242C" w:rsidRPr="004E3B18" w:rsidRDefault="00E6242C" w:rsidP="005E1F87">
            <w:pPr>
              <w:rPr>
                <w:strike/>
                <w:lang w:val="en-US"/>
              </w:rPr>
            </w:pPr>
            <w:r w:rsidRPr="004E3B18">
              <w:rPr>
                <w:strike/>
                <w:lang w:val="en-US"/>
              </w:rPr>
              <w:t>227</w:t>
            </w:r>
          </w:p>
        </w:tc>
        <w:tc>
          <w:tcPr>
            <w:tcW w:w="470" w:type="pct"/>
          </w:tcPr>
          <w:p w14:paraId="519930E6" w14:textId="77777777" w:rsidR="00E6242C" w:rsidRPr="004E3B18" w:rsidRDefault="00E6242C" w:rsidP="005E1F87">
            <w:pPr>
              <w:rPr>
                <w:strike/>
                <w:lang w:val="en-US"/>
              </w:rPr>
            </w:pPr>
            <w:r w:rsidRPr="004E3B18">
              <w:rPr>
                <w:strike/>
                <w:lang w:val="en-US"/>
              </w:rPr>
              <w:t>HD</w:t>
            </w:r>
          </w:p>
        </w:tc>
        <w:tc>
          <w:tcPr>
            <w:tcW w:w="520" w:type="pct"/>
          </w:tcPr>
          <w:p w14:paraId="7CF5BCAB" w14:textId="77777777" w:rsidR="00E6242C" w:rsidRPr="004E3B18" w:rsidRDefault="00E6242C" w:rsidP="005E1F87">
            <w:pPr>
              <w:rPr>
                <w:strike/>
                <w:lang w:val="en-US"/>
              </w:rPr>
            </w:pPr>
            <w:r w:rsidRPr="004E3B18">
              <w:rPr>
                <w:strike/>
                <w:lang w:val="en-US"/>
              </w:rPr>
              <w:t>R</w:t>
            </w:r>
          </w:p>
        </w:tc>
        <w:tc>
          <w:tcPr>
            <w:tcW w:w="474" w:type="pct"/>
          </w:tcPr>
          <w:p w14:paraId="7A53F982"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7B6663DF" w14:textId="77777777" w:rsidTr="00C25617">
        <w:tc>
          <w:tcPr>
            <w:tcW w:w="521" w:type="pct"/>
          </w:tcPr>
          <w:p w14:paraId="188B0DBF" w14:textId="77777777" w:rsidR="00E6242C" w:rsidRPr="004E3B18" w:rsidRDefault="00E6242C" w:rsidP="005E1F87">
            <w:pPr>
              <w:rPr>
                <w:strike/>
                <w:lang w:val="en-US"/>
              </w:rPr>
            </w:pPr>
            <w:r w:rsidRPr="004E3B18">
              <w:rPr>
                <w:strike/>
                <w:lang w:val="en-US"/>
              </w:rPr>
              <w:t>MSH-6</w:t>
            </w:r>
          </w:p>
        </w:tc>
        <w:tc>
          <w:tcPr>
            <w:tcW w:w="856" w:type="pct"/>
          </w:tcPr>
          <w:p w14:paraId="299B1EAC" w14:textId="77777777" w:rsidR="00E6242C" w:rsidRPr="004E3B18" w:rsidRDefault="00E6242C" w:rsidP="005E1F87">
            <w:pPr>
              <w:rPr>
                <w:strike/>
                <w:lang w:val="en-US"/>
              </w:rPr>
            </w:pPr>
            <w:r w:rsidRPr="004E3B18">
              <w:rPr>
                <w:strike/>
                <w:lang w:val="en-US"/>
              </w:rPr>
              <w:t>Receiving Facility</w:t>
            </w:r>
          </w:p>
        </w:tc>
        <w:tc>
          <w:tcPr>
            <w:tcW w:w="1722" w:type="pct"/>
          </w:tcPr>
          <w:p w14:paraId="3EF48580" w14:textId="77777777" w:rsidR="00E6242C" w:rsidRPr="004E3B18" w:rsidRDefault="00E6242C" w:rsidP="005E1F87">
            <w:pPr>
              <w:rPr>
                <w:strike/>
                <w:lang w:val="en-US"/>
              </w:rPr>
            </w:pPr>
            <w:proofErr w:type="gramStart"/>
            <w:r w:rsidRPr="004E3B18">
              <w:rPr>
                <w:strike/>
                <w:lang w:val="en-US"/>
              </w:rPr>
              <w:t>e.g. :</w:t>
            </w:r>
            <w:proofErr w:type="gramEnd"/>
            <w:r w:rsidRPr="004E3B18">
              <w:rPr>
                <w:strike/>
                <w:lang w:val="en-US"/>
              </w:rPr>
              <w:t xml:space="preserve"> ORBIS</w:t>
            </w:r>
          </w:p>
        </w:tc>
        <w:tc>
          <w:tcPr>
            <w:tcW w:w="437" w:type="pct"/>
          </w:tcPr>
          <w:p w14:paraId="45B2513F" w14:textId="77777777" w:rsidR="00E6242C" w:rsidRPr="004E3B18" w:rsidRDefault="00E6242C" w:rsidP="005E1F87">
            <w:pPr>
              <w:rPr>
                <w:strike/>
                <w:lang w:val="en-US"/>
              </w:rPr>
            </w:pPr>
            <w:r w:rsidRPr="004E3B18">
              <w:rPr>
                <w:strike/>
                <w:lang w:val="en-US"/>
              </w:rPr>
              <w:t>227</w:t>
            </w:r>
          </w:p>
        </w:tc>
        <w:tc>
          <w:tcPr>
            <w:tcW w:w="470" w:type="pct"/>
          </w:tcPr>
          <w:p w14:paraId="64E3BE3E" w14:textId="77777777" w:rsidR="00E6242C" w:rsidRPr="004E3B18" w:rsidRDefault="00E6242C" w:rsidP="005E1F87">
            <w:pPr>
              <w:rPr>
                <w:strike/>
                <w:lang w:val="en-US"/>
              </w:rPr>
            </w:pPr>
            <w:r w:rsidRPr="004E3B18">
              <w:rPr>
                <w:strike/>
                <w:lang w:val="en-US"/>
              </w:rPr>
              <w:t>HD</w:t>
            </w:r>
          </w:p>
        </w:tc>
        <w:tc>
          <w:tcPr>
            <w:tcW w:w="520" w:type="pct"/>
          </w:tcPr>
          <w:p w14:paraId="100640FE" w14:textId="77777777" w:rsidR="00E6242C" w:rsidRPr="004E3B18" w:rsidRDefault="00E6242C" w:rsidP="005E1F87">
            <w:pPr>
              <w:rPr>
                <w:strike/>
                <w:lang w:val="en-US"/>
              </w:rPr>
            </w:pPr>
            <w:r w:rsidRPr="004E3B18">
              <w:rPr>
                <w:strike/>
                <w:lang w:val="en-US"/>
              </w:rPr>
              <w:t>R</w:t>
            </w:r>
          </w:p>
        </w:tc>
        <w:tc>
          <w:tcPr>
            <w:tcW w:w="474" w:type="pct"/>
          </w:tcPr>
          <w:p w14:paraId="5AF81C66"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2055724C" w14:textId="77777777" w:rsidTr="00C25617">
        <w:tc>
          <w:tcPr>
            <w:tcW w:w="521" w:type="pct"/>
          </w:tcPr>
          <w:p w14:paraId="221254A7" w14:textId="77777777" w:rsidR="00E6242C" w:rsidRPr="004E3B18" w:rsidRDefault="00E6242C" w:rsidP="005E1F87">
            <w:pPr>
              <w:rPr>
                <w:strike/>
                <w:lang w:val="en-US"/>
              </w:rPr>
            </w:pPr>
            <w:r w:rsidRPr="004E3B18">
              <w:rPr>
                <w:strike/>
                <w:lang w:val="en-US"/>
              </w:rPr>
              <w:t>MSH-7</w:t>
            </w:r>
          </w:p>
        </w:tc>
        <w:tc>
          <w:tcPr>
            <w:tcW w:w="856" w:type="pct"/>
          </w:tcPr>
          <w:p w14:paraId="34466136" w14:textId="77777777" w:rsidR="00E6242C" w:rsidRPr="004E3B18" w:rsidRDefault="00E6242C" w:rsidP="005E1F87">
            <w:pPr>
              <w:rPr>
                <w:strike/>
                <w:lang w:val="en-US"/>
              </w:rPr>
            </w:pPr>
            <w:r w:rsidRPr="004E3B18">
              <w:rPr>
                <w:strike/>
                <w:lang w:val="en-US"/>
              </w:rPr>
              <w:t>Date/Time of message</w:t>
            </w:r>
          </w:p>
        </w:tc>
        <w:tc>
          <w:tcPr>
            <w:tcW w:w="1722" w:type="pct"/>
          </w:tcPr>
          <w:p w14:paraId="0B0C2698" w14:textId="77777777" w:rsidR="00E6242C" w:rsidRPr="004E3B18" w:rsidRDefault="00E6242C" w:rsidP="005E1F87">
            <w:pPr>
              <w:rPr>
                <w:strike/>
                <w:lang w:val="en-US"/>
              </w:rPr>
            </w:pPr>
            <w:r w:rsidRPr="004E3B18">
              <w:rPr>
                <w:strike/>
                <w:lang w:val="en-US"/>
              </w:rPr>
              <w:t>YYYYMMDDHHMMSS</w:t>
            </w:r>
          </w:p>
        </w:tc>
        <w:tc>
          <w:tcPr>
            <w:tcW w:w="437" w:type="pct"/>
          </w:tcPr>
          <w:p w14:paraId="6C313DC1" w14:textId="77777777" w:rsidR="00E6242C" w:rsidRPr="004E3B18" w:rsidRDefault="00E6242C" w:rsidP="005E1F87">
            <w:pPr>
              <w:rPr>
                <w:strike/>
                <w:lang w:val="en-US"/>
              </w:rPr>
            </w:pPr>
            <w:r w:rsidRPr="004E3B18">
              <w:rPr>
                <w:strike/>
                <w:lang w:val="en-US"/>
              </w:rPr>
              <w:t>26</w:t>
            </w:r>
          </w:p>
        </w:tc>
        <w:tc>
          <w:tcPr>
            <w:tcW w:w="470" w:type="pct"/>
          </w:tcPr>
          <w:p w14:paraId="381AF938" w14:textId="77777777" w:rsidR="00E6242C" w:rsidRPr="004E3B18" w:rsidRDefault="00E6242C" w:rsidP="005E1F87">
            <w:pPr>
              <w:rPr>
                <w:strike/>
                <w:lang w:val="en-US"/>
              </w:rPr>
            </w:pPr>
            <w:r w:rsidRPr="004E3B18">
              <w:rPr>
                <w:strike/>
                <w:lang w:val="en-US"/>
              </w:rPr>
              <w:t>TS</w:t>
            </w:r>
          </w:p>
        </w:tc>
        <w:tc>
          <w:tcPr>
            <w:tcW w:w="520" w:type="pct"/>
          </w:tcPr>
          <w:p w14:paraId="7DD7A697" w14:textId="77777777" w:rsidR="00E6242C" w:rsidRPr="004E3B18" w:rsidRDefault="00E6242C" w:rsidP="005E1F87">
            <w:pPr>
              <w:rPr>
                <w:strike/>
                <w:lang w:val="en-US"/>
              </w:rPr>
            </w:pPr>
            <w:r w:rsidRPr="004E3B18">
              <w:rPr>
                <w:strike/>
                <w:lang w:val="en-US"/>
              </w:rPr>
              <w:t>R</w:t>
            </w:r>
          </w:p>
        </w:tc>
        <w:tc>
          <w:tcPr>
            <w:tcW w:w="474" w:type="pct"/>
          </w:tcPr>
          <w:p w14:paraId="551EF979"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5DC953DB" w14:textId="77777777" w:rsidTr="00C25617">
        <w:tc>
          <w:tcPr>
            <w:tcW w:w="521" w:type="pct"/>
          </w:tcPr>
          <w:p w14:paraId="090E9133" w14:textId="77777777" w:rsidR="00E6242C" w:rsidRPr="004E3B18" w:rsidRDefault="00E6242C" w:rsidP="005E1F87">
            <w:pPr>
              <w:rPr>
                <w:strike/>
                <w:lang w:val="en-US"/>
              </w:rPr>
            </w:pPr>
            <w:r w:rsidRPr="004E3B18">
              <w:rPr>
                <w:strike/>
                <w:lang w:val="en-US"/>
              </w:rPr>
              <w:t>MSH-9</w:t>
            </w:r>
          </w:p>
        </w:tc>
        <w:tc>
          <w:tcPr>
            <w:tcW w:w="856" w:type="pct"/>
          </w:tcPr>
          <w:p w14:paraId="0EE4FEDD" w14:textId="77777777" w:rsidR="00E6242C" w:rsidRPr="004E3B18" w:rsidRDefault="00E6242C" w:rsidP="005E1F87">
            <w:pPr>
              <w:rPr>
                <w:strike/>
                <w:lang w:val="en-US"/>
              </w:rPr>
            </w:pPr>
            <w:r w:rsidRPr="004E3B18">
              <w:rPr>
                <w:strike/>
                <w:lang w:val="en-US"/>
              </w:rPr>
              <w:t>Message Type</w:t>
            </w:r>
          </w:p>
        </w:tc>
        <w:tc>
          <w:tcPr>
            <w:tcW w:w="1722" w:type="pct"/>
          </w:tcPr>
          <w:p w14:paraId="021213A5" w14:textId="77777777" w:rsidR="00E6242C" w:rsidRPr="004E3B18" w:rsidRDefault="00E6242C" w:rsidP="005E1F87">
            <w:pPr>
              <w:rPr>
                <w:strike/>
                <w:lang w:val="en-US"/>
              </w:rPr>
            </w:pPr>
            <w:r w:rsidRPr="004E3B18">
              <w:rPr>
                <w:strike/>
                <w:lang w:val="en-US"/>
              </w:rPr>
              <w:t>MFN^M04^MFN_M04</w:t>
            </w:r>
          </w:p>
        </w:tc>
        <w:tc>
          <w:tcPr>
            <w:tcW w:w="437" w:type="pct"/>
          </w:tcPr>
          <w:p w14:paraId="0A884CA1" w14:textId="77777777" w:rsidR="00E6242C" w:rsidRPr="004E3B18" w:rsidRDefault="00E6242C" w:rsidP="005E1F87">
            <w:pPr>
              <w:rPr>
                <w:strike/>
                <w:lang w:val="en-US"/>
              </w:rPr>
            </w:pPr>
            <w:r w:rsidRPr="004E3B18">
              <w:rPr>
                <w:strike/>
                <w:lang w:val="en-US"/>
              </w:rPr>
              <w:t>15</w:t>
            </w:r>
          </w:p>
        </w:tc>
        <w:tc>
          <w:tcPr>
            <w:tcW w:w="470" w:type="pct"/>
          </w:tcPr>
          <w:p w14:paraId="29F06BFF" w14:textId="77777777" w:rsidR="00E6242C" w:rsidRPr="004E3B18" w:rsidRDefault="00E6242C" w:rsidP="005E1F87">
            <w:pPr>
              <w:rPr>
                <w:strike/>
                <w:lang w:val="en-US"/>
              </w:rPr>
            </w:pPr>
            <w:r w:rsidRPr="004E3B18">
              <w:rPr>
                <w:strike/>
                <w:lang w:val="en-US"/>
              </w:rPr>
              <w:t>MSG</w:t>
            </w:r>
          </w:p>
        </w:tc>
        <w:tc>
          <w:tcPr>
            <w:tcW w:w="520" w:type="pct"/>
          </w:tcPr>
          <w:p w14:paraId="076BE641" w14:textId="77777777" w:rsidR="00E6242C" w:rsidRPr="004E3B18" w:rsidRDefault="00E6242C" w:rsidP="005E1F87">
            <w:pPr>
              <w:rPr>
                <w:strike/>
                <w:lang w:val="en-US"/>
              </w:rPr>
            </w:pPr>
            <w:r w:rsidRPr="004E3B18">
              <w:rPr>
                <w:strike/>
                <w:lang w:val="en-US"/>
              </w:rPr>
              <w:t>R</w:t>
            </w:r>
          </w:p>
        </w:tc>
        <w:tc>
          <w:tcPr>
            <w:tcW w:w="474" w:type="pct"/>
          </w:tcPr>
          <w:p w14:paraId="516D00ED"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221A7304" w14:textId="77777777" w:rsidTr="00C25617">
        <w:tc>
          <w:tcPr>
            <w:tcW w:w="521" w:type="pct"/>
          </w:tcPr>
          <w:p w14:paraId="0FA2F34B" w14:textId="77777777" w:rsidR="00E6242C" w:rsidRPr="004E3B18" w:rsidRDefault="00E6242C" w:rsidP="005E1F87">
            <w:pPr>
              <w:rPr>
                <w:strike/>
                <w:lang w:val="en-US"/>
              </w:rPr>
            </w:pPr>
            <w:r w:rsidRPr="004E3B18">
              <w:rPr>
                <w:strike/>
                <w:lang w:val="en-US"/>
              </w:rPr>
              <w:lastRenderedPageBreak/>
              <w:t>MSH-10</w:t>
            </w:r>
          </w:p>
        </w:tc>
        <w:tc>
          <w:tcPr>
            <w:tcW w:w="856" w:type="pct"/>
          </w:tcPr>
          <w:p w14:paraId="795C4BF3" w14:textId="77777777" w:rsidR="00E6242C" w:rsidRPr="004E3B18" w:rsidRDefault="00E6242C" w:rsidP="005E1F87">
            <w:pPr>
              <w:rPr>
                <w:strike/>
                <w:lang w:val="en-US"/>
              </w:rPr>
            </w:pPr>
            <w:r w:rsidRPr="004E3B18">
              <w:rPr>
                <w:strike/>
                <w:lang w:val="en-US"/>
              </w:rPr>
              <w:t>Message Control ID</w:t>
            </w:r>
          </w:p>
        </w:tc>
        <w:tc>
          <w:tcPr>
            <w:tcW w:w="1722" w:type="pct"/>
          </w:tcPr>
          <w:p w14:paraId="64DAA2F5" w14:textId="77777777" w:rsidR="00E6242C" w:rsidRPr="004E3B18" w:rsidRDefault="00E6242C" w:rsidP="005E1F87">
            <w:pPr>
              <w:rPr>
                <w:strike/>
                <w:lang w:val="en-US"/>
              </w:rPr>
            </w:pPr>
            <w:r w:rsidRPr="004E3B18">
              <w:rPr>
                <w:strike/>
                <w:lang w:val="en-US"/>
              </w:rPr>
              <w:t>Unique identifier of the message</w:t>
            </w:r>
          </w:p>
        </w:tc>
        <w:tc>
          <w:tcPr>
            <w:tcW w:w="437" w:type="pct"/>
          </w:tcPr>
          <w:p w14:paraId="32AA909C" w14:textId="77777777" w:rsidR="00E6242C" w:rsidRPr="004E3B18" w:rsidRDefault="00E6242C" w:rsidP="005E1F87">
            <w:pPr>
              <w:rPr>
                <w:strike/>
                <w:lang w:val="en-US"/>
              </w:rPr>
            </w:pPr>
            <w:r w:rsidRPr="004E3B18">
              <w:rPr>
                <w:strike/>
                <w:lang w:val="en-US"/>
              </w:rPr>
              <w:t>20</w:t>
            </w:r>
          </w:p>
        </w:tc>
        <w:tc>
          <w:tcPr>
            <w:tcW w:w="470" w:type="pct"/>
          </w:tcPr>
          <w:p w14:paraId="547A70F6" w14:textId="77777777" w:rsidR="00E6242C" w:rsidRPr="004E3B18" w:rsidRDefault="00E6242C" w:rsidP="005E1F87">
            <w:pPr>
              <w:rPr>
                <w:strike/>
                <w:lang w:val="en-US"/>
              </w:rPr>
            </w:pPr>
            <w:r w:rsidRPr="004E3B18">
              <w:rPr>
                <w:strike/>
                <w:lang w:val="en-US"/>
              </w:rPr>
              <w:t>ST</w:t>
            </w:r>
          </w:p>
        </w:tc>
        <w:tc>
          <w:tcPr>
            <w:tcW w:w="520" w:type="pct"/>
          </w:tcPr>
          <w:p w14:paraId="784C615C" w14:textId="77777777" w:rsidR="00E6242C" w:rsidRPr="004E3B18" w:rsidRDefault="00E6242C" w:rsidP="005E1F87">
            <w:pPr>
              <w:rPr>
                <w:strike/>
                <w:lang w:val="en-US"/>
              </w:rPr>
            </w:pPr>
            <w:r w:rsidRPr="004E3B18">
              <w:rPr>
                <w:strike/>
                <w:lang w:val="en-US"/>
              </w:rPr>
              <w:t>R</w:t>
            </w:r>
          </w:p>
        </w:tc>
        <w:tc>
          <w:tcPr>
            <w:tcW w:w="474" w:type="pct"/>
          </w:tcPr>
          <w:p w14:paraId="253FF804"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3B2FD2D2" w14:textId="77777777" w:rsidTr="00C25617">
        <w:tc>
          <w:tcPr>
            <w:tcW w:w="521" w:type="pct"/>
          </w:tcPr>
          <w:p w14:paraId="6BBB37D1" w14:textId="77777777" w:rsidR="00E6242C" w:rsidRPr="004E3B18" w:rsidRDefault="00E6242C" w:rsidP="005E1F87">
            <w:pPr>
              <w:rPr>
                <w:strike/>
                <w:lang w:val="en-US"/>
              </w:rPr>
            </w:pPr>
            <w:r w:rsidRPr="004E3B18">
              <w:rPr>
                <w:strike/>
                <w:lang w:val="en-US"/>
              </w:rPr>
              <w:t>MSH-11</w:t>
            </w:r>
          </w:p>
        </w:tc>
        <w:tc>
          <w:tcPr>
            <w:tcW w:w="856" w:type="pct"/>
          </w:tcPr>
          <w:p w14:paraId="08594530" w14:textId="77777777" w:rsidR="00E6242C" w:rsidRPr="004E3B18" w:rsidRDefault="00E6242C" w:rsidP="005E1F87">
            <w:pPr>
              <w:rPr>
                <w:strike/>
                <w:lang w:val="en-US"/>
              </w:rPr>
            </w:pPr>
            <w:r w:rsidRPr="004E3B18">
              <w:rPr>
                <w:strike/>
                <w:lang w:val="en-US"/>
              </w:rPr>
              <w:t>Processing ID</w:t>
            </w:r>
          </w:p>
        </w:tc>
        <w:tc>
          <w:tcPr>
            <w:tcW w:w="1722" w:type="pct"/>
          </w:tcPr>
          <w:p w14:paraId="63C00A71" w14:textId="77777777" w:rsidR="00E6242C" w:rsidRPr="004E3B18" w:rsidRDefault="00E6242C" w:rsidP="005E1F87">
            <w:pPr>
              <w:rPr>
                <w:strike/>
                <w:lang w:val="en-US"/>
              </w:rPr>
            </w:pPr>
            <w:r w:rsidRPr="004E3B18">
              <w:rPr>
                <w:strike/>
                <w:lang w:val="en-US"/>
              </w:rPr>
              <w:t>P</w:t>
            </w:r>
          </w:p>
        </w:tc>
        <w:tc>
          <w:tcPr>
            <w:tcW w:w="437" w:type="pct"/>
          </w:tcPr>
          <w:p w14:paraId="595D803E" w14:textId="77777777" w:rsidR="00E6242C" w:rsidRPr="004E3B18" w:rsidRDefault="00E6242C" w:rsidP="005E1F87">
            <w:pPr>
              <w:rPr>
                <w:strike/>
                <w:lang w:val="en-US"/>
              </w:rPr>
            </w:pPr>
            <w:r w:rsidRPr="004E3B18">
              <w:rPr>
                <w:strike/>
                <w:lang w:val="en-US"/>
              </w:rPr>
              <w:t>3</w:t>
            </w:r>
          </w:p>
        </w:tc>
        <w:tc>
          <w:tcPr>
            <w:tcW w:w="470" w:type="pct"/>
          </w:tcPr>
          <w:p w14:paraId="730DB9A4" w14:textId="77777777" w:rsidR="00E6242C" w:rsidRPr="004E3B18" w:rsidRDefault="00E6242C" w:rsidP="005E1F87">
            <w:pPr>
              <w:rPr>
                <w:strike/>
                <w:lang w:val="en-US"/>
              </w:rPr>
            </w:pPr>
            <w:r w:rsidRPr="004E3B18">
              <w:rPr>
                <w:strike/>
                <w:lang w:val="en-US"/>
              </w:rPr>
              <w:t>PT</w:t>
            </w:r>
          </w:p>
        </w:tc>
        <w:tc>
          <w:tcPr>
            <w:tcW w:w="520" w:type="pct"/>
          </w:tcPr>
          <w:p w14:paraId="7097B0BA" w14:textId="77777777" w:rsidR="00E6242C" w:rsidRPr="004E3B18" w:rsidRDefault="00E6242C" w:rsidP="005E1F87">
            <w:pPr>
              <w:rPr>
                <w:strike/>
                <w:lang w:val="en-US"/>
              </w:rPr>
            </w:pPr>
            <w:r w:rsidRPr="004E3B18">
              <w:rPr>
                <w:strike/>
                <w:lang w:val="en-US"/>
              </w:rPr>
              <w:t>R</w:t>
            </w:r>
          </w:p>
        </w:tc>
        <w:tc>
          <w:tcPr>
            <w:tcW w:w="474" w:type="pct"/>
          </w:tcPr>
          <w:p w14:paraId="0663BBFF"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683057C2" w14:textId="77777777" w:rsidTr="00C25617">
        <w:tc>
          <w:tcPr>
            <w:tcW w:w="521" w:type="pct"/>
          </w:tcPr>
          <w:p w14:paraId="34B78A12" w14:textId="77777777" w:rsidR="00E6242C" w:rsidRPr="004E3B18" w:rsidRDefault="00E6242C" w:rsidP="005E1F87">
            <w:pPr>
              <w:rPr>
                <w:strike/>
                <w:lang w:val="en-US"/>
              </w:rPr>
            </w:pPr>
            <w:r w:rsidRPr="004E3B18">
              <w:rPr>
                <w:strike/>
                <w:lang w:val="en-US"/>
              </w:rPr>
              <w:t>MSH-12</w:t>
            </w:r>
          </w:p>
        </w:tc>
        <w:tc>
          <w:tcPr>
            <w:tcW w:w="856" w:type="pct"/>
          </w:tcPr>
          <w:p w14:paraId="0038AED5" w14:textId="77777777" w:rsidR="00E6242C" w:rsidRPr="004E3B18" w:rsidRDefault="00E6242C" w:rsidP="005E1F87">
            <w:pPr>
              <w:rPr>
                <w:strike/>
                <w:lang w:val="en-US"/>
              </w:rPr>
            </w:pPr>
            <w:r w:rsidRPr="004E3B18">
              <w:rPr>
                <w:strike/>
                <w:lang w:val="en-US"/>
              </w:rPr>
              <w:t>Version ID</w:t>
            </w:r>
          </w:p>
        </w:tc>
        <w:tc>
          <w:tcPr>
            <w:tcW w:w="1722" w:type="pct"/>
          </w:tcPr>
          <w:p w14:paraId="1997D023" w14:textId="77777777" w:rsidR="00E6242C" w:rsidRPr="004E3B18" w:rsidRDefault="00E6242C" w:rsidP="005E1F87">
            <w:pPr>
              <w:rPr>
                <w:strike/>
                <w:lang w:val="en-US"/>
              </w:rPr>
            </w:pPr>
            <w:r w:rsidRPr="004E3B18">
              <w:rPr>
                <w:strike/>
                <w:lang w:val="en-US"/>
              </w:rPr>
              <w:t>2.5</w:t>
            </w:r>
          </w:p>
        </w:tc>
        <w:tc>
          <w:tcPr>
            <w:tcW w:w="437" w:type="pct"/>
          </w:tcPr>
          <w:p w14:paraId="70188F60" w14:textId="77777777" w:rsidR="00E6242C" w:rsidRPr="004E3B18" w:rsidRDefault="00E6242C" w:rsidP="005E1F87">
            <w:pPr>
              <w:rPr>
                <w:strike/>
                <w:lang w:val="en-US"/>
              </w:rPr>
            </w:pPr>
            <w:r w:rsidRPr="004E3B18">
              <w:rPr>
                <w:strike/>
                <w:lang w:val="en-US"/>
              </w:rPr>
              <w:t>60</w:t>
            </w:r>
          </w:p>
        </w:tc>
        <w:tc>
          <w:tcPr>
            <w:tcW w:w="470" w:type="pct"/>
          </w:tcPr>
          <w:p w14:paraId="79415B13" w14:textId="77777777" w:rsidR="00E6242C" w:rsidRPr="004E3B18" w:rsidRDefault="00E6242C" w:rsidP="005E1F87">
            <w:pPr>
              <w:rPr>
                <w:strike/>
                <w:lang w:val="en-US"/>
              </w:rPr>
            </w:pPr>
            <w:r w:rsidRPr="004E3B18">
              <w:rPr>
                <w:strike/>
                <w:lang w:val="en-US"/>
              </w:rPr>
              <w:t>VID</w:t>
            </w:r>
          </w:p>
        </w:tc>
        <w:tc>
          <w:tcPr>
            <w:tcW w:w="520" w:type="pct"/>
          </w:tcPr>
          <w:p w14:paraId="5B4FEE66" w14:textId="77777777" w:rsidR="00E6242C" w:rsidRPr="004E3B18" w:rsidRDefault="00E6242C" w:rsidP="005E1F87">
            <w:pPr>
              <w:rPr>
                <w:strike/>
                <w:lang w:val="en-US"/>
              </w:rPr>
            </w:pPr>
            <w:r w:rsidRPr="004E3B18">
              <w:rPr>
                <w:strike/>
                <w:lang w:val="en-US"/>
              </w:rPr>
              <w:t>R</w:t>
            </w:r>
          </w:p>
        </w:tc>
        <w:tc>
          <w:tcPr>
            <w:tcW w:w="474" w:type="pct"/>
          </w:tcPr>
          <w:p w14:paraId="24799AB2"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4E16800C" w14:textId="77777777" w:rsidTr="00C25617">
        <w:tc>
          <w:tcPr>
            <w:tcW w:w="521" w:type="pct"/>
          </w:tcPr>
          <w:p w14:paraId="21A3970D" w14:textId="77777777" w:rsidR="00E6242C" w:rsidRPr="004E3B18" w:rsidRDefault="00E6242C" w:rsidP="005E1F87">
            <w:pPr>
              <w:rPr>
                <w:strike/>
                <w:lang w:val="en-US"/>
              </w:rPr>
            </w:pPr>
            <w:r w:rsidRPr="004E3B18">
              <w:rPr>
                <w:strike/>
                <w:lang w:val="en-US"/>
              </w:rPr>
              <w:t>MSH-17</w:t>
            </w:r>
          </w:p>
        </w:tc>
        <w:tc>
          <w:tcPr>
            <w:tcW w:w="856" w:type="pct"/>
          </w:tcPr>
          <w:p w14:paraId="1BE6A4F1" w14:textId="77777777" w:rsidR="00E6242C" w:rsidRPr="004E3B18" w:rsidRDefault="00E6242C" w:rsidP="005E1F87">
            <w:pPr>
              <w:rPr>
                <w:strike/>
                <w:lang w:val="en-US"/>
              </w:rPr>
            </w:pPr>
            <w:r w:rsidRPr="004E3B18">
              <w:rPr>
                <w:strike/>
                <w:lang w:val="en-US"/>
              </w:rPr>
              <w:t>County code</w:t>
            </w:r>
          </w:p>
        </w:tc>
        <w:tc>
          <w:tcPr>
            <w:tcW w:w="1722" w:type="pct"/>
          </w:tcPr>
          <w:p w14:paraId="7A527582" w14:textId="77777777" w:rsidR="00E6242C" w:rsidRPr="004E3B18" w:rsidRDefault="00E6242C" w:rsidP="005E1F87">
            <w:pPr>
              <w:rPr>
                <w:strike/>
                <w:lang w:val="en-US"/>
              </w:rPr>
            </w:pPr>
            <w:proofErr w:type="gramStart"/>
            <w:r w:rsidRPr="004E3B18">
              <w:rPr>
                <w:strike/>
                <w:lang w:val="en-US"/>
              </w:rPr>
              <w:t>3 character</w:t>
            </w:r>
            <w:proofErr w:type="gramEnd"/>
            <w:r w:rsidRPr="004E3B18">
              <w:rPr>
                <w:strike/>
                <w:lang w:val="en-US"/>
              </w:rPr>
              <w:t xml:space="preserve"> ISO code for the country (FRA)</w:t>
            </w:r>
          </w:p>
        </w:tc>
        <w:tc>
          <w:tcPr>
            <w:tcW w:w="437" w:type="pct"/>
          </w:tcPr>
          <w:p w14:paraId="4872F2C3" w14:textId="77777777" w:rsidR="00E6242C" w:rsidRPr="004E3B18" w:rsidRDefault="00E6242C" w:rsidP="005E1F87">
            <w:pPr>
              <w:rPr>
                <w:strike/>
                <w:lang w:val="en-US"/>
              </w:rPr>
            </w:pPr>
            <w:r w:rsidRPr="004E3B18">
              <w:rPr>
                <w:strike/>
                <w:lang w:val="en-US"/>
              </w:rPr>
              <w:t>3</w:t>
            </w:r>
          </w:p>
        </w:tc>
        <w:tc>
          <w:tcPr>
            <w:tcW w:w="470" w:type="pct"/>
          </w:tcPr>
          <w:p w14:paraId="7CD80A76" w14:textId="77777777" w:rsidR="00E6242C" w:rsidRPr="004E3B18" w:rsidRDefault="00E6242C" w:rsidP="005E1F87">
            <w:pPr>
              <w:rPr>
                <w:strike/>
                <w:lang w:val="en-US"/>
              </w:rPr>
            </w:pPr>
            <w:r w:rsidRPr="004E3B18">
              <w:rPr>
                <w:strike/>
                <w:lang w:val="en-US"/>
              </w:rPr>
              <w:t>ID</w:t>
            </w:r>
          </w:p>
        </w:tc>
        <w:tc>
          <w:tcPr>
            <w:tcW w:w="520" w:type="pct"/>
          </w:tcPr>
          <w:p w14:paraId="07165917" w14:textId="77777777" w:rsidR="00E6242C" w:rsidRPr="004E3B18" w:rsidRDefault="00E6242C" w:rsidP="005E1F87">
            <w:pPr>
              <w:rPr>
                <w:strike/>
                <w:lang w:val="en-US"/>
              </w:rPr>
            </w:pPr>
            <w:r w:rsidRPr="004E3B18">
              <w:rPr>
                <w:strike/>
                <w:lang w:val="en-US"/>
              </w:rPr>
              <w:t>RE</w:t>
            </w:r>
          </w:p>
        </w:tc>
        <w:tc>
          <w:tcPr>
            <w:tcW w:w="474" w:type="pct"/>
          </w:tcPr>
          <w:p w14:paraId="7F648385"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26344BB6" w14:textId="77777777" w:rsidTr="00C25617">
        <w:tc>
          <w:tcPr>
            <w:tcW w:w="521" w:type="pct"/>
          </w:tcPr>
          <w:p w14:paraId="503B3A94" w14:textId="77777777" w:rsidR="00E6242C" w:rsidRPr="004E3B18" w:rsidRDefault="00E6242C" w:rsidP="005E1F87">
            <w:pPr>
              <w:rPr>
                <w:strike/>
                <w:lang w:val="en-US"/>
              </w:rPr>
            </w:pPr>
            <w:r w:rsidRPr="004E3B18">
              <w:rPr>
                <w:strike/>
                <w:lang w:val="en-US"/>
              </w:rPr>
              <w:t>MSH-18</w:t>
            </w:r>
          </w:p>
        </w:tc>
        <w:tc>
          <w:tcPr>
            <w:tcW w:w="856" w:type="pct"/>
          </w:tcPr>
          <w:p w14:paraId="0B432107" w14:textId="77777777" w:rsidR="00E6242C" w:rsidRPr="004E3B18" w:rsidRDefault="00E6242C" w:rsidP="005E1F87">
            <w:pPr>
              <w:rPr>
                <w:strike/>
                <w:lang w:val="en-US"/>
              </w:rPr>
            </w:pPr>
            <w:r w:rsidRPr="004E3B18">
              <w:rPr>
                <w:strike/>
                <w:lang w:val="en-US"/>
              </w:rPr>
              <w:t>Character set</w:t>
            </w:r>
          </w:p>
        </w:tc>
        <w:tc>
          <w:tcPr>
            <w:tcW w:w="1722" w:type="pct"/>
          </w:tcPr>
          <w:p w14:paraId="2956B42E" w14:textId="77777777" w:rsidR="00E6242C" w:rsidRPr="004E3B18" w:rsidRDefault="00E6242C" w:rsidP="005E1F87">
            <w:pPr>
              <w:rPr>
                <w:strike/>
                <w:lang w:val="en-US"/>
              </w:rPr>
            </w:pPr>
            <w:r w:rsidRPr="004E3B18">
              <w:rPr>
                <w:strike/>
                <w:lang w:val="en-US"/>
              </w:rPr>
              <w:t>ISO-8859-1 or ISO-8859-15</w:t>
            </w:r>
          </w:p>
          <w:p w14:paraId="7E4B09BF" w14:textId="77777777" w:rsidR="00E6242C" w:rsidRPr="004E3B18" w:rsidRDefault="00E6242C" w:rsidP="005E1F87">
            <w:pPr>
              <w:rPr>
                <w:strike/>
                <w:lang w:val="en-US"/>
              </w:rPr>
            </w:pPr>
            <w:r w:rsidRPr="004E3B18">
              <w:rPr>
                <w:strike/>
                <w:lang w:val="en-US"/>
              </w:rPr>
              <w:t>character set</w:t>
            </w:r>
          </w:p>
        </w:tc>
        <w:tc>
          <w:tcPr>
            <w:tcW w:w="437" w:type="pct"/>
          </w:tcPr>
          <w:p w14:paraId="1FC1D7B4" w14:textId="77777777" w:rsidR="00E6242C" w:rsidRPr="004E3B18" w:rsidRDefault="00E6242C" w:rsidP="005E1F87">
            <w:pPr>
              <w:rPr>
                <w:strike/>
                <w:lang w:val="en-US"/>
              </w:rPr>
            </w:pPr>
            <w:r w:rsidRPr="004E3B18">
              <w:rPr>
                <w:strike/>
                <w:lang w:val="en-US"/>
              </w:rPr>
              <w:t>16</w:t>
            </w:r>
          </w:p>
        </w:tc>
        <w:tc>
          <w:tcPr>
            <w:tcW w:w="470" w:type="pct"/>
          </w:tcPr>
          <w:p w14:paraId="6A7CDCD8" w14:textId="77777777" w:rsidR="00E6242C" w:rsidRPr="004E3B18" w:rsidRDefault="00E6242C" w:rsidP="005E1F87">
            <w:pPr>
              <w:rPr>
                <w:strike/>
                <w:lang w:val="en-US"/>
              </w:rPr>
            </w:pPr>
            <w:r w:rsidRPr="004E3B18">
              <w:rPr>
                <w:strike/>
                <w:lang w:val="en-US"/>
              </w:rPr>
              <w:t>ID</w:t>
            </w:r>
          </w:p>
        </w:tc>
        <w:tc>
          <w:tcPr>
            <w:tcW w:w="520" w:type="pct"/>
          </w:tcPr>
          <w:p w14:paraId="53313D1C" w14:textId="77777777" w:rsidR="00E6242C" w:rsidRPr="004E3B18" w:rsidRDefault="00E6242C" w:rsidP="005E1F87">
            <w:pPr>
              <w:rPr>
                <w:strike/>
                <w:lang w:val="en-US"/>
              </w:rPr>
            </w:pPr>
            <w:r w:rsidRPr="004E3B18">
              <w:rPr>
                <w:strike/>
                <w:lang w:val="en-US"/>
              </w:rPr>
              <w:t>C</w:t>
            </w:r>
          </w:p>
        </w:tc>
        <w:tc>
          <w:tcPr>
            <w:tcW w:w="474" w:type="pct"/>
          </w:tcPr>
          <w:p w14:paraId="23023191" w14:textId="77777777" w:rsidR="00E6242C" w:rsidRPr="004E3B18" w:rsidRDefault="00E6242C" w:rsidP="005E1F87">
            <w:pPr>
              <w:rPr>
                <w:strike/>
                <w:lang w:val="en-US"/>
              </w:rPr>
            </w:pPr>
            <w:r w:rsidRPr="004E3B18">
              <w:rPr>
                <w:strike/>
                <w:lang w:val="en-US"/>
              </w:rPr>
              <w:t>[</w:t>
            </w:r>
            <w:proofErr w:type="gramStart"/>
            <w:r w:rsidRPr="004E3B18">
              <w:rPr>
                <w:strike/>
                <w:lang w:val="en-US"/>
              </w:rPr>
              <w:t>0..</w:t>
            </w:r>
            <w:proofErr w:type="gramEnd"/>
            <w:r w:rsidRPr="004E3B18">
              <w:rPr>
                <w:strike/>
                <w:lang w:val="en-US"/>
              </w:rPr>
              <w:t>1]</w:t>
            </w:r>
          </w:p>
        </w:tc>
      </w:tr>
    </w:tbl>
    <w:p w14:paraId="3F495C42" w14:textId="77777777" w:rsidR="00E6242C" w:rsidRPr="004E3B18" w:rsidRDefault="00E6242C" w:rsidP="007A75DD">
      <w:pPr>
        <w:rPr>
          <w:strike/>
          <w:lang w:val="en-US"/>
        </w:rPr>
      </w:pPr>
    </w:p>
    <w:p w14:paraId="7C653354" w14:textId="77777777" w:rsidR="00E6242C" w:rsidRPr="004E3B18" w:rsidRDefault="00E6242C" w:rsidP="00C25617">
      <w:pPr>
        <w:pStyle w:val="Heading3"/>
        <w:rPr>
          <w:strike/>
          <w:lang w:val="en-US"/>
        </w:rPr>
      </w:pPr>
      <w:bookmarkStart w:id="235" w:name="_Toc258588104"/>
      <w:bookmarkStart w:id="236" w:name="_Toc49319557"/>
      <w:r w:rsidRPr="004E3B18">
        <w:rPr>
          <w:strike/>
          <w:lang w:val="en-US"/>
        </w:rPr>
        <w:t>SFT Segment (not needed)</w:t>
      </w:r>
      <w:bookmarkEnd w:id="235"/>
      <w:bookmarkEnd w:id="236"/>
    </w:p>
    <w:p w14:paraId="516F182C" w14:textId="77777777" w:rsidR="00E6242C" w:rsidRPr="004E3B18" w:rsidRDefault="00E6242C" w:rsidP="007A75DD">
      <w:pPr>
        <w:rPr>
          <w:strike/>
          <w:lang w:val="en-US"/>
        </w:rPr>
      </w:pPr>
    </w:p>
    <w:p w14:paraId="2DFF3729" w14:textId="77777777" w:rsidR="00E6242C" w:rsidRPr="004E3B18" w:rsidRDefault="00E6242C" w:rsidP="00C25617">
      <w:pPr>
        <w:pStyle w:val="Heading3"/>
        <w:rPr>
          <w:strike/>
          <w:lang w:val="en-US"/>
        </w:rPr>
      </w:pPr>
      <w:bookmarkStart w:id="237" w:name="_Toc258588105"/>
      <w:bookmarkStart w:id="238" w:name="_Toc49319558"/>
      <w:r w:rsidRPr="004E3B18">
        <w:rPr>
          <w:strike/>
          <w:lang w:val="en-US"/>
        </w:rPr>
        <w:t>MFI Segment</w:t>
      </w:r>
      <w:bookmarkEnd w:id="237"/>
      <w:bookmarkEnd w:id="238"/>
    </w:p>
    <w:p w14:paraId="32F3FE4E" w14:textId="77777777" w:rsidR="00E6242C" w:rsidRPr="004E3B18" w:rsidRDefault="00E6242C" w:rsidP="007A75DD">
      <w:pPr>
        <w:rPr>
          <w:strike/>
          <w:lang w:val="en-US"/>
        </w:rPr>
      </w:pPr>
    </w:p>
    <w:tbl>
      <w:tblPr>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6"/>
        <w:gridCol w:w="1454"/>
        <w:gridCol w:w="2619"/>
        <w:gridCol w:w="857"/>
        <w:gridCol w:w="911"/>
        <w:gridCol w:w="1027"/>
        <w:gridCol w:w="978"/>
      </w:tblGrid>
      <w:tr w:rsidR="00E6242C" w:rsidRPr="004E3B18" w14:paraId="38B5F511" w14:textId="77777777" w:rsidTr="00C25617">
        <w:tc>
          <w:tcPr>
            <w:tcW w:w="726" w:type="dxa"/>
            <w:shd w:val="pct15" w:color="auto" w:fill="auto"/>
          </w:tcPr>
          <w:p w14:paraId="556FCB14" w14:textId="77777777" w:rsidR="00E6242C" w:rsidRPr="004E3B18" w:rsidRDefault="00E6242C" w:rsidP="005E1F87">
            <w:pPr>
              <w:rPr>
                <w:strike/>
                <w:lang w:val="en-US"/>
              </w:rPr>
            </w:pPr>
            <w:r w:rsidRPr="004E3B18">
              <w:rPr>
                <w:strike/>
                <w:lang w:val="en-US"/>
              </w:rPr>
              <w:t>MFI</w:t>
            </w:r>
          </w:p>
        </w:tc>
        <w:tc>
          <w:tcPr>
            <w:tcW w:w="1454" w:type="dxa"/>
            <w:shd w:val="pct15" w:color="auto" w:fill="auto"/>
          </w:tcPr>
          <w:p w14:paraId="3CCEA8D0" w14:textId="77777777" w:rsidR="00E6242C" w:rsidRPr="004E3B18" w:rsidRDefault="00E6242C" w:rsidP="005E1F87">
            <w:pPr>
              <w:rPr>
                <w:strike/>
                <w:lang w:val="en-US"/>
              </w:rPr>
            </w:pPr>
            <w:r w:rsidRPr="004E3B18">
              <w:rPr>
                <w:strike/>
                <w:lang w:val="en-US"/>
              </w:rPr>
              <w:t>Element name</w:t>
            </w:r>
          </w:p>
        </w:tc>
        <w:tc>
          <w:tcPr>
            <w:tcW w:w="2619" w:type="dxa"/>
            <w:shd w:val="pct15" w:color="auto" w:fill="auto"/>
          </w:tcPr>
          <w:p w14:paraId="5F2F18A4" w14:textId="77777777" w:rsidR="00E6242C" w:rsidRPr="004E3B18" w:rsidRDefault="00E6242C" w:rsidP="005E1F87">
            <w:pPr>
              <w:rPr>
                <w:strike/>
                <w:lang w:val="en-US"/>
              </w:rPr>
            </w:pPr>
            <w:r w:rsidRPr="004E3B18">
              <w:rPr>
                <w:strike/>
                <w:lang w:val="en-US"/>
              </w:rPr>
              <w:t>Value/Comment</w:t>
            </w:r>
          </w:p>
        </w:tc>
        <w:tc>
          <w:tcPr>
            <w:tcW w:w="857" w:type="dxa"/>
            <w:shd w:val="pct15" w:color="auto" w:fill="auto"/>
          </w:tcPr>
          <w:p w14:paraId="2CD126B1" w14:textId="77777777" w:rsidR="00E6242C" w:rsidRPr="004E3B18" w:rsidRDefault="00E6242C" w:rsidP="005E1F87">
            <w:pPr>
              <w:rPr>
                <w:strike/>
                <w:lang w:val="en-US"/>
              </w:rPr>
            </w:pPr>
            <w:r w:rsidRPr="004E3B18">
              <w:rPr>
                <w:strike/>
                <w:lang w:val="en-US"/>
              </w:rPr>
              <w:t>LEN</w:t>
            </w:r>
          </w:p>
        </w:tc>
        <w:tc>
          <w:tcPr>
            <w:tcW w:w="911" w:type="dxa"/>
            <w:shd w:val="pct15" w:color="auto" w:fill="auto"/>
          </w:tcPr>
          <w:p w14:paraId="6EC62958" w14:textId="77777777" w:rsidR="00E6242C" w:rsidRPr="004E3B18" w:rsidRDefault="00E6242C" w:rsidP="005E1F87">
            <w:pPr>
              <w:rPr>
                <w:strike/>
                <w:lang w:val="en-US"/>
              </w:rPr>
            </w:pPr>
            <w:r w:rsidRPr="004E3B18">
              <w:rPr>
                <w:strike/>
                <w:lang w:val="en-US"/>
              </w:rPr>
              <w:t>DT</w:t>
            </w:r>
          </w:p>
        </w:tc>
        <w:tc>
          <w:tcPr>
            <w:tcW w:w="1027" w:type="dxa"/>
            <w:shd w:val="pct15" w:color="auto" w:fill="auto"/>
          </w:tcPr>
          <w:p w14:paraId="432CF507" w14:textId="77777777" w:rsidR="00E6242C" w:rsidRPr="004E3B18" w:rsidRDefault="00E6242C" w:rsidP="005E1F87">
            <w:pPr>
              <w:rPr>
                <w:strike/>
                <w:lang w:val="en-US"/>
              </w:rPr>
            </w:pPr>
            <w:r w:rsidRPr="004E3B18">
              <w:rPr>
                <w:strike/>
                <w:lang w:val="en-US"/>
              </w:rPr>
              <w:t>Usage</w:t>
            </w:r>
          </w:p>
        </w:tc>
        <w:tc>
          <w:tcPr>
            <w:tcW w:w="978" w:type="dxa"/>
            <w:shd w:val="pct15" w:color="auto" w:fill="auto"/>
          </w:tcPr>
          <w:p w14:paraId="2EC0E24A" w14:textId="77777777" w:rsidR="00E6242C" w:rsidRPr="004E3B18" w:rsidRDefault="00E6242C" w:rsidP="005E1F87">
            <w:pPr>
              <w:rPr>
                <w:strike/>
                <w:lang w:val="en-US"/>
              </w:rPr>
            </w:pPr>
            <w:r w:rsidRPr="004E3B18">
              <w:rPr>
                <w:strike/>
                <w:lang w:val="en-US"/>
              </w:rPr>
              <w:t>Card.</w:t>
            </w:r>
          </w:p>
        </w:tc>
      </w:tr>
      <w:tr w:rsidR="00E6242C" w:rsidRPr="004E3B18" w14:paraId="589DCF9B" w14:textId="77777777" w:rsidTr="00C25617">
        <w:tc>
          <w:tcPr>
            <w:tcW w:w="726" w:type="dxa"/>
          </w:tcPr>
          <w:p w14:paraId="37877241" w14:textId="77777777" w:rsidR="00E6242C" w:rsidRPr="004E3B18" w:rsidRDefault="00E6242C" w:rsidP="005E1F87">
            <w:pPr>
              <w:rPr>
                <w:strike/>
                <w:lang w:val="en-US"/>
              </w:rPr>
            </w:pPr>
            <w:r w:rsidRPr="004E3B18">
              <w:rPr>
                <w:strike/>
                <w:lang w:val="en-US"/>
              </w:rPr>
              <w:t>MFI-1</w:t>
            </w:r>
          </w:p>
        </w:tc>
        <w:tc>
          <w:tcPr>
            <w:tcW w:w="1454" w:type="dxa"/>
          </w:tcPr>
          <w:p w14:paraId="623702B9" w14:textId="77777777" w:rsidR="00E6242C" w:rsidRPr="004E3B18" w:rsidRDefault="00E6242C" w:rsidP="005E1F87">
            <w:pPr>
              <w:rPr>
                <w:strike/>
                <w:lang w:val="en-US"/>
              </w:rPr>
            </w:pPr>
            <w:r w:rsidRPr="004E3B18">
              <w:rPr>
                <w:strike/>
                <w:lang w:val="en-US"/>
              </w:rPr>
              <w:t>Master File Identifier</w:t>
            </w:r>
          </w:p>
        </w:tc>
        <w:tc>
          <w:tcPr>
            <w:tcW w:w="2619" w:type="dxa"/>
          </w:tcPr>
          <w:p w14:paraId="73706E9C" w14:textId="77777777" w:rsidR="00E6242C" w:rsidRPr="004E3B18" w:rsidRDefault="00E6242C" w:rsidP="005E1F87">
            <w:pPr>
              <w:rPr>
                <w:strike/>
                <w:lang w:val="en-US"/>
              </w:rPr>
            </w:pPr>
            <w:r w:rsidRPr="004E3B18">
              <w:rPr>
                <w:strike/>
                <w:lang w:val="en-US"/>
              </w:rPr>
              <w:t>CDM</w:t>
            </w:r>
          </w:p>
        </w:tc>
        <w:tc>
          <w:tcPr>
            <w:tcW w:w="857" w:type="dxa"/>
          </w:tcPr>
          <w:p w14:paraId="3B505D18" w14:textId="77777777" w:rsidR="00E6242C" w:rsidRPr="004E3B18" w:rsidRDefault="00E6242C" w:rsidP="005E1F87">
            <w:pPr>
              <w:rPr>
                <w:strike/>
                <w:lang w:val="en-US"/>
              </w:rPr>
            </w:pPr>
            <w:r w:rsidRPr="004E3B18">
              <w:rPr>
                <w:strike/>
                <w:lang w:val="en-US"/>
              </w:rPr>
              <w:t>250</w:t>
            </w:r>
          </w:p>
        </w:tc>
        <w:tc>
          <w:tcPr>
            <w:tcW w:w="911" w:type="dxa"/>
          </w:tcPr>
          <w:p w14:paraId="15103677" w14:textId="77777777" w:rsidR="00E6242C" w:rsidRPr="004E3B18" w:rsidRDefault="00E6242C" w:rsidP="005E1F87">
            <w:pPr>
              <w:rPr>
                <w:strike/>
                <w:lang w:val="en-US"/>
              </w:rPr>
            </w:pPr>
            <w:r w:rsidRPr="004E3B18">
              <w:rPr>
                <w:strike/>
                <w:lang w:val="en-US"/>
              </w:rPr>
              <w:t>CE</w:t>
            </w:r>
          </w:p>
        </w:tc>
        <w:tc>
          <w:tcPr>
            <w:tcW w:w="1027" w:type="dxa"/>
          </w:tcPr>
          <w:p w14:paraId="2A06376B" w14:textId="77777777" w:rsidR="00E6242C" w:rsidRPr="004E3B18" w:rsidRDefault="00E6242C" w:rsidP="005E1F87">
            <w:pPr>
              <w:rPr>
                <w:strike/>
                <w:lang w:val="en-US"/>
              </w:rPr>
            </w:pPr>
            <w:r w:rsidRPr="004E3B18">
              <w:rPr>
                <w:strike/>
                <w:lang w:val="en-US"/>
              </w:rPr>
              <w:t>R</w:t>
            </w:r>
          </w:p>
        </w:tc>
        <w:tc>
          <w:tcPr>
            <w:tcW w:w="978" w:type="dxa"/>
          </w:tcPr>
          <w:p w14:paraId="4B88C296"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741F422F" w14:textId="77777777" w:rsidTr="00C25617">
        <w:tc>
          <w:tcPr>
            <w:tcW w:w="726" w:type="dxa"/>
          </w:tcPr>
          <w:p w14:paraId="3932425A" w14:textId="77777777" w:rsidR="00E6242C" w:rsidRPr="004E3B18" w:rsidRDefault="00E6242C" w:rsidP="005E1F87">
            <w:pPr>
              <w:rPr>
                <w:strike/>
                <w:lang w:val="en-US"/>
              </w:rPr>
            </w:pPr>
            <w:r w:rsidRPr="004E3B18">
              <w:rPr>
                <w:strike/>
                <w:lang w:val="en-US"/>
              </w:rPr>
              <w:t>MFI-2</w:t>
            </w:r>
          </w:p>
        </w:tc>
        <w:tc>
          <w:tcPr>
            <w:tcW w:w="1454" w:type="dxa"/>
          </w:tcPr>
          <w:p w14:paraId="582856C1" w14:textId="77777777" w:rsidR="00E6242C" w:rsidRPr="004E3B18" w:rsidRDefault="00E6242C" w:rsidP="005E1F87">
            <w:pPr>
              <w:rPr>
                <w:strike/>
                <w:lang w:val="en-US"/>
              </w:rPr>
            </w:pPr>
            <w:r w:rsidRPr="004E3B18">
              <w:rPr>
                <w:strike/>
                <w:lang w:val="en-US"/>
              </w:rPr>
              <w:t>Master File Application Identifier</w:t>
            </w:r>
          </w:p>
        </w:tc>
        <w:tc>
          <w:tcPr>
            <w:tcW w:w="2619" w:type="dxa"/>
          </w:tcPr>
          <w:p w14:paraId="1E94FEB6" w14:textId="77777777" w:rsidR="00E6242C" w:rsidRPr="004E3B18" w:rsidRDefault="00E6242C" w:rsidP="005E1F87">
            <w:pPr>
              <w:rPr>
                <w:strike/>
                <w:lang w:val="en-US"/>
              </w:rPr>
            </w:pPr>
            <w:r w:rsidRPr="004E3B18">
              <w:rPr>
                <w:strike/>
                <w:lang w:val="en-US"/>
              </w:rPr>
              <w:t>LIS _CDM</w:t>
            </w:r>
          </w:p>
        </w:tc>
        <w:tc>
          <w:tcPr>
            <w:tcW w:w="857" w:type="dxa"/>
          </w:tcPr>
          <w:p w14:paraId="54FC425D" w14:textId="77777777" w:rsidR="00E6242C" w:rsidRPr="004E3B18" w:rsidRDefault="00E6242C" w:rsidP="005E1F87">
            <w:pPr>
              <w:rPr>
                <w:strike/>
                <w:lang w:val="en-US"/>
              </w:rPr>
            </w:pPr>
            <w:r w:rsidRPr="004E3B18">
              <w:rPr>
                <w:strike/>
                <w:lang w:val="en-US"/>
              </w:rPr>
              <w:t>180</w:t>
            </w:r>
          </w:p>
        </w:tc>
        <w:tc>
          <w:tcPr>
            <w:tcW w:w="911" w:type="dxa"/>
          </w:tcPr>
          <w:p w14:paraId="6C8AD71A" w14:textId="77777777" w:rsidR="00E6242C" w:rsidRPr="004E3B18" w:rsidRDefault="00E6242C" w:rsidP="005E1F87">
            <w:pPr>
              <w:rPr>
                <w:strike/>
                <w:lang w:val="en-US"/>
              </w:rPr>
            </w:pPr>
            <w:r w:rsidRPr="004E3B18">
              <w:rPr>
                <w:strike/>
                <w:lang w:val="en-US"/>
              </w:rPr>
              <w:t>HD</w:t>
            </w:r>
          </w:p>
        </w:tc>
        <w:tc>
          <w:tcPr>
            <w:tcW w:w="1027" w:type="dxa"/>
          </w:tcPr>
          <w:p w14:paraId="256B012D" w14:textId="77777777" w:rsidR="00E6242C" w:rsidRPr="004E3B18" w:rsidRDefault="00E6242C" w:rsidP="005E1F87">
            <w:pPr>
              <w:rPr>
                <w:strike/>
                <w:lang w:val="en-US"/>
              </w:rPr>
            </w:pPr>
            <w:r w:rsidRPr="004E3B18">
              <w:rPr>
                <w:strike/>
                <w:lang w:val="en-US"/>
              </w:rPr>
              <w:t>R</w:t>
            </w:r>
          </w:p>
        </w:tc>
        <w:tc>
          <w:tcPr>
            <w:tcW w:w="978" w:type="dxa"/>
          </w:tcPr>
          <w:p w14:paraId="1518D139"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714E2BF9" w14:textId="77777777" w:rsidTr="00C25617">
        <w:tc>
          <w:tcPr>
            <w:tcW w:w="726" w:type="dxa"/>
          </w:tcPr>
          <w:p w14:paraId="6E3AF40A" w14:textId="77777777" w:rsidR="00E6242C" w:rsidRPr="004E3B18" w:rsidRDefault="00E6242C" w:rsidP="005E1F87">
            <w:pPr>
              <w:rPr>
                <w:strike/>
                <w:lang w:val="en-US"/>
              </w:rPr>
            </w:pPr>
            <w:r w:rsidRPr="004E3B18">
              <w:rPr>
                <w:strike/>
                <w:lang w:val="en-US"/>
              </w:rPr>
              <w:t>MFI-3</w:t>
            </w:r>
          </w:p>
        </w:tc>
        <w:tc>
          <w:tcPr>
            <w:tcW w:w="1454" w:type="dxa"/>
          </w:tcPr>
          <w:p w14:paraId="66B12448" w14:textId="77777777" w:rsidR="00E6242C" w:rsidRPr="004E3B18" w:rsidRDefault="00E6242C" w:rsidP="005E1F87">
            <w:pPr>
              <w:rPr>
                <w:strike/>
                <w:lang w:val="en-US"/>
              </w:rPr>
            </w:pPr>
            <w:r w:rsidRPr="004E3B18">
              <w:rPr>
                <w:strike/>
                <w:lang w:val="en-US"/>
              </w:rPr>
              <w:t>File-Level Event Code</w:t>
            </w:r>
          </w:p>
        </w:tc>
        <w:tc>
          <w:tcPr>
            <w:tcW w:w="2619" w:type="dxa"/>
          </w:tcPr>
          <w:p w14:paraId="34C9D9B7" w14:textId="77777777" w:rsidR="00E6242C" w:rsidRPr="004E3B18" w:rsidRDefault="00E6242C" w:rsidP="005E1F87">
            <w:pPr>
              <w:rPr>
                <w:strike/>
                <w:lang w:val="en-US"/>
              </w:rPr>
            </w:pPr>
            <w:r w:rsidRPr="004E3B18">
              <w:rPr>
                <w:strike/>
                <w:lang w:val="en-US"/>
              </w:rPr>
              <w:t>REP</w:t>
            </w:r>
          </w:p>
        </w:tc>
        <w:tc>
          <w:tcPr>
            <w:tcW w:w="857" w:type="dxa"/>
          </w:tcPr>
          <w:p w14:paraId="3EB2091D" w14:textId="77777777" w:rsidR="00E6242C" w:rsidRPr="004E3B18" w:rsidRDefault="00E6242C" w:rsidP="005E1F87">
            <w:pPr>
              <w:autoSpaceDE w:val="0"/>
              <w:autoSpaceDN w:val="0"/>
              <w:adjustRightInd w:val="0"/>
              <w:rPr>
                <w:strike/>
                <w:lang w:val="en-US"/>
              </w:rPr>
            </w:pPr>
            <w:r w:rsidRPr="004E3B18">
              <w:rPr>
                <w:strike/>
                <w:lang w:val="en-US"/>
              </w:rPr>
              <w:t>3</w:t>
            </w:r>
          </w:p>
        </w:tc>
        <w:tc>
          <w:tcPr>
            <w:tcW w:w="911" w:type="dxa"/>
          </w:tcPr>
          <w:p w14:paraId="4F1469E3" w14:textId="77777777" w:rsidR="00E6242C" w:rsidRPr="004E3B18" w:rsidRDefault="00E6242C" w:rsidP="005E1F87">
            <w:pPr>
              <w:autoSpaceDE w:val="0"/>
              <w:autoSpaceDN w:val="0"/>
              <w:adjustRightInd w:val="0"/>
              <w:rPr>
                <w:strike/>
                <w:lang w:val="en-US"/>
              </w:rPr>
            </w:pPr>
            <w:r w:rsidRPr="004E3B18">
              <w:rPr>
                <w:strike/>
                <w:lang w:val="en-US"/>
              </w:rPr>
              <w:t>ID</w:t>
            </w:r>
          </w:p>
        </w:tc>
        <w:tc>
          <w:tcPr>
            <w:tcW w:w="1027" w:type="dxa"/>
          </w:tcPr>
          <w:p w14:paraId="5D2F06D3" w14:textId="77777777" w:rsidR="00E6242C" w:rsidRPr="004E3B18" w:rsidRDefault="00E6242C" w:rsidP="005E1F87">
            <w:pPr>
              <w:autoSpaceDE w:val="0"/>
              <w:autoSpaceDN w:val="0"/>
              <w:adjustRightInd w:val="0"/>
              <w:rPr>
                <w:strike/>
                <w:lang w:val="en-US"/>
              </w:rPr>
            </w:pPr>
            <w:r w:rsidRPr="004E3B18">
              <w:rPr>
                <w:strike/>
                <w:lang w:val="en-US"/>
              </w:rPr>
              <w:t>R</w:t>
            </w:r>
          </w:p>
        </w:tc>
        <w:tc>
          <w:tcPr>
            <w:tcW w:w="978" w:type="dxa"/>
          </w:tcPr>
          <w:p w14:paraId="7025B2ED" w14:textId="77777777" w:rsidR="00E6242C" w:rsidRPr="004E3B18" w:rsidRDefault="00E6242C" w:rsidP="005E1F87">
            <w:pPr>
              <w:autoSpaceDE w:val="0"/>
              <w:autoSpaceDN w:val="0"/>
              <w:adjustRightInd w:val="0"/>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4FB31226" w14:textId="77777777" w:rsidTr="00C25617">
        <w:tc>
          <w:tcPr>
            <w:tcW w:w="726" w:type="dxa"/>
          </w:tcPr>
          <w:p w14:paraId="5EF9F5A7" w14:textId="77777777" w:rsidR="00E6242C" w:rsidRPr="004E3B18" w:rsidRDefault="00E6242C" w:rsidP="005E1F87">
            <w:pPr>
              <w:rPr>
                <w:strike/>
                <w:lang w:val="en-US"/>
              </w:rPr>
            </w:pPr>
            <w:r w:rsidRPr="004E3B18">
              <w:rPr>
                <w:strike/>
                <w:lang w:val="en-US"/>
              </w:rPr>
              <w:t>MFI-5</w:t>
            </w:r>
          </w:p>
        </w:tc>
        <w:tc>
          <w:tcPr>
            <w:tcW w:w="1454" w:type="dxa"/>
          </w:tcPr>
          <w:p w14:paraId="3651EDCC" w14:textId="77777777" w:rsidR="00E6242C" w:rsidRPr="004E3B18" w:rsidRDefault="00E6242C" w:rsidP="005E1F87">
            <w:pPr>
              <w:rPr>
                <w:strike/>
                <w:lang w:val="en-US"/>
              </w:rPr>
            </w:pPr>
            <w:r w:rsidRPr="004E3B18">
              <w:rPr>
                <w:strike/>
                <w:lang w:val="en-US"/>
              </w:rPr>
              <w:t>Effective Date/Time</w:t>
            </w:r>
          </w:p>
        </w:tc>
        <w:tc>
          <w:tcPr>
            <w:tcW w:w="2619" w:type="dxa"/>
          </w:tcPr>
          <w:p w14:paraId="001C74B1" w14:textId="77777777" w:rsidR="00E6242C" w:rsidRPr="004E3B18" w:rsidRDefault="00E6242C" w:rsidP="005E1F87">
            <w:pPr>
              <w:rPr>
                <w:strike/>
                <w:lang w:val="en-US"/>
              </w:rPr>
            </w:pPr>
            <w:r w:rsidRPr="004E3B18">
              <w:rPr>
                <w:strike/>
                <w:lang w:val="en-US"/>
              </w:rPr>
              <w:t>YYYYMMDDHHMMSS</w:t>
            </w:r>
          </w:p>
        </w:tc>
        <w:tc>
          <w:tcPr>
            <w:tcW w:w="857" w:type="dxa"/>
          </w:tcPr>
          <w:p w14:paraId="5EB56C03" w14:textId="77777777" w:rsidR="00E6242C" w:rsidRPr="004E3B18" w:rsidRDefault="00E6242C" w:rsidP="005E1F87">
            <w:pPr>
              <w:rPr>
                <w:strike/>
                <w:lang w:val="en-US"/>
              </w:rPr>
            </w:pPr>
            <w:r w:rsidRPr="004E3B18">
              <w:rPr>
                <w:strike/>
                <w:lang w:val="en-US"/>
              </w:rPr>
              <w:t>26</w:t>
            </w:r>
          </w:p>
        </w:tc>
        <w:tc>
          <w:tcPr>
            <w:tcW w:w="911" w:type="dxa"/>
          </w:tcPr>
          <w:p w14:paraId="70FD9464" w14:textId="77777777" w:rsidR="00E6242C" w:rsidRPr="004E3B18" w:rsidRDefault="00E6242C" w:rsidP="005E1F87">
            <w:pPr>
              <w:rPr>
                <w:strike/>
                <w:lang w:val="en-US"/>
              </w:rPr>
            </w:pPr>
            <w:r w:rsidRPr="004E3B18">
              <w:rPr>
                <w:strike/>
                <w:lang w:val="en-US"/>
              </w:rPr>
              <w:t>TS</w:t>
            </w:r>
          </w:p>
        </w:tc>
        <w:tc>
          <w:tcPr>
            <w:tcW w:w="1027" w:type="dxa"/>
          </w:tcPr>
          <w:p w14:paraId="4B32BEBB" w14:textId="77777777" w:rsidR="00E6242C" w:rsidRPr="004E3B18" w:rsidRDefault="00E6242C" w:rsidP="005E1F87">
            <w:pPr>
              <w:rPr>
                <w:strike/>
                <w:lang w:val="en-US"/>
              </w:rPr>
            </w:pPr>
            <w:r w:rsidRPr="004E3B18">
              <w:rPr>
                <w:strike/>
                <w:lang w:val="en-US"/>
              </w:rPr>
              <w:t>R</w:t>
            </w:r>
          </w:p>
        </w:tc>
        <w:tc>
          <w:tcPr>
            <w:tcW w:w="978" w:type="dxa"/>
          </w:tcPr>
          <w:p w14:paraId="74CBF641"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656692AE" w14:textId="77777777" w:rsidTr="00C25617">
        <w:tc>
          <w:tcPr>
            <w:tcW w:w="726" w:type="dxa"/>
          </w:tcPr>
          <w:p w14:paraId="23CC236F" w14:textId="77777777" w:rsidR="00E6242C" w:rsidRPr="004E3B18" w:rsidRDefault="00E6242C" w:rsidP="005E1F87">
            <w:pPr>
              <w:rPr>
                <w:strike/>
                <w:lang w:val="en-US"/>
              </w:rPr>
            </w:pPr>
            <w:r w:rsidRPr="004E3B18">
              <w:rPr>
                <w:strike/>
                <w:lang w:val="en-US"/>
              </w:rPr>
              <w:t>MFI-6</w:t>
            </w:r>
          </w:p>
        </w:tc>
        <w:tc>
          <w:tcPr>
            <w:tcW w:w="1454" w:type="dxa"/>
          </w:tcPr>
          <w:p w14:paraId="697814D1" w14:textId="77777777" w:rsidR="00E6242C" w:rsidRPr="004E3B18" w:rsidRDefault="00E6242C" w:rsidP="005E1F87">
            <w:pPr>
              <w:rPr>
                <w:strike/>
                <w:lang w:val="en-US"/>
              </w:rPr>
            </w:pPr>
            <w:r w:rsidRPr="004E3B18">
              <w:rPr>
                <w:strike/>
                <w:lang w:val="en-US"/>
              </w:rPr>
              <w:t>Response level code</w:t>
            </w:r>
          </w:p>
        </w:tc>
        <w:tc>
          <w:tcPr>
            <w:tcW w:w="2619" w:type="dxa"/>
          </w:tcPr>
          <w:p w14:paraId="3EC3784F" w14:textId="77777777" w:rsidR="00E6242C" w:rsidRPr="004E3B18" w:rsidRDefault="00E6242C" w:rsidP="005E1F87">
            <w:pPr>
              <w:rPr>
                <w:strike/>
                <w:lang w:val="en-US"/>
              </w:rPr>
            </w:pPr>
            <w:r w:rsidRPr="004E3B18">
              <w:rPr>
                <w:strike/>
                <w:lang w:val="en-US"/>
              </w:rPr>
              <w:t>ER</w:t>
            </w:r>
          </w:p>
        </w:tc>
        <w:tc>
          <w:tcPr>
            <w:tcW w:w="857" w:type="dxa"/>
          </w:tcPr>
          <w:p w14:paraId="6BEB3521" w14:textId="77777777" w:rsidR="00E6242C" w:rsidRPr="004E3B18" w:rsidRDefault="00E6242C" w:rsidP="005E1F87">
            <w:pPr>
              <w:rPr>
                <w:strike/>
                <w:lang w:val="en-US"/>
              </w:rPr>
            </w:pPr>
            <w:r w:rsidRPr="004E3B18">
              <w:rPr>
                <w:strike/>
                <w:lang w:val="en-US"/>
              </w:rPr>
              <w:t>2</w:t>
            </w:r>
          </w:p>
        </w:tc>
        <w:tc>
          <w:tcPr>
            <w:tcW w:w="911" w:type="dxa"/>
          </w:tcPr>
          <w:p w14:paraId="3962294D" w14:textId="77777777" w:rsidR="00E6242C" w:rsidRPr="004E3B18" w:rsidRDefault="00E6242C" w:rsidP="005E1F87">
            <w:pPr>
              <w:rPr>
                <w:strike/>
                <w:lang w:val="en-US"/>
              </w:rPr>
            </w:pPr>
            <w:r w:rsidRPr="004E3B18">
              <w:rPr>
                <w:strike/>
                <w:lang w:val="en-US"/>
              </w:rPr>
              <w:t>ID</w:t>
            </w:r>
          </w:p>
        </w:tc>
        <w:tc>
          <w:tcPr>
            <w:tcW w:w="1027" w:type="dxa"/>
          </w:tcPr>
          <w:p w14:paraId="05D7419F" w14:textId="77777777" w:rsidR="00E6242C" w:rsidRPr="004E3B18" w:rsidRDefault="00E6242C" w:rsidP="005E1F87">
            <w:pPr>
              <w:rPr>
                <w:strike/>
                <w:lang w:val="en-US"/>
              </w:rPr>
            </w:pPr>
            <w:r w:rsidRPr="004E3B18">
              <w:rPr>
                <w:strike/>
                <w:lang w:val="en-US"/>
              </w:rPr>
              <w:t>R</w:t>
            </w:r>
          </w:p>
        </w:tc>
        <w:tc>
          <w:tcPr>
            <w:tcW w:w="978" w:type="dxa"/>
          </w:tcPr>
          <w:p w14:paraId="2DFD31A7"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bl>
    <w:p w14:paraId="2B161433" w14:textId="77777777" w:rsidR="00E6242C" w:rsidRPr="004E3B18" w:rsidRDefault="00E6242C" w:rsidP="007A75DD">
      <w:pPr>
        <w:rPr>
          <w:strike/>
          <w:lang w:val="en-US"/>
        </w:rPr>
      </w:pPr>
    </w:p>
    <w:p w14:paraId="0911AD17" w14:textId="77777777" w:rsidR="00E6242C" w:rsidRPr="004E3B18" w:rsidRDefault="00E6242C" w:rsidP="00C25617">
      <w:pPr>
        <w:pStyle w:val="Heading3"/>
        <w:rPr>
          <w:strike/>
          <w:lang w:val="en-US"/>
        </w:rPr>
      </w:pPr>
      <w:bookmarkStart w:id="239" w:name="_Toc258588106"/>
      <w:bookmarkStart w:id="240" w:name="_Toc49319559"/>
      <w:r w:rsidRPr="004E3B18">
        <w:rPr>
          <w:strike/>
          <w:lang w:val="en-US"/>
        </w:rPr>
        <w:t>MFE Segment</w:t>
      </w:r>
      <w:bookmarkEnd w:id="239"/>
      <w:bookmarkEnd w:id="240"/>
    </w:p>
    <w:p w14:paraId="062A068D" w14:textId="77777777" w:rsidR="00E6242C" w:rsidRPr="004E3B18" w:rsidRDefault="00E6242C" w:rsidP="007A75DD">
      <w:pPr>
        <w:rPr>
          <w:strike/>
          <w:lang w:val="en-US"/>
        </w:rPr>
      </w:pPr>
    </w:p>
    <w:p w14:paraId="154A15BC" w14:textId="77777777" w:rsidR="00E6242C" w:rsidRPr="004E3B18" w:rsidRDefault="00E6242C" w:rsidP="007A75DD">
      <w:pPr>
        <w:rPr>
          <w:strike/>
          <w:lang w:val="en-US"/>
        </w:rPr>
      </w:pPr>
    </w:p>
    <w:tbl>
      <w:tblPr>
        <w:tblW w:w="8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
        <w:gridCol w:w="1272"/>
        <w:gridCol w:w="1736"/>
        <w:gridCol w:w="1067"/>
        <w:gridCol w:w="1126"/>
        <w:gridCol w:w="1210"/>
        <w:gridCol w:w="1172"/>
      </w:tblGrid>
      <w:tr w:rsidR="00E6242C" w:rsidRPr="004E3B18" w14:paraId="1090CFDA" w14:textId="77777777" w:rsidTr="00C25617">
        <w:tc>
          <w:tcPr>
            <w:tcW w:w="793" w:type="dxa"/>
            <w:shd w:val="pct15" w:color="auto" w:fill="auto"/>
          </w:tcPr>
          <w:p w14:paraId="56307DD9" w14:textId="77777777" w:rsidR="00E6242C" w:rsidRPr="004E3B18" w:rsidRDefault="00E6242C" w:rsidP="005E1F87">
            <w:pPr>
              <w:rPr>
                <w:strike/>
                <w:lang w:val="en-US"/>
              </w:rPr>
            </w:pPr>
            <w:r w:rsidRPr="004E3B18">
              <w:rPr>
                <w:strike/>
                <w:lang w:val="en-US"/>
              </w:rPr>
              <w:t>MFE</w:t>
            </w:r>
          </w:p>
        </w:tc>
        <w:tc>
          <w:tcPr>
            <w:tcW w:w="1272" w:type="dxa"/>
            <w:shd w:val="pct15" w:color="auto" w:fill="auto"/>
          </w:tcPr>
          <w:p w14:paraId="1D58E2A6" w14:textId="77777777" w:rsidR="00E6242C" w:rsidRPr="004E3B18" w:rsidRDefault="00E6242C" w:rsidP="005E1F87">
            <w:pPr>
              <w:rPr>
                <w:strike/>
                <w:lang w:val="en-US"/>
              </w:rPr>
            </w:pPr>
            <w:r w:rsidRPr="004E3B18">
              <w:rPr>
                <w:strike/>
                <w:lang w:val="en-US"/>
              </w:rPr>
              <w:t>Element name</w:t>
            </w:r>
          </w:p>
        </w:tc>
        <w:tc>
          <w:tcPr>
            <w:tcW w:w="1736" w:type="dxa"/>
            <w:shd w:val="pct15" w:color="auto" w:fill="auto"/>
          </w:tcPr>
          <w:p w14:paraId="75FBB499" w14:textId="77777777" w:rsidR="00E6242C" w:rsidRPr="004E3B18" w:rsidRDefault="00E6242C" w:rsidP="005E1F87">
            <w:pPr>
              <w:rPr>
                <w:strike/>
                <w:lang w:val="en-US"/>
              </w:rPr>
            </w:pPr>
            <w:r w:rsidRPr="004E3B18">
              <w:rPr>
                <w:strike/>
                <w:lang w:val="en-US"/>
              </w:rPr>
              <w:t>Comment</w:t>
            </w:r>
          </w:p>
        </w:tc>
        <w:tc>
          <w:tcPr>
            <w:tcW w:w="1067" w:type="dxa"/>
            <w:shd w:val="pct15" w:color="auto" w:fill="auto"/>
          </w:tcPr>
          <w:p w14:paraId="544C378F" w14:textId="77777777" w:rsidR="00E6242C" w:rsidRPr="004E3B18" w:rsidRDefault="00E6242C" w:rsidP="005E1F87">
            <w:pPr>
              <w:rPr>
                <w:strike/>
                <w:lang w:val="en-US"/>
              </w:rPr>
            </w:pPr>
            <w:r w:rsidRPr="004E3B18">
              <w:rPr>
                <w:strike/>
                <w:lang w:val="en-US"/>
              </w:rPr>
              <w:t>LEN</w:t>
            </w:r>
          </w:p>
        </w:tc>
        <w:tc>
          <w:tcPr>
            <w:tcW w:w="1126" w:type="dxa"/>
            <w:shd w:val="pct15" w:color="auto" w:fill="auto"/>
          </w:tcPr>
          <w:p w14:paraId="0AFC4B09" w14:textId="77777777" w:rsidR="00E6242C" w:rsidRPr="004E3B18" w:rsidRDefault="00E6242C" w:rsidP="005E1F87">
            <w:pPr>
              <w:rPr>
                <w:strike/>
                <w:lang w:val="en-US"/>
              </w:rPr>
            </w:pPr>
            <w:r w:rsidRPr="004E3B18">
              <w:rPr>
                <w:strike/>
                <w:lang w:val="en-US"/>
              </w:rPr>
              <w:t>DT</w:t>
            </w:r>
          </w:p>
        </w:tc>
        <w:tc>
          <w:tcPr>
            <w:tcW w:w="1210" w:type="dxa"/>
            <w:shd w:val="pct15" w:color="auto" w:fill="auto"/>
          </w:tcPr>
          <w:p w14:paraId="0BD742D5" w14:textId="77777777" w:rsidR="00E6242C" w:rsidRPr="004E3B18" w:rsidRDefault="00E6242C" w:rsidP="005E1F87">
            <w:pPr>
              <w:rPr>
                <w:strike/>
                <w:lang w:val="en-US"/>
              </w:rPr>
            </w:pPr>
            <w:r w:rsidRPr="004E3B18">
              <w:rPr>
                <w:strike/>
                <w:lang w:val="en-US"/>
              </w:rPr>
              <w:t>Usage</w:t>
            </w:r>
          </w:p>
        </w:tc>
        <w:tc>
          <w:tcPr>
            <w:tcW w:w="1172" w:type="dxa"/>
            <w:shd w:val="pct15" w:color="auto" w:fill="auto"/>
          </w:tcPr>
          <w:p w14:paraId="5C2B9F72" w14:textId="77777777" w:rsidR="00E6242C" w:rsidRPr="004E3B18" w:rsidRDefault="00E6242C" w:rsidP="005E1F87">
            <w:pPr>
              <w:rPr>
                <w:strike/>
                <w:lang w:val="en-US"/>
              </w:rPr>
            </w:pPr>
            <w:r w:rsidRPr="004E3B18">
              <w:rPr>
                <w:strike/>
                <w:lang w:val="en-US"/>
              </w:rPr>
              <w:t>Card.</w:t>
            </w:r>
          </w:p>
        </w:tc>
      </w:tr>
      <w:tr w:rsidR="00E6242C" w:rsidRPr="004E3B18" w14:paraId="5E614972" w14:textId="77777777" w:rsidTr="00C25617">
        <w:tc>
          <w:tcPr>
            <w:tcW w:w="793" w:type="dxa"/>
          </w:tcPr>
          <w:p w14:paraId="1E82A634" w14:textId="77777777" w:rsidR="00E6242C" w:rsidRPr="004E3B18" w:rsidRDefault="00E6242C" w:rsidP="005E1F87">
            <w:pPr>
              <w:rPr>
                <w:strike/>
                <w:lang w:val="en-US"/>
              </w:rPr>
            </w:pPr>
            <w:r w:rsidRPr="004E3B18">
              <w:rPr>
                <w:strike/>
                <w:lang w:val="en-US"/>
              </w:rPr>
              <w:t>MFE-1</w:t>
            </w:r>
          </w:p>
        </w:tc>
        <w:tc>
          <w:tcPr>
            <w:tcW w:w="1272" w:type="dxa"/>
          </w:tcPr>
          <w:p w14:paraId="152EE1B9" w14:textId="77777777" w:rsidR="00E6242C" w:rsidRPr="004E3B18" w:rsidRDefault="00E6242C" w:rsidP="005E1F87">
            <w:pPr>
              <w:rPr>
                <w:strike/>
                <w:szCs w:val="24"/>
                <w:lang w:val="en-US"/>
              </w:rPr>
            </w:pPr>
            <w:r w:rsidRPr="004E3B18">
              <w:rPr>
                <w:strike/>
                <w:szCs w:val="24"/>
                <w:lang w:val="en-US" w:eastAsia="nl-NL"/>
              </w:rPr>
              <w:t>Record-Level Event Code</w:t>
            </w:r>
          </w:p>
        </w:tc>
        <w:tc>
          <w:tcPr>
            <w:tcW w:w="1736" w:type="dxa"/>
          </w:tcPr>
          <w:p w14:paraId="42963EF6" w14:textId="77777777" w:rsidR="00E6242C" w:rsidRPr="004E3B18" w:rsidRDefault="00E6242C" w:rsidP="005E1F87">
            <w:pPr>
              <w:rPr>
                <w:strike/>
                <w:lang w:val="en-US"/>
              </w:rPr>
            </w:pPr>
            <w:proofErr w:type="gramStart"/>
            <w:r w:rsidRPr="004E3B18">
              <w:rPr>
                <w:strike/>
                <w:lang w:val="en-US"/>
              </w:rPr>
              <w:t>MAD :</w:t>
            </w:r>
            <w:proofErr w:type="gramEnd"/>
            <w:r w:rsidRPr="004E3B18">
              <w:rPr>
                <w:strike/>
                <w:lang w:val="en-US"/>
              </w:rPr>
              <w:t xml:space="preserve"> add record to master file</w:t>
            </w:r>
          </w:p>
        </w:tc>
        <w:tc>
          <w:tcPr>
            <w:tcW w:w="1067" w:type="dxa"/>
          </w:tcPr>
          <w:p w14:paraId="18FA4B85" w14:textId="77777777" w:rsidR="00E6242C" w:rsidRPr="004E3B18" w:rsidRDefault="00E6242C" w:rsidP="005E1F87">
            <w:pPr>
              <w:rPr>
                <w:strike/>
                <w:lang w:val="en-US"/>
              </w:rPr>
            </w:pPr>
            <w:r w:rsidRPr="004E3B18">
              <w:rPr>
                <w:strike/>
                <w:lang w:val="en-US"/>
              </w:rPr>
              <w:t>3</w:t>
            </w:r>
          </w:p>
        </w:tc>
        <w:tc>
          <w:tcPr>
            <w:tcW w:w="1126" w:type="dxa"/>
          </w:tcPr>
          <w:p w14:paraId="552FF339" w14:textId="77777777" w:rsidR="00E6242C" w:rsidRPr="004E3B18" w:rsidRDefault="00E6242C" w:rsidP="005E1F87">
            <w:pPr>
              <w:rPr>
                <w:strike/>
                <w:lang w:val="en-US"/>
              </w:rPr>
            </w:pPr>
            <w:r w:rsidRPr="004E3B18">
              <w:rPr>
                <w:strike/>
                <w:lang w:val="en-US"/>
              </w:rPr>
              <w:t>ID</w:t>
            </w:r>
          </w:p>
        </w:tc>
        <w:tc>
          <w:tcPr>
            <w:tcW w:w="1210" w:type="dxa"/>
          </w:tcPr>
          <w:p w14:paraId="2B92BD9B" w14:textId="77777777" w:rsidR="00E6242C" w:rsidRPr="004E3B18" w:rsidRDefault="00E6242C" w:rsidP="005E1F87">
            <w:pPr>
              <w:rPr>
                <w:strike/>
                <w:lang w:val="en-US"/>
              </w:rPr>
            </w:pPr>
            <w:r w:rsidRPr="004E3B18">
              <w:rPr>
                <w:strike/>
                <w:lang w:val="en-US"/>
              </w:rPr>
              <w:t>R</w:t>
            </w:r>
          </w:p>
        </w:tc>
        <w:tc>
          <w:tcPr>
            <w:tcW w:w="1172" w:type="dxa"/>
          </w:tcPr>
          <w:p w14:paraId="3780AC5D"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4B1855BD" w14:textId="77777777" w:rsidTr="00C25617">
        <w:tc>
          <w:tcPr>
            <w:tcW w:w="793" w:type="dxa"/>
          </w:tcPr>
          <w:p w14:paraId="554B7633" w14:textId="77777777" w:rsidR="00E6242C" w:rsidRPr="004E3B18" w:rsidRDefault="00E6242C" w:rsidP="005E1F87">
            <w:pPr>
              <w:rPr>
                <w:strike/>
                <w:lang w:val="en-US"/>
              </w:rPr>
            </w:pPr>
            <w:r w:rsidRPr="004E3B18">
              <w:rPr>
                <w:strike/>
                <w:lang w:val="en-US"/>
              </w:rPr>
              <w:t>MFE-2</w:t>
            </w:r>
          </w:p>
        </w:tc>
        <w:tc>
          <w:tcPr>
            <w:tcW w:w="1272" w:type="dxa"/>
          </w:tcPr>
          <w:p w14:paraId="4B026FEC" w14:textId="77777777" w:rsidR="00E6242C" w:rsidRPr="004E3B18" w:rsidRDefault="00E6242C" w:rsidP="005E1F87">
            <w:pPr>
              <w:rPr>
                <w:strike/>
                <w:szCs w:val="24"/>
                <w:lang w:val="en-US"/>
              </w:rPr>
            </w:pPr>
            <w:r w:rsidRPr="004E3B18">
              <w:rPr>
                <w:strike/>
                <w:szCs w:val="24"/>
                <w:lang w:val="en-US" w:eastAsia="nl-NL"/>
              </w:rPr>
              <w:t>MFN Control ID</w:t>
            </w:r>
          </w:p>
        </w:tc>
        <w:tc>
          <w:tcPr>
            <w:tcW w:w="1736" w:type="dxa"/>
          </w:tcPr>
          <w:p w14:paraId="378C9211" w14:textId="77777777" w:rsidR="00E6242C" w:rsidRPr="004E3B18" w:rsidRDefault="00E6242C" w:rsidP="005E1F87">
            <w:pPr>
              <w:rPr>
                <w:strike/>
                <w:lang w:val="en-US"/>
              </w:rPr>
            </w:pPr>
            <w:r w:rsidRPr="004E3B18">
              <w:rPr>
                <w:strike/>
                <w:lang w:val="en-US"/>
              </w:rPr>
              <w:t>A unique identifier</w:t>
            </w:r>
          </w:p>
        </w:tc>
        <w:tc>
          <w:tcPr>
            <w:tcW w:w="1067" w:type="dxa"/>
          </w:tcPr>
          <w:p w14:paraId="26CC6E25" w14:textId="77777777" w:rsidR="00E6242C" w:rsidRPr="004E3B18" w:rsidRDefault="00E6242C" w:rsidP="005E1F87">
            <w:pPr>
              <w:rPr>
                <w:strike/>
                <w:lang w:val="en-US"/>
              </w:rPr>
            </w:pPr>
            <w:r w:rsidRPr="004E3B18">
              <w:rPr>
                <w:strike/>
                <w:lang w:val="en-US"/>
              </w:rPr>
              <w:t>20</w:t>
            </w:r>
          </w:p>
        </w:tc>
        <w:tc>
          <w:tcPr>
            <w:tcW w:w="1126" w:type="dxa"/>
          </w:tcPr>
          <w:p w14:paraId="0BAA3E5D" w14:textId="77777777" w:rsidR="00E6242C" w:rsidRPr="004E3B18" w:rsidRDefault="00E6242C" w:rsidP="005E1F87">
            <w:pPr>
              <w:rPr>
                <w:strike/>
                <w:lang w:val="en-US"/>
              </w:rPr>
            </w:pPr>
            <w:r w:rsidRPr="004E3B18">
              <w:rPr>
                <w:strike/>
                <w:lang w:val="en-US"/>
              </w:rPr>
              <w:t>ST</w:t>
            </w:r>
          </w:p>
        </w:tc>
        <w:tc>
          <w:tcPr>
            <w:tcW w:w="1210" w:type="dxa"/>
          </w:tcPr>
          <w:p w14:paraId="1D271CC0" w14:textId="77777777" w:rsidR="00E6242C" w:rsidRPr="004E3B18" w:rsidRDefault="00E6242C" w:rsidP="005E1F87">
            <w:pPr>
              <w:rPr>
                <w:strike/>
                <w:lang w:val="en-US"/>
              </w:rPr>
            </w:pPr>
            <w:r w:rsidRPr="004E3B18">
              <w:rPr>
                <w:strike/>
                <w:lang w:val="en-US"/>
              </w:rPr>
              <w:t>R</w:t>
            </w:r>
          </w:p>
        </w:tc>
        <w:tc>
          <w:tcPr>
            <w:tcW w:w="1172" w:type="dxa"/>
          </w:tcPr>
          <w:p w14:paraId="0086B69D"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31E10267" w14:textId="77777777" w:rsidTr="00C25617">
        <w:tc>
          <w:tcPr>
            <w:tcW w:w="793" w:type="dxa"/>
          </w:tcPr>
          <w:p w14:paraId="7F9E100B" w14:textId="77777777" w:rsidR="00E6242C" w:rsidRPr="004E3B18" w:rsidRDefault="00E6242C" w:rsidP="005E1F87">
            <w:pPr>
              <w:rPr>
                <w:strike/>
                <w:lang w:val="en-US"/>
              </w:rPr>
            </w:pPr>
            <w:r w:rsidRPr="004E3B18">
              <w:rPr>
                <w:strike/>
                <w:lang w:val="en-US"/>
              </w:rPr>
              <w:t>MFE-4</w:t>
            </w:r>
          </w:p>
        </w:tc>
        <w:tc>
          <w:tcPr>
            <w:tcW w:w="1272" w:type="dxa"/>
          </w:tcPr>
          <w:p w14:paraId="6DDA803C" w14:textId="77777777" w:rsidR="00E6242C" w:rsidRPr="004E3B18" w:rsidRDefault="00E6242C" w:rsidP="005E1F87">
            <w:pPr>
              <w:rPr>
                <w:strike/>
                <w:szCs w:val="24"/>
                <w:lang w:val="en-US" w:eastAsia="nl-NL"/>
              </w:rPr>
            </w:pPr>
            <w:r w:rsidRPr="004E3B18">
              <w:rPr>
                <w:strike/>
                <w:szCs w:val="24"/>
                <w:lang w:val="en-US" w:eastAsia="nl-NL"/>
              </w:rPr>
              <w:t>Primary Key Value – MFE</w:t>
            </w:r>
          </w:p>
        </w:tc>
        <w:tc>
          <w:tcPr>
            <w:tcW w:w="1736" w:type="dxa"/>
          </w:tcPr>
          <w:p w14:paraId="727682F1" w14:textId="77777777" w:rsidR="00E6242C" w:rsidRPr="004E3B18" w:rsidRDefault="00E6242C" w:rsidP="005E1F87">
            <w:pPr>
              <w:rPr>
                <w:strike/>
                <w:lang w:val="en-US"/>
              </w:rPr>
            </w:pPr>
            <w:r w:rsidRPr="004E3B18">
              <w:rPr>
                <w:strike/>
                <w:lang w:val="en-US"/>
              </w:rPr>
              <w:t>Idem comment as in M08 section</w:t>
            </w:r>
          </w:p>
        </w:tc>
        <w:tc>
          <w:tcPr>
            <w:tcW w:w="1067" w:type="dxa"/>
          </w:tcPr>
          <w:p w14:paraId="478A4F36" w14:textId="77777777" w:rsidR="00E6242C" w:rsidRPr="004E3B18" w:rsidRDefault="00E6242C" w:rsidP="005E1F87">
            <w:pPr>
              <w:rPr>
                <w:strike/>
                <w:lang w:val="en-US"/>
              </w:rPr>
            </w:pPr>
            <w:r w:rsidRPr="004E3B18">
              <w:rPr>
                <w:strike/>
                <w:lang w:val="en-US"/>
              </w:rPr>
              <w:t>200</w:t>
            </w:r>
          </w:p>
        </w:tc>
        <w:tc>
          <w:tcPr>
            <w:tcW w:w="1126" w:type="dxa"/>
          </w:tcPr>
          <w:p w14:paraId="200DA79B" w14:textId="77777777" w:rsidR="00E6242C" w:rsidRPr="004E3B18" w:rsidRDefault="00E6242C" w:rsidP="005E1F87">
            <w:pPr>
              <w:rPr>
                <w:strike/>
                <w:lang w:val="en-US"/>
              </w:rPr>
            </w:pPr>
            <w:r w:rsidRPr="004E3B18">
              <w:rPr>
                <w:strike/>
                <w:lang w:val="en-US"/>
              </w:rPr>
              <w:t>Varies</w:t>
            </w:r>
          </w:p>
        </w:tc>
        <w:tc>
          <w:tcPr>
            <w:tcW w:w="1210" w:type="dxa"/>
          </w:tcPr>
          <w:p w14:paraId="46E3A8BE" w14:textId="77777777" w:rsidR="00E6242C" w:rsidRPr="004E3B18" w:rsidRDefault="00E6242C" w:rsidP="005E1F87">
            <w:pPr>
              <w:rPr>
                <w:strike/>
                <w:lang w:val="en-US"/>
              </w:rPr>
            </w:pPr>
            <w:r w:rsidRPr="004E3B18">
              <w:rPr>
                <w:strike/>
                <w:lang w:val="en-US"/>
              </w:rPr>
              <w:t>R</w:t>
            </w:r>
          </w:p>
        </w:tc>
        <w:tc>
          <w:tcPr>
            <w:tcW w:w="1172" w:type="dxa"/>
          </w:tcPr>
          <w:p w14:paraId="26CD6D26"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6145599B" w14:textId="77777777" w:rsidTr="00C25617">
        <w:tc>
          <w:tcPr>
            <w:tcW w:w="793" w:type="dxa"/>
          </w:tcPr>
          <w:p w14:paraId="2025FAB8" w14:textId="77777777" w:rsidR="00E6242C" w:rsidRPr="004E3B18" w:rsidRDefault="00E6242C" w:rsidP="005E1F87">
            <w:pPr>
              <w:rPr>
                <w:strike/>
                <w:lang w:val="en-US"/>
              </w:rPr>
            </w:pPr>
            <w:r w:rsidRPr="004E3B18">
              <w:rPr>
                <w:strike/>
                <w:lang w:val="en-US"/>
              </w:rPr>
              <w:lastRenderedPageBreak/>
              <w:t>MFE-5</w:t>
            </w:r>
          </w:p>
        </w:tc>
        <w:tc>
          <w:tcPr>
            <w:tcW w:w="1272" w:type="dxa"/>
          </w:tcPr>
          <w:p w14:paraId="6C101B64" w14:textId="77777777" w:rsidR="00E6242C" w:rsidRPr="004E3B18" w:rsidRDefault="00E6242C" w:rsidP="005E1F87">
            <w:pPr>
              <w:rPr>
                <w:strike/>
                <w:szCs w:val="24"/>
                <w:lang w:val="en-US"/>
              </w:rPr>
            </w:pPr>
            <w:r w:rsidRPr="004E3B18">
              <w:rPr>
                <w:strike/>
                <w:szCs w:val="24"/>
                <w:lang w:val="en-US" w:eastAsia="nl-NL"/>
              </w:rPr>
              <w:t>Primary Key Value Type</w:t>
            </w:r>
          </w:p>
        </w:tc>
        <w:tc>
          <w:tcPr>
            <w:tcW w:w="1736" w:type="dxa"/>
          </w:tcPr>
          <w:p w14:paraId="40F7AE29" w14:textId="77777777" w:rsidR="00E6242C" w:rsidRPr="004E3B18" w:rsidRDefault="00E6242C" w:rsidP="005E1F87">
            <w:pPr>
              <w:rPr>
                <w:strike/>
                <w:lang w:val="en-US"/>
              </w:rPr>
            </w:pPr>
            <w:r w:rsidRPr="004E3B18">
              <w:rPr>
                <w:strike/>
                <w:lang w:val="en-US"/>
              </w:rPr>
              <w:t>CE</w:t>
            </w:r>
          </w:p>
        </w:tc>
        <w:tc>
          <w:tcPr>
            <w:tcW w:w="1067" w:type="dxa"/>
          </w:tcPr>
          <w:p w14:paraId="78E124D8" w14:textId="77777777" w:rsidR="00E6242C" w:rsidRPr="004E3B18" w:rsidRDefault="00E6242C" w:rsidP="005E1F87">
            <w:pPr>
              <w:rPr>
                <w:strike/>
                <w:lang w:val="en-US"/>
              </w:rPr>
            </w:pPr>
            <w:r w:rsidRPr="004E3B18">
              <w:rPr>
                <w:strike/>
                <w:lang w:val="en-US"/>
              </w:rPr>
              <w:t>3</w:t>
            </w:r>
          </w:p>
        </w:tc>
        <w:tc>
          <w:tcPr>
            <w:tcW w:w="1126" w:type="dxa"/>
          </w:tcPr>
          <w:p w14:paraId="704F7D62" w14:textId="77777777" w:rsidR="00E6242C" w:rsidRPr="004E3B18" w:rsidRDefault="00E6242C" w:rsidP="005E1F87">
            <w:pPr>
              <w:rPr>
                <w:strike/>
                <w:lang w:val="en-US"/>
              </w:rPr>
            </w:pPr>
            <w:r w:rsidRPr="004E3B18">
              <w:rPr>
                <w:strike/>
                <w:lang w:val="en-US"/>
              </w:rPr>
              <w:t>ID</w:t>
            </w:r>
          </w:p>
        </w:tc>
        <w:tc>
          <w:tcPr>
            <w:tcW w:w="1210" w:type="dxa"/>
          </w:tcPr>
          <w:p w14:paraId="348A0FD0" w14:textId="77777777" w:rsidR="00E6242C" w:rsidRPr="004E3B18" w:rsidRDefault="00E6242C" w:rsidP="005E1F87">
            <w:pPr>
              <w:rPr>
                <w:strike/>
                <w:lang w:val="en-US"/>
              </w:rPr>
            </w:pPr>
            <w:r w:rsidRPr="004E3B18">
              <w:rPr>
                <w:strike/>
                <w:lang w:val="en-US"/>
              </w:rPr>
              <w:t>R</w:t>
            </w:r>
          </w:p>
        </w:tc>
        <w:tc>
          <w:tcPr>
            <w:tcW w:w="1172" w:type="dxa"/>
          </w:tcPr>
          <w:p w14:paraId="2F8D781A"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bl>
    <w:p w14:paraId="3C8B792F" w14:textId="77777777" w:rsidR="00E6242C" w:rsidRPr="004E3B18" w:rsidRDefault="00E6242C" w:rsidP="007A75DD">
      <w:pPr>
        <w:rPr>
          <w:strike/>
          <w:lang w:val="en-US"/>
        </w:rPr>
      </w:pPr>
    </w:p>
    <w:p w14:paraId="4DB4CCCD" w14:textId="77777777" w:rsidR="00E6242C" w:rsidRPr="004E3B18" w:rsidRDefault="00E6242C" w:rsidP="007A75DD">
      <w:pPr>
        <w:rPr>
          <w:strike/>
          <w:lang w:val="en-US"/>
        </w:rPr>
      </w:pPr>
    </w:p>
    <w:p w14:paraId="2C21AE50" w14:textId="77777777" w:rsidR="00E6242C" w:rsidRPr="004E3B18" w:rsidRDefault="00E6242C" w:rsidP="00C25617">
      <w:pPr>
        <w:pStyle w:val="Heading3"/>
        <w:rPr>
          <w:strike/>
          <w:lang w:val="en-US"/>
        </w:rPr>
      </w:pPr>
      <w:bookmarkStart w:id="241" w:name="_Toc258588107"/>
      <w:bookmarkStart w:id="242" w:name="_Toc49319560"/>
      <w:r w:rsidRPr="004E3B18">
        <w:rPr>
          <w:strike/>
          <w:lang w:val="en-US"/>
        </w:rPr>
        <w:t>CDM Segment</w:t>
      </w:r>
      <w:bookmarkEnd w:id="241"/>
      <w:bookmarkEnd w:id="242"/>
    </w:p>
    <w:p w14:paraId="232904BD" w14:textId="77777777" w:rsidR="00E6242C" w:rsidRPr="004E3B18" w:rsidRDefault="00E6242C" w:rsidP="007A75DD">
      <w:pPr>
        <w:rPr>
          <w:strike/>
          <w:lang w:val="en-US"/>
        </w:rPr>
      </w:pPr>
    </w:p>
    <w:tbl>
      <w:tblPr>
        <w:tblW w:w="8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4"/>
        <w:gridCol w:w="1478"/>
        <w:gridCol w:w="1703"/>
        <w:gridCol w:w="1019"/>
        <w:gridCol w:w="1080"/>
        <w:gridCol w:w="1168"/>
        <w:gridCol w:w="1128"/>
      </w:tblGrid>
      <w:tr w:rsidR="00E6242C" w:rsidRPr="004E3B18" w14:paraId="4A20C91B" w14:textId="77777777" w:rsidTr="00C25617">
        <w:tc>
          <w:tcPr>
            <w:tcW w:w="834" w:type="dxa"/>
            <w:shd w:val="pct15" w:color="auto" w:fill="auto"/>
          </w:tcPr>
          <w:p w14:paraId="77A779AF" w14:textId="77777777" w:rsidR="00E6242C" w:rsidRPr="004E3B18" w:rsidRDefault="00E6242C" w:rsidP="005E1F87">
            <w:pPr>
              <w:rPr>
                <w:strike/>
                <w:lang w:val="en-US"/>
              </w:rPr>
            </w:pPr>
            <w:r w:rsidRPr="004E3B18">
              <w:rPr>
                <w:strike/>
                <w:lang w:val="en-US"/>
              </w:rPr>
              <w:t>CDM</w:t>
            </w:r>
          </w:p>
        </w:tc>
        <w:tc>
          <w:tcPr>
            <w:tcW w:w="1478" w:type="dxa"/>
            <w:shd w:val="pct15" w:color="auto" w:fill="auto"/>
          </w:tcPr>
          <w:p w14:paraId="6EF42329" w14:textId="77777777" w:rsidR="00E6242C" w:rsidRPr="004E3B18" w:rsidRDefault="00E6242C" w:rsidP="005E1F87">
            <w:pPr>
              <w:rPr>
                <w:strike/>
                <w:lang w:val="en-US"/>
              </w:rPr>
            </w:pPr>
            <w:r w:rsidRPr="004E3B18">
              <w:rPr>
                <w:strike/>
                <w:lang w:val="en-US"/>
              </w:rPr>
              <w:t>Element name</w:t>
            </w:r>
          </w:p>
        </w:tc>
        <w:tc>
          <w:tcPr>
            <w:tcW w:w="1703" w:type="dxa"/>
            <w:shd w:val="pct15" w:color="auto" w:fill="auto"/>
          </w:tcPr>
          <w:p w14:paraId="26F5CE03" w14:textId="77777777" w:rsidR="00E6242C" w:rsidRPr="004E3B18" w:rsidRDefault="00E6242C" w:rsidP="005E1F87">
            <w:pPr>
              <w:rPr>
                <w:strike/>
                <w:lang w:val="en-US"/>
              </w:rPr>
            </w:pPr>
            <w:r w:rsidRPr="004E3B18">
              <w:rPr>
                <w:strike/>
                <w:lang w:val="en-US"/>
              </w:rPr>
              <w:t>Comment</w:t>
            </w:r>
          </w:p>
        </w:tc>
        <w:tc>
          <w:tcPr>
            <w:tcW w:w="1019" w:type="dxa"/>
            <w:shd w:val="pct15" w:color="auto" w:fill="auto"/>
          </w:tcPr>
          <w:p w14:paraId="3EED1524" w14:textId="77777777" w:rsidR="00E6242C" w:rsidRPr="004E3B18" w:rsidRDefault="00E6242C" w:rsidP="005E1F87">
            <w:pPr>
              <w:rPr>
                <w:strike/>
                <w:lang w:val="en-US"/>
              </w:rPr>
            </w:pPr>
            <w:r w:rsidRPr="004E3B18">
              <w:rPr>
                <w:strike/>
                <w:lang w:val="en-US"/>
              </w:rPr>
              <w:t>LEN</w:t>
            </w:r>
          </w:p>
        </w:tc>
        <w:tc>
          <w:tcPr>
            <w:tcW w:w="1080" w:type="dxa"/>
            <w:shd w:val="pct15" w:color="auto" w:fill="auto"/>
          </w:tcPr>
          <w:p w14:paraId="2850EDEE" w14:textId="77777777" w:rsidR="00E6242C" w:rsidRPr="004E3B18" w:rsidRDefault="00E6242C" w:rsidP="005E1F87">
            <w:pPr>
              <w:rPr>
                <w:strike/>
                <w:lang w:val="en-US"/>
              </w:rPr>
            </w:pPr>
            <w:r w:rsidRPr="004E3B18">
              <w:rPr>
                <w:strike/>
                <w:lang w:val="en-US"/>
              </w:rPr>
              <w:t>DT</w:t>
            </w:r>
          </w:p>
        </w:tc>
        <w:tc>
          <w:tcPr>
            <w:tcW w:w="1168" w:type="dxa"/>
            <w:shd w:val="pct15" w:color="auto" w:fill="auto"/>
          </w:tcPr>
          <w:p w14:paraId="43C493DC" w14:textId="77777777" w:rsidR="00E6242C" w:rsidRPr="004E3B18" w:rsidRDefault="00E6242C" w:rsidP="005E1F87">
            <w:pPr>
              <w:rPr>
                <w:strike/>
                <w:lang w:val="en-US"/>
              </w:rPr>
            </w:pPr>
            <w:r w:rsidRPr="004E3B18">
              <w:rPr>
                <w:strike/>
                <w:lang w:val="en-US"/>
              </w:rPr>
              <w:t>Usage</w:t>
            </w:r>
          </w:p>
        </w:tc>
        <w:tc>
          <w:tcPr>
            <w:tcW w:w="1128" w:type="dxa"/>
            <w:shd w:val="pct15" w:color="auto" w:fill="auto"/>
          </w:tcPr>
          <w:p w14:paraId="676934F0" w14:textId="77777777" w:rsidR="00E6242C" w:rsidRPr="004E3B18" w:rsidRDefault="00E6242C" w:rsidP="005E1F87">
            <w:pPr>
              <w:rPr>
                <w:strike/>
                <w:lang w:val="en-US"/>
              </w:rPr>
            </w:pPr>
            <w:r w:rsidRPr="004E3B18">
              <w:rPr>
                <w:strike/>
                <w:lang w:val="en-US"/>
              </w:rPr>
              <w:t>Card</w:t>
            </w:r>
          </w:p>
        </w:tc>
      </w:tr>
      <w:tr w:rsidR="00E6242C" w:rsidRPr="004E3B18" w14:paraId="6F0A17A4" w14:textId="77777777" w:rsidTr="00C25617">
        <w:tc>
          <w:tcPr>
            <w:tcW w:w="834" w:type="dxa"/>
          </w:tcPr>
          <w:p w14:paraId="66CFFC8E" w14:textId="77777777" w:rsidR="00E6242C" w:rsidRPr="004E3B18" w:rsidRDefault="00E6242C" w:rsidP="005E1F87">
            <w:pPr>
              <w:rPr>
                <w:strike/>
                <w:lang w:val="en-US"/>
              </w:rPr>
            </w:pPr>
            <w:r w:rsidRPr="004E3B18">
              <w:rPr>
                <w:strike/>
                <w:lang w:val="en-US"/>
              </w:rPr>
              <w:t>CDM-1</w:t>
            </w:r>
          </w:p>
        </w:tc>
        <w:tc>
          <w:tcPr>
            <w:tcW w:w="1478" w:type="dxa"/>
          </w:tcPr>
          <w:p w14:paraId="5418B511" w14:textId="77777777" w:rsidR="00E6242C" w:rsidRPr="004E3B18" w:rsidRDefault="00E6242C" w:rsidP="005E1F87">
            <w:pPr>
              <w:rPr>
                <w:strike/>
                <w:szCs w:val="24"/>
                <w:lang w:val="en-US"/>
              </w:rPr>
            </w:pPr>
            <w:r w:rsidRPr="004E3B18">
              <w:rPr>
                <w:rFonts w:cs="Arial"/>
                <w:strike/>
                <w:szCs w:val="24"/>
                <w:lang w:val="en-US" w:eastAsia="nl-NL"/>
              </w:rPr>
              <w:t>Primary Key Value - CDM</w:t>
            </w:r>
          </w:p>
        </w:tc>
        <w:tc>
          <w:tcPr>
            <w:tcW w:w="1703" w:type="dxa"/>
          </w:tcPr>
          <w:p w14:paraId="52E73314" w14:textId="77777777" w:rsidR="00E6242C" w:rsidRPr="004E3B18" w:rsidRDefault="00E6242C" w:rsidP="005E1F87">
            <w:pPr>
              <w:rPr>
                <w:strike/>
                <w:lang w:val="en-US"/>
              </w:rPr>
            </w:pPr>
            <w:r w:rsidRPr="004E3B18">
              <w:rPr>
                <w:strike/>
                <w:lang w:val="en-US"/>
              </w:rPr>
              <w:t>Equals MFE-4</w:t>
            </w:r>
          </w:p>
        </w:tc>
        <w:tc>
          <w:tcPr>
            <w:tcW w:w="1019" w:type="dxa"/>
          </w:tcPr>
          <w:p w14:paraId="0A9F614F" w14:textId="77777777" w:rsidR="00E6242C" w:rsidRPr="004E3B18" w:rsidRDefault="00E6242C" w:rsidP="005E1F87">
            <w:pPr>
              <w:rPr>
                <w:strike/>
                <w:lang w:val="en-US"/>
              </w:rPr>
            </w:pPr>
            <w:r w:rsidRPr="004E3B18">
              <w:rPr>
                <w:strike/>
                <w:lang w:val="en-US"/>
              </w:rPr>
              <w:t>250</w:t>
            </w:r>
          </w:p>
        </w:tc>
        <w:tc>
          <w:tcPr>
            <w:tcW w:w="1080" w:type="dxa"/>
          </w:tcPr>
          <w:p w14:paraId="1F64BB6A" w14:textId="77777777" w:rsidR="00E6242C" w:rsidRPr="004E3B18" w:rsidRDefault="00E6242C" w:rsidP="005E1F87">
            <w:pPr>
              <w:rPr>
                <w:strike/>
                <w:lang w:val="en-US"/>
              </w:rPr>
            </w:pPr>
            <w:r w:rsidRPr="004E3B18">
              <w:rPr>
                <w:strike/>
                <w:lang w:val="en-US"/>
              </w:rPr>
              <w:t>CE</w:t>
            </w:r>
          </w:p>
        </w:tc>
        <w:tc>
          <w:tcPr>
            <w:tcW w:w="1168" w:type="dxa"/>
          </w:tcPr>
          <w:p w14:paraId="76768F52" w14:textId="77777777" w:rsidR="00E6242C" w:rsidRPr="004E3B18" w:rsidRDefault="00E6242C" w:rsidP="005E1F87">
            <w:pPr>
              <w:rPr>
                <w:strike/>
                <w:lang w:val="en-US"/>
              </w:rPr>
            </w:pPr>
            <w:r w:rsidRPr="004E3B18">
              <w:rPr>
                <w:strike/>
                <w:lang w:val="en-US"/>
              </w:rPr>
              <w:t>R</w:t>
            </w:r>
          </w:p>
        </w:tc>
        <w:tc>
          <w:tcPr>
            <w:tcW w:w="1128" w:type="dxa"/>
          </w:tcPr>
          <w:p w14:paraId="3D65375F"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73F168A9" w14:textId="77777777" w:rsidTr="00C25617">
        <w:tc>
          <w:tcPr>
            <w:tcW w:w="834" w:type="dxa"/>
          </w:tcPr>
          <w:p w14:paraId="7139F080" w14:textId="77777777" w:rsidR="00E6242C" w:rsidRPr="004E3B18" w:rsidRDefault="00E6242C" w:rsidP="005E1F87">
            <w:pPr>
              <w:rPr>
                <w:strike/>
                <w:lang w:val="en-US"/>
              </w:rPr>
            </w:pPr>
            <w:r w:rsidRPr="004E3B18">
              <w:rPr>
                <w:strike/>
                <w:lang w:val="en-US"/>
              </w:rPr>
              <w:t>CDM-3</w:t>
            </w:r>
          </w:p>
        </w:tc>
        <w:tc>
          <w:tcPr>
            <w:tcW w:w="1478" w:type="dxa"/>
          </w:tcPr>
          <w:p w14:paraId="56CC5D81" w14:textId="77777777" w:rsidR="00E6242C" w:rsidRPr="004E3B18" w:rsidRDefault="00E6242C" w:rsidP="005E1F87">
            <w:pPr>
              <w:rPr>
                <w:strike/>
                <w:lang w:val="en-US"/>
              </w:rPr>
            </w:pPr>
            <w:r w:rsidRPr="004E3B18">
              <w:rPr>
                <w:strike/>
                <w:lang w:val="en-US"/>
              </w:rPr>
              <w:t>Charge Description Short</w:t>
            </w:r>
          </w:p>
        </w:tc>
        <w:tc>
          <w:tcPr>
            <w:tcW w:w="1703" w:type="dxa"/>
          </w:tcPr>
          <w:p w14:paraId="792BF334" w14:textId="77777777" w:rsidR="00E6242C" w:rsidRPr="004E3B18" w:rsidRDefault="00E6242C" w:rsidP="005E1F87">
            <w:pPr>
              <w:rPr>
                <w:strike/>
                <w:lang w:val="en-US"/>
              </w:rPr>
            </w:pPr>
            <w:r w:rsidRPr="004E3B18">
              <w:rPr>
                <w:strike/>
                <w:lang w:val="en-US"/>
              </w:rPr>
              <w:t xml:space="preserve">NABM code, </w:t>
            </w:r>
            <w:proofErr w:type="spellStart"/>
            <w:r w:rsidRPr="004E3B18">
              <w:rPr>
                <w:strike/>
                <w:lang w:val="en-US"/>
              </w:rPr>
              <w:t>f.e</w:t>
            </w:r>
            <w:proofErr w:type="spellEnd"/>
            <w:r w:rsidRPr="004E3B18">
              <w:rPr>
                <w:strike/>
                <w:lang w:val="en-US"/>
              </w:rPr>
              <w:t>. 462_B70</w:t>
            </w:r>
          </w:p>
        </w:tc>
        <w:tc>
          <w:tcPr>
            <w:tcW w:w="1019" w:type="dxa"/>
          </w:tcPr>
          <w:p w14:paraId="261E0DD3" w14:textId="77777777" w:rsidR="00E6242C" w:rsidRPr="004E3B18" w:rsidRDefault="00E6242C" w:rsidP="005E1F87">
            <w:pPr>
              <w:rPr>
                <w:strike/>
                <w:lang w:val="en-US"/>
              </w:rPr>
            </w:pPr>
            <w:r w:rsidRPr="004E3B18">
              <w:rPr>
                <w:strike/>
                <w:lang w:val="en-US"/>
              </w:rPr>
              <w:t>20</w:t>
            </w:r>
          </w:p>
        </w:tc>
        <w:tc>
          <w:tcPr>
            <w:tcW w:w="1080" w:type="dxa"/>
          </w:tcPr>
          <w:p w14:paraId="6A051BE9" w14:textId="77777777" w:rsidR="00E6242C" w:rsidRPr="004E3B18" w:rsidRDefault="00E6242C" w:rsidP="005E1F87">
            <w:pPr>
              <w:rPr>
                <w:strike/>
                <w:lang w:val="en-US"/>
              </w:rPr>
            </w:pPr>
            <w:r w:rsidRPr="004E3B18">
              <w:rPr>
                <w:strike/>
                <w:lang w:val="en-US"/>
              </w:rPr>
              <w:t>ST</w:t>
            </w:r>
          </w:p>
        </w:tc>
        <w:tc>
          <w:tcPr>
            <w:tcW w:w="1168" w:type="dxa"/>
          </w:tcPr>
          <w:p w14:paraId="610CA5B0" w14:textId="77777777" w:rsidR="00E6242C" w:rsidRPr="004E3B18" w:rsidRDefault="00E6242C" w:rsidP="005E1F87">
            <w:pPr>
              <w:rPr>
                <w:strike/>
                <w:lang w:val="en-US"/>
              </w:rPr>
            </w:pPr>
            <w:r w:rsidRPr="004E3B18">
              <w:rPr>
                <w:strike/>
                <w:lang w:val="en-US"/>
              </w:rPr>
              <w:t>R</w:t>
            </w:r>
          </w:p>
        </w:tc>
        <w:tc>
          <w:tcPr>
            <w:tcW w:w="1128" w:type="dxa"/>
          </w:tcPr>
          <w:p w14:paraId="3D3D4E4B"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bookmarkEnd w:id="233"/>
      <w:bookmarkEnd w:id="234"/>
    </w:tbl>
    <w:p w14:paraId="0F491E4C" w14:textId="77777777" w:rsidR="00E6242C" w:rsidRPr="004E3B18" w:rsidRDefault="00E6242C" w:rsidP="007A75DD">
      <w:pPr>
        <w:rPr>
          <w:strike/>
          <w:lang w:val="en-US"/>
        </w:rPr>
      </w:pPr>
    </w:p>
    <w:p w14:paraId="031C09AD" w14:textId="77777777" w:rsidR="00E6242C" w:rsidRPr="004E3B18" w:rsidRDefault="00E6242C" w:rsidP="00C25617">
      <w:pPr>
        <w:pStyle w:val="Heading3"/>
        <w:rPr>
          <w:strike/>
          <w:lang w:val="en-US"/>
        </w:rPr>
      </w:pPr>
      <w:bookmarkStart w:id="243" w:name="_Toc258588108"/>
      <w:bookmarkStart w:id="244" w:name="_Toc49319561"/>
      <w:r w:rsidRPr="004E3B18">
        <w:rPr>
          <w:strike/>
          <w:lang w:val="en-US"/>
        </w:rPr>
        <w:t>PRC Segment</w:t>
      </w:r>
      <w:bookmarkEnd w:id="243"/>
      <w:bookmarkEnd w:id="244"/>
    </w:p>
    <w:p w14:paraId="65ABF0EF" w14:textId="77777777" w:rsidR="00E6242C" w:rsidRPr="004E3B18" w:rsidRDefault="00E6242C" w:rsidP="007A75DD">
      <w:pPr>
        <w:rPr>
          <w:strike/>
          <w:lang w:val="en-US"/>
        </w:rPr>
      </w:pPr>
    </w:p>
    <w:tbl>
      <w:tblPr>
        <w:tblW w:w="8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
        <w:gridCol w:w="1251"/>
        <w:gridCol w:w="2049"/>
        <w:gridCol w:w="1003"/>
        <w:gridCol w:w="1066"/>
        <w:gridCol w:w="1156"/>
        <w:gridCol w:w="1128"/>
      </w:tblGrid>
      <w:tr w:rsidR="00E6242C" w:rsidRPr="004E3B18" w14:paraId="09A37794" w14:textId="77777777" w:rsidTr="00C25617">
        <w:tc>
          <w:tcPr>
            <w:tcW w:w="766" w:type="dxa"/>
            <w:shd w:val="pct15" w:color="auto" w:fill="auto"/>
          </w:tcPr>
          <w:p w14:paraId="1046FEC9" w14:textId="77777777" w:rsidR="00E6242C" w:rsidRPr="004E3B18" w:rsidRDefault="00E6242C" w:rsidP="005E1F87">
            <w:pPr>
              <w:rPr>
                <w:strike/>
                <w:lang w:val="en-US"/>
              </w:rPr>
            </w:pPr>
            <w:r w:rsidRPr="004E3B18">
              <w:rPr>
                <w:strike/>
                <w:lang w:val="en-US"/>
              </w:rPr>
              <w:t>PRC</w:t>
            </w:r>
          </w:p>
        </w:tc>
        <w:tc>
          <w:tcPr>
            <w:tcW w:w="1251" w:type="dxa"/>
            <w:shd w:val="pct15" w:color="auto" w:fill="auto"/>
          </w:tcPr>
          <w:p w14:paraId="0EA9161A" w14:textId="77777777" w:rsidR="00E6242C" w:rsidRPr="004E3B18" w:rsidRDefault="00E6242C" w:rsidP="005E1F87">
            <w:pPr>
              <w:rPr>
                <w:strike/>
                <w:lang w:val="en-US"/>
              </w:rPr>
            </w:pPr>
            <w:r w:rsidRPr="004E3B18">
              <w:rPr>
                <w:strike/>
                <w:lang w:val="en-US"/>
              </w:rPr>
              <w:t>Element name</w:t>
            </w:r>
          </w:p>
        </w:tc>
        <w:tc>
          <w:tcPr>
            <w:tcW w:w="2049" w:type="dxa"/>
            <w:shd w:val="pct15" w:color="auto" w:fill="auto"/>
          </w:tcPr>
          <w:p w14:paraId="07C195F3" w14:textId="77777777" w:rsidR="00E6242C" w:rsidRPr="004E3B18" w:rsidRDefault="00E6242C" w:rsidP="005E1F87">
            <w:pPr>
              <w:rPr>
                <w:strike/>
                <w:lang w:val="en-US"/>
              </w:rPr>
            </w:pPr>
            <w:r w:rsidRPr="004E3B18">
              <w:rPr>
                <w:strike/>
                <w:lang w:val="en-US"/>
              </w:rPr>
              <w:t>Comment</w:t>
            </w:r>
          </w:p>
        </w:tc>
        <w:tc>
          <w:tcPr>
            <w:tcW w:w="1003" w:type="dxa"/>
            <w:shd w:val="pct15" w:color="auto" w:fill="auto"/>
          </w:tcPr>
          <w:p w14:paraId="28A24F17" w14:textId="77777777" w:rsidR="00E6242C" w:rsidRPr="004E3B18" w:rsidRDefault="00E6242C" w:rsidP="005E1F87">
            <w:pPr>
              <w:rPr>
                <w:strike/>
                <w:lang w:val="en-US"/>
              </w:rPr>
            </w:pPr>
            <w:r w:rsidRPr="004E3B18">
              <w:rPr>
                <w:strike/>
                <w:lang w:val="en-US"/>
              </w:rPr>
              <w:t>LEN</w:t>
            </w:r>
          </w:p>
        </w:tc>
        <w:tc>
          <w:tcPr>
            <w:tcW w:w="1066" w:type="dxa"/>
            <w:shd w:val="pct15" w:color="auto" w:fill="auto"/>
          </w:tcPr>
          <w:p w14:paraId="75C0E797" w14:textId="77777777" w:rsidR="00E6242C" w:rsidRPr="004E3B18" w:rsidRDefault="00E6242C" w:rsidP="005E1F87">
            <w:pPr>
              <w:rPr>
                <w:strike/>
                <w:lang w:val="en-US"/>
              </w:rPr>
            </w:pPr>
            <w:r w:rsidRPr="004E3B18">
              <w:rPr>
                <w:strike/>
                <w:lang w:val="en-US"/>
              </w:rPr>
              <w:t xml:space="preserve">DT </w:t>
            </w:r>
          </w:p>
        </w:tc>
        <w:tc>
          <w:tcPr>
            <w:tcW w:w="1156" w:type="dxa"/>
            <w:shd w:val="pct15" w:color="auto" w:fill="auto"/>
          </w:tcPr>
          <w:p w14:paraId="04817B94" w14:textId="77777777" w:rsidR="00E6242C" w:rsidRPr="004E3B18" w:rsidRDefault="00E6242C" w:rsidP="005E1F87">
            <w:pPr>
              <w:rPr>
                <w:strike/>
                <w:lang w:val="en-US"/>
              </w:rPr>
            </w:pPr>
            <w:r w:rsidRPr="004E3B18">
              <w:rPr>
                <w:strike/>
                <w:lang w:val="en-US"/>
              </w:rPr>
              <w:t>Usage</w:t>
            </w:r>
          </w:p>
        </w:tc>
        <w:tc>
          <w:tcPr>
            <w:tcW w:w="1128" w:type="dxa"/>
            <w:shd w:val="pct15" w:color="auto" w:fill="auto"/>
          </w:tcPr>
          <w:p w14:paraId="766E89A5" w14:textId="77777777" w:rsidR="00E6242C" w:rsidRPr="004E3B18" w:rsidRDefault="00E6242C" w:rsidP="005E1F87">
            <w:pPr>
              <w:rPr>
                <w:strike/>
                <w:lang w:val="en-US"/>
              </w:rPr>
            </w:pPr>
            <w:r w:rsidRPr="004E3B18">
              <w:rPr>
                <w:strike/>
                <w:lang w:val="en-US"/>
              </w:rPr>
              <w:t>Card.</w:t>
            </w:r>
          </w:p>
        </w:tc>
      </w:tr>
      <w:tr w:rsidR="00E6242C" w:rsidRPr="004E3B18" w14:paraId="197AA309" w14:textId="77777777" w:rsidTr="00C25617">
        <w:tc>
          <w:tcPr>
            <w:tcW w:w="766" w:type="dxa"/>
          </w:tcPr>
          <w:p w14:paraId="5F2F2D53" w14:textId="77777777" w:rsidR="00E6242C" w:rsidRPr="004E3B18" w:rsidRDefault="00E6242C" w:rsidP="005E1F87">
            <w:pPr>
              <w:rPr>
                <w:strike/>
                <w:lang w:val="en-US"/>
              </w:rPr>
            </w:pPr>
            <w:r w:rsidRPr="004E3B18">
              <w:rPr>
                <w:strike/>
                <w:lang w:val="en-US"/>
              </w:rPr>
              <w:t>PRC-1</w:t>
            </w:r>
          </w:p>
        </w:tc>
        <w:tc>
          <w:tcPr>
            <w:tcW w:w="1251" w:type="dxa"/>
          </w:tcPr>
          <w:p w14:paraId="2FEAAAB6" w14:textId="77777777" w:rsidR="00E6242C" w:rsidRPr="004E3B18" w:rsidRDefault="00E6242C" w:rsidP="005E1F87">
            <w:pPr>
              <w:rPr>
                <w:strike/>
                <w:lang w:val="en-US"/>
              </w:rPr>
            </w:pPr>
            <w:r w:rsidRPr="004E3B18">
              <w:rPr>
                <w:strike/>
                <w:lang w:val="en-US"/>
              </w:rPr>
              <w:t>Primary key value - PRC</w:t>
            </w:r>
          </w:p>
        </w:tc>
        <w:tc>
          <w:tcPr>
            <w:tcW w:w="2049" w:type="dxa"/>
          </w:tcPr>
          <w:p w14:paraId="58A3CEA0" w14:textId="77777777" w:rsidR="00E6242C" w:rsidRPr="004E3B18" w:rsidRDefault="00E6242C" w:rsidP="005E1F87">
            <w:pPr>
              <w:rPr>
                <w:strike/>
                <w:lang w:val="en-US"/>
              </w:rPr>
            </w:pPr>
            <w:r w:rsidRPr="004E3B18">
              <w:rPr>
                <w:strike/>
                <w:lang w:val="en-US"/>
              </w:rPr>
              <w:t>Equals CDM-1 Equals MFE-4</w:t>
            </w:r>
          </w:p>
        </w:tc>
        <w:tc>
          <w:tcPr>
            <w:tcW w:w="1003" w:type="dxa"/>
          </w:tcPr>
          <w:p w14:paraId="1F3AA70B" w14:textId="77777777" w:rsidR="00E6242C" w:rsidRPr="004E3B18" w:rsidRDefault="00E6242C" w:rsidP="005E1F87">
            <w:pPr>
              <w:rPr>
                <w:strike/>
                <w:lang w:val="en-US"/>
              </w:rPr>
            </w:pPr>
            <w:r w:rsidRPr="004E3B18">
              <w:rPr>
                <w:strike/>
                <w:lang w:val="en-US"/>
              </w:rPr>
              <w:t>250</w:t>
            </w:r>
          </w:p>
        </w:tc>
        <w:tc>
          <w:tcPr>
            <w:tcW w:w="1066" w:type="dxa"/>
          </w:tcPr>
          <w:p w14:paraId="28271F73" w14:textId="77777777" w:rsidR="00E6242C" w:rsidRPr="004E3B18" w:rsidRDefault="00E6242C" w:rsidP="005E1F87">
            <w:pPr>
              <w:rPr>
                <w:strike/>
                <w:lang w:val="en-US"/>
              </w:rPr>
            </w:pPr>
            <w:r w:rsidRPr="004E3B18">
              <w:rPr>
                <w:strike/>
                <w:lang w:val="en-US"/>
              </w:rPr>
              <w:t>CE</w:t>
            </w:r>
          </w:p>
        </w:tc>
        <w:tc>
          <w:tcPr>
            <w:tcW w:w="1156" w:type="dxa"/>
          </w:tcPr>
          <w:p w14:paraId="7FEE3911" w14:textId="77777777" w:rsidR="00E6242C" w:rsidRPr="004E3B18" w:rsidRDefault="00E6242C" w:rsidP="005E1F87">
            <w:pPr>
              <w:rPr>
                <w:strike/>
                <w:lang w:val="en-US"/>
              </w:rPr>
            </w:pPr>
            <w:r w:rsidRPr="004E3B18">
              <w:rPr>
                <w:strike/>
                <w:lang w:val="en-US"/>
              </w:rPr>
              <w:t>R</w:t>
            </w:r>
          </w:p>
        </w:tc>
        <w:tc>
          <w:tcPr>
            <w:tcW w:w="1128" w:type="dxa"/>
          </w:tcPr>
          <w:p w14:paraId="71104D84" w14:textId="77777777" w:rsidR="00E6242C" w:rsidRPr="004E3B18" w:rsidRDefault="00E6242C" w:rsidP="005E1F87">
            <w:pPr>
              <w:rPr>
                <w:strike/>
                <w:lang w:val="en-US"/>
              </w:rPr>
            </w:pPr>
            <w:r w:rsidRPr="004E3B18">
              <w:rPr>
                <w:strike/>
                <w:lang w:val="en-US"/>
              </w:rPr>
              <w:t>[</w:t>
            </w:r>
            <w:proofErr w:type="gramStart"/>
            <w:r w:rsidRPr="004E3B18">
              <w:rPr>
                <w:strike/>
                <w:lang w:val="en-US"/>
              </w:rPr>
              <w:t>1..</w:t>
            </w:r>
            <w:proofErr w:type="gramEnd"/>
            <w:r w:rsidRPr="004E3B18">
              <w:rPr>
                <w:strike/>
                <w:lang w:val="en-US"/>
              </w:rPr>
              <w:t>1]</w:t>
            </w:r>
          </w:p>
        </w:tc>
      </w:tr>
      <w:tr w:rsidR="00E6242C" w:rsidRPr="004E3B18" w14:paraId="5DAC340A" w14:textId="77777777" w:rsidTr="00C25617">
        <w:tc>
          <w:tcPr>
            <w:tcW w:w="766" w:type="dxa"/>
          </w:tcPr>
          <w:p w14:paraId="10CD6145" w14:textId="77777777" w:rsidR="00E6242C" w:rsidRPr="004E3B18" w:rsidRDefault="00E6242C" w:rsidP="005E1F87">
            <w:pPr>
              <w:rPr>
                <w:strike/>
                <w:lang w:val="en-US"/>
              </w:rPr>
            </w:pPr>
            <w:r w:rsidRPr="004E3B18">
              <w:rPr>
                <w:strike/>
                <w:lang w:val="en-US"/>
              </w:rPr>
              <w:t>PRC-5</w:t>
            </w:r>
          </w:p>
        </w:tc>
        <w:tc>
          <w:tcPr>
            <w:tcW w:w="1251" w:type="dxa"/>
          </w:tcPr>
          <w:p w14:paraId="3219551B" w14:textId="77777777" w:rsidR="00E6242C" w:rsidRPr="004E3B18" w:rsidRDefault="00E6242C" w:rsidP="005E1F87">
            <w:pPr>
              <w:rPr>
                <w:strike/>
                <w:lang w:val="en-US"/>
              </w:rPr>
            </w:pPr>
            <w:r w:rsidRPr="004E3B18">
              <w:rPr>
                <w:strike/>
                <w:lang w:val="en-US"/>
              </w:rPr>
              <w:t>Price</w:t>
            </w:r>
          </w:p>
        </w:tc>
        <w:tc>
          <w:tcPr>
            <w:tcW w:w="2049" w:type="dxa"/>
          </w:tcPr>
          <w:p w14:paraId="10E2B9C3" w14:textId="77777777" w:rsidR="00E6242C" w:rsidRPr="004E3B18" w:rsidRDefault="00E6242C" w:rsidP="005E1F87">
            <w:pPr>
              <w:rPr>
                <w:strike/>
                <w:lang w:val="en-US"/>
              </w:rPr>
            </w:pPr>
            <w:r w:rsidRPr="004E3B18">
              <w:rPr>
                <w:strike/>
                <w:lang w:val="en-US"/>
              </w:rPr>
              <w:t>CP (composite price) data type. Only the first subcomponent will be used PRC-5.1 Price. No unit necessary.</w:t>
            </w:r>
          </w:p>
          <w:p w14:paraId="64FD3638" w14:textId="77777777" w:rsidR="00E6242C" w:rsidRPr="004E3B18" w:rsidRDefault="00E6242C" w:rsidP="005E1F87">
            <w:pPr>
              <w:rPr>
                <w:strike/>
                <w:lang w:val="en-US"/>
              </w:rPr>
            </w:pPr>
            <w:proofErr w:type="spellStart"/>
            <w:r w:rsidRPr="004E3B18">
              <w:rPr>
                <w:strike/>
                <w:lang w:val="en-US"/>
              </w:rPr>
              <w:t>f.e</w:t>
            </w:r>
            <w:proofErr w:type="spellEnd"/>
            <w:r w:rsidRPr="004E3B18">
              <w:rPr>
                <w:strike/>
                <w:lang w:val="en-US"/>
              </w:rPr>
              <w:t>. 1200</w:t>
            </w:r>
          </w:p>
        </w:tc>
        <w:tc>
          <w:tcPr>
            <w:tcW w:w="1003" w:type="dxa"/>
          </w:tcPr>
          <w:p w14:paraId="6115EE04" w14:textId="77777777" w:rsidR="00E6242C" w:rsidRPr="004E3B18" w:rsidRDefault="00E6242C" w:rsidP="005E1F87">
            <w:pPr>
              <w:rPr>
                <w:strike/>
                <w:lang w:val="en-US"/>
              </w:rPr>
            </w:pPr>
            <w:r w:rsidRPr="004E3B18">
              <w:rPr>
                <w:strike/>
                <w:lang w:val="en-US"/>
              </w:rPr>
              <w:t>12</w:t>
            </w:r>
          </w:p>
        </w:tc>
        <w:tc>
          <w:tcPr>
            <w:tcW w:w="1066" w:type="dxa"/>
          </w:tcPr>
          <w:p w14:paraId="2158E9F8" w14:textId="77777777" w:rsidR="00E6242C" w:rsidRPr="004E3B18" w:rsidRDefault="00E6242C" w:rsidP="005E1F87">
            <w:pPr>
              <w:rPr>
                <w:strike/>
                <w:lang w:val="en-US"/>
              </w:rPr>
            </w:pPr>
            <w:r w:rsidRPr="004E3B18">
              <w:rPr>
                <w:strike/>
                <w:lang w:val="en-US"/>
              </w:rPr>
              <w:t>CP</w:t>
            </w:r>
          </w:p>
        </w:tc>
        <w:tc>
          <w:tcPr>
            <w:tcW w:w="1156" w:type="dxa"/>
          </w:tcPr>
          <w:p w14:paraId="6B1492C0" w14:textId="77777777" w:rsidR="00E6242C" w:rsidRPr="004E3B18" w:rsidRDefault="00E6242C" w:rsidP="005E1F87">
            <w:pPr>
              <w:rPr>
                <w:strike/>
                <w:lang w:val="en-US"/>
              </w:rPr>
            </w:pPr>
            <w:r w:rsidRPr="004E3B18">
              <w:rPr>
                <w:strike/>
                <w:lang w:val="en-US"/>
              </w:rPr>
              <w:t>R</w:t>
            </w:r>
          </w:p>
        </w:tc>
        <w:tc>
          <w:tcPr>
            <w:tcW w:w="1128" w:type="dxa"/>
          </w:tcPr>
          <w:p w14:paraId="0F4ED0C8" w14:textId="77777777" w:rsidR="00E6242C" w:rsidRPr="004E3B18" w:rsidRDefault="00E6242C" w:rsidP="005E1F87">
            <w:pPr>
              <w:rPr>
                <w:strike/>
                <w:lang w:val="en-US"/>
              </w:rPr>
            </w:pPr>
            <w:r w:rsidRPr="004E3B18">
              <w:rPr>
                <w:strike/>
                <w:lang w:val="en-US"/>
              </w:rPr>
              <w:t>[</w:t>
            </w:r>
            <w:proofErr w:type="gramStart"/>
            <w:r w:rsidRPr="004E3B18">
              <w:rPr>
                <w:strike/>
                <w:lang w:val="en-US"/>
              </w:rPr>
              <w:t>0..</w:t>
            </w:r>
            <w:proofErr w:type="gramEnd"/>
            <w:r w:rsidRPr="004E3B18">
              <w:rPr>
                <w:strike/>
                <w:lang w:val="en-US"/>
              </w:rPr>
              <w:t>1]</w:t>
            </w:r>
          </w:p>
        </w:tc>
      </w:tr>
    </w:tbl>
    <w:p w14:paraId="325543FE" w14:textId="77777777" w:rsidR="00E6242C" w:rsidRPr="004E3B18" w:rsidRDefault="00E6242C" w:rsidP="00C25617">
      <w:pPr>
        <w:rPr>
          <w:lang w:val="en-US"/>
        </w:rPr>
      </w:pPr>
    </w:p>
    <w:p w14:paraId="0C1E3162" w14:textId="77777777" w:rsidR="00E6242C" w:rsidRPr="004E3B18" w:rsidRDefault="00E6242C" w:rsidP="00C25617">
      <w:pPr>
        <w:pStyle w:val="Heading2"/>
        <w:rPr>
          <w:lang w:val="en-US"/>
        </w:rPr>
      </w:pPr>
      <w:bookmarkStart w:id="245" w:name="_Toc258588109"/>
      <w:r w:rsidRPr="004E3B18">
        <w:rPr>
          <w:lang w:val="en-US"/>
        </w:rPr>
        <w:br w:type="page"/>
      </w:r>
      <w:bookmarkStart w:id="246" w:name="_Toc49319562"/>
      <w:r w:rsidRPr="004E3B18">
        <w:rPr>
          <w:lang w:val="en-US"/>
        </w:rPr>
        <w:lastRenderedPageBreak/>
        <w:t>Use cases</w:t>
      </w:r>
      <w:bookmarkEnd w:id="245"/>
      <w:bookmarkEnd w:id="246"/>
      <w:r w:rsidRPr="004E3B18">
        <w:rPr>
          <w:lang w:val="en-US"/>
        </w:rPr>
        <w:t> </w:t>
      </w:r>
    </w:p>
    <w:p w14:paraId="7D59225D" w14:textId="77777777" w:rsidR="00E6242C" w:rsidRPr="004E3B18" w:rsidRDefault="00E6242C" w:rsidP="007A75DD">
      <w:pPr>
        <w:rPr>
          <w:lang w:val="en-US"/>
        </w:rPr>
      </w:pPr>
    </w:p>
    <w:p w14:paraId="5F88389A" w14:textId="77777777" w:rsidR="00E6242C" w:rsidRPr="004E3B18" w:rsidRDefault="00E6242C" w:rsidP="007A75DD">
      <w:pPr>
        <w:rPr>
          <w:lang w:val="en-US"/>
        </w:rPr>
      </w:pPr>
      <w:r w:rsidRPr="004E3B18">
        <w:rPr>
          <w:lang w:val="en-US"/>
        </w:rPr>
        <w:t xml:space="preserve">Use cases contain specification on how ORBIS handles certain aspects of workflow that need to be clarified </w:t>
      </w:r>
      <w:proofErr w:type="gramStart"/>
      <w:r w:rsidRPr="004E3B18">
        <w:rPr>
          <w:lang w:val="en-US"/>
        </w:rPr>
        <w:t>in order to</w:t>
      </w:r>
      <w:proofErr w:type="gramEnd"/>
      <w:r w:rsidRPr="004E3B18">
        <w:rPr>
          <w:lang w:val="en-US"/>
        </w:rPr>
        <w:t xml:space="preserve"> run interfaces properly.</w:t>
      </w:r>
    </w:p>
    <w:p w14:paraId="07F05EAA" w14:textId="77777777" w:rsidR="00E6242C" w:rsidRPr="004E3B18" w:rsidRDefault="00E6242C" w:rsidP="007A75DD">
      <w:pPr>
        <w:rPr>
          <w:lang w:val="en-US"/>
        </w:rPr>
      </w:pPr>
    </w:p>
    <w:p w14:paraId="2B6C56C2" w14:textId="77777777" w:rsidR="00E6242C" w:rsidRPr="004E3B18" w:rsidRDefault="00E6242C" w:rsidP="007A75DD">
      <w:pPr>
        <w:rPr>
          <w:lang w:val="en-US"/>
        </w:rPr>
      </w:pPr>
    </w:p>
    <w:p w14:paraId="76491063" w14:textId="77777777" w:rsidR="00E6242C" w:rsidRPr="004E3B18" w:rsidRDefault="00E6242C" w:rsidP="007A75DD">
      <w:pPr>
        <w:pStyle w:val="Heading3"/>
        <w:rPr>
          <w:lang w:val="en-US"/>
        </w:rPr>
      </w:pPr>
      <w:bookmarkStart w:id="247" w:name="_Toc49319563"/>
      <w:r w:rsidRPr="004E3B18">
        <w:rPr>
          <w:lang w:val="en-US"/>
        </w:rPr>
        <w:t xml:space="preserve">Use case </w:t>
      </w:r>
      <w:proofErr w:type="gramStart"/>
      <w:r w:rsidRPr="004E3B18">
        <w:rPr>
          <w:lang w:val="en-US"/>
        </w:rPr>
        <w:t>1 :</w:t>
      </w:r>
      <w:proofErr w:type="gramEnd"/>
      <w:r w:rsidRPr="004E3B18">
        <w:rPr>
          <w:lang w:val="en-US"/>
        </w:rPr>
        <w:t xml:space="preserve"> How new master files affect the end-user workflow and administrative work for ORBIS maintenance.</w:t>
      </w:r>
      <w:bookmarkEnd w:id="247"/>
    </w:p>
    <w:p w14:paraId="6C06A3D8" w14:textId="77777777" w:rsidR="00E6242C" w:rsidRPr="004E3B18" w:rsidRDefault="00E6242C" w:rsidP="007A75DD">
      <w:pPr>
        <w:rPr>
          <w:lang w:val="en-US"/>
        </w:rPr>
      </w:pPr>
    </w:p>
    <w:p w14:paraId="55C8754D" w14:textId="77777777" w:rsidR="00E6242C" w:rsidRPr="004E3B18" w:rsidRDefault="00E6242C" w:rsidP="007A75DD">
      <w:pPr>
        <w:rPr>
          <w:lang w:val="en-US"/>
        </w:rPr>
      </w:pPr>
      <w:r w:rsidRPr="004E3B18">
        <w:rPr>
          <w:lang w:val="en-US"/>
        </w:rPr>
        <w:t xml:space="preserve">A new master file does not imply any downtime to the </w:t>
      </w:r>
      <w:proofErr w:type="gramStart"/>
      <w:r w:rsidRPr="004E3B18">
        <w:rPr>
          <w:lang w:val="en-US"/>
        </w:rPr>
        <w:t>end-users</w:t>
      </w:r>
      <w:proofErr w:type="gramEnd"/>
      <w:r w:rsidRPr="004E3B18">
        <w:rPr>
          <w:lang w:val="en-US"/>
        </w:rPr>
        <w:t xml:space="preserve"> creating orders and receiving results.</w:t>
      </w:r>
    </w:p>
    <w:p w14:paraId="0648F11B" w14:textId="77777777" w:rsidR="00E6242C" w:rsidRPr="004E3B18" w:rsidRDefault="00E6242C" w:rsidP="007A75DD">
      <w:pPr>
        <w:rPr>
          <w:lang w:val="en-US"/>
        </w:rPr>
      </w:pPr>
      <w:r w:rsidRPr="004E3B18">
        <w:rPr>
          <w:lang w:val="en-US"/>
        </w:rPr>
        <w:t xml:space="preserve">However, because a new master file can contain tests that are discontinued in a laboratory, or new tests added to the catalogue, there is some work </w:t>
      </w:r>
      <w:r>
        <w:rPr>
          <w:lang w:val="en-US"/>
        </w:rPr>
        <w:t>to do</w:t>
      </w:r>
      <w:r w:rsidRPr="004E3B18">
        <w:rPr>
          <w:lang w:val="en-US"/>
        </w:rPr>
        <w:t>.</w:t>
      </w:r>
    </w:p>
    <w:p w14:paraId="37563C07" w14:textId="77777777" w:rsidR="00E6242C" w:rsidRPr="004E3B18" w:rsidRDefault="00E6242C" w:rsidP="007A75DD">
      <w:pPr>
        <w:rPr>
          <w:lang w:val="en-US"/>
        </w:rPr>
      </w:pPr>
    </w:p>
    <w:p w14:paraId="02499A42" w14:textId="77777777" w:rsidR="00E6242C" w:rsidRPr="004E3B18" w:rsidRDefault="00E6242C" w:rsidP="007A75DD">
      <w:pPr>
        <w:numPr>
          <w:ilvl w:val="0"/>
          <w:numId w:val="12"/>
        </w:numPr>
        <w:rPr>
          <w:lang w:val="en-US"/>
        </w:rPr>
      </w:pPr>
      <w:r w:rsidRPr="004E3B18">
        <w:rPr>
          <w:lang w:val="en-US"/>
        </w:rPr>
        <w:t xml:space="preserve">In the case of a new test, the test will become orderable from the moment the master data has been imported by the search field in the lab order form. It will not automatically be added to a pre-defined order form. </w:t>
      </w:r>
      <w:proofErr w:type="gramStart"/>
      <w:r w:rsidRPr="004E3B18">
        <w:rPr>
          <w:lang w:val="en-US"/>
        </w:rPr>
        <w:t>In order to</w:t>
      </w:r>
      <w:proofErr w:type="gramEnd"/>
      <w:r w:rsidRPr="004E3B18">
        <w:rPr>
          <w:lang w:val="en-US"/>
        </w:rPr>
        <w:t xml:space="preserve"> do that, the person maintaining the order form(s) has to add it with the order form setup tool to the desired forms.</w:t>
      </w:r>
    </w:p>
    <w:p w14:paraId="5CAF94EA" w14:textId="77777777" w:rsidR="00E6242C" w:rsidRPr="004E3B18" w:rsidRDefault="00E6242C" w:rsidP="007A75DD">
      <w:pPr>
        <w:rPr>
          <w:lang w:val="en-US"/>
        </w:rPr>
      </w:pPr>
    </w:p>
    <w:p w14:paraId="56F0C507" w14:textId="77777777" w:rsidR="00E6242C" w:rsidRPr="004E3B18" w:rsidRDefault="00E6242C" w:rsidP="007A75DD">
      <w:pPr>
        <w:numPr>
          <w:ilvl w:val="0"/>
          <w:numId w:val="12"/>
        </w:numPr>
        <w:rPr>
          <w:lang w:val="en-US"/>
        </w:rPr>
      </w:pPr>
      <w:r w:rsidRPr="004E3B18">
        <w:rPr>
          <w:lang w:val="en-US"/>
        </w:rPr>
        <w:t>In the case of a deleted test in the master file, the test will no longer be orderable from the moment the master data has been imported. However, the test will still be visible on the created order forms. When a physician checks the test on the form with the intention of ordering the test, the test will be grayed out, and is no longer orderable. It will stay on the order form template as long as the administrator does not remove it from the order form.</w:t>
      </w:r>
    </w:p>
    <w:p w14:paraId="6DC37D39" w14:textId="77777777" w:rsidR="00E6242C" w:rsidRPr="004E3B18" w:rsidRDefault="00E6242C" w:rsidP="007A75DD">
      <w:pPr>
        <w:rPr>
          <w:lang w:val="en-US"/>
        </w:rPr>
      </w:pPr>
    </w:p>
    <w:p w14:paraId="7FA7F22F" w14:textId="77777777" w:rsidR="00E6242C" w:rsidRPr="004E3B18" w:rsidRDefault="00E6242C" w:rsidP="007A75DD">
      <w:pPr>
        <w:pStyle w:val="Heading3"/>
        <w:rPr>
          <w:lang w:val="en-US"/>
        </w:rPr>
      </w:pPr>
      <w:bookmarkStart w:id="248" w:name="_Toc49319564"/>
      <w:r w:rsidRPr="004E3B18">
        <w:rPr>
          <w:lang w:val="en-US"/>
        </w:rPr>
        <w:t xml:space="preserve">Use case </w:t>
      </w:r>
      <w:proofErr w:type="gramStart"/>
      <w:r w:rsidRPr="004E3B18">
        <w:rPr>
          <w:lang w:val="en-US"/>
        </w:rPr>
        <w:t>2 :</w:t>
      </w:r>
      <w:proofErr w:type="gramEnd"/>
      <w:r w:rsidRPr="004E3B18">
        <w:rPr>
          <w:lang w:val="en-US"/>
        </w:rPr>
        <w:t xml:space="preserve"> Modeling example for dynamic tests.</w:t>
      </w:r>
      <w:bookmarkEnd w:id="248"/>
    </w:p>
    <w:p w14:paraId="6902E64A" w14:textId="77777777" w:rsidR="00E6242C" w:rsidRPr="004E3B18" w:rsidRDefault="00E6242C" w:rsidP="007A75DD">
      <w:pPr>
        <w:rPr>
          <w:lang w:val="en-US"/>
        </w:rPr>
      </w:pPr>
    </w:p>
    <w:p w14:paraId="2F499068" w14:textId="77777777" w:rsidR="00E6242C" w:rsidRPr="004E3B18" w:rsidRDefault="00E6242C" w:rsidP="007A75DD">
      <w:pPr>
        <w:rPr>
          <w:lang w:val="en-US"/>
        </w:rPr>
      </w:pPr>
      <w:r w:rsidRPr="004E3B18">
        <w:rPr>
          <w:lang w:val="en-US"/>
        </w:rPr>
        <w:t>A dynamic test like Glucose is best modeled as a battery of type F with containing tests in OM5 and explicit specification of tubes linked to the battery record.</w:t>
      </w:r>
    </w:p>
    <w:p w14:paraId="3435B25C" w14:textId="77777777" w:rsidR="00E6242C" w:rsidRPr="004E3B18" w:rsidRDefault="00E6242C" w:rsidP="007A75DD">
      <w:pPr>
        <w:rPr>
          <w:lang w:val="en-US"/>
        </w:rPr>
      </w:pPr>
    </w:p>
    <w:p w14:paraId="0B083F54" w14:textId="77777777" w:rsidR="00E6242C" w:rsidRPr="004E3B18" w:rsidRDefault="00E6242C" w:rsidP="007A75DD">
      <w:pPr>
        <w:rPr>
          <w:lang w:val="en-US"/>
        </w:rPr>
      </w:pPr>
      <w:r w:rsidRPr="004E3B18">
        <w:rPr>
          <w:lang w:val="en-US"/>
        </w:rPr>
        <w:t>TEST23 with OM5</w:t>
      </w:r>
    </w:p>
    <w:tbl>
      <w:tblPr>
        <w:tblW w:w="5732" w:type="dxa"/>
        <w:tblInd w:w="70" w:type="dxa"/>
        <w:tblCellMar>
          <w:left w:w="70" w:type="dxa"/>
          <w:right w:w="70" w:type="dxa"/>
        </w:tblCellMar>
        <w:tblLook w:val="0000" w:firstRow="0" w:lastRow="0" w:firstColumn="0" w:lastColumn="0" w:noHBand="0" w:noVBand="0"/>
      </w:tblPr>
      <w:tblGrid>
        <w:gridCol w:w="3236"/>
        <w:gridCol w:w="2496"/>
      </w:tblGrid>
      <w:tr w:rsidR="00E6242C" w:rsidRPr="004E3B18" w14:paraId="7679D031" w14:textId="77777777" w:rsidTr="005E1F87">
        <w:trPr>
          <w:trHeight w:val="199"/>
        </w:trPr>
        <w:tc>
          <w:tcPr>
            <w:tcW w:w="3236" w:type="dxa"/>
            <w:tcBorders>
              <w:top w:val="nil"/>
              <w:left w:val="nil"/>
              <w:bottom w:val="nil"/>
              <w:right w:val="nil"/>
            </w:tcBorders>
            <w:shd w:val="clear" w:color="auto" w:fill="A6CAF0"/>
            <w:noWrap/>
            <w:vAlign w:val="bottom"/>
          </w:tcPr>
          <w:p w14:paraId="56722D11"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xml:space="preserve">TEST23^HGPO - </w:t>
            </w:r>
            <w:proofErr w:type="spellStart"/>
            <w:r w:rsidRPr="004E3B18">
              <w:rPr>
                <w:rFonts w:ascii="Courier New" w:hAnsi="Courier New" w:cs="Courier New"/>
                <w:color w:val="000000"/>
                <w:sz w:val="14"/>
                <w:szCs w:val="14"/>
                <w:lang w:val="en-US" w:eastAsia="nl-NL"/>
              </w:rPr>
              <w:t>Glucose^LIS</w:t>
            </w:r>
            <w:proofErr w:type="spellEnd"/>
          </w:p>
        </w:tc>
        <w:tc>
          <w:tcPr>
            <w:tcW w:w="2496" w:type="dxa"/>
            <w:tcBorders>
              <w:top w:val="nil"/>
              <w:left w:val="nil"/>
              <w:bottom w:val="nil"/>
              <w:right w:val="nil"/>
            </w:tcBorders>
            <w:shd w:val="clear" w:color="auto" w:fill="A6CAF0"/>
            <w:noWrap/>
            <w:vAlign w:val="bottom"/>
          </w:tcPr>
          <w:p w14:paraId="7537BDD0"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r>
      <w:tr w:rsidR="00E6242C" w:rsidRPr="004E3B18" w14:paraId="75B41AB5" w14:textId="77777777" w:rsidTr="005E1F87">
        <w:trPr>
          <w:trHeight w:val="199"/>
        </w:trPr>
        <w:tc>
          <w:tcPr>
            <w:tcW w:w="3236" w:type="dxa"/>
            <w:tcBorders>
              <w:top w:val="nil"/>
              <w:left w:val="nil"/>
              <w:bottom w:val="nil"/>
              <w:right w:val="nil"/>
            </w:tcBorders>
            <w:shd w:val="clear" w:color="auto" w:fill="A6CAF0"/>
            <w:noWrap/>
            <w:vAlign w:val="bottom"/>
          </w:tcPr>
          <w:p w14:paraId="3A34DCEA"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c>
          <w:tcPr>
            <w:tcW w:w="2496" w:type="dxa"/>
            <w:tcBorders>
              <w:top w:val="nil"/>
              <w:left w:val="nil"/>
              <w:bottom w:val="nil"/>
              <w:right w:val="nil"/>
            </w:tcBorders>
            <w:shd w:val="clear" w:color="auto" w:fill="A6CAF0"/>
            <w:noWrap/>
            <w:vAlign w:val="bottom"/>
          </w:tcPr>
          <w:p w14:paraId="190BD341"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TEST23A^Glucose T0min^LIS</w:t>
            </w:r>
          </w:p>
        </w:tc>
      </w:tr>
      <w:tr w:rsidR="00E6242C" w:rsidRPr="004E3B18" w14:paraId="37EA8305" w14:textId="77777777" w:rsidTr="005E1F87">
        <w:trPr>
          <w:trHeight w:val="199"/>
        </w:trPr>
        <w:tc>
          <w:tcPr>
            <w:tcW w:w="3236" w:type="dxa"/>
            <w:tcBorders>
              <w:top w:val="nil"/>
              <w:left w:val="nil"/>
              <w:bottom w:val="nil"/>
              <w:right w:val="nil"/>
            </w:tcBorders>
            <w:shd w:val="clear" w:color="auto" w:fill="A6CAF0"/>
            <w:noWrap/>
            <w:vAlign w:val="bottom"/>
          </w:tcPr>
          <w:p w14:paraId="19719781"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c>
          <w:tcPr>
            <w:tcW w:w="2496" w:type="dxa"/>
            <w:tcBorders>
              <w:top w:val="nil"/>
              <w:left w:val="nil"/>
              <w:bottom w:val="nil"/>
              <w:right w:val="nil"/>
            </w:tcBorders>
            <w:shd w:val="clear" w:color="auto" w:fill="A6CAF0"/>
            <w:noWrap/>
            <w:vAlign w:val="bottom"/>
          </w:tcPr>
          <w:p w14:paraId="35CDEC2E"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TEST23B^Glucose T30min^LIS</w:t>
            </w:r>
          </w:p>
        </w:tc>
      </w:tr>
      <w:tr w:rsidR="00E6242C" w:rsidRPr="004E3B18" w14:paraId="30662F45" w14:textId="77777777" w:rsidTr="005E1F87">
        <w:trPr>
          <w:trHeight w:val="199"/>
        </w:trPr>
        <w:tc>
          <w:tcPr>
            <w:tcW w:w="3236" w:type="dxa"/>
            <w:tcBorders>
              <w:top w:val="nil"/>
              <w:left w:val="nil"/>
              <w:bottom w:val="nil"/>
              <w:right w:val="nil"/>
            </w:tcBorders>
            <w:shd w:val="clear" w:color="auto" w:fill="A6CAF0"/>
            <w:noWrap/>
            <w:vAlign w:val="bottom"/>
          </w:tcPr>
          <w:p w14:paraId="3AB11648"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c>
          <w:tcPr>
            <w:tcW w:w="2496" w:type="dxa"/>
            <w:tcBorders>
              <w:top w:val="nil"/>
              <w:left w:val="nil"/>
              <w:bottom w:val="nil"/>
              <w:right w:val="nil"/>
            </w:tcBorders>
            <w:shd w:val="clear" w:color="auto" w:fill="A6CAF0"/>
            <w:noWrap/>
            <w:vAlign w:val="bottom"/>
          </w:tcPr>
          <w:p w14:paraId="36B09C3A"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TEST23C^Glucose T60min^LIS</w:t>
            </w:r>
          </w:p>
        </w:tc>
      </w:tr>
      <w:tr w:rsidR="00E6242C" w:rsidRPr="004E3B18" w14:paraId="00B56179" w14:textId="77777777" w:rsidTr="005E1F87">
        <w:trPr>
          <w:trHeight w:val="199"/>
        </w:trPr>
        <w:tc>
          <w:tcPr>
            <w:tcW w:w="3236" w:type="dxa"/>
            <w:tcBorders>
              <w:top w:val="nil"/>
              <w:left w:val="nil"/>
              <w:bottom w:val="nil"/>
              <w:right w:val="nil"/>
            </w:tcBorders>
            <w:shd w:val="clear" w:color="auto" w:fill="A6CAF0"/>
            <w:noWrap/>
            <w:vAlign w:val="bottom"/>
          </w:tcPr>
          <w:p w14:paraId="5B302782"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c>
          <w:tcPr>
            <w:tcW w:w="2496" w:type="dxa"/>
            <w:tcBorders>
              <w:top w:val="nil"/>
              <w:left w:val="nil"/>
              <w:bottom w:val="nil"/>
              <w:right w:val="nil"/>
            </w:tcBorders>
            <w:shd w:val="clear" w:color="auto" w:fill="A6CAF0"/>
            <w:noWrap/>
            <w:vAlign w:val="bottom"/>
          </w:tcPr>
          <w:p w14:paraId="61687DF7"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TEST23D^Glucose T90min^LIS</w:t>
            </w:r>
          </w:p>
        </w:tc>
      </w:tr>
      <w:tr w:rsidR="00E6242C" w:rsidRPr="004E3B18" w14:paraId="1B3430B6" w14:textId="77777777" w:rsidTr="005E1F87">
        <w:trPr>
          <w:trHeight w:val="199"/>
        </w:trPr>
        <w:tc>
          <w:tcPr>
            <w:tcW w:w="3236" w:type="dxa"/>
            <w:tcBorders>
              <w:top w:val="nil"/>
              <w:left w:val="nil"/>
              <w:bottom w:val="nil"/>
              <w:right w:val="nil"/>
            </w:tcBorders>
            <w:shd w:val="clear" w:color="auto" w:fill="A6CAF0"/>
            <w:noWrap/>
            <w:vAlign w:val="bottom"/>
          </w:tcPr>
          <w:p w14:paraId="49691248"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 </w:t>
            </w:r>
          </w:p>
        </w:tc>
        <w:tc>
          <w:tcPr>
            <w:tcW w:w="2496" w:type="dxa"/>
            <w:tcBorders>
              <w:top w:val="nil"/>
              <w:left w:val="nil"/>
              <w:bottom w:val="nil"/>
              <w:right w:val="nil"/>
            </w:tcBorders>
            <w:shd w:val="clear" w:color="auto" w:fill="A6CAF0"/>
            <w:noWrap/>
            <w:vAlign w:val="bottom"/>
          </w:tcPr>
          <w:p w14:paraId="5EEF3E41"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TEST23E^Glucose T120min^LIS</w:t>
            </w:r>
          </w:p>
        </w:tc>
      </w:tr>
    </w:tbl>
    <w:p w14:paraId="3C3D7B94" w14:textId="77777777" w:rsidR="00E6242C" w:rsidRPr="004E3B18" w:rsidRDefault="00E6242C" w:rsidP="007A75DD">
      <w:pPr>
        <w:rPr>
          <w:lang w:val="en-US"/>
        </w:rPr>
      </w:pPr>
    </w:p>
    <w:p w14:paraId="1DBA9EDB" w14:textId="77777777" w:rsidR="00E6242C" w:rsidRPr="004E3B18" w:rsidRDefault="00E6242C" w:rsidP="007A75DD">
      <w:pPr>
        <w:rPr>
          <w:lang w:val="en-US"/>
        </w:rPr>
      </w:pPr>
      <w:r w:rsidRPr="004E3B18">
        <w:rPr>
          <w:lang w:val="en-US"/>
        </w:rPr>
        <w:t>OM4 linked to TEST23</w:t>
      </w:r>
    </w:p>
    <w:p w14:paraId="1B6CF2FB" w14:textId="77777777" w:rsidR="00E6242C" w:rsidRPr="004E3B18" w:rsidRDefault="00E6242C" w:rsidP="007A75DD">
      <w:pPr>
        <w:rPr>
          <w:lang w:val="en-US"/>
        </w:rPr>
      </w:pPr>
    </w:p>
    <w:tbl>
      <w:tblPr>
        <w:tblW w:w="3716" w:type="dxa"/>
        <w:tblInd w:w="70" w:type="dxa"/>
        <w:tblCellMar>
          <w:left w:w="70" w:type="dxa"/>
          <w:right w:w="70" w:type="dxa"/>
        </w:tblCellMar>
        <w:tblLook w:val="0000" w:firstRow="0" w:lastRow="0" w:firstColumn="0" w:lastColumn="0" w:noHBand="0" w:noVBand="0"/>
      </w:tblPr>
      <w:tblGrid>
        <w:gridCol w:w="3716"/>
      </w:tblGrid>
      <w:tr w:rsidR="00E6242C" w:rsidRPr="00C95785" w14:paraId="79BD9459" w14:textId="77777777" w:rsidTr="005E1F87">
        <w:trPr>
          <w:trHeight w:val="199"/>
        </w:trPr>
        <w:tc>
          <w:tcPr>
            <w:tcW w:w="3716" w:type="dxa"/>
            <w:tcBorders>
              <w:top w:val="nil"/>
              <w:left w:val="nil"/>
              <w:bottom w:val="nil"/>
              <w:right w:val="nil"/>
            </w:tcBorders>
            <w:shd w:val="clear" w:color="auto" w:fill="A6CAF0"/>
            <w:noWrap/>
            <w:vAlign w:val="bottom"/>
          </w:tcPr>
          <w:p w14:paraId="3DB23C3C" w14:textId="77777777" w:rsidR="00E6242C" w:rsidRPr="00C95785" w:rsidRDefault="00E6242C" w:rsidP="005E1F87">
            <w:pPr>
              <w:rPr>
                <w:rFonts w:ascii="Courier New" w:hAnsi="Courier New" w:cs="Courier New"/>
                <w:sz w:val="14"/>
                <w:szCs w:val="14"/>
                <w:lang w:val="pt-BR" w:eastAsia="nl-NL"/>
              </w:rPr>
            </w:pPr>
            <w:r w:rsidRPr="00C95785">
              <w:rPr>
                <w:rFonts w:ascii="Courier New" w:hAnsi="Courier New" w:cs="Courier New"/>
                <w:sz w:val="14"/>
                <w:szCs w:val="14"/>
                <w:lang w:val="pt-BR" w:eastAsia="nl-NL"/>
              </w:rPr>
              <w:t xml:space="preserve">Tube </w:t>
            </w:r>
            <w:proofErr w:type="spellStart"/>
            <w:r w:rsidRPr="00C95785">
              <w:rPr>
                <w:rFonts w:ascii="Courier New" w:hAnsi="Courier New" w:cs="Courier New"/>
                <w:sz w:val="14"/>
                <w:szCs w:val="14"/>
                <w:lang w:val="pt-BR" w:eastAsia="nl-NL"/>
              </w:rPr>
              <w:t>F-Na</w:t>
            </w:r>
            <w:proofErr w:type="spellEnd"/>
            <w:r w:rsidRPr="00C95785">
              <w:rPr>
                <w:rFonts w:ascii="Courier New" w:hAnsi="Courier New" w:cs="Courier New"/>
                <w:sz w:val="14"/>
                <w:szCs w:val="14"/>
                <w:lang w:val="pt-BR" w:eastAsia="nl-NL"/>
              </w:rPr>
              <w:t xml:space="preserve"> 5 </w:t>
            </w:r>
            <w:proofErr w:type="spellStart"/>
            <w:r w:rsidRPr="00C95785">
              <w:rPr>
                <w:rFonts w:ascii="Courier New" w:hAnsi="Courier New" w:cs="Courier New"/>
                <w:sz w:val="14"/>
                <w:szCs w:val="14"/>
                <w:lang w:val="pt-BR" w:eastAsia="nl-NL"/>
              </w:rPr>
              <w:t>mL</w:t>
            </w:r>
            <w:proofErr w:type="spellEnd"/>
            <w:r w:rsidRPr="00C95785">
              <w:rPr>
                <w:rFonts w:ascii="Courier New" w:hAnsi="Courier New" w:cs="Courier New"/>
                <w:sz w:val="14"/>
                <w:szCs w:val="14"/>
                <w:lang w:val="pt-BR" w:eastAsia="nl-NL"/>
              </w:rPr>
              <w:t xml:space="preserve"> GRIS^SEC_SG0</w:t>
            </w:r>
          </w:p>
        </w:tc>
      </w:tr>
      <w:tr w:rsidR="00E6242C" w:rsidRPr="00C95785" w14:paraId="5309FD4F" w14:textId="77777777" w:rsidTr="005E1F87">
        <w:trPr>
          <w:trHeight w:val="199"/>
        </w:trPr>
        <w:tc>
          <w:tcPr>
            <w:tcW w:w="3716" w:type="dxa"/>
            <w:tcBorders>
              <w:top w:val="nil"/>
              <w:left w:val="nil"/>
              <w:bottom w:val="nil"/>
              <w:right w:val="nil"/>
            </w:tcBorders>
            <w:shd w:val="clear" w:color="auto" w:fill="A6CAF0"/>
            <w:noWrap/>
            <w:vAlign w:val="bottom"/>
          </w:tcPr>
          <w:p w14:paraId="78F11044" w14:textId="77777777" w:rsidR="00E6242C" w:rsidRPr="00C95785" w:rsidRDefault="00E6242C" w:rsidP="005E1F87">
            <w:pPr>
              <w:rPr>
                <w:rFonts w:ascii="Courier New" w:hAnsi="Courier New" w:cs="Courier New"/>
                <w:sz w:val="14"/>
                <w:szCs w:val="14"/>
                <w:lang w:val="pt-BR" w:eastAsia="nl-NL"/>
              </w:rPr>
            </w:pPr>
            <w:r w:rsidRPr="00C95785">
              <w:rPr>
                <w:rFonts w:ascii="Courier New" w:hAnsi="Courier New" w:cs="Courier New"/>
                <w:sz w:val="14"/>
                <w:szCs w:val="14"/>
                <w:lang w:val="pt-BR" w:eastAsia="nl-NL"/>
              </w:rPr>
              <w:t xml:space="preserve">Tube </w:t>
            </w:r>
            <w:proofErr w:type="spellStart"/>
            <w:r w:rsidRPr="00C95785">
              <w:rPr>
                <w:rFonts w:ascii="Courier New" w:hAnsi="Courier New" w:cs="Courier New"/>
                <w:sz w:val="14"/>
                <w:szCs w:val="14"/>
                <w:lang w:val="pt-BR" w:eastAsia="nl-NL"/>
              </w:rPr>
              <w:t>F-Na</w:t>
            </w:r>
            <w:proofErr w:type="spellEnd"/>
            <w:r w:rsidRPr="00C95785">
              <w:rPr>
                <w:rFonts w:ascii="Courier New" w:hAnsi="Courier New" w:cs="Courier New"/>
                <w:sz w:val="14"/>
                <w:szCs w:val="14"/>
                <w:lang w:val="pt-BR" w:eastAsia="nl-NL"/>
              </w:rPr>
              <w:t xml:space="preserve"> 5 </w:t>
            </w:r>
            <w:proofErr w:type="spellStart"/>
            <w:r w:rsidRPr="00C95785">
              <w:rPr>
                <w:rFonts w:ascii="Courier New" w:hAnsi="Courier New" w:cs="Courier New"/>
                <w:sz w:val="14"/>
                <w:szCs w:val="14"/>
                <w:lang w:val="pt-BR" w:eastAsia="nl-NL"/>
              </w:rPr>
              <w:t>mL</w:t>
            </w:r>
            <w:proofErr w:type="spellEnd"/>
            <w:r w:rsidRPr="00C95785">
              <w:rPr>
                <w:rFonts w:ascii="Courier New" w:hAnsi="Courier New" w:cs="Courier New"/>
                <w:sz w:val="14"/>
                <w:szCs w:val="14"/>
                <w:lang w:val="pt-BR" w:eastAsia="nl-NL"/>
              </w:rPr>
              <w:t xml:space="preserve"> GRIS^SEC_SG30</w:t>
            </w:r>
          </w:p>
        </w:tc>
      </w:tr>
      <w:tr w:rsidR="00E6242C" w:rsidRPr="00C95785" w14:paraId="73419025" w14:textId="77777777" w:rsidTr="005E1F87">
        <w:trPr>
          <w:trHeight w:val="199"/>
        </w:trPr>
        <w:tc>
          <w:tcPr>
            <w:tcW w:w="3716" w:type="dxa"/>
            <w:tcBorders>
              <w:top w:val="nil"/>
              <w:left w:val="nil"/>
              <w:bottom w:val="nil"/>
              <w:right w:val="nil"/>
            </w:tcBorders>
            <w:shd w:val="clear" w:color="auto" w:fill="A6CAF0"/>
            <w:noWrap/>
            <w:vAlign w:val="bottom"/>
          </w:tcPr>
          <w:p w14:paraId="41479C3C" w14:textId="77777777" w:rsidR="00E6242C" w:rsidRPr="00C95785" w:rsidRDefault="00E6242C" w:rsidP="005E1F87">
            <w:pPr>
              <w:rPr>
                <w:rFonts w:ascii="Courier New" w:hAnsi="Courier New" w:cs="Courier New"/>
                <w:sz w:val="14"/>
                <w:szCs w:val="14"/>
                <w:lang w:val="pt-BR" w:eastAsia="nl-NL"/>
              </w:rPr>
            </w:pPr>
            <w:r w:rsidRPr="00C95785">
              <w:rPr>
                <w:rFonts w:ascii="Courier New" w:hAnsi="Courier New" w:cs="Courier New"/>
                <w:sz w:val="14"/>
                <w:szCs w:val="14"/>
                <w:lang w:val="pt-BR" w:eastAsia="nl-NL"/>
              </w:rPr>
              <w:t xml:space="preserve">Tube </w:t>
            </w:r>
            <w:proofErr w:type="spellStart"/>
            <w:r w:rsidRPr="00C95785">
              <w:rPr>
                <w:rFonts w:ascii="Courier New" w:hAnsi="Courier New" w:cs="Courier New"/>
                <w:sz w:val="14"/>
                <w:szCs w:val="14"/>
                <w:lang w:val="pt-BR" w:eastAsia="nl-NL"/>
              </w:rPr>
              <w:t>F-Na</w:t>
            </w:r>
            <w:proofErr w:type="spellEnd"/>
            <w:r w:rsidRPr="00C95785">
              <w:rPr>
                <w:rFonts w:ascii="Courier New" w:hAnsi="Courier New" w:cs="Courier New"/>
                <w:sz w:val="14"/>
                <w:szCs w:val="14"/>
                <w:lang w:val="pt-BR" w:eastAsia="nl-NL"/>
              </w:rPr>
              <w:t xml:space="preserve"> 5 </w:t>
            </w:r>
            <w:proofErr w:type="spellStart"/>
            <w:r w:rsidRPr="00C95785">
              <w:rPr>
                <w:rFonts w:ascii="Courier New" w:hAnsi="Courier New" w:cs="Courier New"/>
                <w:sz w:val="14"/>
                <w:szCs w:val="14"/>
                <w:lang w:val="pt-BR" w:eastAsia="nl-NL"/>
              </w:rPr>
              <w:t>mL</w:t>
            </w:r>
            <w:proofErr w:type="spellEnd"/>
            <w:r w:rsidRPr="00C95785">
              <w:rPr>
                <w:rFonts w:ascii="Courier New" w:hAnsi="Courier New" w:cs="Courier New"/>
                <w:sz w:val="14"/>
                <w:szCs w:val="14"/>
                <w:lang w:val="pt-BR" w:eastAsia="nl-NL"/>
              </w:rPr>
              <w:t xml:space="preserve"> GRIS^SEC_SG60</w:t>
            </w:r>
          </w:p>
        </w:tc>
      </w:tr>
      <w:tr w:rsidR="00E6242C" w:rsidRPr="00C95785" w14:paraId="080052AC" w14:textId="77777777" w:rsidTr="005E1F87">
        <w:trPr>
          <w:trHeight w:val="199"/>
        </w:trPr>
        <w:tc>
          <w:tcPr>
            <w:tcW w:w="3716" w:type="dxa"/>
            <w:tcBorders>
              <w:top w:val="nil"/>
              <w:left w:val="nil"/>
              <w:bottom w:val="nil"/>
              <w:right w:val="nil"/>
            </w:tcBorders>
            <w:shd w:val="clear" w:color="auto" w:fill="A6CAF0"/>
            <w:noWrap/>
            <w:vAlign w:val="bottom"/>
          </w:tcPr>
          <w:p w14:paraId="3543E04A" w14:textId="77777777" w:rsidR="00E6242C" w:rsidRPr="00C95785" w:rsidRDefault="00E6242C" w:rsidP="005E1F87">
            <w:pPr>
              <w:rPr>
                <w:rFonts w:ascii="Courier New" w:hAnsi="Courier New" w:cs="Courier New"/>
                <w:sz w:val="14"/>
                <w:szCs w:val="14"/>
                <w:lang w:val="pt-BR" w:eastAsia="nl-NL"/>
              </w:rPr>
            </w:pPr>
            <w:r w:rsidRPr="00C95785">
              <w:rPr>
                <w:rFonts w:ascii="Courier New" w:hAnsi="Courier New" w:cs="Courier New"/>
                <w:sz w:val="14"/>
                <w:szCs w:val="14"/>
                <w:lang w:val="pt-BR" w:eastAsia="nl-NL"/>
              </w:rPr>
              <w:t xml:space="preserve">Tube </w:t>
            </w:r>
            <w:proofErr w:type="spellStart"/>
            <w:r w:rsidRPr="00C95785">
              <w:rPr>
                <w:rFonts w:ascii="Courier New" w:hAnsi="Courier New" w:cs="Courier New"/>
                <w:sz w:val="14"/>
                <w:szCs w:val="14"/>
                <w:lang w:val="pt-BR" w:eastAsia="nl-NL"/>
              </w:rPr>
              <w:t>F-Na</w:t>
            </w:r>
            <w:proofErr w:type="spellEnd"/>
            <w:r w:rsidRPr="00C95785">
              <w:rPr>
                <w:rFonts w:ascii="Courier New" w:hAnsi="Courier New" w:cs="Courier New"/>
                <w:sz w:val="14"/>
                <w:szCs w:val="14"/>
                <w:lang w:val="pt-BR" w:eastAsia="nl-NL"/>
              </w:rPr>
              <w:t xml:space="preserve"> 5 </w:t>
            </w:r>
            <w:proofErr w:type="spellStart"/>
            <w:r w:rsidRPr="00C95785">
              <w:rPr>
                <w:rFonts w:ascii="Courier New" w:hAnsi="Courier New" w:cs="Courier New"/>
                <w:sz w:val="14"/>
                <w:szCs w:val="14"/>
                <w:lang w:val="pt-BR" w:eastAsia="nl-NL"/>
              </w:rPr>
              <w:t>mL</w:t>
            </w:r>
            <w:proofErr w:type="spellEnd"/>
            <w:r w:rsidRPr="00C95785">
              <w:rPr>
                <w:rFonts w:ascii="Courier New" w:hAnsi="Courier New" w:cs="Courier New"/>
                <w:sz w:val="14"/>
                <w:szCs w:val="14"/>
                <w:lang w:val="pt-BR" w:eastAsia="nl-NL"/>
              </w:rPr>
              <w:t xml:space="preserve"> GRIS^SEC_SG90</w:t>
            </w:r>
          </w:p>
        </w:tc>
      </w:tr>
      <w:tr w:rsidR="00E6242C" w:rsidRPr="00C95785" w14:paraId="63DA4448" w14:textId="77777777" w:rsidTr="005E1F87">
        <w:trPr>
          <w:trHeight w:val="199"/>
        </w:trPr>
        <w:tc>
          <w:tcPr>
            <w:tcW w:w="3716" w:type="dxa"/>
            <w:tcBorders>
              <w:top w:val="nil"/>
              <w:left w:val="nil"/>
              <w:bottom w:val="nil"/>
              <w:right w:val="nil"/>
            </w:tcBorders>
            <w:shd w:val="clear" w:color="auto" w:fill="A6CAF0"/>
            <w:noWrap/>
            <w:vAlign w:val="bottom"/>
          </w:tcPr>
          <w:p w14:paraId="0F705785" w14:textId="77777777" w:rsidR="00E6242C" w:rsidRPr="00C95785" w:rsidRDefault="00E6242C" w:rsidP="005E1F87">
            <w:pPr>
              <w:rPr>
                <w:rFonts w:ascii="Courier New" w:hAnsi="Courier New" w:cs="Courier New"/>
                <w:sz w:val="14"/>
                <w:szCs w:val="14"/>
                <w:lang w:val="pt-BR" w:eastAsia="nl-NL"/>
              </w:rPr>
            </w:pPr>
            <w:r w:rsidRPr="00C95785">
              <w:rPr>
                <w:rFonts w:ascii="Courier New" w:hAnsi="Courier New" w:cs="Courier New"/>
                <w:sz w:val="14"/>
                <w:szCs w:val="14"/>
                <w:lang w:val="pt-BR" w:eastAsia="nl-NL"/>
              </w:rPr>
              <w:t xml:space="preserve">Tube </w:t>
            </w:r>
            <w:proofErr w:type="spellStart"/>
            <w:r w:rsidRPr="00C95785">
              <w:rPr>
                <w:rFonts w:ascii="Courier New" w:hAnsi="Courier New" w:cs="Courier New"/>
                <w:sz w:val="14"/>
                <w:szCs w:val="14"/>
                <w:lang w:val="pt-BR" w:eastAsia="nl-NL"/>
              </w:rPr>
              <w:t>F-Na</w:t>
            </w:r>
            <w:proofErr w:type="spellEnd"/>
            <w:r w:rsidRPr="00C95785">
              <w:rPr>
                <w:rFonts w:ascii="Courier New" w:hAnsi="Courier New" w:cs="Courier New"/>
                <w:sz w:val="14"/>
                <w:szCs w:val="14"/>
                <w:lang w:val="pt-BR" w:eastAsia="nl-NL"/>
              </w:rPr>
              <w:t xml:space="preserve"> 5 </w:t>
            </w:r>
            <w:proofErr w:type="spellStart"/>
            <w:r w:rsidRPr="00C95785">
              <w:rPr>
                <w:rFonts w:ascii="Courier New" w:hAnsi="Courier New" w:cs="Courier New"/>
                <w:sz w:val="14"/>
                <w:szCs w:val="14"/>
                <w:lang w:val="pt-BR" w:eastAsia="nl-NL"/>
              </w:rPr>
              <w:t>mL</w:t>
            </w:r>
            <w:proofErr w:type="spellEnd"/>
            <w:r w:rsidRPr="00C95785">
              <w:rPr>
                <w:rFonts w:ascii="Courier New" w:hAnsi="Courier New" w:cs="Courier New"/>
                <w:sz w:val="14"/>
                <w:szCs w:val="14"/>
                <w:lang w:val="pt-BR" w:eastAsia="nl-NL"/>
              </w:rPr>
              <w:t xml:space="preserve"> GRIS^SEC_SG120</w:t>
            </w:r>
          </w:p>
        </w:tc>
      </w:tr>
    </w:tbl>
    <w:p w14:paraId="477A7C7C" w14:textId="77777777" w:rsidR="00E6242C" w:rsidRPr="00C95785" w:rsidRDefault="00E6242C" w:rsidP="007A75DD">
      <w:pPr>
        <w:rPr>
          <w:lang w:val="pt-BR"/>
        </w:rPr>
      </w:pPr>
    </w:p>
    <w:p w14:paraId="41068454" w14:textId="77777777" w:rsidR="00E6242C" w:rsidRPr="004E3B18" w:rsidRDefault="00E6242C" w:rsidP="007A75DD">
      <w:pPr>
        <w:pStyle w:val="Heading3"/>
        <w:rPr>
          <w:lang w:val="en-US"/>
        </w:rPr>
      </w:pPr>
      <w:bookmarkStart w:id="249" w:name="_Toc49319565"/>
      <w:r w:rsidRPr="004E3B18">
        <w:rPr>
          <w:lang w:val="en-US"/>
        </w:rPr>
        <w:lastRenderedPageBreak/>
        <w:t xml:space="preserve">Use case </w:t>
      </w:r>
      <w:proofErr w:type="gramStart"/>
      <w:r w:rsidRPr="004E3B18">
        <w:rPr>
          <w:lang w:val="en-US"/>
        </w:rPr>
        <w:t>3 :</w:t>
      </w:r>
      <w:proofErr w:type="gramEnd"/>
      <w:r w:rsidRPr="004E3B18">
        <w:rPr>
          <w:lang w:val="en-US"/>
        </w:rPr>
        <w:t xml:space="preserve"> Modeling example for microbiology/bacteriologie tests.</w:t>
      </w:r>
      <w:bookmarkEnd w:id="249"/>
    </w:p>
    <w:p w14:paraId="320F57D8" w14:textId="77777777" w:rsidR="00E6242C" w:rsidRPr="004E3B18" w:rsidRDefault="00E6242C" w:rsidP="007A75DD">
      <w:pPr>
        <w:rPr>
          <w:lang w:val="en-US"/>
        </w:rPr>
      </w:pPr>
      <w:r w:rsidRPr="004E3B18">
        <w:rPr>
          <w:lang w:val="en-US"/>
        </w:rPr>
        <w:t>Microbiology requires modeling of source site information and context of when tissue has been taken.</w:t>
      </w:r>
    </w:p>
    <w:p w14:paraId="11A9BE55" w14:textId="77777777" w:rsidR="00E6242C" w:rsidRPr="004E3B18" w:rsidRDefault="00E6242C" w:rsidP="007A75DD">
      <w:pPr>
        <w:rPr>
          <w:lang w:val="en-US"/>
        </w:rPr>
      </w:pPr>
    </w:p>
    <w:p w14:paraId="37F77395" w14:textId="77777777" w:rsidR="00E6242C" w:rsidRPr="004E3B18" w:rsidRDefault="00E6242C" w:rsidP="007A75DD">
      <w:pPr>
        <w:rPr>
          <w:lang w:val="en-US"/>
        </w:rPr>
      </w:pPr>
      <w:r w:rsidRPr="004E3B18">
        <w:rPr>
          <w:lang w:val="en-US"/>
        </w:rPr>
        <w:t xml:space="preserve">The main question when modeling a test for microbiology is how much granularity you </w:t>
      </w:r>
      <w:proofErr w:type="gramStart"/>
      <w:r w:rsidRPr="004E3B18">
        <w:rPr>
          <w:lang w:val="en-US"/>
        </w:rPr>
        <w:t>have to</w:t>
      </w:r>
      <w:proofErr w:type="gramEnd"/>
      <w:r w:rsidRPr="004E3B18">
        <w:rPr>
          <w:lang w:val="en-US"/>
        </w:rPr>
        <w:t xml:space="preserve"> put in the definition of the test. </w:t>
      </w:r>
    </w:p>
    <w:p w14:paraId="2B19F784" w14:textId="77777777" w:rsidR="00E6242C" w:rsidRPr="004E3B18" w:rsidRDefault="00E6242C" w:rsidP="007A75DD">
      <w:pPr>
        <w:rPr>
          <w:lang w:val="en-US"/>
        </w:rPr>
      </w:pPr>
    </w:p>
    <w:p w14:paraId="1E395B5F" w14:textId="77777777" w:rsidR="00E6242C" w:rsidRPr="004E3B18" w:rsidRDefault="00E6242C" w:rsidP="007A75DD">
      <w:pPr>
        <w:rPr>
          <w:lang w:val="en-US"/>
        </w:rPr>
      </w:pPr>
      <w:r w:rsidRPr="004E3B18">
        <w:rPr>
          <w:lang w:val="en-US"/>
        </w:rPr>
        <w:t>Consider both extreme possibilities:</w:t>
      </w:r>
    </w:p>
    <w:p w14:paraId="19730BE1" w14:textId="77777777" w:rsidR="00E6242C" w:rsidRPr="004E3B18" w:rsidRDefault="00E6242C" w:rsidP="007A75DD">
      <w:pPr>
        <w:rPr>
          <w:lang w:val="en-US"/>
        </w:rPr>
      </w:pPr>
    </w:p>
    <w:p w14:paraId="6D9B6B56" w14:textId="77777777" w:rsidR="00E6242C" w:rsidRPr="004E3B18" w:rsidRDefault="00E6242C" w:rsidP="007A75DD">
      <w:pPr>
        <w:rPr>
          <w:lang w:val="en-US"/>
        </w:rPr>
      </w:pPr>
      <w:r w:rsidRPr="004E3B18">
        <w:rPr>
          <w:lang w:val="en-US"/>
        </w:rPr>
        <w:t>You could have one test defined in OM1.2 as ‘microbiology’ with clinical observation ‘</w:t>
      </w:r>
      <w:proofErr w:type="spellStart"/>
      <w:r w:rsidRPr="004E3B18">
        <w:rPr>
          <w:lang w:val="en-US"/>
        </w:rPr>
        <w:t>localisation</w:t>
      </w:r>
      <w:proofErr w:type="spellEnd"/>
      <w:r w:rsidRPr="004E3B18">
        <w:rPr>
          <w:lang w:val="en-US"/>
        </w:rPr>
        <w:t xml:space="preserve">’ and all possible localization values for all microbiology tests. This would lead to very tedious work for the physician ordering the test, because he/she </w:t>
      </w:r>
      <w:proofErr w:type="gramStart"/>
      <w:r w:rsidRPr="004E3B18">
        <w:rPr>
          <w:lang w:val="en-US"/>
        </w:rPr>
        <w:t>has to</w:t>
      </w:r>
      <w:proofErr w:type="gramEnd"/>
      <w:r w:rsidRPr="004E3B18">
        <w:rPr>
          <w:lang w:val="en-US"/>
        </w:rPr>
        <w:t xml:space="preserve"> explicitly and manually fill in clinical observations.</w:t>
      </w:r>
    </w:p>
    <w:p w14:paraId="7E71AFB5" w14:textId="77777777" w:rsidR="00E6242C" w:rsidRPr="004E3B18" w:rsidRDefault="00E6242C" w:rsidP="007A75DD">
      <w:pPr>
        <w:rPr>
          <w:lang w:val="en-US"/>
        </w:rPr>
      </w:pPr>
    </w:p>
    <w:p w14:paraId="6A6EC17D" w14:textId="77777777" w:rsidR="00E6242C" w:rsidRPr="004E3B18" w:rsidRDefault="00E6242C" w:rsidP="007A75DD">
      <w:pPr>
        <w:rPr>
          <w:lang w:val="en-US"/>
        </w:rPr>
      </w:pPr>
      <w:r w:rsidRPr="004E3B18">
        <w:rPr>
          <w:lang w:val="en-US"/>
        </w:rPr>
        <w:t>The other extreme is to have no clinical observations at all and define a different test for all localization possibilities. This extreme is not workable either, as the physician will have difficulty finding the right test, and order forms will be very long an</w:t>
      </w:r>
      <w:r>
        <w:rPr>
          <w:lang w:val="en-US"/>
        </w:rPr>
        <w:t>d</w:t>
      </w:r>
      <w:r w:rsidRPr="004E3B18">
        <w:rPr>
          <w:lang w:val="en-US"/>
        </w:rPr>
        <w:t xml:space="preserve"> not efficient.</w:t>
      </w:r>
    </w:p>
    <w:p w14:paraId="3601D9AA" w14:textId="77777777" w:rsidR="00E6242C" w:rsidRPr="004E3B18" w:rsidRDefault="00E6242C" w:rsidP="007A75DD">
      <w:pPr>
        <w:rPr>
          <w:lang w:val="en-US"/>
        </w:rPr>
      </w:pPr>
    </w:p>
    <w:p w14:paraId="00080EE7" w14:textId="77777777" w:rsidR="00E6242C" w:rsidRPr="004E3B18" w:rsidRDefault="00E6242C" w:rsidP="007A75DD">
      <w:pPr>
        <w:rPr>
          <w:lang w:val="en-US"/>
        </w:rPr>
      </w:pPr>
      <w:r w:rsidRPr="004E3B18">
        <w:rPr>
          <w:lang w:val="en-US"/>
        </w:rPr>
        <w:t xml:space="preserve">The best solution is a mix of both, with the best practice being to define as much as possible separate tests if they are ordered commonly. </w:t>
      </w:r>
    </w:p>
    <w:p w14:paraId="5030539D" w14:textId="77777777" w:rsidR="00E6242C" w:rsidRPr="004E3B18" w:rsidRDefault="00E6242C" w:rsidP="007A75DD">
      <w:pPr>
        <w:rPr>
          <w:lang w:val="en-US"/>
        </w:rPr>
      </w:pPr>
      <w:r w:rsidRPr="004E3B18">
        <w:rPr>
          <w:lang w:val="en-US"/>
        </w:rPr>
        <w:t>Only for tests not ordered commonly, are clinical observation the better alternative.</w:t>
      </w:r>
    </w:p>
    <w:p w14:paraId="69048181" w14:textId="77777777" w:rsidR="00E6242C" w:rsidRPr="004E3B18" w:rsidRDefault="00E6242C" w:rsidP="007A75DD">
      <w:pPr>
        <w:rPr>
          <w:lang w:val="en-US"/>
        </w:rPr>
      </w:pPr>
      <w:r w:rsidRPr="004E3B18">
        <w:rPr>
          <w:lang w:val="en-US"/>
        </w:rPr>
        <w:t xml:space="preserve">Although we cannot really make too </w:t>
      </w:r>
      <w:proofErr w:type="gramStart"/>
      <w:r w:rsidRPr="004E3B18">
        <w:rPr>
          <w:lang w:val="en-US"/>
        </w:rPr>
        <w:t>much</w:t>
      </w:r>
      <w:proofErr w:type="gramEnd"/>
      <w:r w:rsidRPr="004E3B18">
        <w:rPr>
          <w:lang w:val="en-US"/>
        </w:rPr>
        <w:t xml:space="preserve"> similarities with the LOINC model for ordering (LOINC is made for result reporting), it still is good practice to indicate as much as detail as possible in the test definition itself, without becoming too inflexible.</w:t>
      </w:r>
    </w:p>
    <w:p w14:paraId="6CE926AD" w14:textId="77777777" w:rsidR="00E6242C" w:rsidRPr="004E3B18" w:rsidRDefault="00E6242C" w:rsidP="007A75DD">
      <w:pPr>
        <w:rPr>
          <w:lang w:val="en-US"/>
        </w:rPr>
      </w:pPr>
    </w:p>
    <w:p w14:paraId="477D9B81" w14:textId="77777777" w:rsidR="00E6242C" w:rsidRPr="004E3B18" w:rsidRDefault="00E6242C" w:rsidP="007A75DD">
      <w:pPr>
        <w:rPr>
          <w:lang w:val="en-US"/>
        </w:rPr>
      </w:pPr>
      <w:r w:rsidRPr="004E3B18">
        <w:rPr>
          <w:lang w:val="en-US"/>
        </w:rPr>
        <w:t>So different bacteriology definitions like TEST41-47 are fine</w:t>
      </w:r>
    </w:p>
    <w:p w14:paraId="38C389FE" w14:textId="77777777" w:rsidR="00E6242C" w:rsidRPr="004E3B18" w:rsidRDefault="00E6242C" w:rsidP="007A75DD">
      <w:pPr>
        <w:rPr>
          <w:lang w:val="en-US"/>
        </w:rPr>
      </w:pPr>
    </w:p>
    <w:tbl>
      <w:tblPr>
        <w:tblW w:w="3865" w:type="dxa"/>
        <w:tblInd w:w="70" w:type="dxa"/>
        <w:tblCellMar>
          <w:left w:w="70" w:type="dxa"/>
          <w:right w:w="70" w:type="dxa"/>
        </w:tblCellMar>
        <w:tblLook w:val="0000" w:firstRow="0" w:lastRow="0" w:firstColumn="0" w:lastColumn="0" w:noHBand="0" w:noVBand="0"/>
      </w:tblPr>
      <w:tblGrid>
        <w:gridCol w:w="3865"/>
      </w:tblGrid>
      <w:tr w:rsidR="00E6242C" w:rsidRPr="00C95785" w14:paraId="2D87F946" w14:textId="77777777" w:rsidTr="005E1F87">
        <w:trPr>
          <w:trHeight w:val="199"/>
        </w:trPr>
        <w:tc>
          <w:tcPr>
            <w:tcW w:w="3865" w:type="dxa"/>
            <w:tcBorders>
              <w:top w:val="nil"/>
              <w:left w:val="nil"/>
              <w:bottom w:val="nil"/>
              <w:right w:val="nil"/>
            </w:tcBorders>
            <w:shd w:val="clear" w:color="auto" w:fill="A6CAF0"/>
            <w:noWrap/>
            <w:vAlign w:val="bottom"/>
          </w:tcPr>
          <w:p w14:paraId="40919EDA" w14:textId="77777777" w:rsidR="00E6242C" w:rsidRPr="000B4310" w:rsidRDefault="00E6242C" w:rsidP="005E1F87">
            <w:pPr>
              <w:rPr>
                <w:rFonts w:ascii="Courier New" w:hAnsi="Courier New" w:cs="Courier New"/>
                <w:color w:val="000000"/>
                <w:sz w:val="14"/>
                <w:szCs w:val="14"/>
                <w:lang w:val="fr-FR" w:eastAsia="nl-NL"/>
              </w:rPr>
            </w:pPr>
            <w:r w:rsidRPr="000B4310">
              <w:rPr>
                <w:rFonts w:ascii="Courier New" w:hAnsi="Courier New" w:cs="Courier New"/>
                <w:color w:val="000000"/>
                <w:sz w:val="14"/>
                <w:szCs w:val="14"/>
                <w:lang w:val="fr-FR" w:eastAsia="nl-NL"/>
              </w:rPr>
              <w:t xml:space="preserve">TEST41^Bactériologie : </w:t>
            </w:r>
            <w:proofErr w:type="spellStart"/>
            <w:r w:rsidRPr="000B4310">
              <w:rPr>
                <w:rFonts w:ascii="Courier New" w:hAnsi="Courier New" w:cs="Courier New"/>
                <w:color w:val="000000"/>
                <w:sz w:val="14"/>
                <w:szCs w:val="14"/>
                <w:lang w:val="fr-FR" w:eastAsia="nl-NL"/>
              </w:rPr>
              <w:t>Expecto</w:t>
            </w:r>
            <w:proofErr w:type="spellEnd"/>
            <w:r w:rsidRPr="000B4310">
              <w:rPr>
                <w:rFonts w:ascii="Courier New" w:hAnsi="Courier New" w:cs="Courier New"/>
                <w:color w:val="000000"/>
                <w:sz w:val="14"/>
                <w:szCs w:val="14"/>
                <w:lang w:val="fr-FR" w:eastAsia="nl-NL"/>
              </w:rPr>
              <w:t>/</w:t>
            </w:r>
            <w:proofErr w:type="spellStart"/>
            <w:r w:rsidRPr="000B4310">
              <w:rPr>
                <w:rFonts w:ascii="Courier New" w:hAnsi="Courier New" w:cs="Courier New"/>
                <w:color w:val="000000"/>
                <w:sz w:val="14"/>
                <w:szCs w:val="14"/>
                <w:lang w:val="fr-FR" w:eastAsia="nl-NL"/>
              </w:rPr>
              <w:t>Crachats^LIS</w:t>
            </w:r>
            <w:proofErr w:type="spellEnd"/>
          </w:p>
        </w:tc>
      </w:tr>
      <w:tr w:rsidR="00E6242C" w:rsidRPr="00C95785" w14:paraId="4F0B532A" w14:textId="77777777" w:rsidTr="005E1F87">
        <w:trPr>
          <w:trHeight w:val="199"/>
        </w:trPr>
        <w:tc>
          <w:tcPr>
            <w:tcW w:w="3865" w:type="dxa"/>
            <w:tcBorders>
              <w:top w:val="nil"/>
              <w:left w:val="nil"/>
              <w:bottom w:val="nil"/>
              <w:right w:val="nil"/>
            </w:tcBorders>
            <w:shd w:val="clear" w:color="auto" w:fill="A6CAF0"/>
            <w:noWrap/>
            <w:vAlign w:val="bottom"/>
          </w:tcPr>
          <w:p w14:paraId="5472B15E" w14:textId="77777777" w:rsidR="00E6242C" w:rsidRPr="000B4310" w:rsidRDefault="00E6242C" w:rsidP="005E1F87">
            <w:pPr>
              <w:rPr>
                <w:rFonts w:ascii="Courier New" w:hAnsi="Courier New" w:cs="Courier New"/>
                <w:color w:val="000000"/>
                <w:sz w:val="14"/>
                <w:szCs w:val="14"/>
                <w:lang w:val="fr-FR" w:eastAsia="nl-NL"/>
              </w:rPr>
            </w:pPr>
            <w:r w:rsidRPr="000B4310">
              <w:rPr>
                <w:rFonts w:ascii="Courier New" w:hAnsi="Courier New" w:cs="Courier New"/>
                <w:color w:val="000000"/>
                <w:sz w:val="14"/>
                <w:szCs w:val="14"/>
                <w:lang w:val="fr-FR" w:eastAsia="nl-NL"/>
              </w:rPr>
              <w:t xml:space="preserve">TEST42^Bactériologie : </w:t>
            </w:r>
            <w:proofErr w:type="spellStart"/>
            <w:r w:rsidRPr="000B4310">
              <w:rPr>
                <w:rFonts w:ascii="Courier New" w:hAnsi="Courier New" w:cs="Courier New"/>
                <w:color w:val="000000"/>
                <w:sz w:val="14"/>
                <w:szCs w:val="14"/>
                <w:lang w:val="fr-FR" w:eastAsia="nl-NL"/>
              </w:rPr>
              <w:t>Asp.Bronchique</w:t>
            </w:r>
            <w:proofErr w:type="spellEnd"/>
            <w:r w:rsidRPr="000B4310">
              <w:rPr>
                <w:rFonts w:ascii="Courier New" w:hAnsi="Courier New" w:cs="Courier New"/>
                <w:color w:val="000000"/>
                <w:sz w:val="14"/>
                <w:szCs w:val="14"/>
                <w:lang w:val="fr-FR" w:eastAsia="nl-NL"/>
              </w:rPr>
              <w:t>^ LIS</w:t>
            </w:r>
          </w:p>
        </w:tc>
      </w:tr>
      <w:tr w:rsidR="00E6242C" w:rsidRPr="00C95785" w14:paraId="24DBA828" w14:textId="77777777" w:rsidTr="005E1F87">
        <w:trPr>
          <w:trHeight w:val="199"/>
        </w:trPr>
        <w:tc>
          <w:tcPr>
            <w:tcW w:w="3865" w:type="dxa"/>
            <w:tcBorders>
              <w:top w:val="nil"/>
              <w:left w:val="nil"/>
              <w:bottom w:val="nil"/>
              <w:right w:val="nil"/>
            </w:tcBorders>
            <w:shd w:val="clear" w:color="auto" w:fill="A6CAF0"/>
            <w:noWrap/>
            <w:vAlign w:val="bottom"/>
          </w:tcPr>
          <w:p w14:paraId="0082614E" w14:textId="77777777" w:rsidR="00E6242C" w:rsidRPr="000B4310" w:rsidRDefault="00E6242C" w:rsidP="005E1F87">
            <w:pPr>
              <w:rPr>
                <w:rFonts w:ascii="Courier New" w:hAnsi="Courier New" w:cs="Courier New"/>
                <w:color w:val="000000"/>
                <w:sz w:val="14"/>
                <w:szCs w:val="14"/>
                <w:lang w:val="fr-FR" w:eastAsia="nl-NL"/>
              </w:rPr>
            </w:pPr>
            <w:r w:rsidRPr="000B4310">
              <w:rPr>
                <w:rFonts w:ascii="Courier New" w:hAnsi="Courier New" w:cs="Courier New"/>
                <w:color w:val="000000"/>
                <w:sz w:val="14"/>
                <w:szCs w:val="14"/>
                <w:lang w:val="fr-FR" w:eastAsia="nl-NL"/>
              </w:rPr>
              <w:t xml:space="preserve">TEST43^Bactériologie : </w:t>
            </w:r>
            <w:proofErr w:type="spellStart"/>
            <w:r w:rsidRPr="000B4310">
              <w:rPr>
                <w:rFonts w:ascii="Courier New" w:hAnsi="Courier New" w:cs="Courier New"/>
                <w:color w:val="000000"/>
                <w:sz w:val="14"/>
                <w:szCs w:val="14"/>
                <w:lang w:val="fr-FR" w:eastAsia="nl-NL"/>
              </w:rPr>
              <w:t>Asp.Trachéale</w:t>
            </w:r>
            <w:proofErr w:type="spellEnd"/>
            <w:r w:rsidRPr="000B4310">
              <w:rPr>
                <w:rFonts w:ascii="Courier New" w:hAnsi="Courier New" w:cs="Courier New"/>
                <w:color w:val="000000"/>
                <w:sz w:val="14"/>
                <w:szCs w:val="14"/>
                <w:lang w:val="fr-FR" w:eastAsia="nl-NL"/>
              </w:rPr>
              <w:t>^ LIS</w:t>
            </w:r>
          </w:p>
        </w:tc>
      </w:tr>
      <w:tr w:rsidR="00E6242C" w:rsidRPr="004E3B18" w14:paraId="2E23F4F9" w14:textId="77777777" w:rsidTr="005E1F87">
        <w:trPr>
          <w:trHeight w:val="199"/>
        </w:trPr>
        <w:tc>
          <w:tcPr>
            <w:tcW w:w="3865" w:type="dxa"/>
            <w:tcBorders>
              <w:top w:val="nil"/>
              <w:left w:val="nil"/>
              <w:bottom w:val="nil"/>
              <w:right w:val="nil"/>
            </w:tcBorders>
            <w:shd w:val="clear" w:color="auto" w:fill="A6CAF0"/>
            <w:noWrap/>
            <w:vAlign w:val="bottom"/>
          </w:tcPr>
          <w:p w14:paraId="19CED090"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TEST44^</w:t>
            </w:r>
            <w:proofErr w:type="gramStart"/>
            <w:r w:rsidRPr="004E3B18">
              <w:rPr>
                <w:rFonts w:ascii="Courier New" w:hAnsi="Courier New" w:cs="Courier New"/>
                <w:color w:val="000000"/>
                <w:sz w:val="14"/>
                <w:szCs w:val="14"/>
                <w:lang w:val="en-US" w:eastAsia="nl-NL"/>
              </w:rPr>
              <w:t>Bactériologie :</w:t>
            </w:r>
            <w:proofErr w:type="gramEnd"/>
            <w:r w:rsidRPr="004E3B18">
              <w:rPr>
                <w:rFonts w:ascii="Courier New" w:hAnsi="Courier New" w:cs="Courier New"/>
                <w:color w:val="000000"/>
                <w:sz w:val="14"/>
                <w:szCs w:val="14"/>
                <w:lang w:val="en-US" w:eastAsia="nl-NL"/>
              </w:rPr>
              <w:t xml:space="preserve"> PDP^ LIS</w:t>
            </w:r>
          </w:p>
        </w:tc>
      </w:tr>
      <w:tr w:rsidR="00E6242C" w:rsidRPr="004E3B18" w14:paraId="402138E4" w14:textId="77777777" w:rsidTr="005E1F87">
        <w:trPr>
          <w:trHeight w:val="199"/>
        </w:trPr>
        <w:tc>
          <w:tcPr>
            <w:tcW w:w="3865" w:type="dxa"/>
            <w:tcBorders>
              <w:top w:val="nil"/>
              <w:left w:val="nil"/>
              <w:bottom w:val="nil"/>
              <w:right w:val="nil"/>
            </w:tcBorders>
            <w:shd w:val="clear" w:color="auto" w:fill="A6CAF0"/>
            <w:noWrap/>
            <w:vAlign w:val="bottom"/>
          </w:tcPr>
          <w:p w14:paraId="3479CFAF"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TEST45^</w:t>
            </w:r>
            <w:proofErr w:type="gramStart"/>
            <w:r w:rsidRPr="004E3B18">
              <w:rPr>
                <w:rFonts w:ascii="Courier New" w:hAnsi="Courier New" w:cs="Courier New"/>
                <w:color w:val="000000"/>
                <w:sz w:val="14"/>
                <w:szCs w:val="14"/>
                <w:lang w:val="en-US" w:eastAsia="nl-NL"/>
              </w:rPr>
              <w:t>Bactériologie :</w:t>
            </w:r>
            <w:proofErr w:type="gramEnd"/>
            <w:r w:rsidRPr="004E3B18">
              <w:rPr>
                <w:rFonts w:ascii="Courier New" w:hAnsi="Courier New" w:cs="Courier New"/>
                <w:color w:val="000000"/>
                <w:sz w:val="14"/>
                <w:szCs w:val="14"/>
                <w:lang w:val="en-US" w:eastAsia="nl-NL"/>
              </w:rPr>
              <w:t xml:space="preserve"> LBA^ LIS</w:t>
            </w:r>
          </w:p>
        </w:tc>
      </w:tr>
      <w:tr w:rsidR="00E6242C" w:rsidRPr="00C95785" w14:paraId="1B616ECD" w14:textId="77777777" w:rsidTr="005E1F87">
        <w:trPr>
          <w:trHeight w:val="199"/>
        </w:trPr>
        <w:tc>
          <w:tcPr>
            <w:tcW w:w="3865" w:type="dxa"/>
            <w:tcBorders>
              <w:top w:val="nil"/>
              <w:left w:val="nil"/>
              <w:bottom w:val="nil"/>
              <w:right w:val="nil"/>
            </w:tcBorders>
            <w:shd w:val="clear" w:color="auto" w:fill="A6CAF0"/>
            <w:noWrap/>
            <w:vAlign w:val="bottom"/>
          </w:tcPr>
          <w:p w14:paraId="55904986" w14:textId="77777777" w:rsidR="00E6242C" w:rsidRPr="000B4310" w:rsidRDefault="00E6242C" w:rsidP="005E1F87">
            <w:pPr>
              <w:rPr>
                <w:rFonts w:ascii="Courier New" w:hAnsi="Courier New" w:cs="Courier New"/>
                <w:color w:val="000000"/>
                <w:sz w:val="14"/>
                <w:szCs w:val="14"/>
                <w:lang w:val="fr-FR" w:eastAsia="nl-NL"/>
              </w:rPr>
            </w:pPr>
            <w:r w:rsidRPr="000B4310">
              <w:rPr>
                <w:rFonts w:ascii="Courier New" w:hAnsi="Courier New" w:cs="Courier New"/>
                <w:color w:val="000000"/>
                <w:sz w:val="14"/>
                <w:szCs w:val="14"/>
                <w:lang w:val="fr-FR" w:eastAsia="nl-NL"/>
              </w:rPr>
              <w:t xml:space="preserve">TEST46^Bactériologie : </w:t>
            </w:r>
            <w:proofErr w:type="spellStart"/>
            <w:r w:rsidRPr="000B4310">
              <w:rPr>
                <w:rFonts w:ascii="Courier New" w:hAnsi="Courier New" w:cs="Courier New"/>
                <w:color w:val="000000"/>
                <w:sz w:val="14"/>
                <w:szCs w:val="14"/>
                <w:lang w:val="fr-FR" w:eastAsia="nl-NL"/>
              </w:rPr>
              <w:t>Asp.Naso</w:t>
            </w:r>
            <w:proofErr w:type="spellEnd"/>
            <w:r w:rsidRPr="000B4310">
              <w:rPr>
                <w:rFonts w:ascii="Courier New" w:hAnsi="Courier New" w:cs="Courier New"/>
                <w:color w:val="000000"/>
                <w:sz w:val="14"/>
                <w:szCs w:val="14"/>
                <w:lang w:val="fr-FR" w:eastAsia="nl-NL"/>
              </w:rPr>
              <w:t xml:space="preserve"> pharyngée^ LIS</w:t>
            </w:r>
          </w:p>
        </w:tc>
      </w:tr>
      <w:tr w:rsidR="00E6242C" w:rsidRPr="00C95785" w14:paraId="6D88622F" w14:textId="77777777" w:rsidTr="005E1F87">
        <w:trPr>
          <w:trHeight w:val="199"/>
        </w:trPr>
        <w:tc>
          <w:tcPr>
            <w:tcW w:w="3865" w:type="dxa"/>
            <w:tcBorders>
              <w:top w:val="nil"/>
              <w:left w:val="nil"/>
              <w:bottom w:val="nil"/>
              <w:right w:val="nil"/>
            </w:tcBorders>
            <w:shd w:val="clear" w:color="auto" w:fill="A6CAF0"/>
            <w:noWrap/>
            <w:vAlign w:val="bottom"/>
          </w:tcPr>
          <w:p w14:paraId="03E46F24" w14:textId="77777777" w:rsidR="00E6242C" w:rsidRPr="000B4310" w:rsidRDefault="00E6242C" w:rsidP="005E1F87">
            <w:pPr>
              <w:rPr>
                <w:rFonts w:ascii="Courier New" w:hAnsi="Courier New" w:cs="Courier New"/>
                <w:color w:val="000000"/>
                <w:sz w:val="14"/>
                <w:szCs w:val="14"/>
                <w:lang w:val="fr-FR" w:eastAsia="nl-NL"/>
              </w:rPr>
            </w:pPr>
            <w:r w:rsidRPr="000B4310">
              <w:rPr>
                <w:rFonts w:ascii="Courier New" w:hAnsi="Courier New" w:cs="Courier New"/>
                <w:color w:val="000000"/>
                <w:sz w:val="14"/>
                <w:szCs w:val="14"/>
                <w:lang w:val="fr-FR" w:eastAsia="nl-NL"/>
              </w:rPr>
              <w:t>TEST47^Bactériologie : Autres bronchiques^ LIS</w:t>
            </w:r>
          </w:p>
        </w:tc>
      </w:tr>
    </w:tbl>
    <w:p w14:paraId="242BA86D" w14:textId="77777777" w:rsidR="00E6242C" w:rsidRPr="000B4310" w:rsidRDefault="00E6242C" w:rsidP="007A75DD">
      <w:pPr>
        <w:rPr>
          <w:lang w:val="fr-FR"/>
        </w:rPr>
      </w:pPr>
    </w:p>
    <w:p w14:paraId="39E9211C" w14:textId="77777777" w:rsidR="00E6242C" w:rsidRPr="004E3B18" w:rsidRDefault="00E6242C" w:rsidP="007A75DD">
      <w:pPr>
        <w:rPr>
          <w:lang w:val="en-US"/>
        </w:rPr>
      </w:pPr>
      <w:r w:rsidRPr="004E3B18">
        <w:rPr>
          <w:lang w:val="en-US"/>
        </w:rPr>
        <w:t>With clinical observation</w:t>
      </w:r>
    </w:p>
    <w:p w14:paraId="3FA7FBE6" w14:textId="77777777" w:rsidR="00E6242C" w:rsidRPr="004E3B18" w:rsidRDefault="00E6242C" w:rsidP="007A75DD">
      <w:pPr>
        <w:rPr>
          <w:lang w:val="en-US"/>
        </w:rPr>
      </w:pPr>
    </w:p>
    <w:tbl>
      <w:tblPr>
        <w:tblW w:w="4772" w:type="dxa"/>
        <w:tblInd w:w="70" w:type="dxa"/>
        <w:tblCellMar>
          <w:left w:w="70" w:type="dxa"/>
          <w:right w:w="70" w:type="dxa"/>
        </w:tblCellMar>
        <w:tblLook w:val="0000" w:firstRow="0" w:lastRow="0" w:firstColumn="0" w:lastColumn="0" w:noHBand="0" w:noVBand="0"/>
      </w:tblPr>
      <w:tblGrid>
        <w:gridCol w:w="2756"/>
        <w:gridCol w:w="2016"/>
      </w:tblGrid>
      <w:tr w:rsidR="00E6242C" w:rsidRPr="004E3B18" w14:paraId="2BCDED2D" w14:textId="77777777" w:rsidTr="005E1F87">
        <w:trPr>
          <w:trHeight w:val="199"/>
        </w:trPr>
        <w:tc>
          <w:tcPr>
            <w:tcW w:w="2756" w:type="dxa"/>
            <w:tcBorders>
              <w:top w:val="nil"/>
              <w:left w:val="nil"/>
              <w:bottom w:val="nil"/>
              <w:right w:val="nil"/>
            </w:tcBorders>
            <w:shd w:val="clear" w:color="auto" w:fill="CCFFCC"/>
            <w:noWrap/>
            <w:vAlign w:val="bottom"/>
          </w:tcPr>
          <w:p w14:paraId="2A778065" w14:textId="77777777" w:rsidR="00E6242C" w:rsidRPr="004E3B18" w:rsidRDefault="00E6242C" w:rsidP="005E1F87">
            <w:pPr>
              <w:rPr>
                <w:rFonts w:ascii="Courier New" w:hAnsi="Courier New" w:cs="Courier New"/>
                <w:color w:val="000000"/>
                <w:sz w:val="14"/>
                <w:szCs w:val="14"/>
                <w:lang w:val="en-US" w:eastAsia="nl-NL"/>
              </w:rPr>
            </w:pPr>
            <w:r w:rsidRPr="004E3B18">
              <w:rPr>
                <w:rFonts w:ascii="Courier New" w:hAnsi="Courier New" w:cs="Courier New"/>
                <w:color w:val="000000"/>
                <w:sz w:val="14"/>
                <w:szCs w:val="14"/>
                <w:lang w:val="en-US" w:eastAsia="nl-NL"/>
              </w:rPr>
              <w:t>TEST41A^Contexte^ LIS</w:t>
            </w:r>
          </w:p>
        </w:tc>
        <w:tc>
          <w:tcPr>
            <w:tcW w:w="2016" w:type="dxa"/>
            <w:tcBorders>
              <w:top w:val="nil"/>
              <w:left w:val="nil"/>
              <w:bottom w:val="nil"/>
              <w:right w:val="nil"/>
            </w:tcBorders>
            <w:shd w:val="clear" w:color="auto" w:fill="CCFFCC"/>
            <w:noWrap/>
            <w:vAlign w:val="bottom"/>
          </w:tcPr>
          <w:p w14:paraId="4585745D" w14:textId="77777777" w:rsidR="00E6242C" w:rsidRPr="004E3B18" w:rsidRDefault="00E6242C" w:rsidP="005E1F87">
            <w:pPr>
              <w:rPr>
                <w:rFonts w:ascii="Courier New" w:hAnsi="Courier New" w:cs="Courier New"/>
                <w:color w:val="000000"/>
                <w:sz w:val="14"/>
                <w:szCs w:val="14"/>
                <w:lang w:val="en-US" w:eastAsia="nl-NL"/>
              </w:rPr>
            </w:pPr>
            <w:proofErr w:type="spellStart"/>
            <w:r w:rsidRPr="004E3B18">
              <w:rPr>
                <w:rFonts w:ascii="Courier New" w:hAnsi="Courier New" w:cs="Courier New"/>
                <w:color w:val="000000"/>
                <w:sz w:val="14"/>
                <w:szCs w:val="14"/>
                <w:lang w:val="en-US" w:eastAsia="nl-NL"/>
              </w:rPr>
              <w:t>Post-opératoire~Pré-opératoire</w:t>
            </w:r>
            <w:proofErr w:type="spellEnd"/>
          </w:p>
        </w:tc>
      </w:tr>
    </w:tbl>
    <w:p w14:paraId="1610A593" w14:textId="77777777" w:rsidR="00E6242C" w:rsidRPr="004E3B18" w:rsidRDefault="00E6242C" w:rsidP="007A75DD">
      <w:pPr>
        <w:rPr>
          <w:lang w:val="en-US"/>
        </w:rPr>
      </w:pPr>
    </w:p>
    <w:p w14:paraId="17ACC428" w14:textId="77777777" w:rsidR="00E6242C" w:rsidRPr="004E3B18" w:rsidRDefault="00E6242C" w:rsidP="007A75DD">
      <w:pPr>
        <w:pStyle w:val="Heading3"/>
        <w:rPr>
          <w:lang w:val="en-US"/>
        </w:rPr>
      </w:pPr>
      <w:bookmarkStart w:id="250" w:name="_Toc49319566"/>
      <w:r w:rsidRPr="004E3B18">
        <w:rPr>
          <w:lang w:val="en-US"/>
        </w:rPr>
        <w:t xml:space="preserve">Use case </w:t>
      </w:r>
      <w:proofErr w:type="gramStart"/>
      <w:r w:rsidRPr="004E3B18">
        <w:rPr>
          <w:lang w:val="en-US"/>
        </w:rPr>
        <w:t>3.1 :</w:t>
      </w:r>
      <w:proofErr w:type="gramEnd"/>
      <w:r w:rsidRPr="004E3B18">
        <w:rPr>
          <w:lang w:val="en-US"/>
        </w:rPr>
        <w:t xml:space="preserve"> modeling a complex clinical observation like ‘localisation’</w:t>
      </w:r>
      <w:bookmarkEnd w:id="250"/>
    </w:p>
    <w:p w14:paraId="59EDFE82" w14:textId="77777777" w:rsidR="00E6242C" w:rsidRPr="004E3B18" w:rsidRDefault="00E6242C" w:rsidP="007A75DD">
      <w:pPr>
        <w:rPr>
          <w:lang w:val="en-US"/>
        </w:rPr>
      </w:pPr>
      <w:r w:rsidRPr="004E3B18">
        <w:rPr>
          <w:lang w:val="en-US"/>
        </w:rPr>
        <w:t xml:space="preserve">In HL7 v2.5 and further versions, OM3-3 is only available as a simple list of </w:t>
      </w:r>
      <w:proofErr w:type="gramStart"/>
      <w:r w:rsidRPr="004E3B18">
        <w:rPr>
          <w:lang w:val="en-US"/>
        </w:rPr>
        <w:t>CE</w:t>
      </w:r>
      <w:proofErr w:type="gramEnd"/>
      <w:r w:rsidRPr="004E3B18">
        <w:rPr>
          <w:lang w:val="en-US"/>
        </w:rPr>
        <w:t xml:space="preserve">. </w:t>
      </w:r>
    </w:p>
    <w:p w14:paraId="1A49A21D" w14:textId="77777777" w:rsidR="00E6242C" w:rsidRPr="004E3B18" w:rsidRDefault="00E6242C" w:rsidP="007A75DD">
      <w:pPr>
        <w:rPr>
          <w:lang w:val="en-US"/>
        </w:rPr>
      </w:pPr>
      <w:r w:rsidRPr="004E3B18">
        <w:rPr>
          <w:lang w:val="en-US"/>
        </w:rPr>
        <w:t>For a more complex observation like ‘</w:t>
      </w:r>
      <w:proofErr w:type="spellStart"/>
      <w:r w:rsidRPr="004E3B18">
        <w:rPr>
          <w:lang w:val="en-US"/>
        </w:rPr>
        <w:t>localisation</w:t>
      </w:r>
      <w:proofErr w:type="spellEnd"/>
      <w:r w:rsidRPr="004E3B18">
        <w:rPr>
          <w:lang w:val="en-US"/>
        </w:rPr>
        <w:t xml:space="preserve">’ of a microbiology test </w:t>
      </w:r>
      <w:proofErr w:type="spellStart"/>
      <w:r w:rsidRPr="004E3B18">
        <w:rPr>
          <w:lang w:val="en-US"/>
        </w:rPr>
        <w:t>fe</w:t>
      </w:r>
      <w:proofErr w:type="spellEnd"/>
      <w:r w:rsidRPr="004E3B18">
        <w:rPr>
          <w:lang w:val="en-US"/>
        </w:rPr>
        <w:t>, the answer might be to select a part of the body, based on a hierarchical tree structure, and OM3-3 does not allow for a hierarchy.</w:t>
      </w:r>
    </w:p>
    <w:p w14:paraId="15DCE0B2" w14:textId="77777777" w:rsidR="00E6242C" w:rsidRPr="004E3B18" w:rsidRDefault="00E6242C" w:rsidP="007A75DD">
      <w:pPr>
        <w:rPr>
          <w:lang w:val="en-US"/>
        </w:rPr>
      </w:pPr>
      <w:r w:rsidRPr="004E3B18">
        <w:rPr>
          <w:lang w:val="en-US"/>
        </w:rPr>
        <w:t>The way to model this then is using the following principles:</w:t>
      </w:r>
    </w:p>
    <w:p w14:paraId="55A4BBF1" w14:textId="77777777" w:rsidR="00E6242C" w:rsidRPr="004E3B18" w:rsidRDefault="00E6242C" w:rsidP="007A75DD">
      <w:pPr>
        <w:numPr>
          <w:ilvl w:val="0"/>
          <w:numId w:val="18"/>
        </w:numPr>
        <w:jc w:val="both"/>
        <w:rPr>
          <w:lang w:val="en-US"/>
        </w:rPr>
      </w:pPr>
      <w:r w:rsidRPr="004E3B18">
        <w:rPr>
          <w:lang w:val="en-US"/>
        </w:rPr>
        <w:t xml:space="preserve">A clinical observation </w:t>
      </w:r>
      <w:proofErr w:type="spellStart"/>
      <w:r w:rsidRPr="004E3B18">
        <w:rPr>
          <w:lang w:val="en-US"/>
        </w:rPr>
        <w:t>fe</w:t>
      </w:r>
      <w:proofErr w:type="spellEnd"/>
      <w:r w:rsidRPr="004E3B18">
        <w:rPr>
          <w:lang w:val="en-US"/>
        </w:rPr>
        <w:t xml:space="preserve"> ‘</w:t>
      </w:r>
      <w:proofErr w:type="spellStart"/>
      <w:r w:rsidRPr="004E3B18">
        <w:rPr>
          <w:lang w:val="en-US"/>
        </w:rPr>
        <w:t>localisation</w:t>
      </w:r>
      <w:proofErr w:type="spellEnd"/>
      <w:r w:rsidRPr="004E3B18">
        <w:rPr>
          <w:lang w:val="en-US"/>
        </w:rPr>
        <w:t xml:space="preserve">’ is still needed, </w:t>
      </w:r>
      <w:proofErr w:type="gramStart"/>
      <w:r w:rsidRPr="004E3B18">
        <w:rPr>
          <w:lang w:val="en-US"/>
        </w:rPr>
        <w:t>in order to</w:t>
      </w:r>
      <w:proofErr w:type="gramEnd"/>
      <w:r w:rsidRPr="004E3B18">
        <w:rPr>
          <w:lang w:val="en-US"/>
        </w:rPr>
        <w:t xml:space="preserve"> indicate for a test that this information is needed.</w:t>
      </w:r>
    </w:p>
    <w:p w14:paraId="2BCAFDFE" w14:textId="77777777" w:rsidR="00E6242C" w:rsidRPr="004E3B18" w:rsidRDefault="00E6242C" w:rsidP="007A75DD">
      <w:pPr>
        <w:numPr>
          <w:ilvl w:val="0"/>
          <w:numId w:val="18"/>
        </w:numPr>
        <w:jc w:val="both"/>
        <w:rPr>
          <w:lang w:val="en-US"/>
        </w:rPr>
      </w:pPr>
      <w:r w:rsidRPr="004E3B18">
        <w:rPr>
          <w:lang w:val="en-US"/>
        </w:rPr>
        <w:t>The OM3-2 field must be filled with value ‘ORBIS’</w:t>
      </w:r>
    </w:p>
    <w:p w14:paraId="257ED344" w14:textId="77777777" w:rsidR="00E6242C" w:rsidRPr="004E3B18" w:rsidRDefault="00E6242C" w:rsidP="007A75DD">
      <w:pPr>
        <w:numPr>
          <w:ilvl w:val="0"/>
          <w:numId w:val="18"/>
        </w:numPr>
        <w:jc w:val="both"/>
        <w:rPr>
          <w:lang w:val="en-US"/>
        </w:rPr>
      </w:pPr>
      <w:r w:rsidRPr="004E3B18">
        <w:rPr>
          <w:lang w:val="en-US"/>
        </w:rPr>
        <w:lastRenderedPageBreak/>
        <w:t>The OM3-3 field must be empty</w:t>
      </w:r>
    </w:p>
    <w:p w14:paraId="0D7B90F4" w14:textId="77777777" w:rsidR="00E6242C" w:rsidRPr="004E3B18" w:rsidRDefault="00E6242C" w:rsidP="007A75DD">
      <w:pPr>
        <w:numPr>
          <w:ilvl w:val="0"/>
          <w:numId w:val="18"/>
        </w:numPr>
        <w:jc w:val="both"/>
        <w:rPr>
          <w:lang w:val="en-US"/>
        </w:rPr>
      </w:pPr>
      <w:r w:rsidRPr="004E3B18">
        <w:rPr>
          <w:lang w:val="en-US"/>
        </w:rPr>
        <w:t>A user definable catalogue can be created in ORBIS with the same OM1-2.1 and OM1-2.2 code and name description as the clinical observation.</w:t>
      </w:r>
    </w:p>
    <w:p w14:paraId="58748B6C" w14:textId="77777777" w:rsidR="00E6242C" w:rsidRPr="004E3B18" w:rsidRDefault="00E6242C" w:rsidP="007A75DD">
      <w:pPr>
        <w:rPr>
          <w:lang w:val="en-US"/>
        </w:rPr>
      </w:pPr>
    </w:p>
    <w:p w14:paraId="0A15A393" w14:textId="77777777" w:rsidR="00E6242C" w:rsidRPr="004E3B18" w:rsidRDefault="00E6242C" w:rsidP="007A75DD">
      <w:pPr>
        <w:rPr>
          <w:lang w:val="en-US"/>
        </w:rPr>
      </w:pPr>
      <w:r w:rsidRPr="004E3B18">
        <w:rPr>
          <w:lang w:val="en-US"/>
        </w:rPr>
        <w:t xml:space="preserve">This solution is possible for all clinical observations in need of a complex hierarchical answer structure, so not only for the observation </w:t>
      </w:r>
      <w:proofErr w:type="spellStart"/>
      <w:r w:rsidRPr="004E3B18">
        <w:rPr>
          <w:lang w:val="en-US"/>
        </w:rPr>
        <w:t>localisation</w:t>
      </w:r>
      <w:proofErr w:type="spellEnd"/>
      <w:r w:rsidRPr="004E3B18">
        <w:rPr>
          <w:lang w:val="en-US"/>
        </w:rPr>
        <w:t>.</w:t>
      </w:r>
    </w:p>
    <w:p w14:paraId="7B31031C" w14:textId="77777777" w:rsidR="00E6242C" w:rsidRPr="004E3B18" w:rsidRDefault="00E6242C" w:rsidP="007A75DD">
      <w:pPr>
        <w:pStyle w:val="Heading3"/>
        <w:rPr>
          <w:lang w:val="en-US"/>
        </w:rPr>
      </w:pPr>
      <w:bookmarkStart w:id="251" w:name="_Toc49319567"/>
      <w:r w:rsidRPr="004E3B18">
        <w:rPr>
          <w:lang w:val="en-US"/>
        </w:rPr>
        <w:t xml:space="preserve">Use case </w:t>
      </w:r>
      <w:proofErr w:type="gramStart"/>
      <w:r w:rsidRPr="004E3B18">
        <w:rPr>
          <w:lang w:val="en-US"/>
        </w:rPr>
        <w:t>3.2 :</w:t>
      </w:r>
      <w:proofErr w:type="gramEnd"/>
      <w:r w:rsidRPr="004E3B18">
        <w:rPr>
          <w:lang w:val="en-US"/>
        </w:rPr>
        <w:t xml:space="preserve"> semantic annotation for certain clinical observations that need to be mapped to specific interface fields like ‘specimen source site’.</w:t>
      </w:r>
      <w:bookmarkEnd w:id="251"/>
    </w:p>
    <w:p w14:paraId="225138AB" w14:textId="77777777" w:rsidR="00E6242C" w:rsidRPr="004E3B18" w:rsidRDefault="00E6242C" w:rsidP="007A75DD">
      <w:pPr>
        <w:rPr>
          <w:lang w:val="en-US"/>
        </w:rPr>
      </w:pPr>
      <w:r w:rsidRPr="004E3B18">
        <w:rPr>
          <w:lang w:val="en-US"/>
        </w:rPr>
        <w:t xml:space="preserve">On one hand, it is a clear recommendation from laboratory terminology guidelines like LOINC, and transactional frameworks like IHE LAB-TF, to model all information related to a test or specimen as an observation. (For more theoretical background, </w:t>
      </w:r>
      <w:proofErr w:type="gramStart"/>
      <w:r w:rsidRPr="004E3B18">
        <w:rPr>
          <w:lang w:val="en-US"/>
        </w:rPr>
        <w:t>We</w:t>
      </w:r>
      <w:proofErr w:type="gramEnd"/>
      <w:r w:rsidRPr="004E3B18">
        <w:rPr>
          <w:lang w:val="en-US"/>
        </w:rPr>
        <w:t xml:space="preserve"> refer to </w:t>
      </w:r>
      <w:hyperlink r:id="rId17" w:tgtFrame="_parent" w:history="1">
        <w:r w:rsidRPr="004E3B18">
          <w:rPr>
            <w:rStyle w:val="Hyperlink"/>
            <w:rFonts w:ascii="Bosis for Agfa Light" w:hAnsi="Bosis for Agfa Light"/>
            <w:lang w:val="en-US"/>
          </w:rPr>
          <w:t>http://loinc.org/downloads/files/LOINCManual.pdf</w:t>
        </w:r>
      </w:hyperlink>
      <w:r w:rsidRPr="004E3B18">
        <w:rPr>
          <w:lang w:val="en-US"/>
        </w:rPr>
        <w:t xml:space="preserve"> page 34: Details of specimen collection)</w:t>
      </w:r>
    </w:p>
    <w:p w14:paraId="20F7B664" w14:textId="77777777" w:rsidR="00E6242C" w:rsidRPr="004E3B18" w:rsidRDefault="00E6242C" w:rsidP="007A75DD">
      <w:pPr>
        <w:rPr>
          <w:lang w:val="en-US"/>
        </w:rPr>
      </w:pPr>
    </w:p>
    <w:p w14:paraId="5A1CCBA1" w14:textId="77777777" w:rsidR="00E6242C" w:rsidRPr="004E3B18" w:rsidRDefault="00E6242C" w:rsidP="007A75DD">
      <w:pPr>
        <w:rPr>
          <w:lang w:val="en-US"/>
        </w:rPr>
      </w:pPr>
      <w:r w:rsidRPr="004E3B18">
        <w:rPr>
          <w:lang w:val="en-US"/>
        </w:rPr>
        <w:t xml:space="preserve">On the other hand, the SPM segment has explicit fields like SPM-8 (Specimen Source Site), </w:t>
      </w:r>
      <w:r w:rsidR="00D722CC">
        <w:rPr>
          <w:lang w:val="en-US"/>
        </w:rPr>
        <w:t xml:space="preserve">SPM-5 (Specimen Type Modifier), </w:t>
      </w:r>
      <w:r w:rsidRPr="004E3B18">
        <w:rPr>
          <w:lang w:val="en-US"/>
        </w:rPr>
        <w:t>SPM-9 (Specim</w:t>
      </w:r>
      <w:r w:rsidR="00884DE9">
        <w:rPr>
          <w:lang w:val="en-US"/>
        </w:rPr>
        <w:t>en Source Site Modifier), SPM-10</w:t>
      </w:r>
      <w:r w:rsidRPr="004E3B18">
        <w:rPr>
          <w:lang w:val="en-US"/>
        </w:rPr>
        <w:t xml:space="preserve"> (Specimen </w:t>
      </w:r>
      <w:r w:rsidR="00884DE9">
        <w:rPr>
          <w:lang w:val="en-US"/>
        </w:rPr>
        <w:t>Collection Site</w:t>
      </w:r>
      <w:r w:rsidRPr="004E3B18">
        <w:rPr>
          <w:lang w:val="en-US"/>
        </w:rPr>
        <w:t>)</w:t>
      </w:r>
      <w:r w:rsidR="00884DE9">
        <w:rPr>
          <w:lang w:val="en-US"/>
        </w:rPr>
        <w:t>, SPM-7 (S</w:t>
      </w:r>
      <w:r w:rsidR="00F05550">
        <w:rPr>
          <w:lang w:val="en-US"/>
        </w:rPr>
        <w:t>pecimen Collection Method), SPM-14 (Specimen description)</w:t>
      </w:r>
      <w:r w:rsidRPr="004E3B18">
        <w:rPr>
          <w:lang w:val="en-US"/>
        </w:rPr>
        <w:t xml:space="preserve"> where IHE LAB-TF clearly indicates that in certain conditions the fields must be filled in.</w:t>
      </w:r>
    </w:p>
    <w:p w14:paraId="1DBCCD43" w14:textId="77777777" w:rsidR="00E6242C" w:rsidRPr="004E3B18" w:rsidRDefault="00E6242C" w:rsidP="007A75DD">
      <w:pPr>
        <w:rPr>
          <w:lang w:val="en-US"/>
        </w:rPr>
      </w:pPr>
    </w:p>
    <w:p w14:paraId="6F1B3AC9" w14:textId="77777777" w:rsidR="00E6242C" w:rsidRPr="004E3B18" w:rsidRDefault="00E6242C" w:rsidP="007A75DD">
      <w:pPr>
        <w:rPr>
          <w:lang w:val="en-US"/>
        </w:rPr>
      </w:pPr>
      <w:proofErr w:type="gramStart"/>
      <w:r w:rsidRPr="004E3B18">
        <w:rPr>
          <w:lang w:val="en-US"/>
        </w:rPr>
        <w:t>So</w:t>
      </w:r>
      <w:proofErr w:type="gramEnd"/>
      <w:r w:rsidRPr="004E3B18">
        <w:rPr>
          <w:lang w:val="en-US"/>
        </w:rPr>
        <w:t xml:space="preserve"> in order to make the semantical link between </w:t>
      </w:r>
      <w:proofErr w:type="spellStart"/>
      <w:r w:rsidRPr="004E3B18">
        <w:rPr>
          <w:lang w:val="en-US"/>
        </w:rPr>
        <w:t>fe</w:t>
      </w:r>
      <w:proofErr w:type="spellEnd"/>
      <w:r w:rsidRPr="004E3B18">
        <w:rPr>
          <w:lang w:val="en-US"/>
        </w:rPr>
        <w:t xml:space="preserve"> a clinical observation and SPM-8 that are semantically identical, we use the principle of OM1-7: alternate codes.</w:t>
      </w:r>
    </w:p>
    <w:p w14:paraId="02AB1ABF" w14:textId="77777777" w:rsidR="00E6242C" w:rsidRPr="004E3B18" w:rsidRDefault="00E6242C" w:rsidP="007A75DD">
      <w:pPr>
        <w:rPr>
          <w:lang w:val="en-US"/>
        </w:rPr>
      </w:pPr>
      <w:r w:rsidRPr="004E3B18">
        <w:rPr>
          <w:lang w:val="en-US"/>
        </w:rPr>
        <w:t xml:space="preserve">In terminologies like SNOMED-CT and LOINC, certain information can be tagged as an attribute of an object. This is exactly what we need. </w:t>
      </w:r>
    </w:p>
    <w:p w14:paraId="792DD040" w14:textId="77777777" w:rsidR="00E6242C" w:rsidRPr="004E3B18" w:rsidRDefault="00E6242C" w:rsidP="007A75DD">
      <w:pPr>
        <w:rPr>
          <w:lang w:val="en-US"/>
        </w:rPr>
      </w:pPr>
    </w:p>
    <w:p w14:paraId="6D9B104D" w14:textId="77777777" w:rsidR="00E6242C" w:rsidRPr="004E3B18" w:rsidRDefault="00E6242C" w:rsidP="007A75DD">
      <w:pPr>
        <w:rPr>
          <w:lang w:val="en-US"/>
        </w:rPr>
      </w:pPr>
      <w:proofErr w:type="gramStart"/>
      <w:r w:rsidRPr="004E3B18">
        <w:rPr>
          <w:lang w:val="en-US"/>
        </w:rPr>
        <w:t>So</w:t>
      </w:r>
      <w:proofErr w:type="gramEnd"/>
      <w:r w:rsidRPr="004E3B18">
        <w:rPr>
          <w:lang w:val="en-US"/>
        </w:rPr>
        <w:t xml:space="preserve"> let’s say an OM1 record is defining ‘</w:t>
      </w:r>
      <w:proofErr w:type="spellStart"/>
      <w:r w:rsidRPr="004E3B18">
        <w:rPr>
          <w:lang w:val="en-US"/>
        </w:rPr>
        <w:t>localisation</w:t>
      </w:r>
      <w:proofErr w:type="spellEnd"/>
      <w:r w:rsidRPr="004E3B18">
        <w:rPr>
          <w:lang w:val="en-US"/>
        </w:rPr>
        <w:t>’, and you want to say that this is semantically the same as the specimen source site attribute of the SPM segment,</w:t>
      </w:r>
    </w:p>
    <w:p w14:paraId="70CD3DD9" w14:textId="77777777" w:rsidR="00E6242C" w:rsidRPr="004E3B18" w:rsidRDefault="00E6242C" w:rsidP="007A75DD">
      <w:pPr>
        <w:rPr>
          <w:lang w:val="en-US"/>
        </w:rPr>
      </w:pPr>
      <w:r w:rsidRPr="004E3B18">
        <w:rPr>
          <w:lang w:val="en-US"/>
        </w:rPr>
        <w:t>then you can add the alternate code in OM1-</w:t>
      </w:r>
      <w:proofErr w:type="gramStart"/>
      <w:r w:rsidRPr="004E3B18">
        <w:rPr>
          <w:lang w:val="en-US"/>
        </w:rPr>
        <w:t>7 :</w:t>
      </w:r>
      <w:proofErr w:type="gramEnd"/>
      <w:r w:rsidRPr="004E3B18">
        <w:rPr>
          <w:lang w:val="en-US"/>
        </w:rPr>
        <w:t xml:space="preserve"> SPM-8^Specimen Source Site </w:t>
      </w:r>
      <w:proofErr w:type="spellStart"/>
      <w:r w:rsidRPr="004E3B18">
        <w:rPr>
          <w:lang w:val="en-US"/>
        </w:rPr>
        <w:t>Attribute^AGFA_ATT</w:t>
      </w:r>
      <w:proofErr w:type="spellEnd"/>
    </w:p>
    <w:p w14:paraId="0CCAB2FC" w14:textId="77777777" w:rsidR="00E6242C" w:rsidRPr="004E3B18" w:rsidRDefault="00E6242C" w:rsidP="007A75DD">
      <w:pPr>
        <w:rPr>
          <w:lang w:val="en-US"/>
        </w:rPr>
      </w:pPr>
      <w:r w:rsidRPr="004E3B18">
        <w:rPr>
          <w:lang w:val="en-US"/>
        </w:rPr>
        <w:t>AGFA_ATT stands for Agfa attribute. We cannot use HL7_ATT yet, because that might be a system term.</w:t>
      </w:r>
    </w:p>
    <w:p w14:paraId="5741187B" w14:textId="77777777" w:rsidR="00E6242C" w:rsidRPr="004E3B18" w:rsidRDefault="00E6242C" w:rsidP="007A75DD">
      <w:pPr>
        <w:rPr>
          <w:lang w:val="en-US"/>
        </w:rPr>
      </w:pPr>
    </w:p>
    <w:p w14:paraId="77550397" w14:textId="77777777" w:rsidR="00E6242C" w:rsidRDefault="00E6242C" w:rsidP="007A75DD">
      <w:pPr>
        <w:rPr>
          <w:lang w:val="en-US"/>
        </w:rPr>
      </w:pPr>
      <w:r w:rsidRPr="004E3B18">
        <w:rPr>
          <w:lang w:val="en-US"/>
        </w:rPr>
        <w:t xml:space="preserve">Another example, if you want to indicate that a certain OM1 record definition is the model for specimen </w:t>
      </w:r>
      <w:r w:rsidR="00F05550">
        <w:rPr>
          <w:lang w:val="en-US"/>
        </w:rPr>
        <w:t>collection method,</w:t>
      </w:r>
      <w:r w:rsidRPr="004E3B18">
        <w:rPr>
          <w:lang w:val="en-US"/>
        </w:rPr>
        <w:t xml:space="preserve"> you assign the alternate code in OM1-7: SPM-</w:t>
      </w:r>
      <w:r w:rsidR="00F05550">
        <w:rPr>
          <w:lang w:val="en-US"/>
        </w:rPr>
        <w:t>7</w:t>
      </w:r>
      <w:r w:rsidRPr="004E3B18">
        <w:rPr>
          <w:lang w:val="en-US"/>
        </w:rPr>
        <w:t xml:space="preserve">^Specimen </w:t>
      </w:r>
      <w:r w:rsidR="00F05550">
        <w:rPr>
          <w:lang w:val="en-US"/>
        </w:rPr>
        <w:t xml:space="preserve">Collection </w:t>
      </w:r>
      <w:proofErr w:type="spellStart"/>
      <w:r w:rsidR="00F05550">
        <w:rPr>
          <w:lang w:val="en-US"/>
        </w:rPr>
        <w:t>Method</w:t>
      </w:r>
      <w:r w:rsidRPr="004E3B18">
        <w:rPr>
          <w:lang w:val="en-US"/>
        </w:rPr>
        <w:t>^AGFA_ATT</w:t>
      </w:r>
      <w:proofErr w:type="spellEnd"/>
      <w:r w:rsidRPr="004E3B18">
        <w:rPr>
          <w:lang w:val="en-US"/>
        </w:rPr>
        <w:t>.</w:t>
      </w:r>
      <w:r w:rsidR="00D722CC">
        <w:rPr>
          <w:lang w:val="en-US"/>
        </w:rPr>
        <w:t xml:space="preserve"> </w:t>
      </w:r>
    </w:p>
    <w:p w14:paraId="1377C10D" w14:textId="77777777" w:rsidR="003117EE" w:rsidRDefault="003117EE" w:rsidP="007A75DD">
      <w:pPr>
        <w:rPr>
          <w:lang w:val="en-US"/>
        </w:rPr>
      </w:pPr>
    </w:p>
    <w:p w14:paraId="7435D9AD" w14:textId="77777777" w:rsidR="00D722CC" w:rsidRDefault="00D722CC" w:rsidP="007A75DD">
      <w:pPr>
        <w:rPr>
          <w:lang w:val="en-US"/>
        </w:rPr>
      </w:pPr>
      <w:r>
        <w:rPr>
          <w:lang w:val="en-US"/>
        </w:rPr>
        <w:t xml:space="preserve">The same OM1-7 mechanism can be used to </w:t>
      </w:r>
      <w:proofErr w:type="gramStart"/>
      <w:r>
        <w:rPr>
          <w:lang w:val="en-US"/>
        </w:rPr>
        <w:t>tag :</w:t>
      </w:r>
      <w:proofErr w:type="gramEnd"/>
      <w:r>
        <w:rPr>
          <w:lang w:val="en-US"/>
        </w:rPr>
        <w:t xml:space="preserve"> </w:t>
      </w:r>
    </w:p>
    <w:p w14:paraId="50ECA667" w14:textId="77777777" w:rsidR="00D722CC" w:rsidRDefault="00D722CC" w:rsidP="007A75DD">
      <w:pPr>
        <w:rPr>
          <w:lang w:val="en-US"/>
        </w:rPr>
      </w:pPr>
      <w:r>
        <w:rPr>
          <w:lang w:val="en-US"/>
        </w:rPr>
        <w:t xml:space="preserve">SPM-5^Specimen Type </w:t>
      </w:r>
      <w:proofErr w:type="spellStart"/>
      <w:r>
        <w:rPr>
          <w:lang w:val="en-US"/>
        </w:rPr>
        <w:t>Modifier^AGFA_ATT</w:t>
      </w:r>
      <w:proofErr w:type="spellEnd"/>
    </w:p>
    <w:p w14:paraId="21B88E45" w14:textId="77777777" w:rsidR="00D722CC" w:rsidRDefault="00D722CC" w:rsidP="007A75DD">
      <w:pPr>
        <w:rPr>
          <w:lang w:val="en-US"/>
        </w:rPr>
      </w:pPr>
      <w:r>
        <w:rPr>
          <w:lang w:val="en-US"/>
        </w:rPr>
        <w:t xml:space="preserve">SPM-7^Specimen Collection </w:t>
      </w:r>
      <w:proofErr w:type="spellStart"/>
      <w:r>
        <w:rPr>
          <w:lang w:val="en-US"/>
        </w:rPr>
        <w:t>Method^AGFA_ATT</w:t>
      </w:r>
      <w:proofErr w:type="spellEnd"/>
    </w:p>
    <w:p w14:paraId="4036A02B" w14:textId="77777777" w:rsidR="00D722CC" w:rsidRDefault="00D722CC" w:rsidP="007A75DD">
      <w:pPr>
        <w:rPr>
          <w:lang w:val="en-US"/>
        </w:rPr>
      </w:pPr>
      <w:r w:rsidRPr="004E3B18">
        <w:rPr>
          <w:lang w:val="en-US"/>
        </w:rPr>
        <w:t xml:space="preserve">SPM-8^Specimen Source Site </w:t>
      </w:r>
      <w:proofErr w:type="spellStart"/>
      <w:r w:rsidRPr="004E3B18">
        <w:rPr>
          <w:lang w:val="en-US"/>
        </w:rPr>
        <w:t>Attribute^AGFA_ATT</w:t>
      </w:r>
      <w:proofErr w:type="spellEnd"/>
    </w:p>
    <w:p w14:paraId="0AAB66D1" w14:textId="77777777" w:rsidR="00D722CC" w:rsidRDefault="00D722CC" w:rsidP="007A75DD">
      <w:pPr>
        <w:rPr>
          <w:lang w:val="en-US"/>
        </w:rPr>
      </w:pPr>
      <w:r>
        <w:rPr>
          <w:lang w:val="en-US"/>
        </w:rPr>
        <w:t xml:space="preserve">SPM-9^Specimen Source Site </w:t>
      </w:r>
      <w:proofErr w:type="spellStart"/>
      <w:r>
        <w:rPr>
          <w:lang w:val="en-US"/>
        </w:rPr>
        <w:t>Modifier^AGFA_ATT</w:t>
      </w:r>
      <w:proofErr w:type="spellEnd"/>
    </w:p>
    <w:p w14:paraId="6C94278E" w14:textId="77777777" w:rsidR="00D722CC" w:rsidRDefault="00D722CC" w:rsidP="007A75DD">
      <w:pPr>
        <w:rPr>
          <w:lang w:val="en-US"/>
        </w:rPr>
      </w:pPr>
      <w:r>
        <w:rPr>
          <w:lang w:val="en-US"/>
        </w:rPr>
        <w:t xml:space="preserve">SPM-10^Specimen Collection </w:t>
      </w:r>
      <w:proofErr w:type="spellStart"/>
      <w:r>
        <w:rPr>
          <w:lang w:val="en-US"/>
        </w:rPr>
        <w:t>Site^AGFA_ATT</w:t>
      </w:r>
      <w:proofErr w:type="spellEnd"/>
    </w:p>
    <w:p w14:paraId="0ABE654E" w14:textId="77777777" w:rsidR="00D722CC" w:rsidRPr="004E3B18" w:rsidRDefault="00D722CC" w:rsidP="007A75DD">
      <w:pPr>
        <w:rPr>
          <w:lang w:val="en-US"/>
        </w:rPr>
      </w:pPr>
      <w:r>
        <w:rPr>
          <w:lang w:val="en-US"/>
        </w:rPr>
        <w:t xml:space="preserve">SPM-14^Specimen </w:t>
      </w:r>
      <w:proofErr w:type="spellStart"/>
      <w:r>
        <w:rPr>
          <w:lang w:val="en-US"/>
        </w:rPr>
        <w:t>Description^AGFA_ATT</w:t>
      </w:r>
      <w:proofErr w:type="spellEnd"/>
    </w:p>
    <w:p w14:paraId="45411869" w14:textId="77777777" w:rsidR="00E6242C" w:rsidRPr="004E3B18" w:rsidRDefault="00E6242C" w:rsidP="007A75DD">
      <w:pPr>
        <w:rPr>
          <w:lang w:val="en-US"/>
        </w:rPr>
      </w:pPr>
    </w:p>
    <w:p w14:paraId="6D523B06" w14:textId="77777777" w:rsidR="00E6242C" w:rsidRPr="004E3B18" w:rsidRDefault="00E6242C" w:rsidP="00985972">
      <w:pPr>
        <w:pStyle w:val="Heading3"/>
        <w:rPr>
          <w:lang w:val="en-US"/>
        </w:rPr>
      </w:pPr>
      <w:bookmarkStart w:id="252" w:name="_Toc49319568"/>
      <w:r w:rsidRPr="004E3B18">
        <w:rPr>
          <w:lang w:val="en-US"/>
        </w:rPr>
        <w:t>Use Case 4: mODELING tEsts THAT ARE REFERENCED BY OTHER TESTS and relation with header creation</w:t>
      </w:r>
      <w:bookmarkEnd w:id="252"/>
    </w:p>
    <w:p w14:paraId="06AF4EF1" w14:textId="77777777" w:rsidR="00E6242C" w:rsidRPr="004E3B18" w:rsidRDefault="00E6242C" w:rsidP="00985972">
      <w:pPr>
        <w:rPr>
          <w:lang w:val="en-US"/>
        </w:rPr>
      </w:pPr>
    </w:p>
    <w:p w14:paraId="0E742D79" w14:textId="77777777" w:rsidR="00E6242C" w:rsidRPr="004E3B18" w:rsidRDefault="00E6242C" w:rsidP="00985972">
      <w:pPr>
        <w:rPr>
          <w:lang w:val="en-US"/>
        </w:rPr>
      </w:pPr>
      <w:r w:rsidRPr="004E3B18">
        <w:rPr>
          <w:lang w:val="en-US"/>
        </w:rPr>
        <w:t>Tests can be referenced by other tests via the following fields (OM1-31, OM5-2).</w:t>
      </w:r>
    </w:p>
    <w:p w14:paraId="1A013E18" w14:textId="77777777" w:rsidR="00E6242C" w:rsidRPr="004E3B18" w:rsidRDefault="00E6242C" w:rsidP="00985972">
      <w:pPr>
        <w:rPr>
          <w:lang w:val="en-US"/>
        </w:rPr>
      </w:pPr>
      <w:r w:rsidRPr="004E3B18">
        <w:rPr>
          <w:lang w:val="en-US"/>
        </w:rPr>
        <w:t>These references contain only the CE data of the test itself.</w:t>
      </w:r>
    </w:p>
    <w:p w14:paraId="3CB7EEF8" w14:textId="77777777" w:rsidR="00E6242C" w:rsidRPr="004E3B18" w:rsidRDefault="00E6242C" w:rsidP="00985972">
      <w:pPr>
        <w:rPr>
          <w:lang w:val="en-US"/>
        </w:rPr>
      </w:pPr>
      <w:r w:rsidRPr="004E3B18">
        <w:rPr>
          <w:lang w:val="en-US"/>
        </w:rPr>
        <w:t xml:space="preserve">If we want to model more then only the data provided by the CE data </w:t>
      </w:r>
      <w:proofErr w:type="gramStart"/>
      <w:r w:rsidRPr="004E3B18">
        <w:rPr>
          <w:lang w:val="en-US"/>
        </w:rPr>
        <w:t>type</w:t>
      </w:r>
      <w:proofErr w:type="gramEnd"/>
      <w:r w:rsidRPr="004E3B18">
        <w:rPr>
          <w:lang w:val="en-US"/>
        </w:rPr>
        <w:t xml:space="preserve"> we have to define the test by a proceeding OM1 record.</w:t>
      </w:r>
    </w:p>
    <w:p w14:paraId="7757682C" w14:textId="77777777" w:rsidR="00E6242C" w:rsidRPr="004E3B18" w:rsidRDefault="00E6242C" w:rsidP="00985972">
      <w:pPr>
        <w:rPr>
          <w:lang w:val="en-US"/>
        </w:rPr>
      </w:pPr>
    </w:p>
    <w:p w14:paraId="6F445625" w14:textId="77777777" w:rsidR="00E6242C" w:rsidRPr="004E3B18" w:rsidRDefault="00E6242C" w:rsidP="00985972">
      <w:pPr>
        <w:rPr>
          <w:lang w:val="en-US"/>
        </w:rPr>
      </w:pPr>
      <w:r w:rsidRPr="004E3B18">
        <w:rPr>
          <w:lang w:val="en-US"/>
        </w:rPr>
        <w:t>Consequence for header creation:</w:t>
      </w:r>
    </w:p>
    <w:p w14:paraId="2BA9B484" w14:textId="77777777" w:rsidR="00E6242C" w:rsidRPr="004E3B18" w:rsidRDefault="00E6242C" w:rsidP="00985972">
      <w:pPr>
        <w:rPr>
          <w:lang w:val="en-US"/>
        </w:rPr>
      </w:pPr>
    </w:p>
    <w:p w14:paraId="287EF529" w14:textId="77777777" w:rsidR="00E6242C" w:rsidRPr="004E3B18" w:rsidRDefault="00E6242C" w:rsidP="00985972">
      <w:pPr>
        <w:rPr>
          <w:lang w:val="en-US"/>
        </w:rPr>
      </w:pPr>
      <w:r w:rsidRPr="004E3B18">
        <w:rPr>
          <w:lang w:val="en-US"/>
        </w:rPr>
        <w:t>When a test is only defined by his reference it will not create a header for this test.</w:t>
      </w:r>
    </w:p>
    <w:p w14:paraId="298FEB21" w14:textId="77777777" w:rsidR="00E6242C" w:rsidRPr="004E3B18" w:rsidRDefault="00E6242C" w:rsidP="00985972">
      <w:pPr>
        <w:rPr>
          <w:lang w:val="en-US"/>
        </w:rPr>
      </w:pPr>
      <w:r w:rsidRPr="004E3B18">
        <w:rPr>
          <w:lang w:val="en-US"/>
        </w:rPr>
        <w:t xml:space="preserve">The result will be that this test will not be displayed in the viewer. </w:t>
      </w:r>
    </w:p>
    <w:p w14:paraId="113C2489" w14:textId="77777777" w:rsidR="00E6242C" w:rsidRPr="004E3B18" w:rsidRDefault="00E6242C" w:rsidP="007A75DD">
      <w:pPr>
        <w:rPr>
          <w:lang w:val="en-US"/>
        </w:rPr>
      </w:pPr>
    </w:p>
    <w:p w14:paraId="4B52638D" w14:textId="77777777" w:rsidR="00E6242C" w:rsidRPr="004E3B18" w:rsidRDefault="00E6242C" w:rsidP="007A75DD">
      <w:pPr>
        <w:rPr>
          <w:lang w:val="en-US"/>
        </w:rPr>
      </w:pPr>
    </w:p>
    <w:p w14:paraId="32C1F283" w14:textId="77777777" w:rsidR="00E6242C" w:rsidRPr="004E3B18" w:rsidRDefault="00E6242C" w:rsidP="00D20B87">
      <w:pPr>
        <w:pStyle w:val="Heading2"/>
        <w:rPr>
          <w:lang w:val="en-US"/>
        </w:rPr>
      </w:pPr>
      <w:r w:rsidRPr="004E3B18">
        <w:rPr>
          <w:lang w:val="en-US"/>
        </w:rPr>
        <w:br w:type="page"/>
      </w:r>
      <w:bookmarkStart w:id="253" w:name="_Toc258588110"/>
      <w:bookmarkStart w:id="254" w:name="_Toc49319569"/>
      <w:r w:rsidRPr="004E3B18">
        <w:rPr>
          <w:lang w:val="en-US"/>
        </w:rPr>
        <w:lastRenderedPageBreak/>
        <w:t>Acknowledge messages</w:t>
      </w:r>
      <w:bookmarkEnd w:id="253"/>
      <w:bookmarkEnd w:id="254"/>
    </w:p>
    <w:p w14:paraId="558160B5" w14:textId="77777777" w:rsidR="00E6242C" w:rsidRPr="004E3B18" w:rsidRDefault="009722AB" w:rsidP="007A75DD">
      <w:pPr>
        <w:rPr>
          <w:lang w:val="en-US"/>
        </w:rPr>
      </w:pPr>
      <w:r>
        <w:rPr>
          <w:noProof/>
          <w:lang w:val="en-US" w:eastAsia="en-US"/>
        </w:rPr>
        <w:drawing>
          <wp:inline distT="0" distB="0" distL="0" distR="0" wp14:anchorId="2AD823EF" wp14:editId="40E74B56">
            <wp:extent cx="6208395" cy="178244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8395" cy="1782445"/>
                    </a:xfrm>
                    <a:prstGeom prst="rect">
                      <a:avLst/>
                    </a:prstGeom>
                    <a:noFill/>
                    <a:ln>
                      <a:noFill/>
                    </a:ln>
                  </pic:spPr>
                </pic:pic>
              </a:graphicData>
            </a:graphic>
          </wp:inline>
        </w:drawing>
      </w:r>
    </w:p>
    <w:p w14:paraId="5F67E6C7" w14:textId="77777777" w:rsidR="00E6242C" w:rsidRPr="004E3B18" w:rsidRDefault="00E6242C" w:rsidP="007A75DD">
      <w:pPr>
        <w:rPr>
          <w:lang w:val="en-US"/>
        </w:rPr>
      </w:pPr>
    </w:p>
    <w:p w14:paraId="300D5721" w14:textId="77777777" w:rsidR="00E6242C" w:rsidRPr="004E3B18" w:rsidRDefault="00E6242C" w:rsidP="007A75DD">
      <w:pPr>
        <w:rPr>
          <w:lang w:val="en-US"/>
        </w:rPr>
      </w:pPr>
      <w:r w:rsidRPr="004E3B18">
        <w:rPr>
          <w:lang w:val="en-US"/>
        </w:rPr>
        <w:t xml:space="preserve">Unlike ADT interfaces, the laboratory related interfaces fully comply with IHE and </w:t>
      </w:r>
      <w:proofErr w:type="gramStart"/>
      <w:r w:rsidRPr="004E3B18">
        <w:rPr>
          <w:lang w:val="en-US"/>
        </w:rPr>
        <w:t>have to</w:t>
      </w:r>
      <w:proofErr w:type="gramEnd"/>
      <w:r w:rsidRPr="004E3B18">
        <w:rPr>
          <w:lang w:val="en-US"/>
        </w:rPr>
        <w:t xml:space="preserve"> acknowledge messages via an application type message. This means they will send back the acknowledgement message ONLY AFTER parsing the content of the respective M08, M09, M10 and M04 messages to give possibility to report content wise errors.</w:t>
      </w:r>
    </w:p>
    <w:p w14:paraId="0AD469FA" w14:textId="77777777" w:rsidR="00E6242C" w:rsidRPr="004E3B18" w:rsidRDefault="00E6242C" w:rsidP="007A75DD">
      <w:pPr>
        <w:rPr>
          <w:lang w:val="en-US"/>
        </w:rPr>
      </w:pPr>
    </w:p>
    <w:p w14:paraId="11F25F42" w14:textId="77777777" w:rsidR="00E6242C" w:rsidRPr="004E3B18" w:rsidRDefault="00E6242C" w:rsidP="007A75DD">
      <w:pPr>
        <w:rPr>
          <w:lang w:val="en-US"/>
        </w:rPr>
      </w:pPr>
      <w:r w:rsidRPr="004E3B18">
        <w:rPr>
          <w:lang w:val="en-US"/>
        </w:rPr>
        <w:t>For all messages discussed in the LCSD profile, the message structure is the same as in picture above.</w:t>
      </w:r>
    </w:p>
    <w:p w14:paraId="1A3D2CBD" w14:textId="77777777" w:rsidR="00E6242C" w:rsidRPr="004E3B18" w:rsidRDefault="00E6242C" w:rsidP="007A75DD">
      <w:pPr>
        <w:rPr>
          <w:lang w:val="en-US"/>
        </w:rPr>
      </w:pPr>
    </w:p>
    <w:p w14:paraId="37EA0642" w14:textId="77777777" w:rsidR="00E6242C" w:rsidRPr="004E3B18" w:rsidRDefault="00E6242C" w:rsidP="00D20B87">
      <w:pPr>
        <w:pStyle w:val="Heading3"/>
        <w:rPr>
          <w:lang w:val="en-US"/>
        </w:rPr>
      </w:pPr>
      <w:bookmarkStart w:id="255" w:name="_Toc258588111"/>
      <w:bookmarkStart w:id="256" w:name="_Toc49319570"/>
      <w:r w:rsidRPr="004E3B18">
        <w:rPr>
          <w:lang w:val="en-US"/>
        </w:rPr>
        <w:t>MSH Segment</w:t>
      </w:r>
      <w:bookmarkEnd w:id="255"/>
      <w:bookmarkEnd w:id="256"/>
    </w:p>
    <w:p w14:paraId="27FEE347" w14:textId="77777777" w:rsidR="00E6242C" w:rsidRPr="004E3B18" w:rsidRDefault="00E6242C" w:rsidP="007A75DD">
      <w:pPr>
        <w:rPr>
          <w:lang w:val="en-US"/>
        </w:rPr>
      </w:pPr>
    </w:p>
    <w:tbl>
      <w:tblPr>
        <w:tblW w:w="45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2"/>
        <w:gridCol w:w="1302"/>
        <w:gridCol w:w="2619"/>
        <w:gridCol w:w="664"/>
        <w:gridCol w:w="715"/>
        <w:gridCol w:w="791"/>
        <w:gridCol w:w="721"/>
      </w:tblGrid>
      <w:tr w:rsidR="00E6242C" w:rsidRPr="004E3B18" w14:paraId="6C9EF94C" w14:textId="77777777" w:rsidTr="00D20B87">
        <w:tc>
          <w:tcPr>
            <w:tcW w:w="521" w:type="pct"/>
            <w:shd w:val="pct15" w:color="auto" w:fill="auto"/>
          </w:tcPr>
          <w:p w14:paraId="7861D156" w14:textId="77777777" w:rsidR="00E6242C" w:rsidRPr="004E3B18" w:rsidRDefault="00E6242C" w:rsidP="005E1F87">
            <w:pPr>
              <w:rPr>
                <w:lang w:val="en-US"/>
              </w:rPr>
            </w:pPr>
            <w:r w:rsidRPr="004E3B18">
              <w:rPr>
                <w:lang w:val="en-US"/>
              </w:rPr>
              <w:t>MSH</w:t>
            </w:r>
          </w:p>
        </w:tc>
        <w:tc>
          <w:tcPr>
            <w:tcW w:w="856" w:type="pct"/>
            <w:shd w:val="pct15" w:color="auto" w:fill="auto"/>
          </w:tcPr>
          <w:p w14:paraId="5BA8D96F" w14:textId="77777777" w:rsidR="00E6242C" w:rsidRPr="004E3B18" w:rsidRDefault="00E6242C" w:rsidP="005E1F87">
            <w:pPr>
              <w:rPr>
                <w:lang w:val="en-US"/>
              </w:rPr>
            </w:pPr>
            <w:r w:rsidRPr="004E3B18">
              <w:rPr>
                <w:lang w:val="en-US"/>
              </w:rPr>
              <w:t>Element name</w:t>
            </w:r>
          </w:p>
        </w:tc>
        <w:tc>
          <w:tcPr>
            <w:tcW w:w="1722" w:type="pct"/>
            <w:shd w:val="pct15" w:color="auto" w:fill="auto"/>
          </w:tcPr>
          <w:p w14:paraId="77AA67A3" w14:textId="77777777" w:rsidR="00E6242C" w:rsidRPr="004E3B18" w:rsidRDefault="00E6242C" w:rsidP="005E1F87">
            <w:pPr>
              <w:rPr>
                <w:lang w:val="en-US"/>
              </w:rPr>
            </w:pPr>
            <w:r w:rsidRPr="004E3B18">
              <w:rPr>
                <w:lang w:val="en-US"/>
              </w:rPr>
              <w:t>Value/Comment</w:t>
            </w:r>
          </w:p>
        </w:tc>
        <w:tc>
          <w:tcPr>
            <w:tcW w:w="437" w:type="pct"/>
            <w:shd w:val="pct15" w:color="auto" w:fill="auto"/>
          </w:tcPr>
          <w:p w14:paraId="5F56E321" w14:textId="77777777" w:rsidR="00E6242C" w:rsidRPr="004E3B18" w:rsidRDefault="00E6242C" w:rsidP="005E1F87">
            <w:pPr>
              <w:rPr>
                <w:lang w:val="en-US"/>
              </w:rPr>
            </w:pPr>
            <w:r w:rsidRPr="004E3B18">
              <w:rPr>
                <w:lang w:val="en-US"/>
              </w:rPr>
              <w:t>LEN</w:t>
            </w:r>
          </w:p>
        </w:tc>
        <w:tc>
          <w:tcPr>
            <w:tcW w:w="470" w:type="pct"/>
            <w:shd w:val="pct15" w:color="auto" w:fill="auto"/>
          </w:tcPr>
          <w:p w14:paraId="23546034" w14:textId="77777777" w:rsidR="00E6242C" w:rsidRPr="004E3B18" w:rsidRDefault="00E6242C" w:rsidP="005E1F87">
            <w:pPr>
              <w:rPr>
                <w:lang w:val="en-US"/>
              </w:rPr>
            </w:pPr>
            <w:r w:rsidRPr="004E3B18">
              <w:rPr>
                <w:lang w:val="en-US"/>
              </w:rPr>
              <w:t>DT</w:t>
            </w:r>
          </w:p>
        </w:tc>
        <w:tc>
          <w:tcPr>
            <w:tcW w:w="520" w:type="pct"/>
            <w:shd w:val="pct15" w:color="auto" w:fill="auto"/>
          </w:tcPr>
          <w:p w14:paraId="76FB5DFD" w14:textId="77777777" w:rsidR="00E6242C" w:rsidRPr="004E3B18" w:rsidRDefault="00E6242C" w:rsidP="005E1F87">
            <w:pPr>
              <w:rPr>
                <w:lang w:val="en-US"/>
              </w:rPr>
            </w:pPr>
            <w:r w:rsidRPr="004E3B18">
              <w:rPr>
                <w:lang w:val="en-US"/>
              </w:rPr>
              <w:t>Usage</w:t>
            </w:r>
          </w:p>
        </w:tc>
        <w:tc>
          <w:tcPr>
            <w:tcW w:w="474" w:type="pct"/>
            <w:shd w:val="pct15" w:color="auto" w:fill="auto"/>
          </w:tcPr>
          <w:p w14:paraId="2451AE78" w14:textId="77777777" w:rsidR="00E6242C" w:rsidRPr="004E3B18" w:rsidRDefault="00E6242C" w:rsidP="005E1F87">
            <w:pPr>
              <w:rPr>
                <w:lang w:val="en-US"/>
              </w:rPr>
            </w:pPr>
            <w:r w:rsidRPr="004E3B18">
              <w:rPr>
                <w:lang w:val="en-US"/>
              </w:rPr>
              <w:t>Card.</w:t>
            </w:r>
          </w:p>
        </w:tc>
      </w:tr>
      <w:tr w:rsidR="00E6242C" w:rsidRPr="004E3B18" w14:paraId="5FBE10E5" w14:textId="77777777" w:rsidTr="00D20B87">
        <w:tc>
          <w:tcPr>
            <w:tcW w:w="521" w:type="pct"/>
          </w:tcPr>
          <w:p w14:paraId="29CED24B" w14:textId="77777777" w:rsidR="00E6242C" w:rsidRPr="004E3B18" w:rsidRDefault="00E6242C" w:rsidP="005E1F87">
            <w:pPr>
              <w:rPr>
                <w:lang w:val="en-US"/>
              </w:rPr>
            </w:pPr>
            <w:r w:rsidRPr="004E3B18">
              <w:rPr>
                <w:lang w:val="en-US"/>
              </w:rPr>
              <w:t>MSH-1</w:t>
            </w:r>
          </w:p>
        </w:tc>
        <w:tc>
          <w:tcPr>
            <w:tcW w:w="856" w:type="pct"/>
          </w:tcPr>
          <w:p w14:paraId="7E66607B" w14:textId="77777777" w:rsidR="00E6242C" w:rsidRPr="004E3B18" w:rsidRDefault="00E6242C" w:rsidP="005E1F87">
            <w:pPr>
              <w:rPr>
                <w:lang w:val="en-US"/>
              </w:rPr>
            </w:pPr>
            <w:r w:rsidRPr="004E3B18">
              <w:rPr>
                <w:lang w:val="en-US"/>
              </w:rPr>
              <w:t xml:space="preserve">Field </w:t>
            </w:r>
            <w:proofErr w:type="spellStart"/>
            <w:r w:rsidRPr="004E3B18">
              <w:rPr>
                <w:lang w:val="en-US"/>
              </w:rPr>
              <w:t>Seperator</w:t>
            </w:r>
            <w:proofErr w:type="spellEnd"/>
          </w:p>
        </w:tc>
        <w:tc>
          <w:tcPr>
            <w:tcW w:w="1722" w:type="pct"/>
          </w:tcPr>
          <w:p w14:paraId="38905BB3" w14:textId="77777777" w:rsidR="00E6242C" w:rsidRPr="004E3B18" w:rsidRDefault="00E6242C" w:rsidP="005E1F87">
            <w:pPr>
              <w:rPr>
                <w:lang w:val="en-US"/>
              </w:rPr>
            </w:pPr>
            <w:r w:rsidRPr="004E3B18">
              <w:rPr>
                <w:lang w:val="en-US"/>
              </w:rPr>
              <w:t>|</w:t>
            </w:r>
          </w:p>
        </w:tc>
        <w:tc>
          <w:tcPr>
            <w:tcW w:w="437" w:type="pct"/>
          </w:tcPr>
          <w:p w14:paraId="151AB62D" w14:textId="77777777" w:rsidR="00E6242C" w:rsidRPr="004E3B18" w:rsidRDefault="00E6242C" w:rsidP="005E1F87">
            <w:pPr>
              <w:rPr>
                <w:lang w:val="en-US"/>
              </w:rPr>
            </w:pPr>
            <w:r w:rsidRPr="004E3B18">
              <w:rPr>
                <w:lang w:val="en-US"/>
              </w:rPr>
              <w:t>1</w:t>
            </w:r>
          </w:p>
        </w:tc>
        <w:tc>
          <w:tcPr>
            <w:tcW w:w="470" w:type="pct"/>
          </w:tcPr>
          <w:p w14:paraId="3CCB8F26" w14:textId="77777777" w:rsidR="00E6242C" w:rsidRPr="004E3B18" w:rsidRDefault="00E6242C" w:rsidP="005E1F87">
            <w:pPr>
              <w:rPr>
                <w:lang w:val="en-US"/>
              </w:rPr>
            </w:pPr>
            <w:r w:rsidRPr="004E3B18">
              <w:rPr>
                <w:lang w:val="en-US"/>
              </w:rPr>
              <w:t>SI</w:t>
            </w:r>
          </w:p>
        </w:tc>
        <w:tc>
          <w:tcPr>
            <w:tcW w:w="520" w:type="pct"/>
          </w:tcPr>
          <w:p w14:paraId="683F847C" w14:textId="77777777" w:rsidR="00E6242C" w:rsidRPr="004E3B18" w:rsidRDefault="00E6242C" w:rsidP="005E1F87">
            <w:pPr>
              <w:rPr>
                <w:lang w:val="en-US"/>
              </w:rPr>
            </w:pPr>
            <w:r w:rsidRPr="004E3B18">
              <w:rPr>
                <w:lang w:val="en-US"/>
              </w:rPr>
              <w:t>R</w:t>
            </w:r>
          </w:p>
        </w:tc>
        <w:tc>
          <w:tcPr>
            <w:tcW w:w="474" w:type="pct"/>
          </w:tcPr>
          <w:p w14:paraId="67CA8786"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B536CFF" w14:textId="77777777" w:rsidTr="00D20B87">
        <w:tc>
          <w:tcPr>
            <w:tcW w:w="521" w:type="pct"/>
          </w:tcPr>
          <w:p w14:paraId="199B0CA4" w14:textId="77777777" w:rsidR="00E6242C" w:rsidRPr="004E3B18" w:rsidRDefault="00E6242C" w:rsidP="005E1F87">
            <w:pPr>
              <w:rPr>
                <w:lang w:val="en-US"/>
              </w:rPr>
            </w:pPr>
            <w:r w:rsidRPr="004E3B18">
              <w:rPr>
                <w:lang w:val="en-US"/>
              </w:rPr>
              <w:t>MSH-2</w:t>
            </w:r>
          </w:p>
        </w:tc>
        <w:tc>
          <w:tcPr>
            <w:tcW w:w="856" w:type="pct"/>
          </w:tcPr>
          <w:p w14:paraId="6C40B52F" w14:textId="77777777" w:rsidR="00E6242C" w:rsidRPr="004E3B18" w:rsidRDefault="00E6242C" w:rsidP="005E1F87">
            <w:pPr>
              <w:rPr>
                <w:lang w:val="en-US"/>
              </w:rPr>
            </w:pPr>
            <w:r w:rsidRPr="004E3B18">
              <w:rPr>
                <w:lang w:val="en-US"/>
              </w:rPr>
              <w:t>Encoding characters</w:t>
            </w:r>
          </w:p>
        </w:tc>
        <w:tc>
          <w:tcPr>
            <w:tcW w:w="1722" w:type="pct"/>
          </w:tcPr>
          <w:p w14:paraId="0973C277" w14:textId="77777777" w:rsidR="00E6242C" w:rsidRPr="004E3B18" w:rsidRDefault="00E6242C" w:rsidP="005E1F87">
            <w:pPr>
              <w:rPr>
                <w:lang w:val="en-US"/>
              </w:rPr>
            </w:pPr>
            <w:r w:rsidRPr="004E3B18">
              <w:rPr>
                <w:lang w:val="en-US"/>
              </w:rPr>
              <w:t>^~\&amp;</w:t>
            </w:r>
          </w:p>
          <w:p w14:paraId="38F80268" w14:textId="77777777" w:rsidR="00E6242C" w:rsidRPr="004E3B18" w:rsidRDefault="00E6242C" w:rsidP="005E1F87">
            <w:pPr>
              <w:rPr>
                <w:lang w:val="en-US"/>
              </w:rPr>
            </w:pPr>
            <w:r w:rsidRPr="004E3B18">
              <w:rPr>
                <w:lang w:val="en-US"/>
              </w:rPr>
              <w:t>Component separator: ^</w:t>
            </w:r>
          </w:p>
          <w:p w14:paraId="1D812BF2" w14:textId="77777777" w:rsidR="00E6242C" w:rsidRPr="004E3B18" w:rsidRDefault="00E6242C" w:rsidP="005E1F87">
            <w:pPr>
              <w:rPr>
                <w:lang w:val="en-US"/>
              </w:rPr>
            </w:pPr>
            <w:r w:rsidRPr="004E3B18">
              <w:rPr>
                <w:lang w:val="en-US"/>
              </w:rPr>
              <w:t>Repetition separator: ~</w:t>
            </w:r>
          </w:p>
          <w:p w14:paraId="7F7FA66C" w14:textId="77777777" w:rsidR="00E6242C" w:rsidRPr="004E3B18" w:rsidRDefault="00E6242C" w:rsidP="005E1F87">
            <w:pPr>
              <w:rPr>
                <w:lang w:val="en-US"/>
              </w:rPr>
            </w:pPr>
            <w:r w:rsidRPr="004E3B18">
              <w:rPr>
                <w:lang w:val="en-US"/>
              </w:rPr>
              <w:t>Escape character: \</w:t>
            </w:r>
          </w:p>
          <w:p w14:paraId="5F207053" w14:textId="77777777" w:rsidR="00E6242C" w:rsidRPr="004E3B18" w:rsidRDefault="00E6242C" w:rsidP="005E1F87">
            <w:pPr>
              <w:rPr>
                <w:lang w:val="en-US"/>
              </w:rPr>
            </w:pPr>
            <w:r w:rsidRPr="004E3B18">
              <w:rPr>
                <w:lang w:val="en-US"/>
              </w:rPr>
              <w:t>Subcomponent separator: &amp;</w:t>
            </w:r>
          </w:p>
        </w:tc>
        <w:tc>
          <w:tcPr>
            <w:tcW w:w="437" w:type="pct"/>
          </w:tcPr>
          <w:p w14:paraId="7A81F9FD" w14:textId="77777777" w:rsidR="00E6242C" w:rsidRPr="004E3B18" w:rsidRDefault="00E6242C" w:rsidP="005E1F87">
            <w:pPr>
              <w:rPr>
                <w:lang w:val="en-US"/>
              </w:rPr>
            </w:pPr>
            <w:r w:rsidRPr="004E3B18">
              <w:rPr>
                <w:lang w:val="en-US"/>
              </w:rPr>
              <w:t>4</w:t>
            </w:r>
          </w:p>
        </w:tc>
        <w:tc>
          <w:tcPr>
            <w:tcW w:w="470" w:type="pct"/>
          </w:tcPr>
          <w:p w14:paraId="676056F1" w14:textId="77777777" w:rsidR="00E6242C" w:rsidRPr="004E3B18" w:rsidRDefault="00E6242C" w:rsidP="005E1F87">
            <w:pPr>
              <w:rPr>
                <w:lang w:val="en-US"/>
              </w:rPr>
            </w:pPr>
            <w:r w:rsidRPr="004E3B18">
              <w:rPr>
                <w:lang w:val="en-US"/>
              </w:rPr>
              <w:t>ST</w:t>
            </w:r>
          </w:p>
        </w:tc>
        <w:tc>
          <w:tcPr>
            <w:tcW w:w="520" w:type="pct"/>
          </w:tcPr>
          <w:p w14:paraId="75F45B73" w14:textId="77777777" w:rsidR="00E6242C" w:rsidRPr="004E3B18" w:rsidRDefault="00E6242C" w:rsidP="005E1F87">
            <w:pPr>
              <w:rPr>
                <w:lang w:val="en-US"/>
              </w:rPr>
            </w:pPr>
            <w:r w:rsidRPr="004E3B18">
              <w:rPr>
                <w:lang w:val="en-US"/>
              </w:rPr>
              <w:t>R</w:t>
            </w:r>
          </w:p>
        </w:tc>
        <w:tc>
          <w:tcPr>
            <w:tcW w:w="474" w:type="pct"/>
          </w:tcPr>
          <w:p w14:paraId="3A654D4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6798792" w14:textId="77777777" w:rsidTr="00D20B87">
        <w:tc>
          <w:tcPr>
            <w:tcW w:w="521" w:type="pct"/>
          </w:tcPr>
          <w:p w14:paraId="2A894D4D" w14:textId="77777777" w:rsidR="00E6242C" w:rsidRPr="004E3B18" w:rsidRDefault="00E6242C" w:rsidP="005E1F87">
            <w:pPr>
              <w:rPr>
                <w:lang w:val="en-US"/>
              </w:rPr>
            </w:pPr>
            <w:r w:rsidRPr="004E3B18">
              <w:rPr>
                <w:lang w:val="en-US"/>
              </w:rPr>
              <w:t>MSH-3</w:t>
            </w:r>
          </w:p>
        </w:tc>
        <w:tc>
          <w:tcPr>
            <w:tcW w:w="856" w:type="pct"/>
          </w:tcPr>
          <w:p w14:paraId="70675491" w14:textId="77777777" w:rsidR="00E6242C" w:rsidRPr="004E3B18" w:rsidRDefault="00E6242C" w:rsidP="005E1F87">
            <w:pPr>
              <w:rPr>
                <w:lang w:val="en-US"/>
              </w:rPr>
            </w:pPr>
            <w:r w:rsidRPr="004E3B18">
              <w:rPr>
                <w:lang w:val="en-US"/>
              </w:rPr>
              <w:t>Sending Application</w:t>
            </w:r>
          </w:p>
        </w:tc>
        <w:tc>
          <w:tcPr>
            <w:tcW w:w="1722" w:type="pct"/>
          </w:tcPr>
          <w:p w14:paraId="47243776"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53707C36" w14:textId="77777777" w:rsidR="00E6242C" w:rsidRPr="004E3B18" w:rsidRDefault="00E6242C" w:rsidP="005E1F87">
            <w:pPr>
              <w:rPr>
                <w:lang w:val="en-US"/>
              </w:rPr>
            </w:pPr>
            <w:r w:rsidRPr="004E3B18">
              <w:rPr>
                <w:lang w:val="en-US"/>
              </w:rPr>
              <w:t>227</w:t>
            </w:r>
          </w:p>
        </w:tc>
        <w:tc>
          <w:tcPr>
            <w:tcW w:w="470" w:type="pct"/>
          </w:tcPr>
          <w:p w14:paraId="1D5A155C" w14:textId="77777777" w:rsidR="00E6242C" w:rsidRPr="004E3B18" w:rsidRDefault="00E6242C" w:rsidP="005E1F87">
            <w:pPr>
              <w:rPr>
                <w:lang w:val="en-US"/>
              </w:rPr>
            </w:pPr>
            <w:r w:rsidRPr="004E3B18">
              <w:rPr>
                <w:lang w:val="en-US"/>
              </w:rPr>
              <w:t>HD</w:t>
            </w:r>
          </w:p>
        </w:tc>
        <w:tc>
          <w:tcPr>
            <w:tcW w:w="520" w:type="pct"/>
          </w:tcPr>
          <w:p w14:paraId="23F239EC" w14:textId="77777777" w:rsidR="00E6242C" w:rsidRPr="004E3B18" w:rsidRDefault="00E6242C" w:rsidP="005E1F87">
            <w:pPr>
              <w:rPr>
                <w:lang w:val="en-US"/>
              </w:rPr>
            </w:pPr>
            <w:r w:rsidRPr="004E3B18">
              <w:rPr>
                <w:lang w:val="en-US"/>
              </w:rPr>
              <w:t>R</w:t>
            </w:r>
          </w:p>
        </w:tc>
        <w:tc>
          <w:tcPr>
            <w:tcW w:w="474" w:type="pct"/>
          </w:tcPr>
          <w:p w14:paraId="1EA4E1DC"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54D2B61" w14:textId="77777777" w:rsidTr="00D20B87">
        <w:tc>
          <w:tcPr>
            <w:tcW w:w="521" w:type="pct"/>
          </w:tcPr>
          <w:p w14:paraId="6F52ACED" w14:textId="77777777" w:rsidR="00E6242C" w:rsidRPr="004E3B18" w:rsidRDefault="00E6242C" w:rsidP="005E1F87">
            <w:pPr>
              <w:rPr>
                <w:lang w:val="en-US"/>
              </w:rPr>
            </w:pPr>
            <w:r w:rsidRPr="004E3B18">
              <w:rPr>
                <w:lang w:val="en-US"/>
              </w:rPr>
              <w:t>MSH-4</w:t>
            </w:r>
          </w:p>
        </w:tc>
        <w:tc>
          <w:tcPr>
            <w:tcW w:w="856" w:type="pct"/>
          </w:tcPr>
          <w:p w14:paraId="51C0E57A" w14:textId="77777777" w:rsidR="00E6242C" w:rsidRPr="004E3B18" w:rsidRDefault="00E6242C" w:rsidP="005E1F87">
            <w:pPr>
              <w:rPr>
                <w:lang w:val="en-US"/>
              </w:rPr>
            </w:pPr>
            <w:r w:rsidRPr="004E3B18">
              <w:rPr>
                <w:lang w:val="en-US"/>
              </w:rPr>
              <w:t>Sending Facility</w:t>
            </w:r>
          </w:p>
        </w:tc>
        <w:tc>
          <w:tcPr>
            <w:tcW w:w="1722" w:type="pct"/>
          </w:tcPr>
          <w:p w14:paraId="70304A04"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ORBIS</w:t>
            </w:r>
          </w:p>
        </w:tc>
        <w:tc>
          <w:tcPr>
            <w:tcW w:w="437" w:type="pct"/>
          </w:tcPr>
          <w:p w14:paraId="07946D59" w14:textId="77777777" w:rsidR="00E6242C" w:rsidRPr="004E3B18" w:rsidRDefault="00E6242C" w:rsidP="005E1F87">
            <w:pPr>
              <w:rPr>
                <w:lang w:val="en-US"/>
              </w:rPr>
            </w:pPr>
            <w:r w:rsidRPr="004E3B18">
              <w:rPr>
                <w:lang w:val="en-US"/>
              </w:rPr>
              <w:t>227</w:t>
            </w:r>
          </w:p>
        </w:tc>
        <w:tc>
          <w:tcPr>
            <w:tcW w:w="470" w:type="pct"/>
          </w:tcPr>
          <w:p w14:paraId="6433A667" w14:textId="77777777" w:rsidR="00E6242C" w:rsidRPr="004E3B18" w:rsidRDefault="00E6242C" w:rsidP="005E1F87">
            <w:pPr>
              <w:rPr>
                <w:lang w:val="en-US"/>
              </w:rPr>
            </w:pPr>
            <w:r w:rsidRPr="004E3B18">
              <w:rPr>
                <w:lang w:val="en-US"/>
              </w:rPr>
              <w:t>HD</w:t>
            </w:r>
          </w:p>
        </w:tc>
        <w:tc>
          <w:tcPr>
            <w:tcW w:w="520" w:type="pct"/>
          </w:tcPr>
          <w:p w14:paraId="2C83AAAA" w14:textId="77777777" w:rsidR="00E6242C" w:rsidRPr="004E3B18" w:rsidRDefault="00E6242C" w:rsidP="005E1F87">
            <w:pPr>
              <w:rPr>
                <w:lang w:val="en-US"/>
              </w:rPr>
            </w:pPr>
            <w:r w:rsidRPr="004E3B18">
              <w:rPr>
                <w:lang w:val="en-US"/>
              </w:rPr>
              <w:t>R</w:t>
            </w:r>
          </w:p>
        </w:tc>
        <w:tc>
          <w:tcPr>
            <w:tcW w:w="474" w:type="pct"/>
          </w:tcPr>
          <w:p w14:paraId="52370F2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2D530780" w14:textId="77777777" w:rsidTr="00D20B87">
        <w:tc>
          <w:tcPr>
            <w:tcW w:w="521" w:type="pct"/>
          </w:tcPr>
          <w:p w14:paraId="1C85E468" w14:textId="77777777" w:rsidR="00E6242C" w:rsidRPr="004E3B18" w:rsidRDefault="00E6242C" w:rsidP="005E1F87">
            <w:pPr>
              <w:rPr>
                <w:lang w:val="en-US"/>
              </w:rPr>
            </w:pPr>
            <w:r w:rsidRPr="004E3B18">
              <w:rPr>
                <w:lang w:val="en-US"/>
              </w:rPr>
              <w:t>MSH-5</w:t>
            </w:r>
          </w:p>
        </w:tc>
        <w:tc>
          <w:tcPr>
            <w:tcW w:w="856" w:type="pct"/>
          </w:tcPr>
          <w:p w14:paraId="57983E26" w14:textId="77777777" w:rsidR="00E6242C" w:rsidRPr="004E3B18" w:rsidRDefault="00E6242C" w:rsidP="005E1F87">
            <w:pPr>
              <w:rPr>
                <w:lang w:val="en-US"/>
              </w:rPr>
            </w:pPr>
            <w:r w:rsidRPr="004E3B18">
              <w:rPr>
                <w:lang w:val="en-US"/>
              </w:rPr>
              <w:t>Receiving Application</w:t>
            </w:r>
          </w:p>
        </w:tc>
        <w:tc>
          <w:tcPr>
            <w:tcW w:w="1722" w:type="pct"/>
          </w:tcPr>
          <w:p w14:paraId="069525E1"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22DAD5B3" w14:textId="77777777" w:rsidR="00E6242C" w:rsidRPr="004E3B18" w:rsidRDefault="00E6242C" w:rsidP="005E1F87">
            <w:pPr>
              <w:rPr>
                <w:lang w:val="en-US"/>
              </w:rPr>
            </w:pPr>
            <w:r w:rsidRPr="004E3B18">
              <w:rPr>
                <w:lang w:val="en-US"/>
              </w:rPr>
              <w:t>227</w:t>
            </w:r>
          </w:p>
        </w:tc>
        <w:tc>
          <w:tcPr>
            <w:tcW w:w="470" w:type="pct"/>
          </w:tcPr>
          <w:p w14:paraId="4044E6E7" w14:textId="77777777" w:rsidR="00E6242C" w:rsidRPr="004E3B18" w:rsidRDefault="00E6242C" w:rsidP="005E1F87">
            <w:pPr>
              <w:rPr>
                <w:lang w:val="en-US"/>
              </w:rPr>
            </w:pPr>
            <w:r w:rsidRPr="004E3B18">
              <w:rPr>
                <w:lang w:val="en-US"/>
              </w:rPr>
              <w:t>HD</w:t>
            </w:r>
          </w:p>
        </w:tc>
        <w:tc>
          <w:tcPr>
            <w:tcW w:w="520" w:type="pct"/>
          </w:tcPr>
          <w:p w14:paraId="2E5B1292" w14:textId="77777777" w:rsidR="00E6242C" w:rsidRPr="004E3B18" w:rsidRDefault="00E6242C" w:rsidP="005E1F87">
            <w:pPr>
              <w:rPr>
                <w:lang w:val="en-US"/>
              </w:rPr>
            </w:pPr>
            <w:r w:rsidRPr="004E3B18">
              <w:rPr>
                <w:lang w:val="en-US"/>
              </w:rPr>
              <w:t>R</w:t>
            </w:r>
          </w:p>
        </w:tc>
        <w:tc>
          <w:tcPr>
            <w:tcW w:w="474" w:type="pct"/>
          </w:tcPr>
          <w:p w14:paraId="76E43F08"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D32AB58" w14:textId="77777777" w:rsidTr="00D20B87">
        <w:tc>
          <w:tcPr>
            <w:tcW w:w="521" w:type="pct"/>
          </w:tcPr>
          <w:p w14:paraId="65537B0F" w14:textId="77777777" w:rsidR="00E6242C" w:rsidRPr="004E3B18" w:rsidRDefault="00E6242C" w:rsidP="005E1F87">
            <w:pPr>
              <w:rPr>
                <w:lang w:val="en-US"/>
              </w:rPr>
            </w:pPr>
            <w:r w:rsidRPr="004E3B18">
              <w:rPr>
                <w:lang w:val="en-US"/>
              </w:rPr>
              <w:t>MSH-6</w:t>
            </w:r>
          </w:p>
        </w:tc>
        <w:tc>
          <w:tcPr>
            <w:tcW w:w="856" w:type="pct"/>
          </w:tcPr>
          <w:p w14:paraId="4EA4EC2E" w14:textId="77777777" w:rsidR="00E6242C" w:rsidRPr="004E3B18" w:rsidRDefault="00E6242C" w:rsidP="005E1F87">
            <w:pPr>
              <w:rPr>
                <w:lang w:val="en-US"/>
              </w:rPr>
            </w:pPr>
            <w:r w:rsidRPr="004E3B18">
              <w:rPr>
                <w:lang w:val="en-US"/>
              </w:rPr>
              <w:t>Receiving Facility</w:t>
            </w:r>
          </w:p>
        </w:tc>
        <w:tc>
          <w:tcPr>
            <w:tcW w:w="1722" w:type="pct"/>
          </w:tcPr>
          <w:p w14:paraId="2805729C" w14:textId="77777777" w:rsidR="00E6242C" w:rsidRPr="004E3B18" w:rsidRDefault="00E6242C" w:rsidP="005E1F87">
            <w:pPr>
              <w:rPr>
                <w:lang w:val="en-US"/>
              </w:rPr>
            </w:pPr>
            <w:proofErr w:type="gramStart"/>
            <w:r w:rsidRPr="004E3B18">
              <w:rPr>
                <w:lang w:val="en-US"/>
              </w:rPr>
              <w:t>e.g. :</w:t>
            </w:r>
            <w:proofErr w:type="gramEnd"/>
            <w:r w:rsidRPr="004E3B18">
              <w:rPr>
                <w:lang w:val="en-US"/>
              </w:rPr>
              <w:t xml:space="preserve"> LIS</w:t>
            </w:r>
          </w:p>
        </w:tc>
        <w:tc>
          <w:tcPr>
            <w:tcW w:w="437" w:type="pct"/>
          </w:tcPr>
          <w:p w14:paraId="740A929A" w14:textId="77777777" w:rsidR="00E6242C" w:rsidRPr="004E3B18" w:rsidRDefault="00E6242C" w:rsidP="005E1F87">
            <w:pPr>
              <w:rPr>
                <w:lang w:val="en-US"/>
              </w:rPr>
            </w:pPr>
            <w:r w:rsidRPr="004E3B18">
              <w:rPr>
                <w:lang w:val="en-US"/>
              </w:rPr>
              <w:t>227</w:t>
            </w:r>
          </w:p>
        </w:tc>
        <w:tc>
          <w:tcPr>
            <w:tcW w:w="470" w:type="pct"/>
          </w:tcPr>
          <w:p w14:paraId="54A7062B" w14:textId="77777777" w:rsidR="00E6242C" w:rsidRPr="004E3B18" w:rsidRDefault="00E6242C" w:rsidP="005E1F87">
            <w:pPr>
              <w:rPr>
                <w:lang w:val="en-US"/>
              </w:rPr>
            </w:pPr>
            <w:r w:rsidRPr="004E3B18">
              <w:rPr>
                <w:lang w:val="en-US"/>
              </w:rPr>
              <w:t>HD</w:t>
            </w:r>
          </w:p>
        </w:tc>
        <w:tc>
          <w:tcPr>
            <w:tcW w:w="520" w:type="pct"/>
          </w:tcPr>
          <w:p w14:paraId="26A492F0" w14:textId="77777777" w:rsidR="00E6242C" w:rsidRPr="004E3B18" w:rsidRDefault="00E6242C" w:rsidP="005E1F87">
            <w:pPr>
              <w:rPr>
                <w:lang w:val="en-US"/>
              </w:rPr>
            </w:pPr>
            <w:r w:rsidRPr="004E3B18">
              <w:rPr>
                <w:lang w:val="en-US"/>
              </w:rPr>
              <w:t>R</w:t>
            </w:r>
          </w:p>
        </w:tc>
        <w:tc>
          <w:tcPr>
            <w:tcW w:w="474" w:type="pct"/>
          </w:tcPr>
          <w:p w14:paraId="12A5C99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DA65452" w14:textId="77777777" w:rsidTr="00D20B87">
        <w:tc>
          <w:tcPr>
            <w:tcW w:w="521" w:type="pct"/>
          </w:tcPr>
          <w:p w14:paraId="1BE44FD9" w14:textId="77777777" w:rsidR="00E6242C" w:rsidRPr="004E3B18" w:rsidRDefault="00E6242C" w:rsidP="005E1F87">
            <w:pPr>
              <w:rPr>
                <w:lang w:val="en-US"/>
              </w:rPr>
            </w:pPr>
            <w:r w:rsidRPr="004E3B18">
              <w:rPr>
                <w:lang w:val="en-US"/>
              </w:rPr>
              <w:t>MSH-7</w:t>
            </w:r>
          </w:p>
        </w:tc>
        <w:tc>
          <w:tcPr>
            <w:tcW w:w="856" w:type="pct"/>
          </w:tcPr>
          <w:p w14:paraId="20D7FB7F" w14:textId="77777777" w:rsidR="00E6242C" w:rsidRPr="004E3B18" w:rsidRDefault="00E6242C" w:rsidP="005E1F87">
            <w:pPr>
              <w:rPr>
                <w:lang w:val="en-US"/>
              </w:rPr>
            </w:pPr>
            <w:r w:rsidRPr="004E3B18">
              <w:rPr>
                <w:lang w:val="en-US"/>
              </w:rPr>
              <w:t>Date/Time of message</w:t>
            </w:r>
          </w:p>
        </w:tc>
        <w:tc>
          <w:tcPr>
            <w:tcW w:w="1722" w:type="pct"/>
          </w:tcPr>
          <w:p w14:paraId="18D7EB70" w14:textId="77777777" w:rsidR="00E6242C" w:rsidRPr="004E3B18" w:rsidRDefault="00E6242C" w:rsidP="005E1F87">
            <w:pPr>
              <w:rPr>
                <w:lang w:val="en-US"/>
              </w:rPr>
            </w:pPr>
            <w:r w:rsidRPr="004E3B18">
              <w:rPr>
                <w:lang w:val="en-US"/>
              </w:rPr>
              <w:t>YYYYMMDDHHMMSS</w:t>
            </w:r>
          </w:p>
        </w:tc>
        <w:tc>
          <w:tcPr>
            <w:tcW w:w="437" w:type="pct"/>
          </w:tcPr>
          <w:p w14:paraId="2E6FF949" w14:textId="77777777" w:rsidR="00E6242C" w:rsidRPr="004E3B18" w:rsidRDefault="00E6242C" w:rsidP="005E1F87">
            <w:pPr>
              <w:rPr>
                <w:lang w:val="en-US"/>
              </w:rPr>
            </w:pPr>
            <w:r w:rsidRPr="004E3B18">
              <w:rPr>
                <w:lang w:val="en-US"/>
              </w:rPr>
              <w:t>26</w:t>
            </w:r>
          </w:p>
        </w:tc>
        <w:tc>
          <w:tcPr>
            <w:tcW w:w="470" w:type="pct"/>
          </w:tcPr>
          <w:p w14:paraId="18BB37F2" w14:textId="77777777" w:rsidR="00E6242C" w:rsidRPr="004E3B18" w:rsidRDefault="00E6242C" w:rsidP="005E1F87">
            <w:pPr>
              <w:rPr>
                <w:lang w:val="en-US"/>
              </w:rPr>
            </w:pPr>
            <w:r w:rsidRPr="004E3B18">
              <w:rPr>
                <w:lang w:val="en-US"/>
              </w:rPr>
              <w:t>TS</w:t>
            </w:r>
          </w:p>
        </w:tc>
        <w:tc>
          <w:tcPr>
            <w:tcW w:w="520" w:type="pct"/>
          </w:tcPr>
          <w:p w14:paraId="615DEAE5" w14:textId="77777777" w:rsidR="00E6242C" w:rsidRPr="004E3B18" w:rsidRDefault="00E6242C" w:rsidP="005E1F87">
            <w:pPr>
              <w:rPr>
                <w:lang w:val="en-US"/>
              </w:rPr>
            </w:pPr>
            <w:r w:rsidRPr="004E3B18">
              <w:rPr>
                <w:lang w:val="en-US"/>
              </w:rPr>
              <w:t>R</w:t>
            </w:r>
          </w:p>
        </w:tc>
        <w:tc>
          <w:tcPr>
            <w:tcW w:w="474" w:type="pct"/>
          </w:tcPr>
          <w:p w14:paraId="6B0944E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BA18A29" w14:textId="77777777" w:rsidTr="00D20B87">
        <w:tc>
          <w:tcPr>
            <w:tcW w:w="521" w:type="pct"/>
          </w:tcPr>
          <w:p w14:paraId="50FDC35A" w14:textId="77777777" w:rsidR="00E6242C" w:rsidRPr="004E3B18" w:rsidRDefault="00E6242C" w:rsidP="005E1F87">
            <w:pPr>
              <w:rPr>
                <w:lang w:val="en-US"/>
              </w:rPr>
            </w:pPr>
            <w:r w:rsidRPr="004E3B18">
              <w:rPr>
                <w:lang w:val="en-US"/>
              </w:rPr>
              <w:t>MSH-9</w:t>
            </w:r>
          </w:p>
        </w:tc>
        <w:tc>
          <w:tcPr>
            <w:tcW w:w="856" w:type="pct"/>
          </w:tcPr>
          <w:p w14:paraId="323C2D50" w14:textId="77777777" w:rsidR="00E6242C" w:rsidRPr="004E3B18" w:rsidRDefault="00E6242C" w:rsidP="005E1F87">
            <w:pPr>
              <w:rPr>
                <w:lang w:val="en-US"/>
              </w:rPr>
            </w:pPr>
            <w:r w:rsidRPr="004E3B18">
              <w:rPr>
                <w:lang w:val="en-US"/>
              </w:rPr>
              <w:t>Message Type</w:t>
            </w:r>
          </w:p>
        </w:tc>
        <w:tc>
          <w:tcPr>
            <w:tcW w:w="1722" w:type="pct"/>
          </w:tcPr>
          <w:p w14:paraId="49A312D4" w14:textId="77777777" w:rsidR="00E6242C" w:rsidRPr="004E3B18" w:rsidRDefault="00E6242C" w:rsidP="005E1F87">
            <w:pPr>
              <w:rPr>
                <w:lang w:val="en-US"/>
              </w:rPr>
            </w:pPr>
            <w:r w:rsidRPr="004E3B18">
              <w:rPr>
                <w:lang w:val="en-US"/>
              </w:rPr>
              <w:t>MFK^M08 or MFK^M09 or MFK^M10 or MFK^M04</w:t>
            </w:r>
          </w:p>
        </w:tc>
        <w:tc>
          <w:tcPr>
            <w:tcW w:w="437" w:type="pct"/>
          </w:tcPr>
          <w:p w14:paraId="101634C6" w14:textId="77777777" w:rsidR="00E6242C" w:rsidRPr="004E3B18" w:rsidRDefault="00E6242C" w:rsidP="005E1F87">
            <w:pPr>
              <w:rPr>
                <w:lang w:val="en-US"/>
              </w:rPr>
            </w:pPr>
            <w:r w:rsidRPr="004E3B18">
              <w:rPr>
                <w:lang w:val="en-US"/>
              </w:rPr>
              <w:t>15</w:t>
            </w:r>
          </w:p>
        </w:tc>
        <w:tc>
          <w:tcPr>
            <w:tcW w:w="470" w:type="pct"/>
          </w:tcPr>
          <w:p w14:paraId="3EF336AB" w14:textId="77777777" w:rsidR="00E6242C" w:rsidRPr="004E3B18" w:rsidRDefault="00E6242C" w:rsidP="005E1F87">
            <w:pPr>
              <w:rPr>
                <w:lang w:val="en-US"/>
              </w:rPr>
            </w:pPr>
            <w:r w:rsidRPr="004E3B18">
              <w:rPr>
                <w:lang w:val="en-US"/>
              </w:rPr>
              <w:t>MSG</w:t>
            </w:r>
          </w:p>
        </w:tc>
        <w:tc>
          <w:tcPr>
            <w:tcW w:w="520" w:type="pct"/>
          </w:tcPr>
          <w:p w14:paraId="13851471" w14:textId="77777777" w:rsidR="00E6242C" w:rsidRPr="004E3B18" w:rsidRDefault="00E6242C" w:rsidP="005E1F87">
            <w:pPr>
              <w:rPr>
                <w:lang w:val="en-US"/>
              </w:rPr>
            </w:pPr>
            <w:r w:rsidRPr="004E3B18">
              <w:rPr>
                <w:lang w:val="en-US"/>
              </w:rPr>
              <w:t>R</w:t>
            </w:r>
          </w:p>
        </w:tc>
        <w:tc>
          <w:tcPr>
            <w:tcW w:w="474" w:type="pct"/>
          </w:tcPr>
          <w:p w14:paraId="736DF01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5A7CADE" w14:textId="77777777" w:rsidTr="00D20B87">
        <w:tc>
          <w:tcPr>
            <w:tcW w:w="521" w:type="pct"/>
          </w:tcPr>
          <w:p w14:paraId="5F3E2A06" w14:textId="77777777" w:rsidR="00E6242C" w:rsidRPr="004E3B18" w:rsidRDefault="00E6242C" w:rsidP="005E1F87">
            <w:pPr>
              <w:rPr>
                <w:lang w:val="en-US"/>
              </w:rPr>
            </w:pPr>
            <w:r w:rsidRPr="004E3B18">
              <w:rPr>
                <w:lang w:val="en-US"/>
              </w:rPr>
              <w:lastRenderedPageBreak/>
              <w:t>MSH-10</w:t>
            </w:r>
          </w:p>
        </w:tc>
        <w:tc>
          <w:tcPr>
            <w:tcW w:w="856" w:type="pct"/>
          </w:tcPr>
          <w:p w14:paraId="6EDF0DEE" w14:textId="77777777" w:rsidR="00E6242C" w:rsidRPr="004E3B18" w:rsidRDefault="00E6242C" w:rsidP="005E1F87">
            <w:pPr>
              <w:rPr>
                <w:lang w:val="en-US"/>
              </w:rPr>
            </w:pPr>
            <w:r w:rsidRPr="004E3B18">
              <w:rPr>
                <w:lang w:val="en-US"/>
              </w:rPr>
              <w:t>Message Control ID</w:t>
            </w:r>
          </w:p>
        </w:tc>
        <w:tc>
          <w:tcPr>
            <w:tcW w:w="1722" w:type="pct"/>
          </w:tcPr>
          <w:p w14:paraId="7E2656EC" w14:textId="77777777" w:rsidR="00E6242C" w:rsidRPr="004E3B18" w:rsidRDefault="00E6242C" w:rsidP="005E1F87">
            <w:pPr>
              <w:rPr>
                <w:lang w:val="en-US"/>
              </w:rPr>
            </w:pPr>
            <w:r w:rsidRPr="004E3B18">
              <w:rPr>
                <w:lang w:val="en-US"/>
              </w:rPr>
              <w:t>Unique identifier of the message</w:t>
            </w:r>
          </w:p>
        </w:tc>
        <w:tc>
          <w:tcPr>
            <w:tcW w:w="437" w:type="pct"/>
          </w:tcPr>
          <w:p w14:paraId="1FE1987E" w14:textId="77777777" w:rsidR="00E6242C" w:rsidRPr="004E3B18" w:rsidRDefault="00E6242C" w:rsidP="005E1F87">
            <w:pPr>
              <w:rPr>
                <w:lang w:val="en-US"/>
              </w:rPr>
            </w:pPr>
            <w:r w:rsidRPr="004E3B18">
              <w:rPr>
                <w:lang w:val="en-US"/>
              </w:rPr>
              <w:t>20</w:t>
            </w:r>
          </w:p>
        </w:tc>
        <w:tc>
          <w:tcPr>
            <w:tcW w:w="470" w:type="pct"/>
          </w:tcPr>
          <w:p w14:paraId="2CA3DDE2" w14:textId="77777777" w:rsidR="00E6242C" w:rsidRPr="004E3B18" w:rsidRDefault="00E6242C" w:rsidP="005E1F87">
            <w:pPr>
              <w:rPr>
                <w:lang w:val="en-US"/>
              </w:rPr>
            </w:pPr>
            <w:r w:rsidRPr="004E3B18">
              <w:rPr>
                <w:lang w:val="en-US"/>
              </w:rPr>
              <w:t>ST</w:t>
            </w:r>
          </w:p>
        </w:tc>
        <w:tc>
          <w:tcPr>
            <w:tcW w:w="520" w:type="pct"/>
          </w:tcPr>
          <w:p w14:paraId="25840537" w14:textId="77777777" w:rsidR="00E6242C" w:rsidRPr="004E3B18" w:rsidRDefault="00E6242C" w:rsidP="005E1F87">
            <w:pPr>
              <w:rPr>
                <w:lang w:val="en-US"/>
              </w:rPr>
            </w:pPr>
            <w:r w:rsidRPr="004E3B18">
              <w:rPr>
                <w:lang w:val="en-US"/>
              </w:rPr>
              <w:t>R</w:t>
            </w:r>
          </w:p>
        </w:tc>
        <w:tc>
          <w:tcPr>
            <w:tcW w:w="474" w:type="pct"/>
          </w:tcPr>
          <w:p w14:paraId="54C8C7DA"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6F47F097" w14:textId="77777777" w:rsidTr="00D20B87">
        <w:tc>
          <w:tcPr>
            <w:tcW w:w="521" w:type="pct"/>
          </w:tcPr>
          <w:p w14:paraId="011E63DE" w14:textId="77777777" w:rsidR="00E6242C" w:rsidRPr="004E3B18" w:rsidRDefault="00E6242C" w:rsidP="005E1F87">
            <w:pPr>
              <w:rPr>
                <w:lang w:val="en-US"/>
              </w:rPr>
            </w:pPr>
            <w:r w:rsidRPr="004E3B18">
              <w:rPr>
                <w:lang w:val="en-US"/>
              </w:rPr>
              <w:t>MSH-11</w:t>
            </w:r>
          </w:p>
        </w:tc>
        <w:tc>
          <w:tcPr>
            <w:tcW w:w="856" w:type="pct"/>
          </w:tcPr>
          <w:p w14:paraId="05E9FE7D" w14:textId="77777777" w:rsidR="00E6242C" w:rsidRPr="004E3B18" w:rsidRDefault="00E6242C" w:rsidP="005E1F87">
            <w:pPr>
              <w:rPr>
                <w:lang w:val="en-US"/>
              </w:rPr>
            </w:pPr>
            <w:r w:rsidRPr="004E3B18">
              <w:rPr>
                <w:lang w:val="en-US"/>
              </w:rPr>
              <w:t>Processing ID</w:t>
            </w:r>
          </w:p>
        </w:tc>
        <w:tc>
          <w:tcPr>
            <w:tcW w:w="1722" w:type="pct"/>
          </w:tcPr>
          <w:p w14:paraId="7CD4B5C8" w14:textId="77777777" w:rsidR="00E6242C" w:rsidRPr="004E3B18" w:rsidRDefault="00E6242C" w:rsidP="005E1F87">
            <w:pPr>
              <w:rPr>
                <w:lang w:val="en-US"/>
              </w:rPr>
            </w:pPr>
            <w:r w:rsidRPr="004E3B18">
              <w:rPr>
                <w:lang w:val="en-US"/>
              </w:rPr>
              <w:t>P</w:t>
            </w:r>
          </w:p>
        </w:tc>
        <w:tc>
          <w:tcPr>
            <w:tcW w:w="437" w:type="pct"/>
          </w:tcPr>
          <w:p w14:paraId="074EC416" w14:textId="77777777" w:rsidR="00E6242C" w:rsidRPr="004E3B18" w:rsidRDefault="00E6242C" w:rsidP="005E1F87">
            <w:pPr>
              <w:rPr>
                <w:lang w:val="en-US"/>
              </w:rPr>
            </w:pPr>
            <w:r w:rsidRPr="004E3B18">
              <w:rPr>
                <w:lang w:val="en-US"/>
              </w:rPr>
              <w:t>3</w:t>
            </w:r>
          </w:p>
        </w:tc>
        <w:tc>
          <w:tcPr>
            <w:tcW w:w="470" w:type="pct"/>
          </w:tcPr>
          <w:p w14:paraId="73C52EF8" w14:textId="77777777" w:rsidR="00E6242C" w:rsidRPr="004E3B18" w:rsidRDefault="00E6242C" w:rsidP="005E1F87">
            <w:pPr>
              <w:rPr>
                <w:lang w:val="en-US"/>
              </w:rPr>
            </w:pPr>
            <w:r w:rsidRPr="004E3B18">
              <w:rPr>
                <w:lang w:val="en-US"/>
              </w:rPr>
              <w:t>PT</w:t>
            </w:r>
          </w:p>
        </w:tc>
        <w:tc>
          <w:tcPr>
            <w:tcW w:w="520" w:type="pct"/>
          </w:tcPr>
          <w:p w14:paraId="6EA7DC06" w14:textId="77777777" w:rsidR="00E6242C" w:rsidRPr="004E3B18" w:rsidRDefault="00E6242C" w:rsidP="005E1F87">
            <w:pPr>
              <w:rPr>
                <w:lang w:val="en-US"/>
              </w:rPr>
            </w:pPr>
            <w:r w:rsidRPr="004E3B18">
              <w:rPr>
                <w:lang w:val="en-US"/>
              </w:rPr>
              <w:t>R</w:t>
            </w:r>
          </w:p>
        </w:tc>
        <w:tc>
          <w:tcPr>
            <w:tcW w:w="474" w:type="pct"/>
          </w:tcPr>
          <w:p w14:paraId="38B0BCC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6559BB8" w14:textId="77777777" w:rsidTr="00D20B87">
        <w:tc>
          <w:tcPr>
            <w:tcW w:w="521" w:type="pct"/>
          </w:tcPr>
          <w:p w14:paraId="35E5D52E" w14:textId="77777777" w:rsidR="00E6242C" w:rsidRPr="004E3B18" w:rsidRDefault="00E6242C" w:rsidP="005E1F87">
            <w:pPr>
              <w:rPr>
                <w:lang w:val="en-US"/>
              </w:rPr>
            </w:pPr>
            <w:r w:rsidRPr="004E3B18">
              <w:rPr>
                <w:lang w:val="en-US"/>
              </w:rPr>
              <w:t>MSH-12</w:t>
            </w:r>
          </w:p>
        </w:tc>
        <w:tc>
          <w:tcPr>
            <w:tcW w:w="856" w:type="pct"/>
          </w:tcPr>
          <w:p w14:paraId="4D301728" w14:textId="77777777" w:rsidR="00E6242C" w:rsidRPr="004E3B18" w:rsidRDefault="00E6242C" w:rsidP="005E1F87">
            <w:pPr>
              <w:rPr>
                <w:lang w:val="en-US"/>
              </w:rPr>
            </w:pPr>
            <w:r w:rsidRPr="004E3B18">
              <w:rPr>
                <w:lang w:val="en-US"/>
              </w:rPr>
              <w:t>Version ID</w:t>
            </w:r>
          </w:p>
        </w:tc>
        <w:tc>
          <w:tcPr>
            <w:tcW w:w="1722" w:type="pct"/>
          </w:tcPr>
          <w:p w14:paraId="48F54461" w14:textId="77777777" w:rsidR="00E6242C" w:rsidRPr="004E3B18" w:rsidRDefault="00E6242C" w:rsidP="005E1F87">
            <w:pPr>
              <w:rPr>
                <w:lang w:val="en-US"/>
              </w:rPr>
            </w:pPr>
            <w:r w:rsidRPr="004E3B18">
              <w:rPr>
                <w:lang w:val="en-US"/>
              </w:rPr>
              <w:t>2.5</w:t>
            </w:r>
          </w:p>
        </w:tc>
        <w:tc>
          <w:tcPr>
            <w:tcW w:w="437" w:type="pct"/>
          </w:tcPr>
          <w:p w14:paraId="044D17D5" w14:textId="77777777" w:rsidR="00E6242C" w:rsidRPr="004E3B18" w:rsidRDefault="00E6242C" w:rsidP="005E1F87">
            <w:pPr>
              <w:rPr>
                <w:lang w:val="en-US"/>
              </w:rPr>
            </w:pPr>
            <w:r w:rsidRPr="004E3B18">
              <w:rPr>
                <w:lang w:val="en-US"/>
              </w:rPr>
              <w:t>60</w:t>
            </w:r>
          </w:p>
        </w:tc>
        <w:tc>
          <w:tcPr>
            <w:tcW w:w="470" w:type="pct"/>
          </w:tcPr>
          <w:p w14:paraId="1C97EAA6" w14:textId="77777777" w:rsidR="00E6242C" w:rsidRPr="004E3B18" w:rsidRDefault="00E6242C" w:rsidP="005E1F87">
            <w:pPr>
              <w:rPr>
                <w:lang w:val="en-US"/>
              </w:rPr>
            </w:pPr>
            <w:r w:rsidRPr="004E3B18">
              <w:rPr>
                <w:lang w:val="en-US"/>
              </w:rPr>
              <w:t>VID</w:t>
            </w:r>
          </w:p>
        </w:tc>
        <w:tc>
          <w:tcPr>
            <w:tcW w:w="520" w:type="pct"/>
          </w:tcPr>
          <w:p w14:paraId="0B11927D" w14:textId="77777777" w:rsidR="00E6242C" w:rsidRPr="004E3B18" w:rsidRDefault="00E6242C" w:rsidP="005E1F87">
            <w:pPr>
              <w:rPr>
                <w:lang w:val="en-US"/>
              </w:rPr>
            </w:pPr>
            <w:r w:rsidRPr="004E3B18">
              <w:rPr>
                <w:lang w:val="en-US"/>
              </w:rPr>
              <w:t>R</w:t>
            </w:r>
          </w:p>
        </w:tc>
        <w:tc>
          <w:tcPr>
            <w:tcW w:w="474" w:type="pct"/>
          </w:tcPr>
          <w:p w14:paraId="3C2D710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4F34F456" w14:textId="77777777" w:rsidTr="00D20B87">
        <w:tc>
          <w:tcPr>
            <w:tcW w:w="521" w:type="pct"/>
          </w:tcPr>
          <w:p w14:paraId="0D439F97" w14:textId="77777777" w:rsidR="00E6242C" w:rsidRPr="004E3B18" w:rsidRDefault="00E6242C" w:rsidP="005E1F87">
            <w:pPr>
              <w:rPr>
                <w:lang w:val="en-US"/>
              </w:rPr>
            </w:pPr>
            <w:r w:rsidRPr="004E3B18">
              <w:rPr>
                <w:lang w:val="en-US"/>
              </w:rPr>
              <w:t>MSH-17</w:t>
            </w:r>
          </w:p>
        </w:tc>
        <w:tc>
          <w:tcPr>
            <w:tcW w:w="856" w:type="pct"/>
          </w:tcPr>
          <w:p w14:paraId="764E0ABE" w14:textId="77777777" w:rsidR="00E6242C" w:rsidRPr="004E3B18" w:rsidRDefault="00E6242C" w:rsidP="005E1F87">
            <w:pPr>
              <w:rPr>
                <w:lang w:val="en-US"/>
              </w:rPr>
            </w:pPr>
            <w:r w:rsidRPr="004E3B18">
              <w:rPr>
                <w:lang w:val="en-US"/>
              </w:rPr>
              <w:t>County code</w:t>
            </w:r>
          </w:p>
        </w:tc>
        <w:tc>
          <w:tcPr>
            <w:tcW w:w="1722" w:type="pct"/>
          </w:tcPr>
          <w:p w14:paraId="2AFEFF47" w14:textId="77777777" w:rsidR="00E6242C" w:rsidRPr="004E3B18" w:rsidRDefault="00E6242C" w:rsidP="005E1F87">
            <w:pPr>
              <w:rPr>
                <w:lang w:val="en-US"/>
              </w:rPr>
            </w:pPr>
            <w:proofErr w:type="gramStart"/>
            <w:r w:rsidRPr="004E3B18">
              <w:rPr>
                <w:lang w:val="en-US"/>
              </w:rPr>
              <w:t>3 character</w:t>
            </w:r>
            <w:proofErr w:type="gramEnd"/>
            <w:r w:rsidRPr="004E3B18">
              <w:rPr>
                <w:lang w:val="en-US"/>
              </w:rPr>
              <w:t xml:space="preserve"> ISO code for the country (FRA)</w:t>
            </w:r>
          </w:p>
        </w:tc>
        <w:tc>
          <w:tcPr>
            <w:tcW w:w="437" w:type="pct"/>
          </w:tcPr>
          <w:p w14:paraId="13942222" w14:textId="77777777" w:rsidR="00E6242C" w:rsidRPr="004E3B18" w:rsidRDefault="00E6242C" w:rsidP="005E1F87">
            <w:pPr>
              <w:rPr>
                <w:lang w:val="en-US"/>
              </w:rPr>
            </w:pPr>
            <w:r w:rsidRPr="004E3B18">
              <w:rPr>
                <w:lang w:val="en-US"/>
              </w:rPr>
              <w:t>3</w:t>
            </w:r>
          </w:p>
        </w:tc>
        <w:tc>
          <w:tcPr>
            <w:tcW w:w="470" w:type="pct"/>
          </w:tcPr>
          <w:p w14:paraId="34EE35F0" w14:textId="77777777" w:rsidR="00E6242C" w:rsidRPr="004E3B18" w:rsidRDefault="00E6242C" w:rsidP="005E1F87">
            <w:pPr>
              <w:rPr>
                <w:lang w:val="en-US"/>
              </w:rPr>
            </w:pPr>
            <w:r w:rsidRPr="004E3B18">
              <w:rPr>
                <w:lang w:val="en-US"/>
              </w:rPr>
              <w:t>ID</w:t>
            </w:r>
          </w:p>
        </w:tc>
        <w:tc>
          <w:tcPr>
            <w:tcW w:w="520" w:type="pct"/>
          </w:tcPr>
          <w:p w14:paraId="31980BE2" w14:textId="77777777" w:rsidR="00E6242C" w:rsidRPr="004E3B18" w:rsidRDefault="00E6242C" w:rsidP="005E1F87">
            <w:pPr>
              <w:rPr>
                <w:lang w:val="en-US"/>
              </w:rPr>
            </w:pPr>
            <w:r w:rsidRPr="004E3B18">
              <w:rPr>
                <w:lang w:val="en-US"/>
              </w:rPr>
              <w:t>RE</w:t>
            </w:r>
          </w:p>
        </w:tc>
        <w:tc>
          <w:tcPr>
            <w:tcW w:w="474" w:type="pct"/>
          </w:tcPr>
          <w:p w14:paraId="310CB2D2"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4D7613C" w14:textId="77777777" w:rsidTr="00D20B87">
        <w:tc>
          <w:tcPr>
            <w:tcW w:w="521" w:type="pct"/>
          </w:tcPr>
          <w:p w14:paraId="3D8E5D1C" w14:textId="77777777" w:rsidR="00E6242C" w:rsidRPr="004E3B18" w:rsidRDefault="00E6242C" w:rsidP="005E1F87">
            <w:pPr>
              <w:rPr>
                <w:lang w:val="en-US"/>
              </w:rPr>
            </w:pPr>
            <w:r w:rsidRPr="004E3B18">
              <w:rPr>
                <w:lang w:val="en-US"/>
              </w:rPr>
              <w:t>MSH-18</w:t>
            </w:r>
          </w:p>
        </w:tc>
        <w:tc>
          <w:tcPr>
            <w:tcW w:w="856" w:type="pct"/>
          </w:tcPr>
          <w:p w14:paraId="1996DB28" w14:textId="77777777" w:rsidR="00E6242C" w:rsidRPr="004E3B18" w:rsidRDefault="00E6242C" w:rsidP="005E1F87">
            <w:pPr>
              <w:rPr>
                <w:lang w:val="en-US"/>
              </w:rPr>
            </w:pPr>
            <w:r w:rsidRPr="004E3B18">
              <w:rPr>
                <w:lang w:val="en-US"/>
              </w:rPr>
              <w:t>Character set</w:t>
            </w:r>
          </w:p>
        </w:tc>
        <w:tc>
          <w:tcPr>
            <w:tcW w:w="1722" w:type="pct"/>
          </w:tcPr>
          <w:p w14:paraId="4B625B28" w14:textId="77777777" w:rsidR="00E6242C" w:rsidRPr="004E3B18" w:rsidRDefault="00E6242C" w:rsidP="005E1F87">
            <w:pPr>
              <w:rPr>
                <w:lang w:val="en-US"/>
              </w:rPr>
            </w:pPr>
            <w:r w:rsidRPr="004E3B18">
              <w:rPr>
                <w:lang w:val="en-US"/>
              </w:rPr>
              <w:t>ISO-8859-1 or ISO-8859-15</w:t>
            </w:r>
          </w:p>
          <w:p w14:paraId="174FEE44" w14:textId="77777777" w:rsidR="00E6242C" w:rsidRPr="004E3B18" w:rsidRDefault="00E6242C" w:rsidP="005E1F87">
            <w:pPr>
              <w:rPr>
                <w:lang w:val="en-US"/>
              </w:rPr>
            </w:pPr>
            <w:r w:rsidRPr="004E3B18">
              <w:rPr>
                <w:lang w:val="en-US"/>
              </w:rPr>
              <w:t>character set</w:t>
            </w:r>
          </w:p>
        </w:tc>
        <w:tc>
          <w:tcPr>
            <w:tcW w:w="437" w:type="pct"/>
          </w:tcPr>
          <w:p w14:paraId="70746D48" w14:textId="77777777" w:rsidR="00E6242C" w:rsidRPr="004E3B18" w:rsidRDefault="00E6242C" w:rsidP="005E1F87">
            <w:pPr>
              <w:rPr>
                <w:lang w:val="en-US"/>
              </w:rPr>
            </w:pPr>
            <w:r w:rsidRPr="004E3B18">
              <w:rPr>
                <w:lang w:val="en-US"/>
              </w:rPr>
              <w:t>16</w:t>
            </w:r>
          </w:p>
        </w:tc>
        <w:tc>
          <w:tcPr>
            <w:tcW w:w="470" w:type="pct"/>
          </w:tcPr>
          <w:p w14:paraId="3D916768" w14:textId="77777777" w:rsidR="00E6242C" w:rsidRPr="004E3B18" w:rsidRDefault="00E6242C" w:rsidP="005E1F87">
            <w:pPr>
              <w:rPr>
                <w:lang w:val="en-US"/>
              </w:rPr>
            </w:pPr>
            <w:r w:rsidRPr="004E3B18">
              <w:rPr>
                <w:lang w:val="en-US"/>
              </w:rPr>
              <w:t>ID</w:t>
            </w:r>
          </w:p>
        </w:tc>
        <w:tc>
          <w:tcPr>
            <w:tcW w:w="520" w:type="pct"/>
          </w:tcPr>
          <w:p w14:paraId="0E38CB30" w14:textId="77777777" w:rsidR="00E6242C" w:rsidRPr="004E3B18" w:rsidRDefault="00E6242C" w:rsidP="005E1F87">
            <w:pPr>
              <w:rPr>
                <w:lang w:val="en-US"/>
              </w:rPr>
            </w:pPr>
            <w:r w:rsidRPr="004E3B18">
              <w:rPr>
                <w:lang w:val="en-US"/>
              </w:rPr>
              <w:t>C</w:t>
            </w:r>
          </w:p>
        </w:tc>
        <w:tc>
          <w:tcPr>
            <w:tcW w:w="474" w:type="pct"/>
          </w:tcPr>
          <w:p w14:paraId="33D7B213"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1]</w:t>
            </w:r>
          </w:p>
        </w:tc>
      </w:tr>
    </w:tbl>
    <w:p w14:paraId="05BA2EF1" w14:textId="77777777" w:rsidR="00E6242C" w:rsidRPr="004E3B18" w:rsidRDefault="00E6242C" w:rsidP="007A75DD">
      <w:pPr>
        <w:rPr>
          <w:lang w:val="en-US"/>
        </w:rPr>
      </w:pPr>
    </w:p>
    <w:p w14:paraId="52A775A4" w14:textId="77777777" w:rsidR="00E6242C" w:rsidRPr="004E3B18" w:rsidRDefault="00E6242C" w:rsidP="00D20B87">
      <w:pPr>
        <w:pStyle w:val="Heading3"/>
        <w:rPr>
          <w:lang w:val="en-US"/>
        </w:rPr>
      </w:pPr>
      <w:bookmarkStart w:id="257" w:name="_Toc258588112"/>
      <w:bookmarkStart w:id="258" w:name="_Toc49319571"/>
      <w:r w:rsidRPr="004E3B18">
        <w:rPr>
          <w:lang w:val="en-US"/>
        </w:rPr>
        <w:t>MSA Segment – Message Acknowledgement</w:t>
      </w:r>
      <w:bookmarkEnd w:id="257"/>
      <w:bookmarkEnd w:id="258"/>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3"/>
        <w:gridCol w:w="2201"/>
        <w:gridCol w:w="2607"/>
        <w:gridCol w:w="699"/>
        <w:gridCol w:w="764"/>
        <w:gridCol w:w="858"/>
        <w:gridCol w:w="829"/>
      </w:tblGrid>
      <w:tr w:rsidR="00E6242C" w:rsidRPr="004E3B18" w14:paraId="41F999A3" w14:textId="77777777" w:rsidTr="00D20B87">
        <w:tc>
          <w:tcPr>
            <w:tcW w:w="833" w:type="dxa"/>
            <w:shd w:val="pct15" w:color="auto" w:fill="auto"/>
          </w:tcPr>
          <w:p w14:paraId="7D590737" w14:textId="77777777" w:rsidR="00E6242C" w:rsidRPr="004E3B18" w:rsidRDefault="00E6242C" w:rsidP="005E1F87">
            <w:pPr>
              <w:rPr>
                <w:lang w:val="en-US"/>
              </w:rPr>
            </w:pPr>
            <w:r w:rsidRPr="004E3B18">
              <w:rPr>
                <w:lang w:val="en-US"/>
              </w:rPr>
              <w:t>MSA</w:t>
            </w:r>
          </w:p>
        </w:tc>
        <w:tc>
          <w:tcPr>
            <w:tcW w:w="2201" w:type="dxa"/>
            <w:shd w:val="pct15" w:color="auto" w:fill="auto"/>
          </w:tcPr>
          <w:p w14:paraId="5B76C5BC" w14:textId="77777777" w:rsidR="00E6242C" w:rsidRPr="004E3B18" w:rsidRDefault="00E6242C" w:rsidP="005E1F87">
            <w:pPr>
              <w:rPr>
                <w:lang w:val="en-US"/>
              </w:rPr>
            </w:pPr>
            <w:r w:rsidRPr="004E3B18">
              <w:rPr>
                <w:lang w:val="en-US"/>
              </w:rPr>
              <w:t>Element name</w:t>
            </w:r>
          </w:p>
        </w:tc>
        <w:tc>
          <w:tcPr>
            <w:tcW w:w="2607" w:type="dxa"/>
            <w:shd w:val="pct15" w:color="auto" w:fill="auto"/>
          </w:tcPr>
          <w:p w14:paraId="768CA7C4" w14:textId="77777777" w:rsidR="00E6242C" w:rsidRPr="004E3B18" w:rsidRDefault="00E6242C" w:rsidP="005E1F87">
            <w:pPr>
              <w:rPr>
                <w:lang w:val="en-US"/>
              </w:rPr>
            </w:pPr>
            <w:r w:rsidRPr="004E3B18">
              <w:rPr>
                <w:lang w:val="en-US"/>
              </w:rPr>
              <w:t>Comment/Value</w:t>
            </w:r>
          </w:p>
        </w:tc>
        <w:tc>
          <w:tcPr>
            <w:tcW w:w="699" w:type="dxa"/>
            <w:shd w:val="pct15" w:color="auto" w:fill="auto"/>
          </w:tcPr>
          <w:p w14:paraId="0D0D0EAE" w14:textId="77777777" w:rsidR="00E6242C" w:rsidRPr="004E3B18" w:rsidRDefault="00E6242C" w:rsidP="005E1F87">
            <w:pPr>
              <w:rPr>
                <w:lang w:val="en-US"/>
              </w:rPr>
            </w:pPr>
            <w:r w:rsidRPr="004E3B18">
              <w:rPr>
                <w:lang w:val="en-US"/>
              </w:rPr>
              <w:t>LEN</w:t>
            </w:r>
          </w:p>
        </w:tc>
        <w:tc>
          <w:tcPr>
            <w:tcW w:w="764" w:type="dxa"/>
            <w:shd w:val="pct15" w:color="auto" w:fill="auto"/>
          </w:tcPr>
          <w:p w14:paraId="48F8E215" w14:textId="77777777" w:rsidR="00E6242C" w:rsidRPr="004E3B18" w:rsidRDefault="00E6242C" w:rsidP="005E1F87">
            <w:pPr>
              <w:rPr>
                <w:lang w:val="en-US"/>
              </w:rPr>
            </w:pPr>
            <w:r w:rsidRPr="004E3B18">
              <w:rPr>
                <w:lang w:val="en-US"/>
              </w:rPr>
              <w:t>DT</w:t>
            </w:r>
          </w:p>
        </w:tc>
        <w:tc>
          <w:tcPr>
            <w:tcW w:w="858" w:type="dxa"/>
            <w:shd w:val="pct15" w:color="auto" w:fill="auto"/>
          </w:tcPr>
          <w:p w14:paraId="0F06144D" w14:textId="77777777" w:rsidR="00E6242C" w:rsidRPr="004E3B18" w:rsidRDefault="00E6242C" w:rsidP="005E1F87">
            <w:pPr>
              <w:rPr>
                <w:lang w:val="en-US"/>
              </w:rPr>
            </w:pPr>
            <w:r w:rsidRPr="004E3B18">
              <w:rPr>
                <w:lang w:val="en-US"/>
              </w:rPr>
              <w:t>Usage</w:t>
            </w:r>
          </w:p>
        </w:tc>
        <w:tc>
          <w:tcPr>
            <w:tcW w:w="829" w:type="dxa"/>
            <w:shd w:val="pct15" w:color="auto" w:fill="auto"/>
          </w:tcPr>
          <w:p w14:paraId="77458B30" w14:textId="77777777" w:rsidR="00E6242C" w:rsidRPr="004E3B18" w:rsidRDefault="00E6242C" w:rsidP="005E1F87">
            <w:pPr>
              <w:rPr>
                <w:lang w:val="en-US"/>
              </w:rPr>
            </w:pPr>
            <w:r w:rsidRPr="004E3B18">
              <w:rPr>
                <w:lang w:val="en-US"/>
              </w:rPr>
              <w:t>Card.</w:t>
            </w:r>
          </w:p>
        </w:tc>
      </w:tr>
      <w:tr w:rsidR="00E6242C" w:rsidRPr="004E3B18" w14:paraId="26B9A7A2" w14:textId="77777777" w:rsidTr="00D20B87">
        <w:tc>
          <w:tcPr>
            <w:tcW w:w="833" w:type="dxa"/>
          </w:tcPr>
          <w:p w14:paraId="1F87DCF5" w14:textId="77777777" w:rsidR="00E6242C" w:rsidRPr="004E3B18" w:rsidRDefault="00E6242C" w:rsidP="005E1F87">
            <w:pPr>
              <w:rPr>
                <w:lang w:val="en-US"/>
              </w:rPr>
            </w:pPr>
            <w:r w:rsidRPr="004E3B18">
              <w:rPr>
                <w:lang w:val="en-US"/>
              </w:rPr>
              <w:t>MSA-1</w:t>
            </w:r>
          </w:p>
        </w:tc>
        <w:tc>
          <w:tcPr>
            <w:tcW w:w="2201" w:type="dxa"/>
          </w:tcPr>
          <w:p w14:paraId="3A345535" w14:textId="77777777" w:rsidR="00E6242C" w:rsidRPr="004E3B18" w:rsidRDefault="00E6242C" w:rsidP="005E1F87">
            <w:pPr>
              <w:rPr>
                <w:lang w:val="en-US"/>
              </w:rPr>
            </w:pPr>
            <w:r w:rsidRPr="004E3B18">
              <w:rPr>
                <w:lang w:val="en-US"/>
              </w:rPr>
              <w:t>Acknowledgement code</w:t>
            </w:r>
          </w:p>
        </w:tc>
        <w:tc>
          <w:tcPr>
            <w:tcW w:w="2607" w:type="dxa"/>
          </w:tcPr>
          <w:p w14:paraId="04B5A08F" w14:textId="77777777" w:rsidR="00E6242C" w:rsidRPr="004E3B18" w:rsidRDefault="00E6242C" w:rsidP="005E1F87">
            <w:pPr>
              <w:rPr>
                <w:lang w:val="en-US"/>
              </w:rPr>
            </w:pPr>
            <w:r w:rsidRPr="004E3B18">
              <w:rPr>
                <w:lang w:val="en-US"/>
              </w:rPr>
              <w:t>AA (accept), AE (error) or AR (reject)</w:t>
            </w:r>
          </w:p>
        </w:tc>
        <w:tc>
          <w:tcPr>
            <w:tcW w:w="699" w:type="dxa"/>
          </w:tcPr>
          <w:p w14:paraId="46DD3A4F" w14:textId="77777777" w:rsidR="00E6242C" w:rsidRPr="004E3B18" w:rsidRDefault="00E6242C" w:rsidP="005E1F87">
            <w:pPr>
              <w:rPr>
                <w:lang w:val="en-US"/>
              </w:rPr>
            </w:pPr>
            <w:r w:rsidRPr="004E3B18">
              <w:rPr>
                <w:lang w:val="en-US"/>
              </w:rPr>
              <w:t>2</w:t>
            </w:r>
          </w:p>
        </w:tc>
        <w:tc>
          <w:tcPr>
            <w:tcW w:w="764" w:type="dxa"/>
          </w:tcPr>
          <w:p w14:paraId="3012B08F" w14:textId="77777777" w:rsidR="00E6242C" w:rsidRPr="004E3B18" w:rsidRDefault="00E6242C" w:rsidP="005E1F87">
            <w:pPr>
              <w:rPr>
                <w:lang w:val="en-US"/>
              </w:rPr>
            </w:pPr>
            <w:r w:rsidRPr="004E3B18">
              <w:rPr>
                <w:lang w:val="en-US"/>
              </w:rPr>
              <w:t>ID</w:t>
            </w:r>
          </w:p>
        </w:tc>
        <w:tc>
          <w:tcPr>
            <w:tcW w:w="858" w:type="dxa"/>
          </w:tcPr>
          <w:p w14:paraId="580C18D7" w14:textId="77777777" w:rsidR="00E6242C" w:rsidRPr="004E3B18" w:rsidRDefault="00E6242C" w:rsidP="005E1F87">
            <w:pPr>
              <w:rPr>
                <w:lang w:val="en-US"/>
              </w:rPr>
            </w:pPr>
            <w:r w:rsidRPr="004E3B18">
              <w:rPr>
                <w:lang w:val="en-US"/>
              </w:rPr>
              <w:t>R</w:t>
            </w:r>
          </w:p>
        </w:tc>
        <w:tc>
          <w:tcPr>
            <w:tcW w:w="829" w:type="dxa"/>
          </w:tcPr>
          <w:p w14:paraId="6321E777"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ABA12E4" w14:textId="77777777" w:rsidTr="00D20B87">
        <w:tc>
          <w:tcPr>
            <w:tcW w:w="833" w:type="dxa"/>
          </w:tcPr>
          <w:p w14:paraId="3B60BECE" w14:textId="77777777" w:rsidR="00E6242C" w:rsidRPr="004E3B18" w:rsidRDefault="00E6242C" w:rsidP="005E1F87">
            <w:pPr>
              <w:rPr>
                <w:lang w:val="en-US"/>
              </w:rPr>
            </w:pPr>
            <w:r w:rsidRPr="004E3B18">
              <w:rPr>
                <w:lang w:val="en-US"/>
              </w:rPr>
              <w:t>MSA-2</w:t>
            </w:r>
          </w:p>
        </w:tc>
        <w:tc>
          <w:tcPr>
            <w:tcW w:w="2201" w:type="dxa"/>
          </w:tcPr>
          <w:p w14:paraId="0984AD38" w14:textId="77777777" w:rsidR="00E6242C" w:rsidRPr="004E3B18" w:rsidRDefault="00E6242C" w:rsidP="005E1F87">
            <w:pPr>
              <w:rPr>
                <w:lang w:val="en-US"/>
              </w:rPr>
            </w:pPr>
            <w:r w:rsidRPr="004E3B18">
              <w:rPr>
                <w:lang w:val="en-US"/>
              </w:rPr>
              <w:t>Message control Id</w:t>
            </w:r>
          </w:p>
        </w:tc>
        <w:tc>
          <w:tcPr>
            <w:tcW w:w="2607" w:type="dxa"/>
          </w:tcPr>
          <w:p w14:paraId="41F602A7" w14:textId="77777777" w:rsidR="00E6242C" w:rsidRPr="004E3B18" w:rsidRDefault="00E6242C" w:rsidP="005E1F87">
            <w:pPr>
              <w:rPr>
                <w:lang w:val="en-US"/>
              </w:rPr>
            </w:pPr>
            <w:r w:rsidRPr="004E3B18">
              <w:rPr>
                <w:lang w:val="en-US"/>
              </w:rPr>
              <w:t>Equals MSH-10 of incoming message</w:t>
            </w:r>
          </w:p>
        </w:tc>
        <w:tc>
          <w:tcPr>
            <w:tcW w:w="699" w:type="dxa"/>
          </w:tcPr>
          <w:p w14:paraId="15D09B2F" w14:textId="77777777" w:rsidR="00E6242C" w:rsidRPr="004E3B18" w:rsidRDefault="00E6242C" w:rsidP="005E1F87">
            <w:pPr>
              <w:rPr>
                <w:lang w:val="en-US"/>
              </w:rPr>
            </w:pPr>
            <w:r w:rsidRPr="004E3B18">
              <w:rPr>
                <w:lang w:val="en-US"/>
              </w:rPr>
              <w:t>20</w:t>
            </w:r>
          </w:p>
        </w:tc>
        <w:tc>
          <w:tcPr>
            <w:tcW w:w="764" w:type="dxa"/>
          </w:tcPr>
          <w:p w14:paraId="7EDE1DBB" w14:textId="77777777" w:rsidR="00E6242C" w:rsidRPr="004E3B18" w:rsidRDefault="00E6242C" w:rsidP="005E1F87">
            <w:pPr>
              <w:rPr>
                <w:lang w:val="en-US"/>
              </w:rPr>
            </w:pPr>
            <w:r w:rsidRPr="004E3B18">
              <w:rPr>
                <w:lang w:val="en-US"/>
              </w:rPr>
              <w:t>ST</w:t>
            </w:r>
          </w:p>
        </w:tc>
        <w:tc>
          <w:tcPr>
            <w:tcW w:w="858" w:type="dxa"/>
          </w:tcPr>
          <w:p w14:paraId="2A278FF6" w14:textId="77777777" w:rsidR="00E6242C" w:rsidRPr="004E3B18" w:rsidRDefault="00E6242C" w:rsidP="005E1F87">
            <w:pPr>
              <w:rPr>
                <w:lang w:val="en-US"/>
              </w:rPr>
            </w:pPr>
            <w:r w:rsidRPr="004E3B18">
              <w:rPr>
                <w:lang w:val="en-US"/>
              </w:rPr>
              <w:t>R</w:t>
            </w:r>
          </w:p>
        </w:tc>
        <w:tc>
          <w:tcPr>
            <w:tcW w:w="829" w:type="dxa"/>
          </w:tcPr>
          <w:p w14:paraId="4ACAA21D"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2F73A54C" w14:textId="77777777" w:rsidR="00E6242C" w:rsidRPr="004E3B18" w:rsidRDefault="00E6242C" w:rsidP="007A75DD">
      <w:pPr>
        <w:rPr>
          <w:lang w:val="en-US"/>
        </w:rPr>
      </w:pPr>
    </w:p>
    <w:p w14:paraId="029920BE" w14:textId="77777777" w:rsidR="00E6242C" w:rsidRPr="004E3B18" w:rsidRDefault="00E6242C" w:rsidP="007A75DD">
      <w:pPr>
        <w:pStyle w:val="Heading1"/>
        <w:rPr>
          <w:rFonts w:ascii="Arial" w:hAnsi="Arial" w:cs="Arial"/>
          <w:b w:val="0"/>
          <w:i/>
          <w:color w:val="auto"/>
          <w:sz w:val="28"/>
          <w:szCs w:val="28"/>
          <w:lang w:val="en-US"/>
        </w:rPr>
      </w:pPr>
      <w:bookmarkStart w:id="259" w:name="_Toc258588113"/>
      <w:bookmarkStart w:id="260" w:name="_Toc49319572"/>
      <w:r w:rsidRPr="004E3B18">
        <w:rPr>
          <w:rFonts w:ascii="Arial" w:hAnsi="Arial" w:cs="Arial"/>
          <w:b w:val="0"/>
          <w:i/>
          <w:color w:val="auto"/>
          <w:sz w:val="28"/>
          <w:szCs w:val="28"/>
          <w:lang w:val="en-US"/>
        </w:rPr>
        <w:t>ERR Segment – Error Segment</w:t>
      </w:r>
      <w:bookmarkEnd w:id="259"/>
      <w:bookmarkEnd w:id="260"/>
    </w:p>
    <w:p w14:paraId="4789BB1E" w14:textId="77777777" w:rsidR="00E6242C" w:rsidRPr="004E3B18" w:rsidRDefault="00E6242C" w:rsidP="007A75DD">
      <w:pPr>
        <w:rPr>
          <w:lang w:val="en-US"/>
        </w:rPr>
      </w:pPr>
      <w:r w:rsidRPr="004E3B18">
        <w:rPr>
          <w:lang w:val="en-US"/>
        </w:rPr>
        <w:t xml:space="preserve">In case MSA-1 is AE or </w:t>
      </w:r>
      <w:proofErr w:type="gramStart"/>
      <w:r w:rsidRPr="004E3B18">
        <w:rPr>
          <w:lang w:val="en-US"/>
        </w:rPr>
        <w:t>AR ,</w:t>
      </w:r>
      <w:proofErr w:type="gramEnd"/>
      <w:r w:rsidRPr="004E3B18">
        <w:rPr>
          <w:lang w:val="en-US"/>
        </w:rPr>
        <w:t xml:space="preserve"> the error segment is sent in the ACK message</w:t>
      </w:r>
    </w:p>
    <w:p w14:paraId="09DC3A2E" w14:textId="77777777" w:rsidR="00E6242C" w:rsidRPr="004E3B18" w:rsidRDefault="00E6242C" w:rsidP="007A75DD">
      <w:pPr>
        <w:rPr>
          <w:lang w:val="en-US"/>
        </w:rPr>
      </w:pP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0"/>
        <w:gridCol w:w="1442"/>
        <w:gridCol w:w="2779"/>
        <w:gridCol w:w="857"/>
        <w:gridCol w:w="904"/>
        <w:gridCol w:w="972"/>
        <w:gridCol w:w="951"/>
      </w:tblGrid>
      <w:tr w:rsidR="00E6242C" w:rsidRPr="004E3B18" w14:paraId="292FEF03" w14:textId="77777777" w:rsidTr="00D20B87">
        <w:tc>
          <w:tcPr>
            <w:tcW w:w="830" w:type="dxa"/>
            <w:shd w:val="pct15" w:color="auto" w:fill="auto"/>
          </w:tcPr>
          <w:p w14:paraId="60B0BDBE" w14:textId="77777777" w:rsidR="00E6242C" w:rsidRPr="004E3B18" w:rsidRDefault="00E6242C" w:rsidP="005E1F87">
            <w:pPr>
              <w:rPr>
                <w:lang w:val="en-US"/>
              </w:rPr>
            </w:pPr>
            <w:r w:rsidRPr="004E3B18">
              <w:rPr>
                <w:lang w:val="en-US"/>
              </w:rPr>
              <w:t>ERR</w:t>
            </w:r>
          </w:p>
        </w:tc>
        <w:tc>
          <w:tcPr>
            <w:tcW w:w="1442" w:type="dxa"/>
            <w:shd w:val="pct15" w:color="auto" w:fill="auto"/>
          </w:tcPr>
          <w:p w14:paraId="776C035A" w14:textId="77777777" w:rsidR="00E6242C" w:rsidRPr="004E3B18" w:rsidRDefault="00E6242C" w:rsidP="005E1F87">
            <w:pPr>
              <w:rPr>
                <w:lang w:val="en-US"/>
              </w:rPr>
            </w:pPr>
            <w:r w:rsidRPr="004E3B18">
              <w:rPr>
                <w:lang w:val="en-US"/>
              </w:rPr>
              <w:t>Element name</w:t>
            </w:r>
          </w:p>
        </w:tc>
        <w:tc>
          <w:tcPr>
            <w:tcW w:w="2779" w:type="dxa"/>
            <w:shd w:val="pct15" w:color="auto" w:fill="auto"/>
          </w:tcPr>
          <w:p w14:paraId="05C99207" w14:textId="77777777" w:rsidR="00E6242C" w:rsidRPr="004E3B18" w:rsidRDefault="00E6242C" w:rsidP="005E1F87">
            <w:pPr>
              <w:rPr>
                <w:lang w:val="en-US"/>
              </w:rPr>
            </w:pPr>
            <w:r w:rsidRPr="004E3B18">
              <w:rPr>
                <w:lang w:val="en-US"/>
              </w:rPr>
              <w:t>Comment</w:t>
            </w:r>
          </w:p>
        </w:tc>
        <w:tc>
          <w:tcPr>
            <w:tcW w:w="857" w:type="dxa"/>
            <w:shd w:val="pct15" w:color="auto" w:fill="auto"/>
          </w:tcPr>
          <w:p w14:paraId="20F3D39D" w14:textId="77777777" w:rsidR="00E6242C" w:rsidRPr="004E3B18" w:rsidRDefault="00E6242C" w:rsidP="005E1F87">
            <w:pPr>
              <w:rPr>
                <w:lang w:val="en-US"/>
              </w:rPr>
            </w:pPr>
            <w:r w:rsidRPr="004E3B18">
              <w:rPr>
                <w:lang w:val="en-US"/>
              </w:rPr>
              <w:t>LEN</w:t>
            </w:r>
          </w:p>
        </w:tc>
        <w:tc>
          <w:tcPr>
            <w:tcW w:w="904" w:type="dxa"/>
            <w:shd w:val="pct15" w:color="auto" w:fill="auto"/>
          </w:tcPr>
          <w:p w14:paraId="4509E2EF" w14:textId="77777777" w:rsidR="00E6242C" w:rsidRPr="004E3B18" w:rsidRDefault="00E6242C" w:rsidP="005E1F87">
            <w:pPr>
              <w:rPr>
                <w:lang w:val="en-US"/>
              </w:rPr>
            </w:pPr>
            <w:r w:rsidRPr="004E3B18">
              <w:rPr>
                <w:lang w:val="en-US"/>
              </w:rPr>
              <w:t>DT</w:t>
            </w:r>
          </w:p>
        </w:tc>
        <w:tc>
          <w:tcPr>
            <w:tcW w:w="972" w:type="dxa"/>
            <w:shd w:val="pct15" w:color="auto" w:fill="auto"/>
          </w:tcPr>
          <w:p w14:paraId="2753CDCE" w14:textId="77777777" w:rsidR="00E6242C" w:rsidRPr="004E3B18" w:rsidRDefault="00E6242C" w:rsidP="005E1F87">
            <w:pPr>
              <w:rPr>
                <w:lang w:val="en-US"/>
              </w:rPr>
            </w:pPr>
            <w:r w:rsidRPr="004E3B18">
              <w:rPr>
                <w:lang w:val="en-US"/>
              </w:rPr>
              <w:t>Usage</w:t>
            </w:r>
          </w:p>
        </w:tc>
        <w:tc>
          <w:tcPr>
            <w:tcW w:w="951" w:type="dxa"/>
            <w:shd w:val="pct15" w:color="auto" w:fill="auto"/>
          </w:tcPr>
          <w:p w14:paraId="550B2FA7" w14:textId="77777777" w:rsidR="00E6242C" w:rsidRPr="004E3B18" w:rsidRDefault="00E6242C" w:rsidP="005E1F87">
            <w:pPr>
              <w:rPr>
                <w:lang w:val="en-US"/>
              </w:rPr>
            </w:pPr>
            <w:r w:rsidRPr="004E3B18">
              <w:rPr>
                <w:lang w:val="en-US"/>
              </w:rPr>
              <w:t>Card.</w:t>
            </w:r>
          </w:p>
        </w:tc>
      </w:tr>
      <w:tr w:rsidR="00E6242C" w:rsidRPr="004E3B18" w14:paraId="65AF7EA1" w14:textId="77777777" w:rsidTr="00D20B87">
        <w:tc>
          <w:tcPr>
            <w:tcW w:w="830" w:type="dxa"/>
          </w:tcPr>
          <w:p w14:paraId="2EF11BA9" w14:textId="77777777" w:rsidR="00E6242C" w:rsidRPr="004E3B18" w:rsidRDefault="00E6242C" w:rsidP="005E1F87">
            <w:pPr>
              <w:rPr>
                <w:lang w:val="en-US"/>
              </w:rPr>
            </w:pPr>
            <w:r w:rsidRPr="004E3B18">
              <w:rPr>
                <w:lang w:val="en-US"/>
              </w:rPr>
              <w:t>ERR-2</w:t>
            </w:r>
          </w:p>
        </w:tc>
        <w:tc>
          <w:tcPr>
            <w:tcW w:w="1442" w:type="dxa"/>
          </w:tcPr>
          <w:p w14:paraId="72BEE680" w14:textId="77777777" w:rsidR="00E6242C" w:rsidRPr="004E3B18" w:rsidRDefault="00E6242C" w:rsidP="005E1F87">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Error Location </w:t>
            </w:r>
          </w:p>
          <w:p w14:paraId="209DC0FA" w14:textId="77777777" w:rsidR="00E6242C" w:rsidRPr="004E3B18" w:rsidRDefault="00E6242C" w:rsidP="005E1F87">
            <w:pPr>
              <w:rPr>
                <w:szCs w:val="24"/>
                <w:lang w:val="en-US"/>
              </w:rPr>
            </w:pPr>
          </w:p>
        </w:tc>
        <w:tc>
          <w:tcPr>
            <w:tcW w:w="2779" w:type="dxa"/>
          </w:tcPr>
          <w:p w14:paraId="5F00EFB0" w14:textId="77777777" w:rsidR="00E6242C" w:rsidRPr="004E3B18" w:rsidRDefault="00E6242C" w:rsidP="005E1F87">
            <w:pPr>
              <w:rPr>
                <w:lang w:val="en-US"/>
              </w:rPr>
            </w:pPr>
            <w:r w:rsidRPr="004E3B18">
              <w:rPr>
                <w:lang w:val="en-US"/>
              </w:rPr>
              <w:t>If AR, not filled. If AE, contains HL7 field where error occurred.</w:t>
            </w:r>
          </w:p>
        </w:tc>
        <w:tc>
          <w:tcPr>
            <w:tcW w:w="857" w:type="dxa"/>
          </w:tcPr>
          <w:p w14:paraId="41F82DF8" w14:textId="77777777" w:rsidR="00E6242C" w:rsidRPr="004E3B18" w:rsidRDefault="00E6242C" w:rsidP="005E1F87">
            <w:pPr>
              <w:rPr>
                <w:lang w:val="en-US"/>
              </w:rPr>
            </w:pPr>
            <w:r w:rsidRPr="004E3B18">
              <w:rPr>
                <w:lang w:val="en-US"/>
              </w:rPr>
              <w:t>18</w:t>
            </w:r>
          </w:p>
        </w:tc>
        <w:tc>
          <w:tcPr>
            <w:tcW w:w="904" w:type="dxa"/>
          </w:tcPr>
          <w:p w14:paraId="690866AC" w14:textId="77777777" w:rsidR="00E6242C" w:rsidRPr="004E3B18" w:rsidRDefault="00E6242C" w:rsidP="005E1F87">
            <w:pPr>
              <w:rPr>
                <w:lang w:val="en-US"/>
              </w:rPr>
            </w:pPr>
            <w:r w:rsidRPr="004E3B18">
              <w:rPr>
                <w:lang w:val="en-US"/>
              </w:rPr>
              <w:t>ERL</w:t>
            </w:r>
          </w:p>
        </w:tc>
        <w:tc>
          <w:tcPr>
            <w:tcW w:w="972" w:type="dxa"/>
          </w:tcPr>
          <w:p w14:paraId="0257BDB0" w14:textId="77777777" w:rsidR="00E6242C" w:rsidRPr="004E3B18" w:rsidRDefault="00E6242C" w:rsidP="005E1F87">
            <w:pPr>
              <w:rPr>
                <w:lang w:val="en-US"/>
              </w:rPr>
            </w:pPr>
            <w:r w:rsidRPr="004E3B18">
              <w:rPr>
                <w:lang w:val="en-US"/>
              </w:rPr>
              <w:t>O</w:t>
            </w:r>
          </w:p>
        </w:tc>
        <w:tc>
          <w:tcPr>
            <w:tcW w:w="951" w:type="dxa"/>
          </w:tcPr>
          <w:p w14:paraId="7B14BD4F" w14:textId="77777777" w:rsidR="00E6242C" w:rsidRPr="004E3B18" w:rsidRDefault="00E6242C" w:rsidP="005E1F87">
            <w:pPr>
              <w:rPr>
                <w:lang w:val="en-US"/>
              </w:rPr>
            </w:pPr>
            <w:r w:rsidRPr="004E3B18">
              <w:rPr>
                <w:lang w:val="en-US"/>
              </w:rPr>
              <w:t>[</w:t>
            </w:r>
            <w:proofErr w:type="gramStart"/>
            <w:r w:rsidRPr="004E3B18">
              <w:rPr>
                <w:lang w:val="en-US"/>
              </w:rPr>
              <w:t>0..</w:t>
            </w:r>
            <w:proofErr w:type="gramEnd"/>
            <w:r w:rsidRPr="004E3B18">
              <w:rPr>
                <w:lang w:val="en-US"/>
              </w:rPr>
              <w:t>*]</w:t>
            </w:r>
          </w:p>
        </w:tc>
      </w:tr>
      <w:tr w:rsidR="00E6242C" w:rsidRPr="004E3B18" w14:paraId="3806743C" w14:textId="77777777" w:rsidTr="00D20B87">
        <w:tc>
          <w:tcPr>
            <w:tcW w:w="830" w:type="dxa"/>
          </w:tcPr>
          <w:p w14:paraId="1899CBDE" w14:textId="77777777" w:rsidR="00E6242C" w:rsidRPr="004E3B18" w:rsidRDefault="00E6242C" w:rsidP="005E1F87">
            <w:pPr>
              <w:rPr>
                <w:lang w:val="en-US"/>
              </w:rPr>
            </w:pPr>
            <w:r w:rsidRPr="004E3B18">
              <w:rPr>
                <w:lang w:val="en-US"/>
              </w:rPr>
              <w:t>ERR-3</w:t>
            </w:r>
          </w:p>
        </w:tc>
        <w:tc>
          <w:tcPr>
            <w:tcW w:w="1442" w:type="dxa"/>
          </w:tcPr>
          <w:p w14:paraId="5F2ED445" w14:textId="77777777" w:rsidR="00E6242C" w:rsidRPr="004E3B18" w:rsidRDefault="00E6242C" w:rsidP="005E1F87">
            <w:pPr>
              <w:pStyle w:val="Default"/>
              <w:spacing w:before="40" w:after="40"/>
              <w:jc w:val="both"/>
              <w:rPr>
                <w:rFonts w:ascii="Bosis for Agfa Light" w:hAnsi="Bosis for Agfa Light"/>
                <w:lang w:val="en-US"/>
              </w:rPr>
            </w:pPr>
            <w:r w:rsidRPr="004E3B18">
              <w:rPr>
                <w:rFonts w:ascii="Bosis for Agfa Light" w:hAnsi="Bosis for Agfa Light"/>
                <w:lang w:val="en-US"/>
              </w:rPr>
              <w:t xml:space="preserve">HL7 Error Code </w:t>
            </w:r>
          </w:p>
          <w:p w14:paraId="229245FE" w14:textId="77777777" w:rsidR="00E6242C" w:rsidRPr="004E3B18" w:rsidRDefault="00E6242C" w:rsidP="005E1F87">
            <w:pPr>
              <w:rPr>
                <w:szCs w:val="24"/>
                <w:lang w:val="en-US"/>
              </w:rPr>
            </w:pPr>
          </w:p>
        </w:tc>
        <w:tc>
          <w:tcPr>
            <w:tcW w:w="2779" w:type="dxa"/>
          </w:tcPr>
          <w:p w14:paraId="6093DC77" w14:textId="77777777" w:rsidR="00E6242C" w:rsidRPr="00C95785" w:rsidRDefault="00E6242C" w:rsidP="005E1F87">
            <w:pPr>
              <w:rPr>
                <w:lang w:val="fr-FR"/>
              </w:rPr>
            </w:pPr>
            <w:proofErr w:type="spellStart"/>
            <w:r w:rsidRPr="00C95785">
              <w:rPr>
                <w:lang w:val="fr-FR"/>
              </w:rPr>
              <w:t>Contains</w:t>
            </w:r>
            <w:proofErr w:type="spellEnd"/>
            <w:r w:rsidRPr="00C95785">
              <w:rPr>
                <w:lang w:val="fr-FR"/>
              </w:rPr>
              <w:t xml:space="preserve"> a possible </w:t>
            </w:r>
          </w:p>
          <w:p w14:paraId="237DAE1A" w14:textId="77777777" w:rsidR="00E6242C" w:rsidRPr="00C95785" w:rsidRDefault="00E6242C" w:rsidP="005E1F87">
            <w:pPr>
              <w:pStyle w:val="Default"/>
              <w:spacing w:before="20" w:after="120"/>
              <w:jc w:val="both"/>
              <w:rPr>
                <w:rFonts w:ascii="Bosis for Agfa Light" w:hAnsi="Bosis for Agfa Light"/>
                <w:lang w:val="fr-FR"/>
              </w:rPr>
            </w:pPr>
            <w:r w:rsidRPr="00C95785">
              <w:rPr>
                <w:rFonts w:ascii="Bosis for Agfa Light" w:hAnsi="Bosis for Agfa Light"/>
                <w:lang w:val="fr-FR"/>
              </w:rPr>
              <w:t xml:space="preserve">HL7 Table 0357 - Message </w:t>
            </w:r>
            <w:proofErr w:type="spellStart"/>
            <w:r w:rsidRPr="00C95785">
              <w:rPr>
                <w:rFonts w:ascii="Bosis for Agfa Light" w:hAnsi="Bosis for Agfa Light"/>
                <w:lang w:val="fr-FR"/>
              </w:rPr>
              <w:t>error</w:t>
            </w:r>
            <w:proofErr w:type="spellEnd"/>
            <w:r w:rsidRPr="00C95785">
              <w:rPr>
                <w:rFonts w:ascii="Bosis for Agfa Light" w:hAnsi="Bosis for Agfa Light"/>
                <w:lang w:val="fr-FR"/>
              </w:rPr>
              <w:t xml:space="preserve"> condition codes </w:t>
            </w:r>
          </w:p>
          <w:p w14:paraId="278CF25D" w14:textId="77777777" w:rsidR="00E6242C" w:rsidRPr="00C95785" w:rsidRDefault="00E6242C" w:rsidP="005E1F87">
            <w:pPr>
              <w:rPr>
                <w:lang w:val="fr-FR"/>
              </w:rPr>
            </w:pPr>
          </w:p>
        </w:tc>
        <w:tc>
          <w:tcPr>
            <w:tcW w:w="857" w:type="dxa"/>
          </w:tcPr>
          <w:p w14:paraId="653AA83C" w14:textId="77777777" w:rsidR="00E6242C" w:rsidRPr="004E3B18" w:rsidRDefault="00E6242C" w:rsidP="005E1F87">
            <w:pPr>
              <w:rPr>
                <w:lang w:val="en-US"/>
              </w:rPr>
            </w:pPr>
            <w:r w:rsidRPr="004E3B18">
              <w:rPr>
                <w:lang w:val="en-US"/>
              </w:rPr>
              <w:t>705</w:t>
            </w:r>
          </w:p>
        </w:tc>
        <w:tc>
          <w:tcPr>
            <w:tcW w:w="904" w:type="dxa"/>
          </w:tcPr>
          <w:p w14:paraId="1654E675" w14:textId="77777777" w:rsidR="00E6242C" w:rsidRPr="004E3B18" w:rsidRDefault="00E6242C" w:rsidP="005E1F87">
            <w:pPr>
              <w:rPr>
                <w:lang w:val="en-US"/>
              </w:rPr>
            </w:pPr>
            <w:r w:rsidRPr="004E3B18">
              <w:rPr>
                <w:lang w:val="en-US"/>
              </w:rPr>
              <w:t>CWE</w:t>
            </w:r>
          </w:p>
        </w:tc>
        <w:tc>
          <w:tcPr>
            <w:tcW w:w="972" w:type="dxa"/>
          </w:tcPr>
          <w:p w14:paraId="5219D61E" w14:textId="77777777" w:rsidR="00E6242C" w:rsidRPr="004E3B18" w:rsidRDefault="00E6242C" w:rsidP="005E1F87">
            <w:pPr>
              <w:rPr>
                <w:lang w:val="en-US"/>
              </w:rPr>
            </w:pPr>
            <w:r w:rsidRPr="004E3B18">
              <w:rPr>
                <w:lang w:val="en-US"/>
              </w:rPr>
              <w:t>R</w:t>
            </w:r>
          </w:p>
        </w:tc>
        <w:tc>
          <w:tcPr>
            <w:tcW w:w="951" w:type="dxa"/>
          </w:tcPr>
          <w:p w14:paraId="44381EE8"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6AA60659" w14:textId="77777777" w:rsidR="00E6242C" w:rsidRPr="004E3B18" w:rsidRDefault="00E6242C" w:rsidP="007A75DD">
      <w:pPr>
        <w:rPr>
          <w:lang w:val="en-US"/>
        </w:rPr>
      </w:pPr>
    </w:p>
    <w:p w14:paraId="7E4E7B64" w14:textId="77777777" w:rsidR="00E6242C" w:rsidRPr="004E3B18" w:rsidRDefault="00E6242C" w:rsidP="00D20B87">
      <w:pPr>
        <w:pStyle w:val="Heading3"/>
        <w:rPr>
          <w:lang w:val="en-US"/>
        </w:rPr>
      </w:pPr>
      <w:bookmarkStart w:id="261" w:name="_Toc258588114"/>
      <w:bookmarkStart w:id="262" w:name="_Toc49319573"/>
      <w:r w:rsidRPr="004E3B18">
        <w:rPr>
          <w:lang w:val="en-US"/>
        </w:rPr>
        <w:t>MFI Segment</w:t>
      </w:r>
      <w:bookmarkEnd w:id="261"/>
      <w:bookmarkEnd w:id="262"/>
    </w:p>
    <w:p w14:paraId="23E09D39" w14:textId="77777777" w:rsidR="00E6242C" w:rsidRPr="004E3B18" w:rsidRDefault="00E6242C" w:rsidP="007A75DD">
      <w:pPr>
        <w:rPr>
          <w:lang w:val="en-US"/>
        </w:rPr>
      </w:pPr>
    </w:p>
    <w:tbl>
      <w:tblP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6"/>
        <w:gridCol w:w="1453"/>
        <w:gridCol w:w="2619"/>
        <w:gridCol w:w="853"/>
        <w:gridCol w:w="908"/>
        <w:gridCol w:w="1025"/>
        <w:gridCol w:w="990"/>
      </w:tblGrid>
      <w:tr w:rsidR="00E6242C" w:rsidRPr="004E3B18" w14:paraId="0CD67763" w14:textId="77777777" w:rsidTr="00D20B87">
        <w:tc>
          <w:tcPr>
            <w:tcW w:w="726" w:type="dxa"/>
            <w:shd w:val="pct15" w:color="auto" w:fill="auto"/>
          </w:tcPr>
          <w:p w14:paraId="7AFC4AC7" w14:textId="77777777" w:rsidR="00E6242C" w:rsidRPr="004E3B18" w:rsidRDefault="00E6242C" w:rsidP="005E1F87">
            <w:pPr>
              <w:rPr>
                <w:lang w:val="en-US"/>
              </w:rPr>
            </w:pPr>
            <w:r w:rsidRPr="004E3B18">
              <w:rPr>
                <w:lang w:val="en-US"/>
              </w:rPr>
              <w:t>MFI</w:t>
            </w:r>
          </w:p>
        </w:tc>
        <w:tc>
          <w:tcPr>
            <w:tcW w:w="1453" w:type="dxa"/>
            <w:shd w:val="pct15" w:color="auto" w:fill="auto"/>
          </w:tcPr>
          <w:p w14:paraId="3BCDA18A" w14:textId="77777777" w:rsidR="00E6242C" w:rsidRPr="004E3B18" w:rsidRDefault="00E6242C" w:rsidP="005E1F87">
            <w:pPr>
              <w:rPr>
                <w:lang w:val="en-US"/>
              </w:rPr>
            </w:pPr>
            <w:r w:rsidRPr="004E3B18">
              <w:rPr>
                <w:lang w:val="en-US"/>
              </w:rPr>
              <w:t>Element name</w:t>
            </w:r>
          </w:p>
        </w:tc>
        <w:tc>
          <w:tcPr>
            <w:tcW w:w="2619" w:type="dxa"/>
            <w:shd w:val="pct15" w:color="auto" w:fill="auto"/>
          </w:tcPr>
          <w:p w14:paraId="5ABAFEAD" w14:textId="77777777" w:rsidR="00E6242C" w:rsidRPr="004E3B18" w:rsidRDefault="00E6242C" w:rsidP="005E1F87">
            <w:pPr>
              <w:rPr>
                <w:lang w:val="en-US"/>
              </w:rPr>
            </w:pPr>
            <w:r w:rsidRPr="004E3B18">
              <w:rPr>
                <w:lang w:val="en-US"/>
              </w:rPr>
              <w:t>Value/Comment</w:t>
            </w:r>
          </w:p>
        </w:tc>
        <w:tc>
          <w:tcPr>
            <w:tcW w:w="853" w:type="dxa"/>
            <w:shd w:val="pct15" w:color="auto" w:fill="auto"/>
          </w:tcPr>
          <w:p w14:paraId="52C920FE" w14:textId="77777777" w:rsidR="00E6242C" w:rsidRPr="004E3B18" w:rsidRDefault="00E6242C" w:rsidP="005E1F87">
            <w:pPr>
              <w:rPr>
                <w:lang w:val="en-US"/>
              </w:rPr>
            </w:pPr>
            <w:r w:rsidRPr="004E3B18">
              <w:rPr>
                <w:lang w:val="en-US"/>
              </w:rPr>
              <w:t>LEN</w:t>
            </w:r>
          </w:p>
        </w:tc>
        <w:tc>
          <w:tcPr>
            <w:tcW w:w="908" w:type="dxa"/>
            <w:shd w:val="pct15" w:color="auto" w:fill="auto"/>
          </w:tcPr>
          <w:p w14:paraId="09038A91" w14:textId="77777777" w:rsidR="00E6242C" w:rsidRPr="004E3B18" w:rsidRDefault="00E6242C" w:rsidP="005E1F87">
            <w:pPr>
              <w:rPr>
                <w:lang w:val="en-US"/>
              </w:rPr>
            </w:pPr>
            <w:r w:rsidRPr="004E3B18">
              <w:rPr>
                <w:lang w:val="en-US"/>
              </w:rPr>
              <w:t>DT</w:t>
            </w:r>
          </w:p>
        </w:tc>
        <w:tc>
          <w:tcPr>
            <w:tcW w:w="1025" w:type="dxa"/>
            <w:shd w:val="pct15" w:color="auto" w:fill="auto"/>
          </w:tcPr>
          <w:p w14:paraId="67E78B6E" w14:textId="77777777" w:rsidR="00E6242C" w:rsidRPr="004E3B18" w:rsidRDefault="00E6242C" w:rsidP="005E1F87">
            <w:pPr>
              <w:rPr>
                <w:lang w:val="en-US"/>
              </w:rPr>
            </w:pPr>
            <w:r w:rsidRPr="004E3B18">
              <w:rPr>
                <w:lang w:val="en-US"/>
              </w:rPr>
              <w:t>Usage</w:t>
            </w:r>
          </w:p>
        </w:tc>
        <w:tc>
          <w:tcPr>
            <w:tcW w:w="990" w:type="dxa"/>
            <w:shd w:val="pct15" w:color="auto" w:fill="auto"/>
          </w:tcPr>
          <w:p w14:paraId="38DCE1FD" w14:textId="77777777" w:rsidR="00E6242C" w:rsidRPr="004E3B18" w:rsidRDefault="00E6242C" w:rsidP="005E1F87">
            <w:pPr>
              <w:rPr>
                <w:lang w:val="en-US"/>
              </w:rPr>
            </w:pPr>
            <w:r w:rsidRPr="004E3B18">
              <w:rPr>
                <w:lang w:val="en-US"/>
              </w:rPr>
              <w:t>Card.</w:t>
            </w:r>
          </w:p>
        </w:tc>
      </w:tr>
      <w:tr w:rsidR="00E6242C" w:rsidRPr="004E3B18" w14:paraId="1AF78886" w14:textId="77777777" w:rsidTr="00D20B87">
        <w:tc>
          <w:tcPr>
            <w:tcW w:w="726" w:type="dxa"/>
          </w:tcPr>
          <w:p w14:paraId="1AAEC797" w14:textId="77777777" w:rsidR="00E6242C" w:rsidRPr="004E3B18" w:rsidRDefault="00E6242C" w:rsidP="005E1F87">
            <w:pPr>
              <w:rPr>
                <w:lang w:val="en-US"/>
              </w:rPr>
            </w:pPr>
            <w:r w:rsidRPr="004E3B18">
              <w:rPr>
                <w:lang w:val="en-US"/>
              </w:rPr>
              <w:t>MFI-1</w:t>
            </w:r>
          </w:p>
        </w:tc>
        <w:tc>
          <w:tcPr>
            <w:tcW w:w="1453" w:type="dxa"/>
          </w:tcPr>
          <w:p w14:paraId="3E2BAF4B" w14:textId="77777777" w:rsidR="00E6242C" w:rsidRPr="004E3B18" w:rsidRDefault="00E6242C" w:rsidP="005E1F87">
            <w:pPr>
              <w:rPr>
                <w:lang w:val="en-US"/>
              </w:rPr>
            </w:pPr>
            <w:r w:rsidRPr="004E3B18">
              <w:rPr>
                <w:lang w:val="en-US"/>
              </w:rPr>
              <w:t>Master File Identifier</w:t>
            </w:r>
          </w:p>
        </w:tc>
        <w:tc>
          <w:tcPr>
            <w:tcW w:w="2619" w:type="dxa"/>
          </w:tcPr>
          <w:p w14:paraId="2CF09601" w14:textId="77777777" w:rsidR="00E6242C" w:rsidRPr="004E3B18" w:rsidRDefault="00E6242C" w:rsidP="005E1F87">
            <w:pPr>
              <w:rPr>
                <w:lang w:val="en-US"/>
              </w:rPr>
            </w:pPr>
            <w:r w:rsidRPr="004E3B18">
              <w:rPr>
                <w:lang w:val="en-US"/>
              </w:rPr>
              <w:t>Same value as in sending message</w:t>
            </w:r>
          </w:p>
        </w:tc>
        <w:tc>
          <w:tcPr>
            <w:tcW w:w="853" w:type="dxa"/>
          </w:tcPr>
          <w:p w14:paraId="24B78253" w14:textId="77777777" w:rsidR="00E6242C" w:rsidRPr="004E3B18" w:rsidRDefault="00E6242C" w:rsidP="005E1F87">
            <w:pPr>
              <w:rPr>
                <w:lang w:val="en-US"/>
              </w:rPr>
            </w:pPr>
            <w:r w:rsidRPr="004E3B18">
              <w:rPr>
                <w:lang w:val="en-US"/>
              </w:rPr>
              <w:t>250</w:t>
            </w:r>
          </w:p>
        </w:tc>
        <w:tc>
          <w:tcPr>
            <w:tcW w:w="908" w:type="dxa"/>
          </w:tcPr>
          <w:p w14:paraId="2F0F7B73" w14:textId="77777777" w:rsidR="00E6242C" w:rsidRPr="004E3B18" w:rsidRDefault="00E6242C" w:rsidP="005E1F87">
            <w:pPr>
              <w:rPr>
                <w:lang w:val="en-US"/>
              </w:rPr>
            </w:pPr>
            <w:r w:rsidRPr="004E3B18">
              <w:rPr>
                <w:lang w:val="en-US"/>
              </w:rPr>
              <w:t>CE</w:t>
            </w:r>
          </w:p>
        </w:tc>
        <w:tc>
          <w:tcPr>
            <w:tcW w:w="1025" w:type="dxa"/>
          </w:tcPr>
          <w:p w14:paraId="7FFFC7AF" w14:textId="77777777" w:rsidR="00E6242C" w:rsidRPr="004E3B18" w:rsidRDefault="00E6242C" w:rsidP="005E1F87">
            <w:pPr>
              <w:rPr>
                <w:lang w:val="en-US"/>
              </w:rPr>
            </w:pPr>
            <w:r w:rsidRPr="004E3B18">
              <w:rPr>
                <w:lang w:val="en-US"/>
              </w:rPr>
              <w:t>R</w:t>
            </w:r>
          </w:p>
        </w:tc>
        <w:tc>
          <w:tcPr>
            <w:tcW w:w="990" w:type="dxa"/>
          </w:tcPr>
          <w:p w14:paraId="129C8DC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39310B1" w14:textId="77777777" w:rsidTr="00D20B87">
        <w:tc>
          <w:tcPr>
            <w:tcW w:w="726" w:type="dxa"/>
          </w:tcPr>
          <w:p w14:paraId="253D3ADF" w14:textId="77777777" w:rsidR="00E6242C" w:rsidRPr="004E3B18" w:rsidRDefault="00E6242C" w:rsidP="005E1F87">
            <w:pPr>
              <w:rPr>
                <w:lang w:val="en-US"/>
              </w:rPr>
            </w:pPr>
            <w:r w:rsidRPr="004E3B18">
              <w:rPr>
                <w:lang w:val="en-US"/>
              </w:rPr>
              <w:t>MFI-2</w:t>
            </w:r>
          </w:p>
        </w:tc>
        <w:tc>
          <w:tcPr>
            <w:tcW w:w="1453" w:type="dxa"/>
          </w:tcPr>
          <w:p w14:paraId="39084DB6" w14:textId="77777777" w:rsidR="00E6242C" w:rsidRPr="004E3B18" w:rsidRDefault="00E6242C" w:rsidP="005E1F87">
            <w:pPr>
              <w:rPr>
                <w:lang w:val="en-US"/>
              </w:rPr>
            </w:pPr>
            <w:r w:rsidRPr="004E3B18">
              <w:rPr>
                <w:lang w:val="en-US"/>
              </w:rPr>
              <w:t>Master File Application Identifier</w:t>
            </w:r>
          </w:p>
        </w:tc>
        <w:tc>
          <w:tcPr>
            <w:tcW w:w="2619" w:type="dxa"/>
          </w:tcPr>
          <w:p w14:paraId="0E9A0AA6" w14:textId="77777777" w:rsidR="00E6242C" w:rsidRPr="004E3B18" w:rsidRDefault="00E6242C" w:rsidP="005E1F87">
            <w:pPr>
              <w:rPr>
                <w:lang w:val="en-US"/>
              </w:rPr>
            </w:pPr>
            <w:r w:rsidRPr="004E3B18">
              <w:rPr>
                <w:lang w:val="en-US"/>
              </w:rPr>
              <w:t>LIS_***</w:t>
            </w:r>
          </w:p>
        </w:tc>
        <w:tc>
          <w:tcPr>
            <w:tcW w:w="853" w:type="dxa"/>
          </w:tcPr>
          <w:p w14:paraId="46973960" w14:textId="77777777" w:rsidR="00E6242C" w:rsidRPr="004E3B18" w:rsidRDefault="00E6242C" w:rsidP="005E1F87">
            <w:pPr>
              <w:rPr>
                <w:lang w:val="en-US"/>
              </w:rPr>
            </w:pPr>
            <w:r w:rsidRPr="004E3B18">
              <w:rPr>
                <w:lang w:val="en-US"/>
              </w:rPr>
              <w:t>180</w:t>
            </w:r>
          </w:p>
        </w:tc>
        <w:tc>
          <w:tcPr>
            <w:tcW w:w="908" w:type="dxa"/>
          </w:tcPr>
          <w:p w14:paraId="3281051F" w14:textId="77777777" w:rsidR="00E6242C" w:rsidRPr="004E3B18" w:rsidRDefault="00E6242C" w:rsidP="005E1F87">
            <w:pPr>
              <w:rPr>
                <w:lang w:val="en-US"/>
              </w:rPr>
            </w:pPr>
            <w:r w:rsidRPr="004E3B18">
              <w:rPr>
                <w:lang w:val="en-US"/>
              </w:rPr>
              <w:t>HD</w:t>
            </w:r>
          </w:p>
        </w:tc>
        <w:tc>
          <w:tcPr>
            <w:tcW w:w="1025" w:type="dxa"/>
          </w:tcPr>
          <w:p w14:paraId="1AAE49A9" w14:textId="77777777" w:rsidR="00E6242C" w:rsidRPr="004E3B18" w:rsidRDefault="00E6242C" w:rsidP="005E1F87">
            <w:pPr>
              <w:rPr>
                <w:lang w:val="en-US"/>
              </w:rPr>
            </w:pPr>
            <w:r w:rsidRPr="004E3B18">
              <w:rPr>
                <w:lang w:val="en-US"/>
              </w:rPr>
              <w:t>R</w:t>
            </w:r>
          </w:p>
        </w:tc>
        <w:tc>
          <w:tcPr>
            <w:tcW w:w="990" w:type="dxa"/>
          </w:tcPr>
          <w:p w14:paraId="2B4C923E"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3E5AECF9" w14:textId="77777777" w:rsidTr="00D20B87">
        <w:tc>
          <w:tcPr>
            <w:tcW w:w="726" w:type="dxa"/>
          </w:tcPr>
          <w:p w14:paraId="2BF42AAC" w14:textId="77777777" w:rsidR="00E6242C" w:rsidRPr="004E3B18" w:rsidRDefault="00E6242C" w:rsidP="005E1F87">
            <w:pPr>
              <w:rPr>
                <w:lang w:val="en-US"/>
              </w:rPr>
            </w:pPr>
            <w:r w:rsidRPr="004E3B18">
              <w:rPr>
                <w:lang w:val="en-US"/>
              </w:rPr>
              <w:t>MFI-3</w:t>
            </w:r>
          </w:p>
        </w:tc>
        <w:tc>
          <w:tcPr>
            <w:tcW w:w="1453" w:type="dxa"/>
          </w:tcPr>
          <w:p w14:paraId="5115D031" w14:textId="77777777" w:rsidR="00E6242C" w:rsidRPr="004E3B18" w:rsidRDefault="00E6242C" w:rsidP="005E1F87">
            <w:pPr>
              <w:rPr>
                <w:lang w:val="en-US"/>
              </w:rPr>
            </w:pPr>
            <w:r w:rsidRPr="004E3B18">
              <w:rPr>
                <w:lang w:val="en-US"/>
              </w:rPr>
              <w:t>File-Level Event Code</w:t>
            </w:r>
          </w:p>
        </w:tc>
        <w:tc>
          <w:tcPr>
            <w:tcW w:w="2619" w:type="dxa"/>
          </w:tcPr>
          <w:p w14:paraId="4CE0BB1F" w14:textId="77777777" w:rsidR="00E6242C" w:rsidRPr="004E3B18" w:rsidRDefault="00E6242C" w:rsidP="005E1F87">
            <w:pPr>
              <w:rPr>
                <w:lang w:val="en-US"/>
              </w:rPr>
            </w:pPr>
            <w:r w:rsidRPr="004E3B18">
              <w:rPr>
                <w:lang w:val="en-US"/>
              </w:rPr>
              <w:t>REP</w:t>
            </w:r>
          </w:p>
        </w:tc>
        <w:tc>
          <w:tcPr>
            <w:tcW w:w="853" w:type="dxa"/>
          </w:tcPr>
          <w:p w14:paraId="64776D80" w14:textId="77777777" w:rsidR="00E6242C" w:rsidRPr="004E3B18" w:rsidRDefault="00E6242C" w:rsidP="005E1F87">
            <w:pPr>
              <w:autoSpaceDE w:val="0"/>
              <w:autoSpaceDN w:val="0"/>
              <w:adjustRightInd w:val="0"/>
              <w:rPr>
                <w:lang w:val="en-US"/>
              </w:rPr>
            </w:pPr>
            <w:r w:rsidRPr="004E3B18">
              <w:rPr>
                <w:lang w:val="en-US"/>
              </w:rPr>
              <w:t>3</w:t>
            </w:r>
          </w:p>
        </w:tc>
        <w:tc>
          <w:tcPr>
            <w:tcW w:w="908" w:type="dxa"/>
          </w:tcPr>
          <w:p w14:paraId="54B0AE27" w14:textId="77777777" w:rsidR="00E6242C" w:rsidRPr="004E3B18" w:rsidRDefault="00E6242C" w:rsidP="005E1F87">
            <w:pPr>
              <w:autoSpaceDE w:val="0"/>
              <w:autoSpaceDN w:val="0"/>
              <w:adjustRightInd w:val="0"/>
              <w:rPr>
                <w:lang w:val="en-US"/>
              </w:rPr>
            </w:pPr>
            <w:r w:rsidRPr="004E3B18">
              <w:rPr>
                <w:lang w:val="en-US"/>
              </w:rPr>
              <w:t>ID</w:t>
            </w:r>
          </w:p>
        </w:tc>
        <w:tc>
          <w:tcPr>
            <w:tcW w:w="1025" w:type="dxa"/>
          </w:tcPr>
          <w:p w14:paraId="1915E22A" w14:textId="77777777" w:rsidR="00E6242C" w:rsidRPr="004E3B18" w:rsidRDefault="00E6242C" w:rsidP="005E1F87">
            <w:pPr>
              <w:autoSpaceDE w:val="0"/>
              <w:autoSpaceDN w:val="0"/>
              <w:adjustRightInd w:val="0"/>
              <w:rPr>
                <w:lang w:val="en-US"/>
              </w:rPr>
            </w:pPr>
            <w:r w:rsidRPr="004E3B18">
              <w:rPr>
                <w:lang w:val="en-US"/>
              </w:rPr>
              <w:t>R</w:t>
            </w:r>
          </w:p>
        </w:tc>
        <w:tc>
          <w:tcPr>
            <w:tcW w:w="990" w:type="dxa"/>
          </w:tcPr>
          <w:p w14:paraId="7792307C" w14:textId="77777777" w:rsidR="00E6242C" w:rsidRPr="004E3B18" w:rsidRDefault="00E6242C" w:rsidP="005E1F87">
            <w:pPr>
              <w:autoSpaceDE w:val="0"/>
              <w:autoSpaceDN w:val="0"/>
              <w:adjustRightInd w:val="0"/>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7A73E82C" w14:textId="77777777" w:rsidTr="00D20B87">
        <w:tc>
          <w:tcPr>
            <w:tcW w:w="726" w:type="dxa"/>
          </w:tcPr>
          <w:p w14:paraId="4141E3E6" w14:textId="77777777" w:rsidR="00E6242C" w:rsidRPr="004E3B18" w:rsidRDefault="00E6242C" w:rsidP="005E1F87">
            <w:pPr>
              <w:rPr>
                <w:lang w:val="en-US"/>
              </w:rPr>
            </w:pPr>
            <w:r w:rsidRPr="004E3B18">
              <w:rPr>
                <w:lang w:val="en-US"/>
              </w:rPr>
              <w:t>MFI-5</w:t>
            </w:r>
          </w:p>
        </w:tc>
        <w:tc>
          <w:tcPr>
            <w:tcW w:w="1453" w:type="dxa"/>
          </w:tcPr>
          <w:p w14:paraId="17D0C76C" w14:textId="77777777" w:rsidR="00E6242C" w:rsidRPr="004E3B18" w:rsidRDefault="00E6242C" w:rsidP="005E1F87">
            <w:pPr>
              <w:rPr>
                <w:lang w:val="en-US"/>
              </w:rPr>
            </w:pPr>
            <w:r w:rsidRPr="004E3B18">
              <w:rPr>
                <w:lang w:val="en-US"/>
              </w:rPr>
              <w:t>Effective Date/Time</w:t>
            </w:r>
          </w:p>
        </w:tc>
        <w:tc>
          <w:tcPr>
            <w:tcW w:w="2619" w:type="dxa"/>
          </w:tcPr>
          <w:p w14:paraId="3F7F3E0B" w14:textId="77777777" w:rsidR="00E6242C" w:rsidRPr="004E3B18" w:rsidRDefault="00E6242C" w:rsidP="005E1F87">
            <w:pPr>
              <w:rPr>
                <w:lang w:val="en-US"/>
              </w:rPr>
            </w:pPr>
            <w:r w:rsidRPr="004E3B18">
              <w:rPr>
                <w:lang w:val="en-US"/>
              </w:rPr>
              <w:t>YYYYMMDDHHMMSS</w:t>
            </w:r>
          </w:p>
        </w:tc>
        <w:tc>
          <w:tcPr>
            <w:tcW w:w="853" w:type="dxa"/>
          </w:tcPr>
          <w:p w14:paraId="0F7C1499" w14:textId="77777777" w:rsidR="00E6242C" w:rsidRPr="004E3B18" w:rsidRDefault="00E6242C" w:rsidP="005E1F87">
            <w:pPr>
              <w:rPr>
                <w:lang w:val="en-US"/>
              </w:rPr>
            </w:pPr>
            <w:r w:rsidRPr="004E3B18">
              <w:rPr>
                <w:lang w:val="en-US"/>
              </w:rPr>
              <w:t>26</w:t>
            </w:r>
          </w:p>
        </w:tc>
        <w:tc>
          <w:tcPr>
            <w:tcW w:w="908" w:type="dxa"/>
          </w:tcPr>
          <w:p w14:paraId="262EFAF0" w14:textId="77777777" w:rsidR="00E6242C" w:rsidRPr="004E3B18" w:rsidRDefault="00E6242C" w:rsidP="005E1F87">
            <w:pPr>
              <w:rPr>
                <w:lang w:val="en-US"/>
              </w:rPr>
            </w:pPr>
            <w:r w:rsidRPr="004E3B18">
              <w:rPr>
                <w:lang w:val="en-US"/>
              </w:rPr>
              <w:t>TS</w:t>
            </w:r>
          </w:p>
        </w:tc>
        <w:tc>
          <w:tcPr>
            <w:tcW w:w="1025" w:type="dxa"/>
          </w:tcPr>
          <w:p w14:paraId="735D9C5B" w14:textId="77777777" w:rsidR="00E6242C" w:rsidRPr="004E3B18" w:rsidRDefault="00E6242C" w:rsidP="005E1F87">
            <w:pPr>
              <w:rPr>
                <w:lang w:val="en-US"/>
              </w:rPr>
            </w:pPr>
            <w:r w:rsidRPr="004E3B18">
              <w:rPr>
                <w:lang w:val="en-US"/>
              </w:rPr>
              <w:t>R</w:t>
            </w:r>
          </w:p>
        </w:tc>
        <w:tc>
          <w:tcPr>
            <w:tcW w:w="990" w:type="dxa"/>
          </w:tcPr>
          <w:p w14:paraId="694440B9"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r w:rsidR="00E6242C" w:rsidRPr="004E3B18" w14:paraId="5475C1F5" w14:textId="77777777" w:rsidTr="00D20B87">
        <w:tc>
          <w:tcPr>
            <w:tcW w:w="726" w:type="dxa"/>
          </w:tcPr>
          <w:p w14:paraId="4B9EE090" w14:textId="77777777" w:rsidR="00E6242C" w:rsidRPr="004E3B18" w:rsidRDefault="00E6242C" w:rsidP="005E1F87">
            <w:pPr>
              <w:rPr>
                <w:lang w:val="en-US"/>
              </w:rPr>
            </w:pPr>
            <w:r w:rsidRPr="004E3B18">
              <w:rPr>
                <w:lang w:val="en-US"/>
              </w:rPr>
              <w:lastRenderedPageBreak/>
              <w:t>MFI-6</w:t>
            </w:r>
          </w:p>
        </w:tc>
        <w:tc>
          <w:tcPr>
            <w:tcW w:w="1453" w:type="dxa"/>
          </w:tcPr>
          <w:p w14:paraId="2919C277" w14:textId="77777777" w:rsidR="00E6242C" w:rsidRPr="004E3B18" w:rsidRDefault="00E6242C" w:rsidP="005E1F87">
            <w:pPr>
              <w:rPr>
                <w:lang w:val="en-US"/>
              </w:rPr>
            </w:pPr>
            <w:r w:rsidRPr="004E3B18">
              <w:rPr>
                <w:lang w:val="en-US"/>
              </w:rPr>
              <w:t>Response level code</w:t>
            </w:r>
          </w:p>
        </w:tc>
        <w:tc>
          <w:tcPr>
            <w:tcW w:w="2619" w:type="dxa"/>
          </w:tcPr>
          <w:p w14:paraId="5C461403" w14:textId="77777777" w:rsidR="00E6242C" w:rsidRPr="004E3B18" w:rsidRDefault="00E6242C" w:rsidP="005E1F87">
            <w:pPr>
              <w:rPr>
                <w:lang w:val="en-US"/>
              </w:rPr>
            </w:pPr>
            <w:r w:rsidRPr="004E3B18">
              <w:rPr>
                <w:lang w:val="en-US"/>
              </w:rPr>
              <w:t>ER</w:t>
            </w:r>
          </w:p>
        </w:tc>
        <w:tc>
          <w:tcPr>
            <w:tcW w:w="853" w:type="dxa"/>
          </w:tcPr>
          <w:p w14:paraId="077AAD8E" w14:textId="77777777" w:rsidR="00E6242C" w:rsidRPr="004E3B18" w:rsidRDefault="00E6242C" w:rsidP="005E1F87">
            <w:pPr>
              <w:rPr>
                <w:lang w:val="en-US"/>
              </w:rPr>
            </w:pPr>
            <w:r w:rsidRPr="004E3B18">
              <w:rPr>
                <w:lang w:val="en-US"/>
              </w:rPr>
              <w:t>2</w:t>
            </w:r>
          </w:p>
        </w:tc>
        <w:tc>
          <w:tcPr>
            <w:tcW w:w="908" w:type="dxa"/>
          </w:tcPr>
          <w:p w14:paraId="0860DABC" w14:textId="77777777" w:rsidR="00E6242C" w:rsidRPr="004E3B18" w:rsidRDefault="00E6242C" w:rsidP="005E1F87">
            <w:pPr>
              <w:rPr>
                <w:lang w:val="en-US"/>
              </w:rPr>
            </w:pPr>
            <w:r w:rsidRPr="004E3B18">
              <w:rPr>
                <w:lang w:val="en-US"/>
              </w:rPr>
              <w:t>ID</w:t>
            </w:r>
          </w:p>
        </w:tc>
        <w:tc>
          <w:tcPr>
            <w:tcW w:w="1025" w:type="dxa"/>
          </w:tcPr>
          <w:p w14:paraId="06B40FFA" w14:textId="77777777" w:rsidR="00E6242C" w:rsidRPr="004E3B18" w:rsidRDefault="00E6242C" w:rsidP="005E1F87">
            <w:pPr>
              <w:rPr>
                <w:lang w:val="en-US"/>
              </w:rPr>
            </w:pPr>
            <w:r w:rsidRPr="004E3B18">
              <w:rPr>
                <w:lang w:val="en-US"/>
              </w:rPr>
              <w:t>R</w:t>
            </w:r>
          </w:p>
        </w:tc>
        <w:tc>
          <w:tcPr>
            <w:tcW w:w="990" w:type="dxa"/>
          </w:tcPr>
          <w:p w14:paraId="44D5ADB5" w14:textId="77777777" w:rsidR="00E6242C" w:rsidRPr="004E3B18" w:rsidRDefault="00E6242C" w:rsidP="005E1F87">
            <w:pPr>
              <w:rPr>
                <w:lang w:val="en-US"/>
              </w:rPr>
            </w:pPr>
            <w:r w:rsidRPr="004E3B18">
              <w:rPr>
                <w:lang w:val="en-US"/>
              </w:rPr>
              <w:t>[</w:t>
            </w:r>
            <w:proofErr w:type="gramStart"/>
            <w:r w:rsidRPr="004E3B18">
              <w:rPr>
                <w:lang w:val="en-US"/>
              </w:rPr>
              <w:t>1..</w:t>
            </w:r>
            <w:proofErr w:type="gramEnd"/>
            <w:r w:rsidRPr="004E3B18">
              <w:rPr>
                <w:lang w:val="en-US"/>
              </w:rPr>
              <w:t>1]</w:t>
            </w:r>
          </w:p>
        </w:tc>
      </w:tr>
    </w:tbl>
    <w:p w14:paraId="449EBF9A" w14:textId="77777777" w:rsidR="00E6242C" w:rsidRPr="004E3B18" w:rsidRDefault="00E6242C" w:rsidP="007A75DD">
      <w:pPr>
        <w:rPr>
          <w:lang w:val="en-US"/>
        </w:rPr>
      </w:pPr>
    </w:p>
    <w:p w14:paraId="19294A7E" w14:textId="77777777" w:rsidR="00E6242C" w:rsidRPr="004E3B18" w:rsidRDefault="00E6242C" w:rsidP="00D20B87">
      <w:pPr>
        <w:pStyle w:val="Heading3"/>
        <w:rPr>
          <w:lang w:val="en-US"/>
        </w:rPr>
      </w:pPr>
      <w:bookmarkStart w:id="263" w:name="_Toc258588115"/>
      <w:bookmarkStart w:id="264" w:name="_Toc49319574"/>
      <w:r w:rsidRPr="004E3B18">
        <w:rPr>
          <w:lang w:val="en-US"/>
        </w:rPr>
        <w:t>MFA Segment</w:t>
      </w:r>
      <w:bookmarkEnd w:id="263"/>
      <w:bookmarkEnd w:id="264"/>
    </w:p>
    <w:p w14:paraId="601B8B8E" w14:textId="77777777" w:rsidR="00E6242C" w:rsidRPr="004E3B18" w:rsidRDefault="00E6242C" w:rsidP="007A75DD">
      <w:pPr>
        <w:rPr>
          <w:lang w:val="en-US"/>
        </w:rPr>
      </w:pPr>
      <w:r w:rsidRPr="004E3B18">
        <w:rPr>
          <w:lang w:val="en-US"/>
        </w:rPr>
        <w:t>For each record in a master file that has an error, one MFA record is sent</w:t>
      </w:r>
    </w:p>
    <w:p w14:paraId="1BC5A0E1" w14:textId="77777777" w:rsidR="00E6242C" w:rsidRPr="004E3B18" w:rsidRDefault="00E6242C" w:rsidP="007A75DD">
      <w:pPr>
        <w:rPr>
          <w:lang w:val="en-US"/>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3"/>
        <w:gridCol w:w="1407"/>
        <w:gridCol w:w="2924"/>
        <w:gridCol w:w="822"/>
        <w:gridCol w:w="873"/>
        <w:gridCol w:w="946"/>
        <w:gridCol w:w="923"/>
      </w:tblGrid>
      <w:tr w:rsidR="00E6242C" w:rsidRPr="004E3B18" w14:paraId="19918649" w14:textId="77777777" w:rsidTr="00D20B87">
        <w:tc>
          <w:tcPr>
            <w:tcW w:w="853" w:type="dxa"/>
            <w:shd w:val="pct15" w:color="auto" w:fill="auto"/>
          </w:tcPr>
          <w:p w14:paraId="07B9867F" w14:textId="77777777" w:rsidR="00E6242C" w:rsidRPr="004E3B18" w:rsidRDefault="00E6242C" w:rsidP="005E1F87">
            <w:pPr>
              <w:rPr>
                <w:szCs w:val="24"/>
                <w:lang w:val="en-US"/>
              </w:rPr>
            </w:pPr>
            <w:r w:rsidRPr="004E3B18">
              <w:rPr>
                <w:szCs w:val="24"/>
                <w:lang w:val="en-US"/>
              </w:rPr>
              <w:t>MFA</w:t>
            </w:r>
          </w:p>
        </w:tc>
        <w:tc>
          <w:tcPr>
            <w:tcW w:w="1407" w:type="dxa"/>
            <w:shd w:val="pct15" w:color="auto" w:fill="auto"/>
          </w:tcPr>
          <w:p w14:paraId="736976CC" w14:textId="77777777" w:rsidR="00E6242C" w:rsidRPr="004E3B18" w:rsidRDefault="00E6242C" w:rsidP="005E1F87">
            <w:pPr>
              <w:rPr>
                <w:szCs w:val="24"/>
                <w:lang w:val="en-US"/>
              </w:rPr>
            </w:pPr>
            <w:r w:rsidRPr="004E3B18">
              <w:rPr>
                <w:szCs w:val="24"/>
                <w:lang w:val="en-US"/>
              </w:rPr>
              <w:t>Element name</w:t>
            </w:r>
          </w:p>
        </w:tc>
        <w:tc>
          <w:tcPr>
            <w:tcW w:w="2924" w:type="dxa"/>
            <w:shd w:val="pct15" w:color="auto" w:fill="auto"/>
          </w:tcPr>
          <w:p w14:paraId="2FFF66F2" w14:textId="77777777" w:rsidR="00E6242C" w:rsidRPr="004E3B18" w:rsidRDefault="00E6242C" w:rsidP="005E1F87">
            <w:pPr>
              <w:rPr>
                <w:szCs w:val="24"/>
                <w:lang w:val="en-US"/>
              </w:rPr>
            </w:pPr>
            <w:r w:rsidRPr="004E3B18">
              <w:rPr>
                <w:szCs w:val="24"/>
                <w:lang w:val="en-US"/>
              </w:rPr>
              <w:t>Comment</w:t>
            </w:r>
          </w:p>
        </w:tc>
        <w:tc>
          <w:tcPr>
            <w:tcW w:w="822" w:type="dxa"/>
            <w:shd w:val="pct15" w:color="auto" w:fill="auto"/>
          </w:tcPr>
          <w:p w14:paraId="741D2F0C" w14:textId="77777777" w:rsidR="00E6242C" w:rsidRPr="004E3B18" w:rsidRDefault="00E6242C" w:rsidP="005E1F87">
            <w:pPr>
              <w:rPr>
                <w:szCs w:val="24"/>
                <w:lang w:val="en-US"/>
              </w:rPr>
            </w:pPr>
            <w:r w:rsidRPr="004E3B18">
              <w:rPr>
                <w:szCs w:val="24"/>
                <w:lang w:val="en-US"/>
              </w:rPr>
              <w:t>LEN</w:t>
            </w:r>
          </w:p>
        </w:tc>
        <w:tc>
          <w:tcPr>
            <w:tcW w:w="873" w:type="dxa"/>
            <w:shd w:val="pct15" w:color="auto" w:fill="auto"/>
          </w:tcPr>
          <w:p w14:paraId="1EA2D719" w14:textId="77777777" w:rsidR="00E6242C" w:rsidRPr="004E3B18" w:rsidRDefault="00E6242C" w:rsidP="005E1F87">
            <w:pPr>
              <w:rPr>
                <w:szCs w:val="24"/>
                <w:lang w:val="en-US"/>
              </w:rPr>
            </w:pPr>
            <w:r w:rsidRPr="004E3B18">
              <w:rPr>
                <w:szCs w:val="24"/>
                <w:lang w:val="en-US"/>
              </w:rPr>
              <w:t>DT</w:t>
            </w:r>
          </w:p>
        </w:tc>
        <w:tc>
          <w:tcPr>
            <w:tcW w:w="946" w:type="dxa"/>
            <w:shd w:val="pct15" w:color="auto" w:fill="auto"/>
          </w:tcPr>
          <w:p w14:paraId="682297BF" w14:textId="77777777" w:rsidR="00E6242C" w:rsidRPr="004E3B18" w:rsidRDefault="00E6242C" w:rsidP="005E1F87">
            <w:pPr>
              <w:rPr>
                <w:szCs w:val="24"/>
                <w:lang w:val="en-US"/>
              </w:rPr>
            </w:pPr>
            <w:r w:rsidRPr="004E3B18">
              <w:rPr>
                <w:szCs w:val="24"/>
                <w:lang w:val="en-US"/>
              </w:rPr>
              <w:t>Usage</w:t>
            </w:r>
          </w:p>
        </w:tc>
        <w:tc>
          <w:tcPr>
            <w:tcW w:w="923" w:type="dxa"/>
            <w:shd w:val="pct15" w:color="auto" w:fill="auto"/>
          </w:tcPr>
          <w:p w14:paraId="12246709" w14:textId="77777777" w:rsidR="00E6242C" w:rsidRPr="004E3B18" w:rsidRDefault="00E6242C" w:rsidP="005E1F87">
            <w:pPr>
              <w:rPr>
                <w:szCs w:val="24"/>
                <w:lang w:val="en-US"/>
              </w:rPr>
            </w:pPr>
            <w:r w:rsidRPr="004E3B18">
              <w:rPr>
                <w:szCs w:val="24"/>
                <w:lang w:val="en-US"/>
              </w:rPr>
              <w:t>Card.</w:t>
            </w:r>
          </w:p>
        </w:tc>
      </w:tr>
      <w:tr w:rsidR="00E6242C" w:rsidRPr="004E3B18" w14:paraId="47647A99" w14:textId="77777777" w:rsidTr="00D20B87">
        <w:tc>
          <w:tcPr>
            <w:tcW w:w="853" w:type="dxa"/>
          </w:tcPr>
          <w:p w14:paraId="7ED952F7" w14:textId="77777777" w:rsidR="00E6242C" w:rsidRPr="004E3B18" w:rsidRDefault="00E6242C" w:rsidP="005E1F87">
            <w:pPr>
              <w:rPr>
                <w:szCs w:val="24"/>
                <w:lang w:val="en-US"/>
              </w:rPr>
            </w:pPr>
            <w:r w:rsidRPr="004E3B18">
              <w:rPr>
                <w:szCs w:val="24"/>
                <w:lang w:val="en-US"/>
              </w:rPr>
              <w:t>MFA-1</w:t>
            </w:r>
          </w:p>
        </w:tc>
        <w:tc>
          <w:tcPr>
            <w:tcW w:w="1407" w:type="dxa"/>
          </w:tcPr>
          <w:p w14:paraId="7250D3A0" w14:textId="77777777" w:rsidR="00E6242C" w:rsidRPr="004E3B18" w:rsidRDefault="00E6242C" w:rsidP="005E1F87">
            <w:pPr>
              <w:rPr>
                <w:szCs w:val="24"/>
                <w:lang w:val="en-US"/>
              </w:rPr>
            </w:pPr>
            <w:r w:rsidRPr="004E3B18">
              <w:rPr>
                <w:szCs w:val="24"/>
                <w:lang w:val="en-US" w:eastAsia="nl-NL"/>
              </w:rPr>
              <w:t>Record-Level Event Code</w:t>
            </w:r>
          </w:p>
        </w:tc>
        <w:tc>
          <w:tcPr>
            <w:tcW w:w="2924" w:type="dxa"/>
          </w:tcPr>
          <w:p w14:paraId="21D391BF" w14:textId="77777777" w:rsidR="00E6242C" w:rsidRPr="004E3B18" w:rsidRDefault="00E6242C" w:rsidP="005E1F87">
            <w:pPr>
              <w:rPr>
                <w:szCs w:val="24"/>
                <w:lang w:val="en-US"/>
              </w:rPr>
            </w:pPr>
            <w:r w:rsidRPr="004E3B18">
              <w:rPr>
                <w:szCs w:val="24"/>
                <w:lang w:val="en-US"/>
              </w:rPr>
              <w:t>MAD (add record to master file)</w:t>
            </w:r>
          </w:p>
        </w:tc>
        <w:tc>
          <w:tcPr>
            <w:tcW w:w="822" w:type="dxa"/>
          </w:tcPr>
          <w:p w14:paraId="4C8B0029" w14:textId="77777777" w:rsidR="00E6242C" w:rsidRPr="004E3B18" w:rsidRDefault="00E6242C" w:rsidP="005E1F87">
            <w:pPr>
              <w:rPr>
                <w:szCs w:val="24"/>
                <w:lang w:val="en-US"/>
              </w:rPr>
            </w:pPr>
            <w:r w:rsidRPr="004E3B18">
              <w:rPr>
                <w:szCs w:val="24"/>
                <w:lang w:val="en-US"/>
              </w:rPr>
              <w:t>3</w:t>
            </w:r>
          </w:p>
        </w:tc>
        <w:tc>
          <w:tcPr>
            <w:tcW w:w="873" w:type="dxa"/>
          </w:tcPr>
          <w:p w14:paraId="0B921271" w14:textId="77777777" w:rsidR="00E6242C" w:rsidRPr="004E3B18" w:rsidRDefault="00E6242C" w:rsidP="005E1F87">
            <w:pPr>
              <w:rPr>
                <w:szCs w:val="24"/>
                <w:lang w:val="en-US"/>
              </w:rPr>
            </w:pPr>
            <w:r w:rsidRPr="004E3B18">
              <w:rPr>
                <w:szCs w:val="24"/>
                <w:lang w:val="en-US"/>
              </w:rPr>
              <w:t>ID</w:t>
            </w:r>
          </w:p>
        </w:tc>
        <w:tc>
          <w:tcPr>
            <w:tcW w:w="946" w:type="dxa"/>
          </w:tcPr>
          <w:p w14:paraId="7DDA41F4" w14:textId="77777777" w:rsidR="00E6242C" w:rsidRPr="004E3B18" w:rsidRDefault="00E6242C" w:rsidP="005E1F87">
            <w:pPr>
              <w:rPr>
                <w:szCs w:val="24"/>
                <w:lang w:val="en-US"/>
              </w:rPr>
            </w:pPr>
            <w:r w:rsidRPr="004E3B18">
              <w:rPr>
                <w:szCs w:val="24"/>
                <w:lang w:val="en-US"/>
              </w:rPr>
              <w:t>R</w:t>
            </w:r>
          </w:p>
        </w:tc>
        <w:tc>
          <w:tcPr>
            <w:tcW w:w="923" w:type="dxa"/>
          </w:tcPr>
          <w:p w14:paraId="392123BA" w14:textId="77777777" w:rsidR="00E6242C" w:rsidRPr="004E3B18" w:rsidRDefault="00E6242C" w:rsidP="005E1F87">
            <w:pPr>
              <w:rPr>
                <w:szCs w:val="24"/>
                <w:lang w:val="en-US"/>
              </w:rPr>
            </w:pPr>
            <w:r w:rsidRPr="004E3B18">
              <w:rPr>
                <w:szCs w:val="24"/>
                <w:lang w:val="en-US"/>
              </w:rPr>
              <w:t>[</w:t>
            </w:r>
            <w:proofErr w:type="gramStart"/>
            <w:r w:rsidRPr="004E3B18">
              <w:rPr>
                <w:szCs w:val="24"/>
                <w:lang w:val="en-US"/>
              </w:rPr>
              <w:t>1..</w:t>
            </w:r>
            <w:proofErr w:type="gramEnd"/>
            <w:r w:rsidRPr="004E3B18">
              <w:rPr>
                <w:szCs w:val="24"/>
                <w:lang w:val="en-US"/>
              </w:rPr>
              <w:t>1]</w:t>
            </w:r>
          </w:p>
        </w:tc>
      </w:tr>
      <w:tr w:rsidR="00E6242C" w:rsidRPr="004E3B18" w14:paraId="0695CFC4" w14:textId="77777777" w:rsidTr="00D20B87">
        <w:tc>
          <w:tcPr>
            <w:tcW w:w="853" w:type="dxa"/>
          </w:tcPr>
          <w:p w14:paraId="74C02C3A" w14:textId="77777777" w:rsidR="00E6242C" w:rsidRPr="004E3B18" w:rsidRDefault="00E6242C" w:rsidP="005E1F87">
            <w:pPr>
              <w:rPr>
                <w:szCs w:val="24"/>
                <w:lang w:val="en-US"/>
              </w:rPr>
            </w:pPr>
            <w:r w:rsidRPr="004E3B18">
              <w:rPr>
                <w:szCs w:val="24"/>
                <w:lang w:val="en-US"/>
              </w:rPr>
              <w:t>MFA-2</w:t>
            </w:r>
          </w:p>
        </w:tc>
        <w:tc>
          <w:tcPr>
            <w:tcW w:w="1407" w:type="dxa"/>
          </w:tcPr>
          <w:p w14:paraId="0B6D9573" w14:textId="77777777" w:rsidR="00E6242C" w:rsidRPr="004E3B18" w:rsidRDefault="00E6242C" w:rsidP="005E1F87">
            <w:pPr>
              <w:rPr>
                <w:szCs w:val="24"/>
                <w:lang w:val="en-US"/>
              </w:rPr>
            </w:pPr>
            <w:r w:rsidRPr="004E3B18">
              <w:rPr>
                <w:szCs w:val="24"/>
                <w:lang w:val="en-US" w:eastAsia="nl-NL"/>
              </w:rPr>
              <w:t>MFN Control ID</w:t>
            </w:r>
          </w:p>
        </w:tc>
        <w:tc>
          <w:tcPr>
            <w:tcW w:w="2924" w:type="dxa"/>
          </w:tcPr>
          <w:p w14:paraId="060B114E" w14:textId="77777777" w:rsidR="00E6242C" w:rsidRPr="004E3B18" w:rsidRDefault="00E6242C" w:rsidP="005E1F87">
            <w:pPr>
              <w:rPr>
                <w:szCs w:val="24"/>
                <w:lang w:val="en-US"/>
              </w:rPr>
            </w:pPr>
            <w:r w:rsidRPr="004E3B18">
              <w:rPr>
                <w:szCs w:val="24"/>
                <w:lang w:val="en-US"/>
              </w:rPr>
              <w:t>MFE-2</w:t>
            </w:r>
          </w:p>
        </w:tc>
        <w:tc>
          <w:tcPr>
            <w:tcW w:w="822" w:type="dxa"/>
          </w:tcPr>
          <w:p w14:paraId="71A39D79" w14:textId="77777777" w:rsidR="00E6242C" w:rsidRPr="004E3B18" w:rsidRDefault="00E6242C" w:rsidP="005E1F87">
            <w:pPr>
              <w:rPr>
                <w:szCs w:val="24"/>
                <w:lang w:val="en-US"/>
              </w:rPr>
            </w:pPr>
            <w:r w:rsidRPr="004E3B18">
              <w:rPr>
                <w:szCs w:val="24"/>
                <w:lang w:val="en-US"/>
              </w:rPr>
              <w:t>20</w:t>
            </w:r>
          </w:p>
        </w:tc>
        <w:tc>
          <w:tcPr>
            <w:tcW w:w="873" w:type="dxa"/>
          </w:tcPr>
          <w:p w14:paraId="2CDD1761" w14:textId="77777777" w:rsidR="00E6242C" w:rsidRPr="004E3B18" w:rsidRDefault="00E6242C" w:rsidP="005E1F87">
            <w:pPr>
              <w:rPr>
                <w:szCs w:val="24"/>
                <w:lang w:val="en-US"/>
              </w:rPr>
            </w:pPr>
            <w:r w:rsidRPr="004E3B18">
              <w:rPr>
                <w:szCs w:val="24"/>
                <w:lang w:val="en-US"/>
              </w:rPr>
              <w:t>ST</w:t>
            </w:r>
          </w:p>
        </w:tc>
        <w:tc>
          <w:tcPr>
            <w:tcW w:w="946" w:type="dxa"/>
          </w:tcPr>
          <w:p w14:paraId="38D6B7C9" w14:textId="77777777" w:rsidR="00E6242C" w:rsidRPr="004E3B18" w:rsidRDefault="00E6242C" w:rsidP="005E1F87">
            <w:pPr>
              <w:rPr>
                <w:szCs w:val="24"/>
                <w:lang w:val="en-US"/>
              </w:rPr>
            </w:pPr>
            <w:r w:rsidRPr="004E3B18">
              <w:rPr>
                <w:szCs w:val="24"/>
                <w:lang w:val="en-US"/>
              </w:rPr>
              <w:t>C</w:t>
            </w:r>
          </w:p>
        </w:tc>
        <w:tc>
          <w:tcPr>
            <w:tcW w:w="923" w:type="dxa"/>
          </w:tcPr>
          <w:p w14:paraId="205561CE" w14:textId="77777777" w:rsidR="00E6242C" w:rsidRPr="004E3B18" w:rsidRDefault="00E6242C" w:rsidP="005E1F87">
            <w:pPr>
              <w:rPr>
                <w:szCs w:val="24"/>
                <w:lang w:val="en-US"/>
              </w:rPr>
            </w:pPr>
            <w:r w:rsidRPr="004E3B18">
              <w:rPr>
                <w:szCs w:val="24"/>
                <w:lang w:val="en-US"/>
              </w:rPr>
              <w:t>[</w:t>
            </w:r>
            <w:proofErr w:type="gramStart"/>
            <w:r w:rsidRPr="004E3B18">
              <w:rPr>
                <w:szCs w:val="24"/>
                <w:lang w:val="en-US"/>
              </w:rPr>
              <w:t>0..</w:t>
            </w:r>
            <w:proofErr w:type="gramEnd"/>
            <w:r w:rsidRPr="004E3B18">
              <w:rPr>
                <w:szCs w:val="24"/>
                <w:lang w:val="en-US"/>
              </w:rPr>
              <w:t>1]</w:t>
            </w:r>
          </w:p>
        </w:tc>
      </w:tr>
      <w:tr w:rsidR="00E6242C" w:rsidRPr="004E3B18" w14:paraId="5D248379" w14:textId="77777777" w:rsidTr="00D20B87">
        <w:tc>
          <w:tcPr>
            <w:tcW w:w="853" w:type="dxa"/>
          </w:tcPr>
          <w:p w14:paraId="3C5040F5" w14:textId="77777777" w:rsidR="00E6242C" w:rsidRPr="004E3B18" w:rsidRDefault="00E6242C" w:rsidP="005E1F87">
            <w:pPr>
              <w:rPr>
                <w:szCs w:val="24"/>
                <w:lang w:val="en-US"/>
              </w:rPr>
            </w:pPr>
            <w:r w:rsidRPr="004E3B18">
              <w:rPr>
                <w:szCs w:val="24"/>
                <w:lang w:val="en-US"/>
              </w:rPr>
              <w:t>MFA-4</w:t>
            </w:r>
          </w:p>
        </w:tc>
        <w:tc>
          <w:tcPr>
            <w:tcW w:w="1407" w:type="dxa"/>
          </w:tcPr>
          <w:p w14:paraId="6DD8DE07" w14:textId="77777777" w:rsidR="00E6242C" w:rsidRPr="004E3B18" w:rsidRDefault="00E6242C" w:rsidP="005E1F87">
            <w:pPr>
              <w:rPr>
                <w:szCs w:val="24"/>
                <w:lang w:val="en-US"/>
              </w:rPr>
            </w:pPr>
            <w:r w:rsidRPr="004E3B18">
              <w:rPr>
                <w:szCs w:val="24"/>
                <w:lang w:val="en-US" w:eastAsia="nl-NL"/>
              </w:rPr>
              <w:t>MFN Record Level Error Return</w:t>
            </w:r>
          </w:p>
        </w:tc>
        <w:tc>
          <w:tcPr>
            <w:tcW w:w="2924" w:type="dxa"/>
          </w:tcPr>
          <w:p w14:paraId="33CAA961" w14:textId="77777777" w:rsidR="00E6242C" w:rsidRPr="004E3B18" w:rsidRDefault="00E6242C" w:rsidP="005E1F87">
            <w:pPr>
              <w:rPr>
                <w:szCs w:val="24"/>
                <w:lang w:val="en-US"/>
              </w:rPr>
            </w:pPr>
            <w:r w:rsidRPr="004E3B18">
              <w:rPr>
                <w:szCs w:val="24"/>
                <w:lang w:val="en-US"/>
              </w:rPr>
              <w:t>S or U (successful or unsuccessful). Second subfield can contain more textual info on the error</w:t>
            </w:r>
          </w:p>
        </w:tc>
        <w:tc>
          <w:tcPr>
            <w:tcW w:w="822" w:type="dxa"/>
          </w:tcPr>
          <w:p w14:paraId="00D0CB61" w14:textId="77777777" w:rsidR="00E6242C" w:rsidRPr="004E3B18" w:rsidRDefault="00E6242C" w:rsidP="005E1F87">
            <w:pPr>
              <w:rPr>
                <w:szCs w:val="24"/>
                <w:lang w:val="en-US"/>
              </w:rPr>
            </w:pPr>
            <w:r w:rsidRPr="004E3B18">
              <w:rPr>
                <w:szCs w:val="24"/>
                <w:lang w:val="en-US"/>
              </w:rPr>
              <w:t>250</w:t>
            </w:r>
          </w:p>
        </w:tc>
        <w:tc>
          <w:tcPr>
            <w:tcW w:w="873" w:type="dxa"/>
          </w:tcPr>
          <w:p w14:paraId="6516F33F" w14:textId="77777777" w:rsidR="00E6242C" w:rsidRPr="004E3B18" w:rsidRDefault="00E6242C" w:rsidP="005E1F87">
            <w:pPr>
              <w:rPr>
                <w:szCs w:val="24"/>
                <w:lang w:val="en-US"/>
              </w:rPr>
            </w:pPr>
            <w:r w:rsidRPr="004E3B18">
              <w:rPr>
                <w:szCs w:val="24"/>
                <w:lang w:val="en-US"/>
              </w:rPr>
              <w:t>CE</w:t>
            </w:r>
          </w:p>
        </w:tc>
        <w:tc>
          <w:tcPr>
            <w:tcW w:w="946" w:type="dxa"/>
          </w:tcPr>
          <w:p w14:paraId="3C7E9BC5" w14:textId="77777777" w:rsidR="00E6242C" w:rsidRPr="004E3B18" w:rsidRDefault="00E6242C" w:rsidP="005E1F87">
            <w:pPr>
              <w:rPr>
                <w:szCs w:val="24"/>
                <w:lang w:val="en-US"/>
              </w:rPr>
            </w:pPr>
            <w:r w:rsidRPr="004E3B18">
              <w:rPr>
                <w:szCs w:val="24"/>
                <w:lang w:val="en-US"/>
              </w:rPr>
              <w:t>R</w:t>
            </w:r>
          </w:p>
        </w:tc>
        <w:tc>
          <w:tcPr>
            <w:tcW w:w="923" w:type="dxa"/>
          </w:tcPr>
          <w:p w14:paraId="602A9860" w14:textId="77777777" w:rsidR="00E6242C" w:rsidRPr="004E3B18" w:rsidRDefault="00E6242C" w:rsidP="005E1F87">
            <w:pPr>
              <w:rPr>
                <w:szCs w:val="24"/>
                <w:lang w:val="en-US"/>
              </w:rPr>
            </w:pPr>
            <w:r w:rsidRPr="004E3B18">
              <w:rPr>
                <w:szCs w:val="24"/>
                <w:lang w:val="en-US"/>
              </w:rPr>
              <w:t>[</w:t>
            </w:r>
            <w:proofErr w:type="gramStart"/>
            <w:r w:rsidRPr="004E3B18">
              <w:rPr>
                <w:szCs w:val="24"/>
                <w:lang w:val="en-US"/>
              </w:rPr>
              <w:t>1..</w:t>
            </w:r>
            <w:proofErr w:type="gramEnd"/>
            <w:r w:rsidRPr="004E3B18">
              <w:rPr>
                <w:szCs w:val="24"/>
                <w:lang w:val="en-US"/>
              </w:rPr>
              <w:t>1]</w:t>
            </w:r>
          </w:p>
        </w:tc>
      </w:tr>
      <w:tr w:rsidR="00E6242C" w:rsidRPr="004E3B18" w14:paraId="408E69B0" w14:textId="77777777" w:rsidTr="00D20B87">
        <w:tc>
          <w:tcPr>
            <w:tcW w:w="853" w:type="dxa"/>
          </w:tcPr>
          <w:p w14:paraId="5CD4A8AC" w14:textId="77777777" w:rsidR="00E6242C" w:rsidRPr="004E3B18" w:rsidRDefault="00E6242C" w:rsidP="005E1F87">
            <w:pPr>
              <w:rPr>
                <w:szCs w:val="24"/>
                <w:lang w:val="en-US"/>
              </w:rPr>
            </w:pPr>
            <w:r w:rsidRPr="004E3B18">
              <w:rPr>
                <w:szCs w:val="24"/>
                <w:lang w:val="en-US"/>
              </w:rPr>
              <w:t>MFA-5</w:t>
            </w:r>
          </w:p>
        </w:tc>
        <w:tc>
          <w:tcPr>
            <w:tcW w:w="1407" w:type="dxa"/>
          </w:tcPr>
          <w:p w14:paraId="6557C804" w14:textId="77777777" w:rsidR="00E6242C" w:rsidRPr="004E3B18" w:rsidRDefault="00E6242C" w:rsidP="005E1F87">
            <w:pPr>
              <w:rPr>
                <w:szCs w:val="24"/>
                <w:lang w:val="en-US"/>
              </w:rPr>
            </w:pPr>
            <w:r w:rsidRPr="004E3B18">
              <w:rPr>
                <w:szCs w:val="24"/>
                <w:lang w:val="en-US" w:eastAsia="nl-NL"/>
              </w:rPr>
              <w:t>Primary Key Value - MFA</w:t>
            </w:r>
          </w:p>
        </w:tc>
        <w:tc>
          <w:tcPr>
            <w:tcW w:w="2924" w:type="dxa"/>
          </w:tcPr>
          <w:p w14:paraId="73A1331E" w14:textId="77777777" w:rsidR="00E6242C" w:rsidRPr="004E3B18" w:rsidRDefault="00E6242C" w:rsidP="005E1F87">
            <w:pPr>
              <w:rPr>
                <w:szCs w:val="24"/>
                <w:lang w:val="en-US"/>
              </w:rPr>
            </w:pPr>
            <w:r w:rsidRPr="004E3B18">
              <w:rPr>
                <w:szCs w:val="24"/>
                <w:lang w:val="en-US"/>
              </w:rPr>
              <w:t>Equals MFE-4</w:t>
            </w:r>
          </w:p>
        </w:tc>
        <w:tc>
          <w:tcPr>
            <w:tcW w:w="822" w:type="dxa"/>
          </w:tcPr>
          <w:p w14:paraId="0A32F4CC" w14:textId="77777777" w:rsidR="00E6242C" w:rsidRPr="004E3B18" w:rsidRDefault="00E6242C" w:rsidP="005E1F87">
            <w:pPr>
              <w:rPr>
                <w:szCs w:val="24"/>
                <w:lang w:val="en-US"/>
              </w:rPr>
            </w:pPr>
            <w:r w:rsidRPr="004E3B18">
              <w:rPr>
                <w:szCs w:val="24"/>
                <w:lang w:val="en-US"/>
              </w:rPr>
              <w:t>250</w:t>
            </w:r>
          </w:p>
        </w:tc>
        <w:tc>
          <w:tcPr>
            <w:tcW w:w="873" w:type="dxa"/>
          </w:tcPr>
          <w:p w14:paraId="5FE5E2FD" w14:textId="77777777" w:rsidR="00E6242C" w:rsidRPr="004E3B18" w:rsidRDefault="00E6242C" w:rsidP="005E1F87">
            <w:pPr>
              <w:rPr>
                <w:szCs w:val="24"/>
                <w:lang w:val="en-US"/>
              </w:rPr>
            </w:pPr>
            <w:r w:rsidRPr="004E3B18">
              <w:rPr>
                <w:szCs w:val="24"/>
                <w:lang w:val="en-US"/>
              </w:rPr>
              <w:t>Varies</w:t>
            </w:r>
          </w:p>
        </w:tc>
        <w:tc>
          <w:tcPr>
            <w:tcW w:w="946" w:type="dxa"/>
          </w:tcPr>
          <w:p w14:paraId="1141FC8C" w14:textId="77777777" w:rsidR="00E6242C" w:rsidRPr="004E3B18" w:rsidRDefault="00E6242C" w:rsidP="005E1F87">
            <w:pPr>
              <w:rPr>
                <w:szCs w:val="24"/>
                <w:lang w:val="en-US"/>
              </w:rPr>
            </w:pPr>
            <w:r w:rsidRPr="004E3B18">
              <w:rPr>
                <w:szCs w:val="24"/>
                <w:lang w:val="en-US"/>
              </w:rPr>
              <w:t>R</w:t>
            </w:r>
          </w:p>
        </w:tc>
        <w:tc>
          <w:tcPr>
            <w:tcW w:w="923" w:type="dxa"/>
          </w:tcPr>
          <w:p w14:paraId="2B824B45" w14:textId="77777777" w:rsidR="00E6242C" w:rsidRPr="004E3B18" w:rsidRDefault="00E6242C" w:rsidP="005E1F87">
            <w:pPr>
              <w:rPr>
                <w:szCs w:val="24"/>
                <w:lang w:val="en-US"/>
              </w:rPr>
            </w:pPr>
            <w:r w:rsidRPr="004E3B18">
              <w:rPr>
                <w:szCs w:val="24"/>
                <w:lang w:val="en-US"/>
              </w:rPr>
              <w:t>[</w:t>
            </w:r>
            <w:proofErr w:type="gramStart"/>
            <w:r w:rsidRPr="004E3B18">
              <w:rPr>
                <w:szCs w:val="24"/>
                <w:lang w:val="en-US"/>
              </w:rPr>
              <w:t>1..</w:t>
            </w:r>
            <w:proofErr w:type="gramEnd"/>
            <w:r w:rsidRPr="004E3B18">
              <w:rPr>
                <w:szCs w:val="24"/>
                <w:lang w:val="en-US"/>
              </w:rPr>
              <w:t>*]</w:t>
            </w:r>
          </w:p>
        </w:tc>
      </w:tr>
      <w:tr w:rsidR="00E6242C" w:rsidRPr="004E3B18" w14:paraId="59818BAE" w14:textId="77777777" w:rsidTr="00D20B87">
        <w:tc>
          <w:tcPr>
            <w:tcW w:w="853" w:type="dxa"/>
          </w:tcPr>
          <w:p w14:paraId="327953B0" w14:textId="77777777" w:rsidR="00E6242C" w:rsidRPr="004E3B18" w:rsidRDefault="00E6242C" w:rsidP="005E1F87">
            <w:pPr>
              <w:rPr>
                <w:szCs w:val="24"/>
                <w:lang w:val="en-US"/>
              </w:rPr>
            </w:pPr>
            <w:r w:rsidRPr="004E3B18">
              <w:rPr>
                <w:szCs w:val="24"/>
                <w:lang w:val="en-US"/>
              </w:rPr>
              <w:t>MFA-6</w:t>
            </w:r>
          </w:p>
        </w:tc>
        <w:tc>
          <w:tcPr>
            <w:tcW w:w="1407" w:type="dxa"/>
          </w:tcPr>
          <w:p w14:paraId="738C5D1A" w14:textId="77777777" w:rsidR="00E6242C" w:rsidRPr="004E3B18" w:rsidRDefault="00E6242C" w:rsidP="005E1F87">
            <w:pPr>
              <w:rPr>
                <w:szCs w:val="24"/>
                <w:lang w:val="en-US"/>
              </w:rPr>
            </w:pPr>
            <w:r w:rsidRPr="004E3B18">
              <w:rPr>
                <w:szCs w:val="24"/>
                <w:lang w:val="en-US" w:eastAsia="nl-NL"/>
              </w:rPr>
              <w:t>Primary Key Value Type - MFA</w:t>
            </w:r>
          </w:p>
        </w:tc>
        <w:tc>
          <w:tcPr>
            <w:tcW w:w="2924" w:type="dxa"/>
          </w:tcPr>
          <w:p w14:paraId="6ADCAA4D" w14:textId="77777777" w:rsidR="00E6242C" w:rsidRPr="004E3B18" w:rsidRDefault="00E6242C" w:rsidP="005E1F87">
            <w:pPr>
              <w:rPr>
                <w:szCs w:val="24"/>
                <w:lang w:val="en-US"/>
              </w:rPr>
            </w:pPr>
            <w:r w:rsidRPr="004E3B18">
              <w:rPr>
                <w:szCs w:val="24"/>
                <w:lang w:val="en-US"/>
              </w:rPr>
              <w:t>CE</w:t>
            </w:r>
          </w:p>
        </w:tc>
        <w:tc>
          <w:tcPr>
            <w:tcW w:w="822" w:type="dxa"/>
          </w:tcPr>
          <w:p w14:paraId="2E7E2F8E" w14:textId="77777777" w:rsidR="00E6242C" w:rsidRPr="004E3B18" w:rsidRDefault="00E6242C" w:rsidP="005E1F87">
            <w:pPr>
              <w:rPr>
                <w:szCs w:val="24"/>
                <w:lang w:val="en-US"/>
              </w:rPr>
            </w:pPr>
            <w:r w:rsidRPr="004E3B18">
              <w:rPr>
                <w:szCs w:val="24"/>
                <w:lang w:val="en-US"/>
              </w:rPr>
              <w:t>3</w:t>
            </w:r>
          </w:p>
        </w:tc>
        <w:tc>
          <w:tcPr>
            <w:tcW w:w="873" w:type="dxa"/>
          </w:tcPr>
          <w:p w14:paraId="39F31D7F" w14:textId="77777777" w:rsidR="00E6242C" w:rsidRPr="004E3B18" w:rsidRDefault="00E6242C" w:rsidP="005E1F87">
            <w:pPr>
              <w:rPr>
                <w:szCs w:val="24"/>
                <w:lang w:val="en-US"/>
              </w:rPr>
            </w:pPr>
            <w:r w:rsidRPr="004E3B18">
              <w:rPr>
                <w:szCs w:val="24"/>
                <w:lang w:val="en-US"/>
              </w:rPr>
              <w:t>ID</w:t>
            </w:r>
          </w:p>
        </w:tc>
        <w:tc>
          <w:tcPr>
            <w:tcW w:w="946" w:type="dxa"/>
          </w:tcPr>
          <w:p w14:paraId="3EBF72D8" w14:textId="77777777" w:rsidR="00E6242C" w:rsidRPr="004E3B18" w:rsidRDefault="00E6242C" w:rsidP="005E1F87">
            <w:pPr>
              <w:rPr>
                <w:szCs w:val="24"/>
                <w:lang w:val="en-US"/>
              </w:rPr>
            </w:pPr>
            <w:r w:rsidRPr="004E3B18">
              <w:rPr>
                <w:szCs w:val="24"/>
                <w:lang w:val="en-US"/>
              </w:rPr>
              <w:t>R</w:t>
            </w:r>
          </w:p>
        </w:tc>
        <w:tc>
          <w:tcPr>
            <w:tcW w:w="923" w:type="dxa"/>
          </w:tcPr>
          <w:p w14:paraId="51A59CEA" w14:textId="77777777" w:rsidR="00E6242C" w:rsidRPr="004E3B18" w:rsidRDefault="00E6242C" w:rsidP="005E1F87">
            <w:pPr>
              <w:rPr>
                <w:szCs w:val="24"/>
                <w:lang w:val="en-US"/>
              </w:rPr>
            </w:pPr>
            <w:r w:rsidRPr="004E3B18">
              <w:rPr>
                <w:szCs w:val="24"/>
                <w:lang w:val="en-US"/>
              </w:rPr>
              <w:t>[</w:t>
            </w:r>
            <w:proofErr w:type="gramStart"/>
            <w:r w:rsidRPr="004E3B18">
              <w:rPr>
                <w:szCs w:val="24"/>
                <w:lang w:val="en-US"/>
              </w:rPr>
              <w:t>1..</w:t>
            </w:r>
            <w:proofErr w:type="gramEnd"/>
            <w:r w:rsidRPr="004E3B18">
              <w:rPr>
                <w:szCs w:val="24"/>
                <w:lang w:val="en-US"/>
              </w:rPr>
              <w:t>*]</w:t>
            </w:r>
          </w:p>
        </w:tc>
      </w:tr>
    </w:tbl>
    <w:p w14:paraId="59D887C6" w14:textId="77777777" w:rsidR="00E6242C" w:rsidRPr="004E3B18" w:rsidRDefault="00E6242C" w:rsidP="009E1E37">
      <w:pPr>
        <w:pStyle w:val="Heading2"/>
        <w:rPr>
          <w:rFonts w:ascii="Arial" w:hAnsi="Arial" w:cs="Arial"/>
          <w:b/>
          <w:bCs/>
          <w:sz w:val="28"/>
          <w:szCs w:val="28"/>
          <w:lang w:val="en-US"/>
        </w:rPr>
      </w:pPr>
      <w:r w:rsidRPr="004E3B18">
        <w:rPr>
          <w:rFonts w:ascii="Arial" w:hAnsi="Arial" w:cs="Arial"/>
          <w:b/>
          <w:bCs/>
          <w:sz w:val="28"/>
          <w:szCs w:val="28"/>
          <w:lang w:val="en-US"/>
        </w:rPr>
        <w:br w:type="page"/>
      </w:r>
      <w:bookmarkStart w:id="265" w:name="_Toc49319575"/>
      <w:r w:rsidRPr="004E3B18">
        <w:rPr>
          <w:lang w:val="en-US"/>
        </w:rPr>
        <w:lastRenderedPageBreak/>
        <w:t>Extensive list of all use cases with messages</w:t>
      </w:r>
      <w:bookmarkEnd w:id="265"/>
    </w:p>
    <w:p w14:paraId="62DD908B" w14:textId="77777777" w:rsidR="00E6242C" w:rsidRPr="004E3B18" w:rsidRDefault="00E6242C" w:rsidP="00D6206F">
      <w:pPr>
        <w:rPr>
          <w:sz w:val="18"/>
          <w:szCs w:val="18"/>
          <w:lang w:val="en-US"/>
        </w:rPr>
      </w:pPr>
      <w:r w:rsidRPr="004E3B18">
        <w:rPr>
          <w:sz w:val="18"/>
          <w:szCs w:val="18"/>
          <w:lang w:val="en-US"/>
        </w:rPr>
        <w:t>See SIV Validation Document of Piloting Activities.</w:t>
      </w:r>
    </w:p>
    <w:p w14:paraId="68FF07A0" w14:textId="77777777" w:rsidR="00E6242C" w:rsidRPr="004E3B18" w:rsidRDefault="00E6242C" w:rsidP="00691657">
      <w:pPr>
        <w:rPr>
          <w:sz w:val="18"/>
          <w:szCs w:val="18"/>
          <w:lang w:val="en-US"/>
        </w:rPr>
      </w:pPr>
      <w:r w:rsidRPr="004E3B18">
        <w:rPr>
          <w:sz w:val="18"/>
          <w:szCs w:val="18"/>
          <w:lang w:val="en-US"/>
        </w:rPr>
        <w:t xml:space="preserve">Of all examples tested in a pilot environment, we kept documentation. These can be made available after a request being sent to </w:t>
      </w:r>
      <w:r w:rsidR="004A3454">
        <w:rPr>
          <w:sz w:val="18"/>
          <w:szCs w:val="18"/>
          <w:lang w:val="en-US"/>
        </w:rPr>
        <w:t>CPOE</w:t>
      </w:r>
      <w:r w:rsidRPr="004E3B18">
        <w:rPr>
          <w:sz w:val="18"/>
          <w:szCs w:val="18"/>
          <w:lang w:val="en-US"/>
        </w:rPr>
        <w:t xml:space="preserve">. </w:t>
      </w:r>
    </w:p>
    <w:sectPr w:rsidR="00E6242C" w:rsidRPr="004E3B18" w:rsidSect="007F64E1">
      <w:type w:val="nextColumn"/>
      <w:pgSz w:w="11901" w:h="17340"/>
      <w:pgMar w:top="2614" w:right="2268" w:bottom="1281" w:left="1440" w:header="709" w:footer="709" w:gutter="0"/>
      <w:cols w:space="708"/>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B703" w14:textId="77777777" w:rsidR="007F64E1" w:rsidRDefault="007F64E1" w:rsidP="002C6994">
      <w:r>
        <w:separator/>
      </w:r>
    </w:p>
  </w:endnote>
  <w:endnote w:type="continuationSeparator" w:id="0">
    <w:p w14:paraId="554AEA6C" w14:textId="77777777" w:rsidR="007F64E1" w:rsidRDefault="007F64E1" w:rsidP="002C6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is for Agfa Light">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sis for Agfa SemiBold">
    <w:charset w:val="00"/>
    <w:family w:val="swiss"/>
    <w:pitch w:val="variable"/>
    <w:sig w:usb0="00000003" w:usb1="00000000" w:usb2="00000000" w:usb3="00000000" w:csb0="00000001" w:csb1="00000000"/>
  </w:font>
  <w:font w:name="Bosis for Agfa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harter ITC for Agfa">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C6A5A" w14:textId="77777777" w:rsidR="007F64E1" w:rsidRDefault="007F64E1" w:rsidP="002C6994">
      <w:r>
        <w:separator/>
      </w:r>
    </w:p>
  </w:footnote>
  <w:footnote w:type="continuationSeparator" w:id="0">
    <w:p w14:paraId="23A681AA" w14:textId="77777777" w:rsidR="007F64E1" w:rsidRDefault="007F64E1" w:rsidP="002C6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6F3274"/>
    <w:multiLevelType w:val="hybridMultilevel"/>
    <w:tmpl w:val="0E2C158B"/>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FFFFFF7C"/>
    <w:multiLevelType w:val="singleLevel"/>
    <w:tmpl w:val="800CDED0"/>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CC182EBE"/>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06DEEE18"/>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4740B1AE"/>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6A3E33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1A4A6C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6E4E2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4E132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1ECF6B0"/>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77A209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C7EEB"/>
    <w:multiLevelType w:val="hybridMultilevel"/>
    <w:tmpl w:val="75583FBE"/>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038C3FFC"/>
    <w:multiLevelType w:val="hybridMultilevel"/>
    <w:tmpl w:val="D506D294"/>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7B0B8F"/>
    <w:multiLevelType w:val="hybridMultilevel"/>
    <w:tmpl w:val="19B6DB30"/>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0CCC2BFA"/>
    <w:multiLevelType w:val="hybridMultilevel"/>
    <w:tmpl w:val="915C027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D7040B0"/>
    <w:multiLevelType w:val="hybridMultilevel"/>
    <w:tmpl w:val="985EFB26"/>
    <w:lvl w:ilvl="0" w:tplc="08130001">
      <w:start w:val="1"/>
      <w:numFmt w:val="bullet"/>
      <w:lvlText w:val=""/>
      <w:lvlJc w:val="left"/>
      <w:pPr>
        <w:ind w:left="810" w:hanging="360"/>
      </w:pPr>
      <w:rPr>
        <w:rFonts w:ascii="Symbol" w:hAnsi="Symbol" w:hint="default"/>
      </w:rPr>
    </w:lvl>
    <w:lvl w:ilvl="1" w:tplc="08130003">
      <w:start w:val="1"/>
      <w:numFmt w:val="bullet"/>
      <w:lvlText w:val="o"/>
      <w:lvlJc w:val="left"/>
      <w:pPr>
        <w:ind w:left="1530" w:hanging="360"/>
      </w:pPr>
      <w:rPr>
        <w:rFonts w:ascii="Courier New" w:hAnsi="Courier New" w:hint="default"/>
      </w:rPr>
    </w:lvl>
    <w:lvl w:ilvl="2" w:tplc="08130005" w:tentative="1">
      <w:start w:val="1"/>
      <w:numFmt w:val="bullet"/>
      <w:lvlText w:val=""/>
      <w:lvlJc w:val="left"/>
      <w:pPr>
        <w:ind w:left="2250" w:hanging="360"/>
      </w:pPr>
      <w:rPr>
        <w:rFonts w:ascii="Wingdings" w:hAnsi="Wingdings" w:hint="default"/>
      </w:rPr>
    </w:lvl>
    <w:lvl w:ilvl="3" w:tplc="08130001" w:tentative="1">
      <w:start w:val="1"/>
      <w:numFmt w:val="bullet"/>
      <w:lvlText w:val=""/>
      <w:lvlJc w:val="left"/>
      <w:pPr>
        <w:ind w:left="2970" w:hanging="360"/>
      </w:pPr>
      <w:rPr>
        <w:rFonts w:ascii="Symbol" w:hAnsi="Symbol" w:hint="default"/>
      </w:rPr>
    </w:lvl>
    <w:lvl w:ilvl="4" w:tplc="08130003" w:tentative="1">
      <w:start w:val="1"/>
      <w:numFmt w:val="bullet"/>
      <w:lvlText w:val="o"/>
      <w:lvlJc w:val="left"/>
      <w:pPr>
        <w:ind w:left="3690" w:hanging="360"/>
      </w:pPr>
      <w:rPr>
        <w:rFonts w:ascii="Courier New" w:hAnsi="Courier New" w:hint="default"/>
      </w:rPr>
    </w:lvl>
    <w:lvl w:ilvl="5" w:tplc="08130005" w:tentative="1">
      <w:start w:val="1"/>
      <w:numFmt w:val="bullet"/>
      <w:lvlText w:val=""/>
      <w:lvlJc w:val="left"/>
      <w:pPr>
        <w:ind w:left="4410" w:hanging="360"/>
      </w:pPr>
      <w:rPr>
        <w:rFonts w:ascii="Wingdings" w:hAnsi="Wingdings" w:hint="default"/>
      </w:rPr>
    </w:lvl>
    <w:lvl w:ilvl="6" w:tplc="08130001" w:tentative="1">
      <w:start w:val="1"/>
      <w:numFmt w:val="bullet"/>
      <w:lvlText w:val=""/>
      <w:lvlJc w:val="left"/>
      <w:pPr>
        <w:ind w:left="5130" w:hanging="360"/>
      </w:pPr>
      <w:rPr>
        <w:rFonts w:ascii="Symbol" w:hAnsi="Symbol" w:hint="default"/>
      </w:rPr>
    </w:lvl>
    <w:lvl w:ilvl="7" w:tplc="08130003" w:tentative="1">
      <w:start w:val="1"/>
      <w:numFmt w:val="bullet"/>
      <w:lvlText w:val="o"/>
      <w:lvlJc w:val="left"/>
      <w:pPr>
        <w:ind w:left="5850" w:hanging="360"/>
      </w:pPr>
      <w:rPr>
        <w:rFonts w:ascii="Courier New" w:hAnsi="Courier New" w:hint="default"/>
      </w:rPr>
    </w:lvl>
    <w:lvl w:ilvl="8" w:tplc="08130005" w:tentative="1">
      <w:start w:val="1"/>
      <w:numFmt w:val="bullet"/>
      <w:lvlText w:val=""/>
      <w:lvlJc w:val="left"/>
      <w:pPr>
        <w:ind w:left="6570" w:hanging="360"/>
      </w:pPr>
      <w:rPr>
        <w:rFonts w:ascii="Wingdings" w:hAnsi="Wingdings" w:hint="default"/>
      </w:rPr>
    </w:lvl>
  </w:abstractNum>
  <w:abstractNum w:abstractNumId="16" w15:restartNumberingAfterBreak="0">
    <w:nsid w:val="11550FDD"/>
    <w:multiLevelType w:val="hybridMultilevel"/>
    <w:tmpl w:val="A56EE25E"/>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1621402"/>
    <w:multiLevelType w:val="hybridMultilevel"/>
    <w:tmpl w:val="A7749F38"/>
    <w:lvl w:ilvl="0" w:tplc="08130001">
      <w:start w:val="1"/>
      <w:numFmt w:val="bullet"/>
      <w:lvlText w:val=""/>
      <w:lvlJc w:val="left"/>
      <w:pPr>
        <w:ind w:left="720" w:hanging="360"/>
      </w:pPr>
      <w:rPr>
        <w:rFonts w:ascii="Symbol" w:hAnsi="Symbol" w:hint="default"/>
      </w:rPr>
    </w:lvl>
    <w:lvl w:ilvl="1" w:tplc="04130001">
      <w:start w:val="1"/>
      <w:numFmt w:val="bullet"/>
      <w:lvlText w:val=""/>
      <w:lvlJc w:val="left"/>
      <w:pPr>
        <w:tabs>
          <w:tab w:val="num" w:pos="1440"/>
        </w:tabs>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7C92AB3"/>
    <w:multiLevelType w:val="hybridMultilevel"/>
    <w:tmpl w:val="B49EBAB4"/>
    <w:lvl w:ilvl="0" w:tplc="0413000F">
      <w:start w:val="1"/>
      <w:numFmt w:val="decimal"/>
      <w:lvlText w:val="%1."/>
      <w:lvlJc w:val="left"/>
      <w:pPr>
        <w:tabs>
          <w:tab w:val="num" w:pos="360"/>
        </w:tabs>
        <w:ind w:left="360" w:hanging="360"/>
      </w:pPr>
      <w:rPr>
        <w:rFonts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C0F1520"/>
    <w:multiLevelType w:val="hybridMultilevel"/>
    <w:tmpl w:val="DFA2C4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1C366DB9"/>
    <w:multiLevelType w:val="hybridMultilevel"/>
    <w:tmpl w:val="28522506"/>
    <w:lvl w:ilvl="0" w:tplc="AF3ACF86">
      <w:start w:val="1"/>
      <w:numFmt w:val="bullet"/>
      <w:pStyle w:val="Puce1erniveau"/>
      <w:lvlText w:val=""/>
      <w:lvlJc w:val="left"/>
      <w:pPr>
        <w:tabs>
          <w:tab w:val="num" w:pos="577"/>
        </w:tabs>
        <w:ind w:left="577" w:hanging="397"/>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FB7CE3"/>
    <w:multiLevelType w:val="hybridMultilevel"/>
    <w:tmpl w:val="55680C78"/>
    <w:lvl w:ilvl="0" w:tplc="04130001">
      <w:start w:val="1"/>
      <w:numFmt w:val="bullet"/>
      <w:lvlText w:val=""/>
      <w:lvlJc w:val="left"/>
      <w:pPr>
        <w:tabs>
          <w:tab w:val="num" w:pos="720"/>
        </w:tabs>
        <w:ind w:left="720" w:hanging="360"/>
      </w:pPr>
      <w:rPr>
        <w:rFonts w:ascii="Symbol" w:hAnsi="Symbol" w:hint="default"/>
      </w:rPr>
    </w:lvl>
    <w:lvl w:ilvl="1" w:tplc="D5A6C938">
      <w:numFmt w:val="bullet"/>
      <w:lvlText w:val="-"/>
      <w:lvlJc w:val="left"/>
      <w:pPr>
        <w:tabs>
          <w:tab w:val="num" w:pos="1440"/>
        </w:tabs>
        <w:ind w:left="1440" w:hanging="360"/>
      </w:pPr>
      <w:rPr>
        <w:rFonts w:ascii="Bosis for Agfa Light" w:eastAsia="Times New Roman" w:hAnsi="Bosis for Agfa Light"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8655DC"/>
    <w:multiLevelType w:val="hybridMultilevel"/>
    <w:tmpl w:val="853853E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AE7909"/>
    <w:multiLevelType w:val="hybridMultilevel"/>
    <w:tmpl w:val="1E1C6FFC"/>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3417A4E"/>
    <w:multiLevelType w:val="hybridMultilevel"/>
    <w:tmpl w:val="9FA04D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392E4E"/>
    <w:multiLevelType w:val="hybridMultilevel"/>
    <w:tmpl w:val="3D043CD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CD50A3"/>
    <w:multiLevelType w:val="hybridMultilevel"/>
    <w:tmpl w:val="010A1E44"/>
    <w:lvl w:ilvl="0" w:tplc="E5E64BA2">
      <w:start w:val="1"/>
      <w:numFmt w:val="decimal"/>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27" w15:restartNumberingAfterBreak="0">
    <w:nsid w:val="41453FB8"/>
    <w:multiLevelType w:val="hybridMultilevel"/>
    <w:tmpl w:val="65F2547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6854DC"/>
    <w:multiLevelType w:val="hybridMultilevel"/>
    <w:tmpl w:val="7CBC9560"/>
    <w:lvl w:ilvl="0" w:tplc="944A8226">
      <w:start w:val="1"/>
      <w:numFmt w:val="bullet"/>
      <w:pStyle w:val="Aufzhlung"/>
      <w:lvlText w:val=""/>
      <w:lvlJc w:val="left"/>
      <w:pPr>
        <w:tabs>
          <w:tab w:val="num" w:pos="340"/>
        </w:tabs>
        <w:ind w:left="340" w:hanging="34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color w:val="FF0000"/>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69C095C"/>
    <w:multiLevelType w:val="hybridMultilevel"/>
    <w:tmpl w:val="6A047974"/>
    <w:lvl w:ilvl="0" w:tplc="08130001">
      <w:start w:val="1"/>
      <w:numFmt w:val="bullet"/>
      <w:pStyle w:val="Puce2meniveau"/>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30" w15:restartNumberingAfterBreak="0">
    <w:nsid w:val="4A5573C4"/>
    <w:multiLevelType w:val="hybridMultilevel"/>
    <w:tmpl w:val="F15C09D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2A1E58"/>
    <w:multiLevelType w:val="hybridMultilevel"/>
    <w:tmpl w:val="A722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054140"/>
    <w:multiLevelType w:val="hybridMultilevel"/>
    <w:tmpl w:val="E02C91AC"/>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33" w15:restartNumberingAfterBreak="0">
    <w:nsid w:val="56BB0979"/>
    <w:multiLevelType w:val="hybridMultilevel"/>
    <w:tmpl w:val="34B6A2A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A64B58"/>
    <w:multiLevelType w:val="hybridMultilevel"/>
    <w:tmpl w:val="4284262E"/>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00C72A0"/>
    <w:multiLevelType w:val="hybridMultilevel"/>
    <w:tmpl w:val="D1FC66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C861F2"/>
    <w:multiLevelType w:val="hybridMultilevel"/>
    <w:tmpl w:val="BBE838A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B6486F"/>
    <w:multiLevelType w:val="hybridMultilevel"/>
    <w:tmpl w:val="125497E0"/>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410700"/>
    <w:multiLevelType w:val="hybridMultilevel"/>
    <w:tmpl w:val="00DE98DC"/>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9" w15:restartNumberingAfterBreak="0">
    <w:nsid w:val="6D31434F"/>
    <w:multiLevelType w:val="hybridMultilevel"/>
    <w:tmpl w:val="DB68CD92"/>
    <w:lvl w:ilvl="0" w:tplc="04130001">
      <w:start w:val="1"/>
      <w:numFmt w:val="bullet"/>
      <w:lvlText w:val=""/>
      <w:lvlJc w:val="left"/>
      <w:pPr>
        <w:tabs>
          <w:tab w:val="num" w:pos="720"/>
        </w:tabs>
        <w:ind w:left="720" w:hanging="360"/>
      </w:pPr>
      <w:rPr>
        <w:rFonts w:ascii="Symbol" w:hAnsi="Symbol" w:hint="default"/>
      </w:rPr>
    </w:lvl>
    <w:lvl w:ilvl="1" w:tplc="E5E64BA2">
      <w:start w:val="1"/>
      <w:numFmt w:val="decimal"/>
      <w:lvlText w:val="%2.)"/>
      <w:lvlJc w:val="left"/>
      <w:pPr>
        <w:tabs>
          <w:tab w:val="num" w:pos="1440"/>
        </w:tabs>
        <w:ind w:left="1440" w:hanging="360"/>
      </w:pPr>
      <w:rPr>
        <w:rFonts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C495C"/>
    <w:multiLevelType w:val="hybridMultilevel"/>
    <w:tmpl w:val="4764261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1D288D"/>
    <w:multiLevelType w:val="hybridMultilevel"/>
    <w:tmpl w:val="CE0E96C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6836AA"/>
    <w:multiLevelType w:val="hybridMultilevel"/>
    <w:tmpl w:val="F53E00C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4D3CC4"/>
    <w:multiLevelType w:val="hybridMultilevel"/>
    <w:tmpl w:val="ABF678D4"/>
    <w:lvl w:ilvl="0" w:tplc="E5E64BA2">
      <w:start w:val="1"/>
      <w:numFmt w:val="decimal"/>
      <w:lvlText w:val="%1.)"/>
      <w:lvlJc w:val="left"/>
      <w:pPr>
        <w:tabs>
          <w:tab w:val="num" w:pos="360"/>
        </w:tabs>
        <w:ind w:left="360" w:hanging="360"/>
      </w:pPr>
      <w:rPr>
        <w:rFonts w:cs="Times New Roman" w:hint="default"/>
      </w:rPr>
    </w:lvl>
    <w:lvl w:ilvl="1" w:tplc="E5E64BA2">
      <w:start w:val="1"/>
      <w:numFmt w:val="decimal"/>
      <w:lvlText w:val="%2.)"/>
      <w:lvlJc w:val="left"/>
      <w:pPr>
        <w:tabs>
          <w:tab w:val="num" w:pos="1080"/>
        </w:tabs>
        <w:ind w:left="1080" w:hanging="360"/>
      </w:pPr>
      <w:rPr>
        <w:rFonts w:cs="Times New Roman"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16cid:durableId="1749574729">
    <w:abstractNumId w:val="0"/>
  </w:num>
  <w:num w:numId="2" w16cid:durableId="847061339">
    <w:abstractNumId w:val="29"/>
  </w:num>
  <w:num w:numId="3" w16cid:durableId="823468580">
    <w:abstractNumId w:val="19"/>
  </w:num>
  <w:num w:numId="4" w16cid:durableId="1905751365">
    <w:abstractNumId w:val="17"/>
  </w:num>
  <w:num w:numId="5" w16cid:durableId="482739853">
    <w:abstractNumId w:val="15"/>
  </w:num>
  <w:num w:numId="6" w16cid:durableId="2094424835">
    <w:abstractNumId w:val="38"/>
  </w:num>
  <w:num w:numId="7" w16cid:durableId="561139298">
    <w:abstractNumId w:val="20"/>
  </w:num>
  <w:num w:numId="8" w16cid:durableId="1329213186">
    <w:abstractNumId w:val="27"/>
  </w:num>
  <w:num w:numId="9" w16cid:durableId="1565019567">
    <w:abstractNumId w:val="43"/>
  </w:num>
  <w:num w:numId="10" w16cid:durableId="870991464">
    <w:abstractNumId w:val="36"/>
  </w:num>
  <w:num w:numId="11" w16cid:durableId="1467695248">
    <w:abstractNumId w:val="24"/>
  </w:num>
  <w:num w:numId="12" w16cid:durableId="1723098953">
    <w:abstractNumId w:val="22"/>
  </w:num>
  <w:num w:numId="13" w16cid:durableId="1898277324">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998247">
    <w:abstractNumId w:val="37"/>
  </w:num>
  <w:num w:numId="15" w16cid:durableId="245261279">
    <w:abstractNumId w:val="21"/>
  </w:num>
  <w:num w:numId="16" w16cid:durableId="728383499">
    <w:abstractNumId w:val="42"/>
  </w:num>
  <w:num w:numId="17" w16cid:durableId="1705518896">
    <w:abstractNumId w:val="33"/>
  </w:num>
  <w:num w:numId="18" w16cid:durableId="614483638">
    <w:abstractNumId w:val="23"/>
  </w:num>
  <w:num w:numId="19" w16cid:durableId="6563808">
    <w:abstractNumId w:val="40"/>
  </w:num>
  <w:num w:numId="20" w16cid:durableId="1382747197">
    <w:abstractNumId w:val="35"/>
  </w:num>
  <w:num w:numId="21" w16cid:durableId="1310749617">
    <w:abstractNumId w:val="10"/>
  </w:num>
  <w:num w:numId="22" w16cid:durableId="962925973">
    <w:abstractNumId w:val="8"/>
  </w:num>
  <w:num w:numId="23" w16cid:durableId="796217602">
    <w:abstractNumId w:val="7"/>
  </w:num>
  <w:num w:numId="24" w16cid:durableId="1076781635">
    <w:abstractNumId w:val="6"/>
  </w:num>
  <w:num w:numId="25" w16cid:durableId="131677268">
    <w:abstractNumId w:val="5"/>
  </w:num>
  <w:num w:numId="26" w16cid:durableId="1719427609">
    <w:abstractNumId w:val="9"/>
  </w:num>
  <w:num w:numId="27" w16cid:durableId="1323969239">
    <w:abstractNumId w:val="4"/>
  </w:num>
  <w:num w:numId="28" w16cid:durableId="1358777010">
    <w:abstractNumId w:val="3"/>
  </w:num>
  <w:num w:numId="29" w16cid:durableId="1432163953">
    <w:abstractNumId w:val="2"/>
  </w:num>
  <w:num w:numId="30" w16cid:durableId="1746731067">
    <w:abstractNumId w:val="1"/>
  </w:num>
  <w:num w:numId="31" w16cid:durableId="49980948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4844401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1531128">
    <w:abstractNumId w:val="30"/>
  </w:num>
  <w:num w:numId="34" w16cid:durableId="56169880">
    <w:abstractNumId w:val="41"/>
  </w:num>
  <w:num w:numId="35" w16cid:durableId="1829323452">
    <w:abstractNumId w:val="14"/>
  </w:num>
  <w:num w:numId="36" w16cid:durableId="96412010">
    <w:abstractNumId w:val="25"/>
  </w:num>
  <w:num w:numId="37" w16cid:durableId="1364094420">
    <w:abstractNumId w:val="18"/>
  </w:num>
  <w:num w:numId="38" w16cid:durableId="1294556911">
    <w:abstractNumId w:val="13"/>
  </w:num>
  <w:num w:numId="39" w16cid:durableId="1727946248">
    <w:abstractNumId w:val="26"/>
  </w:num>
  <w:num w:numId="40" w16cid:durableId="218051155">
    <w:abstractNumId w:val="39"/>
  </w:num>
  <w:num w:numId="41" w16cid:durableId="441998862">
    <w:abstractNumId w:val="34"/>
  </w:num>
  <w:num w:numId="42" w16cid:durableId="70739634">
    <w:abstractNumId w:val="16"/>
  </w:num>
  <w:num w:numId="43" w16cid:durableId="837768910">
    <w:abstractNumId w:val="32"/>
  </w:num>
  <w:num w:numId="44" w16cid:durableId="1298877891">
    <w:abstractNumId w:val="12"/>
  </w:num>
  <w:num w:numId="45" w16cid:durableId="1351099709">
    <w:abstractNumId w:val="11"/>
  </w:num>
  <w:num w:numId="46" w16cid:durableId="1535384155">
    <w:abstractNumId w:val="28"/>
  </w:num>
  <w:num w:numId="47" w16cid:durableId="1206332095">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FF"/>
    <w:rsid w:val="00001DD1"/>
    <w:rsid w:val="0000377B"/>
    <w:rsid w:val="0000407B"/>
    <w:rsid w:val="00004336"/>
    <w:rsid w:val="00010E51"/>
    <w:rsid w:val="000147F6"/>
    <w:rsid w:val="0002316B"/>
    <w:rsid w:val="00023A6D"/>
    <w:rsid w:val="000245B8"/>
    <w:rsid w:val="000250F7"/>
    <w:rsid w:val="000302A0"/>
    <w:rsid w:val="00032AC0"/>
    <w:rsid w:val="00034786"/>
    <w:rsid w:val="00035F16"/>
    <w:rsid w:val="000558DF"/>
    <w:rsid w:val="00055E74"/>
    <w:rsid w:val="0005794D"/>
    <w:rsid w:val="000622FF"/>
    <w:rsid w:val="00064A54"/>
    <w:rsid w:val="00074346"/>
    <w:rsid w:val="000751DA"/>
    <w:rsid w:val="000765A2"/>
    <w:rsid w:val="00076A32"/>
    <w:rsid w:val="00076B24"/>
    <w:rsid w:val="00082C09"/>
    <w:rsid w:val="000856E6"/>
    <w:rsid w:val="0009126A"/>
    <w:rsid w:val="000915BD"/>
    <w:rsid w:val="000928D8"/>
    <w:rsid w:val="00093B38"/>
    <w:rsid w:val="000A25B4"/>
    <w:rsid w:val="000A3C9B"/>
    <w:rsid w:val="000B08FC"/>
    <w:rsid w:val="000B4310"/>
    <w:rsid w:val="000B6B61"/>
    <w:rsid w:val="000B7C32"/>
    <w:rsid w:val="000C15C9"/>
    <w:rsid w:val="000D0D7C"/>
    <w:rsid w:val="000D30D4"/>
    <w:rsid w:val="000D368F"/>
    <w:rsid w:val="000D73AD"/>
    <w:rsid w:val="000E0559"/>
    <w:rsid w:val="000E1021"/>
    <w:rsid w:val="000E3B32"/>
    <w:rsid w:val="000E56F7"/>
    <w:rsid w:val="000E5705"/>
    <w:rsid w:val="000E5EAC"/>
    <w:rsid w:val="000E7084"/>
    <w:rsid w:val="000E7A65"/>
    <w:rsid w:val="000F4752"/>
    <w:rsid w:val="000F7017"/>
    <w:rsid w:val="00100ED4"/>
    <w:rsid w:val="001145B2"/>
    <w:rsid w:val="00117BCF"/>
    <w:rsid w:val="0013110E"/>
    <w:rsid w:val="001312DB"/>
    <w:rsid w:val="0014374B"/>
    <w:rsid w:val="00145EB0"/>
    <w:rsid w:val="00150CC7"/>
    <w:rsid w:val="001527EB"/>
    <w:rsid w:val="00160C3D"/>
    <w:rsid w:val="0016147D"/>
    <w:rsid w:val="001626EA"/>
    <w:rsid w:val="00164242"/>
    <w:rsid w:val="001643C6"/>
    <w:rsid w:val="00184330"/>
    <w:rsid w:val="001846C7"/>
    <w:rsid w:val="00186A09"/>
    <w:rsid w:val="00191242"/>
    <w:rsid w:val="00195DFC"/>
    <w:rsid w:val="001A00B2"/>
    <w:rsid w:val="001A2B8B"/>
    <w:rsid w:val="001B020C"/>
    <w:rsid w:val="001B23C9"/>
    <w:rsid w:val="001B5FFF"/>
    <w:rsid w:val="001C05DF"/>
    <w:rsid w:val="001D1045"/>
    <w:rsid w:val="001D2CD2"/>
    <w:rsid w:val="001D3B2C"/>
    <w:rsid w:val="001D6B18"/>
    <w:rsid w:val="001D72D1"/>
    <w:rsid w:val="001E45AB"/>
    <w:rsid w:val="001E6BE7"/>
    <w:rsid w:val="001F5FA0"/>
    <w:rsid w:val="00200900"/>
    <w:rsid w:val="00210418"/>
    <w:rsid w:val="00214B6C"/>
    <w:rsid w:val="002236EF"/>
    <w:rsid w:val="00226CE8"/>
    <w:rsid w:val="002354E9"/>
    <w:rsid w:val="0024359B"/>
    <w:rsid w:val="00247474"/>
    <w:rsid w:val="0025038F"/>
    <w:rsid w:val="00265AEF"/>
    <w:rsid w:val="00267082"/>
    <w:rsid w:val="00270B91"/>
    <w:rsid w:val="00273A76"/>
    <w:rsid w:val="0028003C"/>
    <w:rsid w:val="00285D3F"/>
    <w:rsid w:val="002938C5"/>
    <w:rsid w:val="00293D48"/>
    <w:rsid w:val="00294B02"/>
    <w:rsid w:val="002A01E5"/>
    <w:rsid w:val="002C618E"/>
    <w:rsid w:val="002C6994"/>
    <w:rsid w:val="002C7215"/>
    <w:rsid w:val="002D563F"/>
    <w:rsid w:val="002E1A3A"/>
    <w:rsid w:val="002E5672"/>
    <w:rsid w:val="002E58F3"/>
    <w:rsid w:val="002F187A"/>
    <w:rsid w:val="002F265C"/>
    <w:rsid w:val="0030376C"/>
    <w:rsid w:val="00304617"/>
    <w:rsid w:val="00304EE5"/>
    <w:rsid w:val="003117EE"/>
    <w:rsid w:val="003119CF"/>
    <w:rsid w:val="0031203F"/>
    <w:rsid w:val="00314AA8"/>
    <w:rsid w:val="00315DAC"/>
    <w:rsid w:val="00321B1D"/>
    <w:rsid w:val="0032644B"/>
    <w:rsid w:val="00330B49"/>
    <w:rsid w:val="00331120"/>
    <w:rsid w:val="0033508B"/>
    <w:rsid w:val="00335156"/>
    <w:rsid w:val="00336EE2"/>
    <w:rsid w:val="00341DC3"/>
    <w:rsid w:val="00351849"/>
    <w:rsid w:val="003522AF"/>
    <w:rsid w:val="003625CB"/>
    <w:rsid w:val="00382EC9"/>
    <w:rsid w:val="00384F06"/>
    <w:rsid w:val="00390932"/>
    <w:rsid w:val="00394200"/>
    <w:rsid w:val="00395D70"/>
    <w:rsid w:val="003A0056"/>
    <w:rsid w:val="003A4E00"/>
    <w:rsid w:val="003B09B5"/>
    <w:rsid w:val="003B2433"/>
    <w:rsid w:val="003B2A90"/>
    <w:rsid w:val="003C2C07"/>
    <w:rsid w:val="003C3C62"/>
    <w:rsid w:val="003C7722"/>
    <w:rsid w:val="003D0C34"/>
    <w:rsid w:val="003D7202"/>
    <w:rsid w:val="003E03CA"/>
    <w:rsid w:val="003E1F45"/>
    <w:rsid w:val="003E4016"/>
    <w:rsid w:val="003E482B"/>
    <w:rsid w:val="003E5455"/>
    <w:rsid w:val="003E5536"/>
    <w:rsid w:val="003E5A95"/>
    <w:rsid w:val="003E700D"/>
    <w:rsid w:val="003E7E2E"/>
    <w:rsid w:val="003F19F4"/>
    <w:rsid w:val="003F60EF"/>
    <w:rsid w:val="004150C9"/>
    <w:rsid w:val="004179EF"/>
    <w:rsid w:val="00417EC9"/>
    <w:rsid w:val="00427571"/>
    <w:rsid w:val="00436044"/>
    <w:rsid w:val="00446E3C"/>
    <w:rsid w:val="00452903"/>
    <w:rsid w:val="00464673"/>
    <w:rsid w:val="004656EF"/>
    <w:rsid w:val="004712FD"/>
    <w:rsid w:val="0047263F"/>
    <w:rsid w:val="004768F2"/>
    <w:rsid w:val="00480A73"/>
    <w:rsid w:val="004826A5"/>
    <w:rsid w:val="004951D0"/>
    <w:rsid w:val="004A1C34"/>
    <w:rsid w:val="004A3454"/>
    <w:rsid w:val="004B1EDD"/>
    <w:rsid w:val="004B49FE"/>
    <w:rsid w:val="004C0CBC"/>
    <w:rsid w:val="004C2298"/>
    <w:rsid w:val="004C435C"/>
    <w:rsid w:val="004C4686"/>
    <w:rsid w:val="004D5784"/>
    <w:rsid w:val="004E11C3"/>
    <w:rsid w:val="004E23C8"/>
    <w:rsid w:val="004E3B18"/>
    <w:rsid w:val="004F3A96"/>
    <w:rsid w:val="00500A76"/>
    <w:rsid w:val="00500CF3"/>
    <w:rsid w:val="00501E7C"/>
    <w:rsid w:val="00505EE8"/>
    <w:rsid w:val="005075CF"/>
    <w:rsid w:val="00510283"/>
    <w:rsid w:val="00521E71"/>
    <w:rsid w:val="00530C25"/>
    <w:rsid w:val="00531A94"/>
    <w:rsid w:val="005322D6"/>
    <w:rsid w:val="00533BFA"/>
    <w:rsid w:val="00534B75"/>
    <w:rsid w:val="00537F7E"/>
    <w:rsid w:val="00540555"/>
    <w:rsid w:val="00541677"/>
    <w:rsid w:val="0054267B"/>
    <w:rsid w:val="00543E69"/>
    <w:rsid w:val="0054786D"/>
    <w:rsid w:val="00554E01"/>
    <w:rsid w:val="00556C7C"/>
    <w:rsid w:val="00557C5F"/>
    <w:rsid w:val="005625C8"/>
    <w:rsid w:val="00565152"/>
    <w:rsid w:val="0056547D"/>
    <w:rsid w:val="00581AF8"/>
    <w:rsid w:val="0058685D"/>
    <w:rsid w:val="00587DFF"/>
    <w:rsid w:val="005902D1"/>
    <w:rsid w:val="00591860"/>
    <w:rsid w:val="00593F68"/>
    <w:rsid w:val="00597DF8"/>
    <w:rsid w:val="005A16AF"/>
    <w:rsid w:val="005A2941"/>
    <w:rsid w:val="005A50C2"/>
    <w:rsid w:val="005A7588"/>
    <w:rsid w:val="005C2BE5"/>
    <w:rsid w:val="005C3666"/>
    <w:rsid w:val="005C5A2D"/>
    <w:rsid w:val="005C61AD"/>
    <w:rsid w:val="005C6A69"/>
    <w:rsid w:val="005D02A5"/>
    <w:rsid w:val="005D18D5"/>
    <w:rsid w:val="005D26C4"/>
    <w:rsid w:val="005D407F"/>
    <w:rsid w:val="005E1F87"/>
    <w:rsid w:val="005F4884"/>
    <w:rsid w:val="005F553B"/>
    <w:rsid w:val="0060421F"/>
    <w:rsid w:val="0061448F"/>
    <w:rsid w:val="0061732E"/>
    <w:rsid w:val="0062063F"/>
    <w:rsid w:val="00620FD7"/>
    <w:rsid w:val="00623A95"/>
    <w:rsid w:val="006300EC"/>
    <w:rsid w:val="00633796"/>
    <w:rsid w:val="006354E0"/>
    <w:rsid w:val="00635B7D"/>
    <w:rsid w:val="00636CC6"/>
    <w:rsid w:val="00637E8F"/>
    <w:rsid w:val="006408BF"/>
    <w:rsid w:val="006425D5"/>
    <w:rsid w:val="006437E5"/>
    <w:rsid w:val="00643948"/>
    <w:rsid w:val="006512B2"/>
    <w:rsid w:val="00653158"/>
    <w:rsid w:val="00653A1D"/>
    <w:rsid w:val="006634FD"/>
    <w:rsid w:val="0067167A"/>
    <w:rsid w:val="00675EA5"/>
    <w:rsid w:val="0068379D"/>
    <w:rsid w:val="00683BEA"/>
    <w:rsid w:val="0068746D"/>
    <w:rsid w:val="00690497"/>
    <w:rsid w:val="00691657"/>
    <w:rsid w:val="006931DF"/>
    <w:rsid w:val="0069534A"/>
    <w:rsid w:val="006A286D"/>
    <w:rsid w:val="006A4D75"/>
    <w:rsid w:val="006A7AFA"/>
    <w:rsid w:val="006B0C5A"/>
    <w:rsid w:val="006B0E08"/>
    <w:rsid w:val="006B153B"/>
    <w:rsid w:val="006B4D7B"/>
    <w:rsid w:val="006B6AE2"/>
    <w:rsid w:val="006B6C3A"/>
    <w:rsid w:val="006B7859"/>
    <w:rsid w:val="006C58DF"/>
    <w:rsid w:val="006D23BC"/>
    <w:rsid w:val="006D23D8"/>
    <w:rsid w:val="006D31BE"/>
    <w:rsid w:val="006E0BD4"/>
    <w:rsid w:val="006E3F8F"/>
    <w:rsid w:val="006F3403"/>
    <w:rsid w:val="006F3B72"/>
    <w:rsid w:val="00722661"/>
    <w:rsid w:val="00740A49"/>
    <w:rsid w:val="00744533"/>
    <w:rsid w:val="0075131D"/>
    <w:rsid w:val="0076426C"/>
    <w:rsid w:val="007657C6"/>
    <w:rsid w:val="007671AB"/>
    <w:rsid w:val="007718E2"/>
    <w:rsid w:val="00781C9A"/>
    <w:rsid w:val="00784103"/>
    <w:rsid w:val="007871EB"/>
    <w:rsid w:val="007900B2"/>
    <w:rsid w:val="00796052"/>
    <w:rsid w:val="00797409"/>
    <w:rsid w:val="007A46FF"/>
    <w:rsid w:val="007A75DD"/>
    <w:rsid w:val="007B5BE1"/>
    <w:rsid w:val="007C1A52"/>
    <w:rsid w:val="007C299E"/>
    <w:rsid w:val="007F0CB8"/>
    <w:rsid w:val="007F11B5"/>
    <w:rsid w:val="007F64E1"/>
    <w:rsid w:val="007F7064"/>
    <w:rsid w:val="00801E03"/>
    <w:rsid w:val="0080252F"/>
    <w:rsid w:val="00806202"/>
    <w:rsid w:val="00814649"/>
    <w:rsid w:val="008230B8"/>
    <w:rsid w:val="008322A2"/>
    <w:rsid w:val="008344A2"/>
    <w:rsid w:val="00835F08"/>
    <w:rsid w:val="00841835"/>
    <w:rsid w:val="00843873"/>
    <w:rsid w:val="008453E9"/>
    <w:rsid w:val="00845B56"/>
    <w:rsid w:val="008612E0"/>
    <w:rsid w:val="0086267E"/>
    <w:rsid w:val="00862E31"/>
    <w:rsid w:val="00863E07"/>
    <w:rsid w:val="0086563C"/>
    <w:rsid w:val="0087574F"/>
    <w:rsid w:val="00876A8A"/>
    <w:rsid w:val="00877F13"/>
    <w:rsid w:val="00884DE9"/>
    <w:rsid w:val="00886C1B"/>
    <w:rsid w:val="00896353"/>
    <w:rsid w:val="008A0F84"/>
    <w:rsid w:val="008A13E5"/>
    <w:rsid w:val="008A29CC"/>
    <w:rsid w:val="008A4C9D"/>
    <w:rsid w:val="008B4505"/>
    <w:rsid w:val="008B479A"/>
    <w:rsid w:val="008B4A54"/>
    <w:rsid w:val="008B7BD0"/>
    <w:rsid w:val="008C1D89"/>
    <w:rsid w:val="008C46BA"/>
    <w:rsid w:val="008C769B"/>
    <w:rsid w:val="008D78D6"/>
    <w:rsid w:val="008D7A84"/>
    <w:rsid w:val="008E0FC8"/>
    <w:rsid w:val="008E2418"/>
    <w:rsid w:val="008E3072"/>
    <w:rsid w:val="008E5325"/>
    <w:rsid w:val="008F241F"/>
    <w:rsid w:val="00902AAE"/>
    <w:rsid w:val="00911776"/>
    <w:rsid w:val="009148B6"/>
    <w:rsid w:val="00916278"/>
    <w:rsid w:val="009340D1"/>
    <w:rsid w:val="00937891"/>
    <w:rsid w:val="00940035"/>
    <w:rsid w:val="00940B4B"/>
    <w:rsid w:val="00942E63"/>
    <w:rsid w:val="00951328"/>
    <w:rsid w:val="00960177"/>
    <w:rsid w:val="009722AB"/>
    <w:rsid w:val="00976125"/>
    <w:rsid w:val="00977617"/>
    <w:rsid w:val="0098382E"/>
    <w:rsid w:val="009841E0"/>
    <w:rsid w:val="009855B8"/>
    <w:rsid w:val="009857A6"/>
    <w:rsid w:val="00985972"/>
    <w:rsid w:val="00986A41"/>
    <w:rsid w:val="00995A65"/>
    <w:rsid w:val="009A1D9F"/>
    <w:rsid w:val="009A4163"/>
    <w:rsid w:val="009A6C69"/>
    <w:rsid w:val="009A7148"/>
    <w:rsid w:val="009B1900"/>
    <w:rsid w:val="009B2537"/>
    <w:rsid w:val="009B6573"/>
    <w:rsid w:val="009B738A"/>
    <w:rsid w:val="009C7476"/>
    <w:rsid w:val="009D2834"/>
    <w:rsid w:val="009D313D"/>
    <w:rsid w:val="009E1E37"/>
    <w:rsid w:val="009E268E"/>
    <w:rsid w:val="009E276C"/>
    <w:rsid w:val="009F2DEA"/>
    <w:rsid w:val="009F3F88"/>
    <w:rsid w:val="009F3F91"/>
    <w:rsid w:val="009F6676"/>
    <w:rsid w:val="009F75A1"/>
    <w:rsid w:val="00A05790"/>
    <w:rsid w:val="00A12253"/>
    <w:rsid w:val="00A15D52"/>
    <w:rsid w:val="00A24D8C"/>
    <w:rsid w:val="00A27677"/>
    <w:rsid w:val="00A3270E"/>
    <w:rsid w:val="00A333E9"/>
    <w:rsid w:val="00A36226"/>
    <w:rsid w:val="00A37572"/>
    <w:rsid w:val="00A45070"/>
    <w:rsid w:val="00A531E6"/>
    <w:rsid w:val="00A53C37"/>
    <w:rsid w:val="00A563DE"/>
    <w:rsid w:val="00A62ABE"/>
    <w:rsid w:val="00A6527B"/>
    <w:rsid w:val="00A6670D"/>
    <w:rsid w:val="00A67950"/>
    <w:rsid w:val="00A7240A"/>
    <w:rsid w:val="00A7488B"/>
    <w:rsid w:val="00A77A05"/>
    <w:rsid w:val="00A81834"/>
    <w:rsid w:val="00A90E59"/>
    <w:rsid w:val="00A95945"/>
    <w:rsid w:val="00AA2725"/>
    <w:rsid w:val="00AA325F"/>
    <w:rsid w:val="00AA4858"/>
    <w:rsid w:val="00AB6623"/>
    <w:rsid w:val="00AD50D3"/>
    <w:rsid w:val="00AD56CB"/>
    <w:rsid w:val="00AE32E0"/>
    <w:rsid w:val="00AE4BEC"/>
    <w:rsid w:val="00AF166A"/>
    <w:rsid w:val="00AF2FE9"/>
    <w:rsid w:val="00AF6403"/>
    <w:rsid w:val="00B02BE8"/>
    <w:rsid w:val="00B06421"/>
    <w:rsid w:val="00B1597E"/>
    <w:rsid w:val="00B15F4E"/>
    <w:rsid w:val="00B161D4"/>
    <w:rsid w:val="00B2114E"/>
    <w:rsid w:val="00B31860"/>
    <w:rsid w:val="00B32560"/>
    <w:rsid w:val="00B34743"/>
    <w:rsid w:val="00B36D18"/>
    <w:rsid w:val="00B420EF"/>
    <w:rsid w:val="00B43527"/>
    <w:rsid w:val="00B47B37"/>
    <w:rsid w:val="00B50536"/>
    <w:rsid w:val="00B50820"/>
    <w:rsid w:val="00B515B9"/>
    <w:rsid w:val="00B54CD5"/>
    <w:rsid w:val="00B559B3"/>
    <w:rsid w:val="00B57D73"/>
    <w:rsid w:val="00B61996"/>
    <w:rsid w:val="00B639B0"/>
    <w:rsid w:val="00B67B3F"/>
    <w:rsid w:val="00B83FF7"/>
    <w:rsid w:val="00B84705"/>
    <w:rsid w:val="00B8517C"/>
    <w:rsid w:val="00B9125C"/>
    <w:rsid w:val="00B926E9"/>
    <w:rsid w:val="00BA002F"/>
    <w:rsid w:val="00BA1BD1"/>
    <w:rsid w:val="00BA57CF"/>
    <w:rsid w:val="00BB057F"/>
    <w:rsid w:val="00BB434B"/>
    <w:rsid w:val="00BB445C"/>
    <w:rsid w:val="00BB69F8"/>
    <w:rsid w:val="00BC6F5F"/>
    <w:rsid w:val="00BD4429"/>
    <w:rsid w:val="00BD4A23"/>
    <w:rsid w:val="00BD73D8"/>
    <w:rsid w:val="00BE4922"/>
    <w:rsid w:val="00BE694F"/>
    <w:rsid w:val="00BF40D4"/>
    <w:rsid w:val="00C04060"/>
    <w:rsid w:val="00C05123"/>
    <w:rsid w:val="00C06382"/>
    <w:rsid w:val="00C072B9"/>
    <w:rsid w:val="00C07E65"/>
    <w:rsid w:val="00C10E64"/>
    <w:rsid w:val="00C203A5"/>
    <w:rsid w:val="00C20E90"/>
    <w:rsid w:val="00C21AD2"/>
    <w:rsid w:val="00C22A68"/>
    <w:rsid w:val="00C25617"/>
    <w:rsid w:val="00C2736A"/>
    <w:rsid w:val="00C34140"/>
    <w:rsid w:val="00C364CA"/>
    <w:rsid w:val="00C37831"/>
    <w:rsid w:val="00C407CD"/>
    <w:rsid w:val="00C40FCB"/>
    <w:rsid w:val="00C43C18"/>
    <w:rsid w:val="00C51632"/>
    <w:rsid w:val="00C52A51"/>
    <w:rsid w:val="00C52AC4"/>
    <w:rsid w:val="00C55522"/>
    <w:rsid w:val="00C557D9"/>
    <w:rsid w:val="00C5704C"/>
    <w:rsid w:val="00C641ED"/>
    <w:rsid w:val="00C66284"/>
    <w:rsid w:val="00C70341"/>
    <w:rsid w:val="00C8404E"/>
    <w:rsid w:val="00C902DA"/>
    <w:rsid w:val="00C91192"/>
    <w:rsid w:val="00C95785"/>
    <w:rsid w:val="00C9635D"/>
    <w:rsid w:val="00C966FF"/>
    <w:rsid w:val="00CA3089"/>
    <w:rsid w:val="00CA48DF"/>
    <w:rsid w:val="00CB1AEA"/>
    <w:rsid w:val="00CB1C5D"/>
    <w:rsid w:val="00CB5043"/>
    <w:rsid w:val="00CB5B20"/>
    <w:rsid w:val="00CB616B"/>
    <w:rsid w:val="00CB65E5"/>
    <w:rsid w:val="00CC0234"/>
    <w:rsid w:val="00CC0829"/>
    <w:rsid w:val="00CC1F46"/>
    <w:rsid w:val="00CC23B4"/>
    <w:rsid w:val="00CC6BBA"/>
    <w:rsid w:val="00CD4757"/>
    <w:rsid w:val="00CD7D8B"/>
    <w:rsid w:val="00CE1099"/>
    <w:rsid w:val="00CE3F59"/>
    <w:rsid w:val="00CE5F75"/>
    <w:rsid w:val="00CE69B2"/>
    <w:rsid w:val="00CF46CD"/>
    <w:rsid w:val="00CF565A"/>
    <w:rsid w:val="00D04C32"/>
    <w:rsid w:val="00D07379"/>
    <w:rsid w:val="00D07DAD"/>
    <w:rsid w:val="00D14848"/>
    <w:rsid w:val="00D20B87"/>
    <w:rsid w:val="00D22EE6"/>
    <w:rsid w:val="00D26A36"/>
    <w:rsid w:val="00D26E83"/>
    <w:rsid w:val="00D40C5D"/>
    <w:rsid w:val="00D4396D"/>
    <w:rsid w:val="00D45A74"/>
    <w:rsid w:val="00D46631"/>
    <w:rsid w:val="00D55680"/>
    <w:rsid w:val="00D558EA"/>
    <w:rsid w:val="00D5712B"/>
    <w:rsid w:val="00D60026"/>
    <w:rsid w:val="00D60225"/>
    <w:rsid w:val="00D6206F"/>
    <w:rsid w:val="00D638E3"/>
    <w:rsid w:val="00D656FB"/>
    <w:rsid w:val="00D722CC"/>
    <w:rsid w:val="00D8037F"/>
    <w:rsid w:val="00DA1095"/>
    <w:rsid w:val="00DA30C0"/>
    <w:rsid w:val="00DA4F55"/>
    <w:rsid w:val="00DA5659"/>
    <w:rsid w:val="00DA636C"/>
    <w:rsid w:val="00DB1B91"/>
    <w:rsid w:val="00DB1BFF"/>
    <w:rsid w:val="00DB6137"/>
    <w:rsid w:val="00DC02CD"/>
    <w:rsid w:val="00DC549E"/>
    <w:rsid w:val="00DC5DC3"/>
    <w:rsid w:val="00DD03F7"/>
    <w:rsid w:val="00DD1E76"/>
    <w:rsid w:val="00DE018F"/>
    <w:rsid w:val="00DE4006"/>
    <w:rsid w:val="00DF4425"/>
    <w:rsid w:val="00E036FB"/>
    <w:rsid w:val="00E048E3"/>
    <w:rsid w:val="00E064D4"/>
    <w:rsid w:val="00E21F44"/>
    <w:rsid w:val="00E239CA"/>
    <w:rsid w:val="00E3364C"/>
    <w:rsid w:val="00E349D5"/>
    <w:rsid w:val="00E46291"/>
    <w:rsid w:val="00E50605"/>
    <w:rsid w:val="00E51212"/>
    <w:rsid w:val="00E623FD"/>
    <w:rsid w:val="00E6242C"/>
    <w:rsid w:val="00E62D6E"/>
    <w:rsid w:val="00E67323"/>
    <w:rsid w:val="00E7211A"/>
    <w:rsid w:val="00E81295"/>
    <w:rsid w:val="00E91553"/>
    <w:rsid w:val="00E970E9"/>
    <w:rsid w:val="00E97A1E"/>
    <w:rsid w:val="00EA0A69"/>
    <w:rsid w:val="00EA4D96"/>
    <w:rsid w:val="00EA62CB"/>
    <w:rsid w:val="00EB1545"/>
    <w:rsid w:val="00EB4B53"/>
    <w:rsid w:val="00EC6796"/>
    <w:rsid w:val="00ED0271"/>
    <w:rsid w:val="00EE36B6"/>
    <w:rsid w:val="00EE53E4"/>
    <w:rsid w:val="00EE7BEA"/>
    <w:rsid w:val="00EF03CF"/>
    <w:rsid w:val="00EF3D71"/>
    <w:rsid w:val="00F0089B"/>
    <w:rsid w:val="00F0211D"/>
    <w:rsid w:val="00F05550"/>
    <w:rsid w:val="00F105AC"/>
    <w:rsid w:val="00F108DD"/>
    <w:rsid w:val="00F124A0"/>
    <w:rsid w:val="00F15283"/>
    <w:rsid w:val="00F17EDB"/>
    <w:rsid w:val="00F21040"/>
    <w:rsid w:val="00F2473D"/>
    <w:rsid w:val="00F24BD0"/>
    <w:rsid w:val="00F26C61"/>
    <w:rsid w:val="00F344C5"/>
    <w:rsid w:val="00F3640A"/>
    <w:rsid w:val="00F37DDF"/>
    <w:rsid w:val="00F42988"/>
    <w:rsid w:val="00F44983"/>
    <w:rsid w:val="00F45599"/>
    <w:rsid w:val="00F4614F"/>
    <w:rsid w:val="00F4763A"/>
    <w:rsid w:val="00F47DBD"/>
    <w:rsid w:val="00F504D1"/>
    <w:rsid w:val="00F510B0"/>
    <w:rsid w:val="00F52AFC"/>
    <w:rsid w:val="00F52C5C"/>
    <w:rsid w:val="00F57F28"/>
    <w:rsid w:val="00F60278"/>
    <w:rsid w:val="00F60678"/>
    <w:rsid w:val="00F6197C"/>
    <w:rsid w:val="00F62774"/>
    <w:rsid w:val="00F6502F"/>
    <w:rsid w:val="00F666D7"/>
    <w:rsid w:val="00F66DD6"/>
    <w:rsid w:val="00F70C04"/>
    <w:rsid w:val="00F80D39"/>
    <w:rsid w:val="00F93D38"/>
    <w:rsid w:val="00F979CF"/>
    <w:rsid w:val="00FB4E8F"/>
    <w:rsid w:val="00FC0737"/>
    <w:rsid w:val="00FC539F"/>
    <w:rsid w:val="00FD0B69"/>
    <w:rsid w:val="00FD12CE"/>
    <w:rsid w:val="00FD163D"/>
    <w:rsid w:val="00FD2E81"/>
    <w:rsid w:val="00FD6B7D"/>
    <w:rsid w:val="00FE3D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AF42347"/>
  <w15:docId w15:val="{E9EC20E6-9A4F-4273-8C38-EAF0B4A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65"/>
    <w:rPr>
      <w:rFonts w:ascii="Times New Roman" w:hAnsi="Times New Roman"/>
      <w:sz w:val="23"/>
      <w:szCs w:val="23"/>
    </w:rPr>
  </w:style>
  <w:style w:type="paragraph" w:styleId="Heading1">
    <w:name w:val="heading 1"/>
    <w:basedOn w:val="Normal"/>
    <w:next w:val="Normal"/>
    <w:link w:val="Heading1Char"/>
    <w:uiPriority w:val="99"/>
    <w:qFormat/>
    <w:rsid w:val="00C07E65"/>
    <w:pPr>
      <w:pBdr>
        <w:top w:val="single" w:sz="24" w:space="0" w:color="9BBB59"/>
        <w:left w:val="single" w:sz="24" w:space="0" w:color="9BBB59"/>
        <w:bottom w:val="single" w:sz="24" w:space="0" w:color="9BBB59"/>
        <w:right w:val="single" w:sz="24" w:space="0" w:color="9BBB59"/>
      </w:pBdr>
      <w:shd w:val="clear" w:color="auto" w:fill="9BBB59"/>
      <w:outlineLvl w:val="0"/>
    </w:pPr>
    <w:rPr>
      <w:rFonts w:ascii="Calibri" w:hAnsi="Calibri"/>
      <w:b/>
      <w:bCs/>
      <w:caps/>
      <w:color w:val="FFFFFF"/>
      <w:spacing w:val="15"/>
      <w:sz w:val="22"/>
      <w:szCs w:val="22"/>
      <w:lang w:eastAsia="nl-NL"/>
    </w:rPr>
  </w:style>
  <w:style w:type="paragraph" w:styleId="Heading2">
    <w:name w:val="heading 2"/>
    <w:basedOn w:val="Normal"/>
    <w:next w:val="Normal"/>
    <w:link w:val="Heading2Char"/>
    <w:uiPriority w:val="99"/>
    <w:qFormat/>
    <w:rsid w:val="00C07E65"/>
    <w:pPr>
      <w:pBdr>
        <w:top w:val="single" w:sz="24" w:space="0" w:color="EAF1DD"/>
        <w:left w:val="single" w:sz="24" w:space="0" w:color="EAF1DD"/>
        <w:bottom w:val="single" w:sz="24" w:space="0" w:color="EAF1DD"/>
        <w:right w:val="single" w:sz="24" w:space="0" w:color="EAF1DD"/>
      </w:pBdr>
      <w:shd w:val="clear" w:color="auto" w:fill="EAF1DD"/>
      <w:outlineLvl w:val="1"/>
    </w:pPr>
    <w:rPr>
      <w:rFonts w:ascii="Calibri" w:hAnsi="Calibri"/>
      <w:caps/>
      <w:spacing w:val="15"/>
      <w:sz w:val="22"/>
      <w:szCs w:val="22"/>
      <w:lang w:eastAsia="nl-NL"/>
    </w:rPr>
  </w:style>
  <w:style w:type="paragraph" w:styleId="Heading3">
    <w:name w:val="heading 3"/>
    <w:basedOn w:val="Normal"/>
    <w:next w:val="Normal"/>
    <w:link w:val="Heading3Char"/>
    <w:uiPriority w:val="99"/>
    <w:qFormat/>
    <w:rsid w:val="00C07E65"/>
    <w:pPr>
      <w:pBdr>
        <w:top w:val="single" w:sz="6" w:space="2" w:color="9BBB59"/>
        <w:left w:val="single" w:sz="6" w:space="2" w:color="9BBB59"/>
      </w:pBdr>
      <w:spacing w:before="300"/>
      <w:outlineLvl w:val="2"/>
    </w:pPr>
    <w:rPr>
      <w:rFonts w:ascii="Calibri" w:hAnsi="Calibri"/>
      <w:caps/>
      <w:color w:val="4F6228"/>
      <w:spacing w:val="15"/>
      <w:sz w:val="22"/>
      <w:szCs w:val="22"/>
      <w:lang w:eastAsia="nl-NL"/>
    </w:rPr>
  </w:style>
  <w:style w:type="paragraph" w:styleId="Heading4">
    <w:name w:val="heading 4"/>
    <w:basedOn w:val="Normal"/>
    <w:next w:val="Normal"/>
    <w:link w:val="Heading4Char"/>
    <w:uiPriority w:val="99"/>
    <w:qFormat/>
    <w:rsid w:val="003E5536"/>
    <w:pPr>
      <w:pBdr>
        <w:top w:val="dotted" w:sz="6" w:space="2" w:color="4F81BD"/>
        <w:left w:val="dotted" w:sz="6" w:space="2" w:color="4F81BD"/>
      </w:pBdr>
      <w:spacing w:before="300"/>
      <w:outlineLvl w:val="3"/>
    </w:pPr>
    <w:rPr>
      <w:rFonts w:ascii="Calibri" w:hAnsi="Calibri"/>
      <w:caps/>
      <w:color w:val="76923C"/>
      <w:spacing w:val="10"/>
      <w:sz w:val="20"/>
      <w:szCs w:val="20"/>
      <w:lang w:val="en-US" w:eastAsia="nl-NL"/>
    </w:rPr>
  </w:style>
  <w:style w:type="paragraph" w:styleId="Heading5">
    <w:name w:val="heading 5"/>
    <w:basedOn w:val="Normal"/>
    <w:next w:val="Normal"/>
    <w:link w:val="Heading5Char"/>
    <w:uiPriority w:val="99"/>
    <w:qFormat/>
    <w:rsid w:val="00C07E65"/>
    <w:pPr>
      <w:pBdr>
        <w:bottom w:val="single" w:sz="6" w:space="1" w:color="4F81BD"/>
      </w:pBdr>
      <w:spacing w:before="300"/>
      <w:outlineLvl w:val="4"/>
    </w:pPr>
    <w:rPr>
      <w:rFonts w:ascii="Calibri" w:hAnsi="Calibri"/>
      <w:caps/>
      <w:color w:val="365F91"/>
      <w:spacing w:val="10"/>
      <w:sz w:val="20"/>
      <w:szCs w:val="20"/>
      <w:lang w:eastAsia="nl-NL"/>
    </w:rPr>
  </w:style>
  <w:style w:type="paragraph" w:styleId="Heading6">
    <w:name w:val="heading 6"/>
    <w:basedOn w:val="Normal"/>
    <w:next w:val="Normal"/>
    <w:link w:val="Heading6Char"/>
    <w:uiPriority w:val="99"/>
    <w:qFormat/>
    <w:rsid w:val="00C07E65"/>
    <w:pPr>
      <w:pBdr>
        <w:bottom w:val="dotted" w:sz="6" w:space="1" w:color="4F81BD"/>
      </w:pBdr>
      <w:spacing w:before="300"/>
      <w:outlineLvl w:val="5"/>
    </w:pPr>
    <w:rPr>
      <w:rFonts w:ascii="Calibri" w:hAnsi="Calibri"/>
      <w:caps/>
      <w:color w:val="365F91"/>
      <w:spacing w:val="10"/>
      <w:sz w:val="20"/>
      <w:szCs w:val="20"/>
      <w:lang w:eastAsia="nl-NL"/>
    </w:rPr>
  </w:style>
  <w:style w:type="paragraph" w:styleId="Heading7">
    <w:name w:val="heading 7"/>
    <w:basedOn w:val="Normal"/>
    <w:next w:val="Normal"/>
    <w:link w:val="Heading7Char"/>
    <w:uiPriority w:val="99"/>
    <w:qFormat/>
    <w:rsid w:val="00C07E65"/>
    <w:pPr>
      <w:spacing w:before="300"/>
      <w:outlineLvl w:val="6"/>
    </w:pPr>
    <w:rPr>
      <w:rFonts w:ascii="Calibri" w:hAnsi="Calibri"/>
      <w:caps/>
      <w:color w:val="365F91"/>
      <w:spacing w:val="10"/>
      <w:sz w:val="20"/>
      <w:szCs w:val="20"/>
      <w:lang w:eastAsia="nl-NL"/>
    </w:rPr>
  </w:style>
  <w:style w:type="paragraph" w:styleId="Heading8">
    <w:name w:val="heading 8"/>
    <w:basedOn w:val="Normal"/>
    <w:next w:val="Normal"/>
    <w:link w:val="Heading8Char"/>
    <w:uiPriority w:val="99"/>
    <w:qFormat/>
    <w:rsid w:val="00C07E65"/>
    <w:pPr>
      <w:spacing w:before="300"/>
      <w:outlineLvl w:val="7"/>
    </w:pPr>
    <w:rPr>
      <w:rFonts w:ascii="Calibri" w:hAnsi="Calibri"/>
      <w:caps/>
      <w:spacing w:val="10"/>
      <w:sz w:val="18"/>
      <w:szCs w:val="18"/>
      <w:lang w:eastAsia="nl-NL"/>
    </w:rPr>
  </w:style>
  <w:style w:type="paragraph" w:styleId="Heading9">
    <w:name w:val="heading 9"/>
    <w:basedOn w:val="Normal"/>
    <w:next w:val="Normal"/>
    <w:link w:val="Heading9Char"/>
    <w:uiPriority w:val="99"/>
    <w:qFormat/>
    <w:rsid w:val="00C07E65"/>
    <w:pPr>
      <w:spacing w:before="300"/>
      <w:outlineLvl w:val="8"/>
    </w:pPr>
    <w:rPr>
      <w:rFonts w:ascii="Calibri" w:hAnsi="Calibri"/>
      <w:i/>
      <w:caps/>
      <w:spacing w:val="10"/>
      <w:sz w:val="18"/>
      <w:szCs w:val="1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7E65"/>
    <w:rPr>
      <w:rFonts w:cs="Times New Roman"/>
      <w:b/>
      <w:caps/>
      <w:color w:val="FFFFFF"/>
      <w:spacing w:val="15"/>
      <w:sz w:val="22"/>
      <w:shd w:val="clear" w:color="auto" w:fill="9BBB59"/>
    </w:rPr>
  </w:style>
  <w:style w:type="character" w:customStyle="1" w:styleId="Heading2Char">
    <w:name w:val="Heading 2 Char"/>
    <w:basedOn w:val="DefaultParagraphFont"/>
    <w:link w:val="Heading2"/>
    <w:uiPriority w:val="99"/>
    <w:locked/>
    <w:rsid w:val="00C07E65"/>
    <w:rPr>
      <w:rFonts w:cs="Times New Roman"/>
      <w:caps/>
      <w:spacing w:val="15"/>
      <w:sz w:val="22"/>
      <w:shd w:val="clear" w:color="auto" w:fill="EAF1DD"/>
    </w:rPr>
  </w:style>
  <w:style w:type="character" w:customStyle="1" w:styleId="Heading3Char">
    <w:name w:val="Heading 3 Char"/>
    <w:basedOn w:val="DefaultParagraphFont"/>
    <w:link w:val="Heading3"/>
    <w:uiPriority w:val="99"/>
    <w:locked/>
    <w:rsid w:val="00C07E65"/>
    <w:rPr>
      <w:rFonts w:cs="Times New Roman"/>
      <w:caps/>
      <w:color w:val="4F6228"/>
      <w:spacing w:val="15"/>
      <w:sz w:val="22"/>
    </w:rPr>
  </w:style>
  <w:style w:type="character" w:customStyle="1" w:styleId="Heading4Char">
    <w:name w:val="Heading 4 Char"/>
    <w:basedOn w:val="DefaultParagraphFont"/>
    <w:link w:val="Heading4"/>
    <w:uiPriority w:val="99"/>
    <w:locked/>
    <w:rsid w:val="003E5536"/>
    <w:rPr>
      <w:rFonts w:cs="Times New Roman"/>
      <w:caps/>
      <w:color w:val="76923C"/>
      <w:spacing w:val="10"/>
      <w:lang w:val="en-US"/>
    </w:rPr>
  </w:style>
  <w:style w:type="character" w:customStyle="1" w:styleId="Heading5Char">
    <w:name w:val="Heading 5 Char"/>
    <w:basedOn w:val="DefaultParagraphFont"/>
    <w:link w:val="Heading5"/>
    <w:uiPriority w:val="99"/>
    <w:semiHidden/>
    <w:locked/>
    <w:rsid w:val="00C07E65"/>
    <w:rPr>
      <w:rFonts w:cs="Times New Roman"/>
      <w:caps/>
      <w:color w:val="365F91"/>
      <w:spacing w:val="10"/>
    </w:rPr>
  </w:style>
  <w:style w:type="character" w:customStyle="1" w:styleId="Heading6Char">
    <w:name w:val="Heading 6 Char"/>
    <w:basedOn w:val="DefaultParagraphFont"/>
    <w:link w:val="Heading6"/>
    <w:uiPriority w:val="99"/>
    <w:semiHidden/>
    <w:locked/>
    <w:rsid w:val="00C07E65"/>
    <w:rPr>
      <w:rFonts w:cs="Times New Roman"/>
      <w:caps/>
      <w:color w:val="365F91"/>
      <w:spacing w:val="10"/>
    </w:rPr>
  </w:style>
  <w:style w:type="character" w:customStyle="1" w:styleId="Heading7Char">
    <w:name w:val="Heading 7 Char"/>
    <w:basedOn w:val="DefaultParagraphFont"/>
    <w:link w:val="Heading7"/>
    <w:uiPriority w:val="99"/>
    <w:semiHidden/>
    <w:locked/>
    <w:rsid w:val="00C07E65"/>
    <w:rPr>
      <w:rFonts w:cs="Times New Roman"/>
      <w:caps/>
      <w:color w:val="365F91"/>
      <w:spacing w:val="10"/>
    </w:rPr>
  </w:style>
  <w:style w:type="character" w:customStyle="1" w:styleId="Heading8Char">
    <w:name w:val="Heading 8 Char"/>
    <w:basedOn w:val="DefaultParagraphFont"/>
    <w:link w:val="Heading8"/>
    <w:uiPriority w:val="99"/>
    <w:semiHidden/>
    <w:locked/>
    <w:rsid w:val="00C07E65"/>
    <w:rPr>
      <w:rFonts w:cs="Times New Roman"/>
      <w:caps/>
      <w:spacing w:val="10"/>
      <w:sz w:val="18"/>
    </w:rPr>
  </w:style>
  <w:style w:type="character" w:customStyle="1" w:styleId="Heading9Char">
    <w:name w:val="Heading 9 Char"/>
    <w:basedOn w:val="DefaultParagraphFont"/>
    <w:link w:val="Heading9"/>
    <w:uiPriority w:val="99"/>
    <w:semiHidden/>
    <w:locked/>
    <w:rsid w:val="00C07E65"/>
    <w:rPr>
      <w:rFonts w:cs="Times New Roman"/>
      <w:i/>
      <w:caps/>
      <w:spacing w:val="10"/>
      <w:sz w:val="18"/>
    </w:rPr>
  </w:style>
  <w:style w:type="paragraph" w:customStyle="1" w:styleId="Default">
    <w:name w:val="Default"/>
    <w:rsid w:val="003A4E00"/>
    <w:pPr>
      <w:widowControl w:val="0"/>
      <w:autoSpaceDE w:val="0"/>
      <w:autoSpaceDN w:val="0"/>
      <w:adjustRightInd w:val="0"/>
    </w:pPr>
    <w:rPr>
      <w:rFonts w:ascii="Times New Roman" w:hAnsi="Times New Roman"/>
      <w:color w:val="000000"/>
      <w:sz w:val="24"/>
      <w:szCs w:val="24"/>
    </w:rPr>
  </w:style>
  <w:style w:type="paragraph" w:customStyle="1" w:styleId="CM1">
    <w:name w:val="CM1"/>
    <w:basedOn w:val="Default"/>
    <w:next w:val="Default"/>
    <w:uiPriority w:val="99"/>
    <w:rsid w:val="003A4E00"/>
    <w:rPr>
      <w:color w:val="auto"/>
    </w:rPr>
  </w:style>
  <w:style w:type="paragraph" w:customStyle="1" w:styleId="CM156">
    <w:name w:val="CM156"/>
    <w:basedOn w:val="Default"/>
    <w:next w:val="Default"/>
    <w:uiPriority w:val="99"/>
    <w:rsid w:val="003A4E00"/>
    <w:rPr>
      <w:color w:val="auto"/>
    </w:rPr>
  </w:style>
  <w:style w:type="paragraph" w:customStyle="1" w:styleId="CM157">
    <w:name w:val="CM157"/>
    <w:basedOn w:val="Default"/>
    <w:next w:val="Default"/>
    <w:uiPriority w:val="99"/>
    <w:rsid w:val="003A4E00"/>
    <w:rPr>
      <w:color w:val="auto"/>
    </w:rPr>
  </w:style>
  <w:style w:type="paragraph" w:customStyle="1" w:styleId="CM216">
    <w:name w:val="CM216"/>
    <w:basedOn w:val="Default"/>
    <w:next w:val="Default"/>
    <w:uiPriority w:val="99"/>
    <w:rsid w:val="003A4E00"/>
    <w:rPr>
      <w:color w:val="auto"/>
    </w:rPr>
  </w:style>
  <w:style w:type="paragraph" w:customStyle="1" w:styleId="CM2">
    <w:name w:val="CM2"/>
    <w:basedOn w:val="Default"/>
    <w:next w:val="Default"/>
    <w:uiPriority w:val="99"/>
    <w:rsid w:val="003A4E00"/>
    <w:pPr>
      <w:spacing w:line="391" w:lineRule="atLeast"/>
    </w:pPr>
    <w:rPr>
      <w:color w:val="auto"/>
    </w:rPr>
  </w:style>
  <w:style w:type="paragraph" w:customStyle="1" w:styleId="CM159">
    <w:name w:val="CM159"/>
    <w:basedOn w:val="Default"/>
    <w:next w:val="Default"/>
    <w:uiPriority w:val="99"/>
    <w:rsid w:val="003A4E00"/>
    <w:rPr>
      <w:color w:val="auto"/>
    </w:rPr>
  </w:style>
  <w:style w:type="paragraph" w:customStyle="1" w:styleId="CM160">
    <w:name w:val="CM160"/>
    <w:basedOn w:val="Default"/>
    <w:next w:val="Default"/>
    <w:uiPriority w:val="99"/>
    <w:rsid w:val="003A4E00"/>
    <w:rPr>
      <w:color w:val="auto"/>
    </w:rPr>
  </w:style>
  <w:style w:type="paragraph" w:customStyle="1" w:styleId="CM161">
    <w:name w:val="CM161"/>
    <w:basedOn w:val="Default"/>
    <w:next w:val="Default"/>
    <w:uiPriority w:val="99"/>
    <w:rsid w:val="003A4E00"/>
    <w:rPr>
      <w:color w:val="auto"/>
    </w:rPr>
  </w:style>
  <w:style w:type="paragraph" w:customStyle="1" w:styleId="CM3">
    <w:name w:val="CM3"/>
    <w:basedOn w:val="Default"/>
    <w:next w:val="Default"/>
    <w:uiPriority w:val="99"/>
    <w:rsid w:val="003A4E00"/>
    <w:rPr>
      <w:color w:val="auto"/>
    </w:rPr>
  </w:style>
  <w:style w:type="paragraph" w:customStyle="1" w:styleId="CM4">
    <w:name w:val="CM4"/>
    <w:basedOn w:val="Default"/>
    <w:next w:val="Default"/>
    <w:uiPriority w:val="99"/>
    <w:rsid w:val="003A4E00"/>
    <w:rPr>
      <w:color w:val="auto"/>
    </w:rPr>
  </w:style>
  <w:style w:type="paragraph" w:customStyle="1" w:styleId="CM5">
    <w:name w:val="CM5"/>
    <w:basedOn w:val="Default"/>
    <w:next w:val="Default"/>
    <w:uiPriority w:val="99"/>
    <w:rsid w:val="003A4E00"/>
    <w:rPr>
      <w:color w:val="auto"/>
    </w:rPr>
  </w:style>
  <w:style w:type="paragraph" w:customStyle="1" w:styleId="CM6">
    <w:name w:val="CM6"/>
    <w:basedOn w:val="Default"/>
    <w:next w:val="Default"/>
    <w:uiPriority w:val="99"/>
    <w:rsid w:val="003A4E00"/>
    <w:rPr>
      <w:color w:val="auto"/>
    </w:rPr>
  </w:style>
  <w:style w:type="paragraph" w:customStyle="1" w:styleId="CM7">
    <w:name w:val="CM7"/>
    <w:basedOn w:val="Default"/>
    <w:next w:val="Default"/>
    <w:uiPriority w:val="99"/>
    <w:rsid w:val="003A4E00"/>
    <w:rPr>
      <w:color w:val="auto"/>
    </w:rPr>
  </w:style>
  <w:style w:type="paragraph" w:customStyle="1" w:styleId="CM8">
    <w:name w:val="CM8"/>
    <w:basedOn w:val="Default"/>
    <w:next w:val="Default"/>
    <w:uiPriority w:val="99"/>
    <w:rsid w:val="003A4E00"/>
    <w:rPr>
      <w:color w:val="auto"/>
    </w:rPr>
  </w:style>
  <w:style w:type="paragraph" w:customStyle="1" w:styleId="CM9">
    <w:name w:val="CM9"/>
    <w:basedOn w:val="Default"/>
    <w:next w:val="Default"/>
    <w:uiPriority w:val="99"/>
    <w:rsid w:val="003A4E00"/>
    <w:rPr>
      <w:color w:val="auto"/>
    </w:rPr>
  </w:style>
  <w:style w:type="paragraph" w:customStyle="1" w:styleId="CM10">
    <w:name w:val="CM10"/>
    <w:basedOn w:val="Default"/>
    <w:next w:val="Default"/>
    <w:uiPriority w:val="99"/>
    <w:rsid w:val="003A4E00"/>
    <w:rPr>
      <w:color w:val="auto"/>
    </w:rPr>
  </w:style>
  <w:style w:type="paragraph" w:customStyle="1" w:styleId="CM11">
    <w:name w:val="CM11"/>
    <w:basedOn w:val="Default"/>
    <w:next w:val="Default"/>
    <w:uiPriority w:val="99"/>
    <w:rsid w:val="003A4E00"/>
    <w:pPr>
      <w:spacing w:line="231" w:lineRule="atLeast"/>
    </w:pPr>
    <w:rPr>
      <w:color w:val="auto"/>
    </w:rPr>
  </w:style>
  <w:style w:type="paragraph" w:customStyle="1" w:styleId="CM12">
    <w:name w:val="CM12"/>
    <w:basedOn w:val="Default"/>
    <w:next w:val="Default"/>
    <w:uiPriority w:val="99"/>
    <w:rsid w:val="003A4E00"/>
    <w:rPr>
      <w:color w:val="auto"/>
    </w:rPr>
  </w:style>
  <w:style w:type="paragraph" w:customStyle="1" w:styleId="CM13">
    <w:name w:val="CM13"/>
    <w:basedOn w:val="Default"/>
    <w:next w:val="Default"/>
    <w:uiPriority w:val="99"/>
    <w:rsid w:val="003A4E00"/>
    <w:pPr>
      <w:spacing w:line="213" w:lineRule="atLeast"/>
    </w:pPr>
    <w:rPr>
      <w:color w:val="auto"/>
    </w:rPr>
  </w:style>
  <w:style w:type="paragraph" w:customStyle="1" w:styleId="CM14">
    <w:name w:val="CM14"/>
    <w:basedOn w:val="Default"/>
    <w:next w:val="Default"/>
    <w:uiPriority w:val="99"/>
    <w:rsid w:val="003A4E00"/>
    <w:pPr>
      <w:spacing w:line="231" w:lineRule="atLeast"/>
    </w:pPr>
    <w:rPr>
      <w:color w:val="auto"/>
    </w:rPr>
  </w:style>
  <w:style w:type="paragraph" w:customStyle="1" w:styleId="CM164">
    <w:name w:val="CM164"/>
    <w:basedOn w:val="Default"/>
    <w:next w:val="Default"/>
    <w:uiPriority w:val="99"/>
    <w:rsid w:val="003A4E00"/>
    <w:rPr>
      <w:color w:val="auto"/>
    </w:rPr>
  </w:style>
  <w:style w:type="paragraph" w:customStyle="1" w:styleId="CM165">
    <w:name w:val="CM165"/>
    <w:basedOn w:val="Default"/>
    <w:next w:val="Default"/>
    <w:uiPriority w:val="99"/>
    <w:rsid w:val="003A4E00"/>
    <w:rPr>
      <w:color w:val="auto"/>
    </w:rPr>
  </w:style>
  <w:style w:type="paragraph" w:customStyle="1" w:styleId="CM166">
    <w:name w:val="CM166"/>
    <w:basedOn w:val="Default"/>
    <w:next w:val="Default"/>
    <w:uiPriority w:val="99"/>
    <w:rsid w:val="003A4E00"/>
    <w:rPr>
      <w:color w:val="auto"/>
    </w:rPr>
  </w:style>
  <w:style w:type="paragraph" w:customStyle="1" w:styleId="CM158">
    <w:name w:val="CM158"/>
    <w:basedOn w:val="Default"/>
    <w:next w:val="Default"/>
    <w:uiPriority w:val="99"/>
    <w:rsid w:val="003A4E00"/>
    <w:rPr>
      <w:color w:val="auto"/>
    </w:rPr>
  </w:style>
  <w:style w:type="paragraph" w:customStyle="1" w:styleId="CM15">
    <w:name w:val="CM15"/>
    <w:basedOn w:val="Default"/>
    <w:next w:val="Default"/>
    <w:uiPriority w:val="99"/>
    <w:rsid w:val="003A4E00"/>
    <w:rPr>
      <w:color w:val="auto"/>
    </w:rPr>
  </w:style>
  <w:style w:type="paragraph" w:customStyle="1" w:styleId="CM16">
    <w:name w:val="CM16"/>
    <w:basedOn w:val="Default"/>
    <w:next w:val="Default"/>
    <w:uiPriority w:val="99"/>
    <w:rsid w:val="003A4E00"/>
    <w:rPr>
      <w:color w:val="auto"/>
    </w:rPr>
  </w:style>
  <w:style w:type="paragraph" w:customStyle="1" w:styleId="CM17">
    <w:name w:val="CM17"/>
    <w:basedOn w:val="Default"/>
    <w:next w:val="Default"/>
    <w:uiPriority w:val="99"/>
    <w:rsid w:val="003A4E00"/>
    <w:rPr>
      <w:color w:val="auto"/>
    </w:rPr>
  </w:style>
  <w:style w:type="paragraph" w:customStyle="1" w:styleId="CM168">
    <w:name w:val="CM168"/>
    <w:basedOn w:val="Default"/>
    <w:next w:val="Default"/>
    <w:uiPriority w:val="99"/>
    <w:rsid w:val="003A4E00"/>
    <w:rPr>
      <w:color w:val="auto"/>
    </w:rPr>
  </w:style>
  <w:style w:type="paragraph" w:customStyle="1" w:styleId="CM169">
    <w:name w:val="CM169"/>
    <w:basedOn w:val="Default"/>
    <w:next w:val="Default"/>
    <w:uiPriority w:val="99"/>
    <w:rsid w:val="003A4E00"/>
    <w:rPr>
      <w:color w:val="auto"/>
    </w:rPr>
  </w:style>
  <w:style w:type="paragraph" w:customStyle="1" w:styleId="CM170">
    <w:name w:val="CM170"/>
    <w:basedOn w:val="Default"/>
    <w:next w:val="Default"/>
    <w:uiPriority w:val="99"/>
    <w:rsid w:val="003A4E00"/>
    <w:rPr>
      <w:color w:val="auto"/>
    </w:rPr>
  </w:style>
  <w:style w:type="paragraph" w:customStyle="1" w:styleId="CM163">
    <w:name w:val="CM163"/>
    <w:basedOn w:val="Default"/>
    <w:next w:val="Default"/>
    <w:uiPriority w:val="99"/>
    <w:rsid w:val="003A4E00"/>
    <w:rPr>
      <w:color w:val="auto"/>
    </w:rPr>
  </w:style>
  <w:style w:type="paragraph" w:customStyle="1" w:styleId="CM172">
    <w:name w:val="CM172"/>
    <w:basedOn w:val="Default"/>
    <w:next w:val="Default"/>
    <w:uiPriority w:val="99"/>
    <w:rsid w:val="003A4E00"/>
    <w:rPr>
      <w:color w:val="auto"/>
    </w:rPr>
  </w:style>
  <w:style w:type="paragraph" w:customStyle="1" w:styleId="CM18">
    <w:name w:val="CM18"/>
    <w:basedOn w:val="Default"/>
    <w:next w:val="Default"/>
    <w:uiPriority w:val="99"/>
    <w:rsid w:val="003A4E00"/>
    <w:pPr>
      <w:spacing w:line="278" w:lineRule="atLeast"/>
    </w:pPr>
    <w:rPr>
      <w:color w:val="auto"/>
    </w:rPr>
  </w:style>
  <w:style w:type="paragraph" w:customStyle="1" w:styleId="CM19">
    <w:name w:val="CM19"/>
    <w:basedOn w:val="Default"/>
    <w:next w:val="Default"/>
    <w:uiPriority w:val="99"/>
    <w:rsid w:val="003A4E00"/>
    <w:pPr>
      <w:spacing w:line="276" w:lineRule="atLeast"/>
    </w:pPr>
    <w:rPr>
      <w:color w:val="auto"/>
    </w:rPr>
  </w:style>
  <w:style w:type="paragraph" w:customStyle="1" w:styleId="CM173">
    <w:name w:val="CM173"/>
    <w:basedOn w:val="Default"/>
    <w:next w:val="Default"/>
    <w:uiPriority w:val="99"/>
    <w:rsid w:val="003A4E00"/>
    <w:rPr>
      <w:color w:val="auto"/>
    </w:rPr>
  </w:style>
  <w:style w:type="paragraph" w:customStyle="1" w:styleId="CM174">
    <w:name w:val="CM174"/>
    <w:basedOn w:val="Default"/>
    <w:next w:val="Default"/>
    <w:uiPriority w:val="99"/>
    <w:rsid w:val="003A4E00"/>
    <w:rPr>
      <w:color w:val="auto"/>
    </w:rPr>
  </w:style>
  <w:style w:type="paragraph" w:customStyle="1" w:styleId="CM175">
    <w:name w:val="CM175"/>
    <w:basedOn w:val="Default"/>
    <w:next w:val="Default"/>
    <w:uiPriority w:val="99"/>
    <w:rsid w:val="003A4E00"/>
    <w:rPr>
      <w:color w:val="auto"/>
    </w:rPr>
  </w:style>
  <w:style w:type="paragraph" w:customStyle="1" w:styleId="CM177">
    <w:name w:val="CM177"/>
    <w:basedOn w:val="Default"/>
    <w:next w:val="Default"/>
    <w:uiPriority w:val="99"/>
    <w:rsid w:val="003A4E00"/>
    <w:rPr>
      <w:color w:val="auto"/>
    </w:rPr>
  </w:style>
  <w:style w:type="paragraph" w:customStyle="1" w:styleId="CM178">
    <w:name w:val="CM178"/>
    <w:basedOn w:val="Default"/>
    <w:next w:val="Default"/>
    <w:uiPriority w:val="99"/>
    <w:rsid w:val="003A4E00"/>
    <w:rPr>
      <w:color w:val="auto"/>
    </w:rPr>
  </w:style>
  <w:style w:type="paragraph" w:customStyle="1" w:styleId="CM23">
    <w:name w:val="CM23"/>
    <w:basedOn w:val="Default"/>
    <w:next w:val="Default"/>
    <w:uiPriority w:val="99"/>
    <w:rsid w:val="003A4E00"/>
    <w:pPr>
      <w:spacing w:line="276" w:lineRule="atLeast"/>
    </w:pPr>
    <w:rPr>
      <w:color w:val="auto"/>
    </w:rPr>
  </w:style>
  <w:style w:type="paragraph" w:customStyle="1" w:styleId="CM24">
    <w:name w:val="CM24"/>
    <w:basedOn w:val="Default"/>
    <w:next w:val="Default"/>
    <w:uiPriority w:val="99"/>
    <w:rsid w:val="003A4E00"/>
    <w:pPr>
      <w:spacing w:line="276" w:lineRule="atLeast"/>
    </w:pPr>
    <w:rPr>
      <w:color w:val="auto"/>
    </w:rPr>
  </w:style>
  <w:style w:type="paragraph" w:customStyle="1" w:styleId="CM25">
    <w:name w:val="CM25"/>
    <w:basedOn w:val="Default"/>
    <w:next w:val="Default"/>
    <w:uiPriority w:val="99"/>
    <w:rsid w:val="003A4E00"/>
    <w:rPr>
      <w:color w:val="auto"/>
    </w:rPr>
  </w:style>
  <w:style w:type="paragraph" w:customStyle="1" w:styleId="CM26">
    <w:name w:val="CM26"/>
    <w:basedOn w:val="Default"/>
    <w:next w:val="Default"/>
    <w:uiPriority w:val="99"/>
    <w:rsid w:val="003A4E00"/>
    <w:pPr>
      <w:spacing w:line="278" w:lineRule="atLeast"/>
    </w:pPr>
    <w:rPr>
      <w:color w:val="auto"/>
    </w:rPr>
  </w:style>
  <w:style w:type="paragraph" w:customStyle="1" w:styleId="CM27">
    <w:name w:val="CM27"/>
    <w:basedOn w:val="Default"/>
    <w:next w:val="Default"/>
    <w:uiPriority w:val="99"/>
    <w:rsid w:val="003A4E00"/>
    <w:pPr>
      <w:spacing w:line="276" w:lineRule="atLeast"/>
    </w:pPr>
    <w:rPr>
      <w:color w:val="auto"/>
    </w:rPr>
  </w:style>
  <w:style w:type="paragraph" w:customStyle="1" w:styleId="CM181">
    <w:name w:val="CM181"/>
    <w:basedOn w:val="Default"/>
    <w:next w:val="Default"/>
    <w:uiPriority w:val="99"/>
    <w:rsid w:val="003A4E00"/>
    <w:rPr>
      <w:color w:val="auto"/>
    </w:rPr>
  </w:style>
  <w:style w:type="paragraph" w:customStyle="1" w:styleId="CM28">
    <w:name w:val="CM28"/>
    <w:basedOn w:val="Default"/>
    <w:next w:val="Default"/>
    <w:uiPriority w:val="99"/>
    <w:rsid w:val="003A4E00"/>
    <w:pPr>
      <w:spacing w:line="396" w:lineRule="atLeast"/>
    </w:pPr>
    <w:rPr>
      <w:color w:val="auto"/>
    </w:rPr>
  </w:style>
  <w:style w:type="paragraph" w:customStyle="1" w:styleId="CM162">
    <w:name w:val="CM162"/>
    <w:basedOn w:val="Default"/>
    <w:next w:val="Default"/>
    <w:uiPriority w:val="99"/>
    <w:rsid w:val="003A4E00"/>
    <w:rPr>
      <w:color w:val="auto"/>
    </w:rPr>
  </w:style>
  <w:style w:type="paragraph" w:customStyle="1" w:styleId="CM31">
    <w:name w:val="CM31"/>
    <w:basedOn w:val="Default"/>
    <w:next w:val="Default"/>
    <w:uiPriority w:val="99"/>
    <w:rsid w:val="003A4E00"/>
    <w:pPr>
      <w:spacing w:line="276" w:lineRule="atLeast"/>
    </w:pPr>
    <w:rPr>
      <w:color w:val="auto"/>
    </w:rPr>
  </w:style>
  <w:style w:type="paragraph" w:customStyle="1" w:styleId="CM32">
    <w:name w:val="CM32"/>
    <w:basedOn w:val="Default"/>
    <w:next w:val="Default"/>
    <w:uiPriority w:val="99"/>
    <w:rsid w:val="003A4E00"/>
    <w:pPr>
      <w:spacing w:line="276" w:lineRule="atLeast"/>
    </w:pPr>
    <w:rPr>
      <w:color w:val="auto"/>
    </w:rPr>
  </w:style>
  <w:style w:type="paragraph" w:customStyle="1" w:styleId="CM33">
    <w:name w:val="CM33"/>
    <w:basedOn w:val="Default"/>
    <w:next w:val="Default"/>
    <w:uiPriority w:val="99"/>
    <w:rsid w:val="003A4E00"/>
    <w:pPr>
      <w:spacing w:line="276" w:lineRule="atLeast"/>
    </w:pPr>
    <w:rPr>
      <w:color w:val="auto"/>
    </w:rPr>
  </w:style>
  <w:style w:type="paragraph" w:customStyle="1" w:styleId="CM183">
    <w:name w:val="CM183"/>
    <w:basedOn w:val="Default"/>
    <w:next w:val="Default"/>
    <w:uiPriority w:val="99"/>
    <w:rsid w:val="003A4E00"/>
    <w:rPr>
      <w:color w:val="auto"/>
    </w:rPr>
  </w:style>
  <w:style w:type="paragraph" w:customStyle="1" w:styleId="CM35">
    <w:name w:val="CM35"/>
    <w:basedOn w:val="Default"/>
    <w:next w:val="Default"/>
    <w:uiPriority w:val="99"/>
    <w:rsid w:val="003A4E00"/>
    <w:pPr>
      <w:spacing w:line="276" w:lineRule="atLeast"/>
    </w:pPr>
    <w:rPr>
      <w:color w:val="auto"/>
    </w:rPr>
  </w:style>
  <w:style w:type="paragraph" w:customStyle="1" w:styleId="CM184">
    <w:name w:val="CM184"/>
    <w:basedOn w:val="Default"/>
    <w:next w:val="Default"/>
    <w:uiPriority w:val="99"/>
    <w:rsid w:val="003A4E00"/>
    <w:rPr>
      <w:color w:val="auto"/>
    </w:rPr>
  </w:style>
  <w:style w:type="paragraph" w:customStyle="1" w:styleId="CM114">
    <w:name w:val="CM114"/>
    <w:basedOn w:val="Default"/>
    <w:next w:val="Default"/>
    <w:uiPriority w:val="99"/>
    <w:rsid w:val="003A4E00"/>
    <w:pPr>
      <w:spacing w:line="253" w:lineRule="atLeast"/>
    </w:pPr>
    <w:rPr>
      <w:color w:val="auto"/>
    </w:rPr>
  </w:style>
  <w:style w:type="paragraph" w:customStyle="1" w:styleId="CM37">
    <w:name w:val="CM37"/>
    <w:basedOn w:val="Default"/>
    <w:next w:val="Default"/>
    <w:uiPriority w:val="99"/>
    <w:rsid w:val="003A4E00"/>
    <w:pPr>
      <w:spacing w:line="276" w:lineRule="atLeast"/>
    </w:pPr>
    <w:rPr>
      <w:color w:val="auto"/>
    </w:rPr>
  </w:style>
  <w:style w:type="paragraph" w:customStyle="1" w:styleId="CM188">
    <w:name w:val="CM188"/>
    <w:basedOn w:val="Default"/>
    <w:next w:val="Default"/>
    <w:uiPriority w:val="99"/>
    <w:rsid w:val="003A4E00"/>
    <w:rPr>
      <w:color w:val="auto"/>
    </w:rPr>
  </w:style>
  <w:style w:type="paragraph" w:customStyle="1" w:styleId="CM189">
    <w:name w:val="CM189"/>
    <w:basedOn w:val="Default"/>
    <w:next w:val="Default"/>
    <w:uiPriority w:val="99"/>
    <w:rsid w:val="003A4E00"/>
    <w:rPr>
      <w:color w:val="auto"/>
    </w:rPr>
  </w:style>
  <w:style w:type="paragraph" w:customStyle="1" w:styleId="CM38">
    <w:name w:val="CM38"/>
    <w:basedOn w:val="Default"/>
    <w:next w:val="Default"/>
    <w:uiPriority w:val="99"/>
    <w:rsid w:val="003A4E00"/>
    <w:pPr>
      <w:spacing w:line="276" w:lineRule="atLeast"/>
    </w:pPr>
    <w:rPr>
      <w:color w:val="auto"/>
    </w:rPr>
  </w:style>
  <w:style w:type="paragraph" w:customStyle="1" w:styleId="CM39">
    <w:name w:val="CM39"/>
    <w:basedOn w:val="Default"/>
    <w:next w:val="Default"/>
    <w:uiPriority w:val="99"/>
    <w:rsid w:val="003A4E00"/>
    <w:pPr>
      <w:spacing w:line="253" w:lineRule="atLeast"/>
    </w:pPr>
    <w:rPr>
      <w:color w:val="auto"/>
    </w:rPr>
  </w:style>
  <w:style w:type="paragraph" w:customStyle="1" w:styleId="CM40">
    <w:name w:val="CM40"/>
    <w:basedOn w:val="Default"/>
    <w:next w:val="Default"/>
    <w:uiPriority w:val="99"/>
    <w:rsid w:val="003A4E00"/>
    <w:pPr>
      <w:spacing w:line="343" w:lineRule="atLeast"/>
    </w:pPr>
    <w:rPr>
      <w:color w:val="auto"/>
    </w:rPr>
  </w:style>
  <w:style w:type="paragraph" w:customStyle="1" w:styleId="CM192">
    <w:name w:val="CM192"/>
    <w:basedOn w:val="Default"/>
    <w:next w:val="Default"/>
    <w:uiPriority w:val="99"/>
    <w:rsid w:val="003A4E00"/>
    <w:rPr>
      <w:color w:val="auto"/>
    </w:rPr>
  </w:style>
  <w:style w:type="paragraph" w:customStyle="1" w:styleId="CM41">
    <w:name w:val="CM41"/>
    <w:basedOn w:val="Default"/>
    <w:next w:val="Default"/>
    <w:uiPriority w:val="99"/>
    <w:rsid w:val="003A4E00"/>
    <w:pPr>
      <w:spacing w:line="276" w:lineRule="atLeast"/>
    </w:pPr>
    <w:rPr>
      <w:color w:val="auto"/>
    </w:rPr>
  </w:style>
  <w:style w:type="paragraph" w:customStyle="1" w:styleId="CM42">
    <w:name w:val="CM42"/>
    <w:basedOn w:val="Default"/>
    <w:next w:val="Default"/>
    <w:uiPriority w:val="99"/>
    <w:rsid w:val="003A4E00"/>
    <w:pPr>
      <w:spacing w:line="396" w:lineRule="atLeast"/>
    </w:pPr>
    <w:rPr>
      <w:color w:val="auto"/>
    </w:rPr>
  </w:style>
  <w:style w:type="paragraph" w:customStyle="1" w:styleId="CM43">
    <w:name w:val="CM43"/>
    <w:basedOn w:val="Default"/>
    <w:next w:val="Default"/>
    <w:uiPriority w:val="99"/>
    <w:rsid w:val="003A4E00"/>
    <w:pPr>
      <w:spacing w:line="336" w:lineRule="atLeast"/>
    </w:pPr>
    <w:rPr>
      <w:color w:val="auto"/>
    </w:rPr>
  </w:style>
  <w:style w:type="paragraph" w:customStyle="1" w:styleId="CM44">
    <w:name w:val="CM44"/>
    <w:basedOn w:val="Default"/>
    <w:next w:val="Default"/>
    <w:uiPriority w:val="99"/>
    <w:rsid w:val="003A4E00"/>
    <w:pPr>
      <w:spacing w:line="333" w:lineRule="atLeast"/>
    </w:pPr>
    <w:rPr>
      <w:color w:val="auto"/>
    </w:rPr>
  </w:style>
  <w:style w:type="paragraph" w:customStyle="1" w:styleId="CM45">
    <w:name w:val="CM45"/>
    <w:basedOn w:val="Default"/>
    <w:next w:val="Default"/>
    <w:uiPriority w:val="99"/>
    <w:rsid w:val="003A4E00"/>
    <w:pPr>
      <w:spacing w:line="320" w:lineRule="atLeast"/>
    </w:pPr>
    <w:rPr>
      <w:color w:val="auto"/>
    </w:rPr>
  </w:style>
  <w:style w:type="paragraph" w:customStyle="1" w:styleId="CM46">
    <w:name w:val="CM46"/>
    <w:basedOn w:val="Default"/>
    <w:next w:val="Default"/>
    <w:uiPriority w:val="99"/>
    <w:rsid w:val="003A4E00"/>
    <w:pPr>
      <w:spacing w:line="343" w:lineRule="atLeast"/>
    </w:pPr>
    <w:rPr>
      <w:color w:val="auto"/>
    </w:rPr>
  </w:style>
  <w:style w:type="paragraph" w:customStyle="1" w:styleId="CM47">
    <w:name w:val="CM47"/>
    <w:basedOn w:val="Default"/>
    <w:next w:val="Default"/>
    <w:uiPriority w:val="99"/>
    <w:rsid w:val="003A4E00"/>
    <w:pPr>
      <w:spacing w:line="336" w:lineRule="atLeast"/>
    </w:pPr>
    <w:rPr>
      <w:color w:val="auto"/>
    </w:rPr>
  </w:style>
  <w:style w:type="paragraph" w:customStyle="1" w:styleId="CM48">
    <w:name w:val="CM48"/>
    <w:basedOn w:val="Default"/>
    <w:next w:val="Default"/>
    <w:uiPriority w:val="99"/>
    <w:rsid w:val="003A4E00"/>
    <w:pPr>
      <w:spacing w:line="338" w:lineRule="atLeast"/>
    </w:pPr>
    <w:rPr>
      <w:color w:val="auto"/>
    </w:rPr>
  </w:style>
  <w:style w:type="paragraph" w:customStyle="1" w:styleId="CM49">
    <w:name w:val="CM49"/>
    <w:basedOn w:val="Default"/>
    <w:next w:val="Default"/>
    <w:uiPriority w:val="99"/>
    <w:rsid w:val="003A4E00"/>
    <w:rPr>
      <w:color w:val="auto"/>
    </w:rPr>
  </w:style>
  <w:style w:type="paragraph" w:customStyle="1" w:styleId="CM50">
    <w:name w:val="CM50"/>
    <w:basedOn w:val="Default"/>
    <w:next w:val="Default"/>
    <w:uiPriority w:val="99"/>
    <w:rsid w:val="003A4E00"/>
    <w:pPr>
      <w:spacing w:line="278" w:lineRule="atLeast"/>
    </w:pPr>
    <w:rPr>
      <w:color w:val="auto"/>
    </w:rPr>
  </w:style>
  <w:style w:type="paragraph" w:customStyle="1" w:styleId="CM51">
    <w:name w:val="CM51"/>
    <w:basedOn w:val="Default"/>
    <w:next w:val="Default"/>
    <w:uiPriority w:val="99"/>
    <w:rsid w:val="003A4E00"/>
    <w:pPr>
      <w:spacing w:line="276" w:lineRule="atLeast"/>
    </w:pPr>
    <w:rPr>
      <w:color w:val="auto"/>
    </w:rPr>
  </w:style>
  <w:style w:type="paragraph" w:customStyle="1" w:styleId="CM52">
    <w:name w:val="CM52"/>
    <w:basedOn w:val="Default"/>
    <w:next w:val="Default"/>
    <w:uiPriority w:val="99"/>
    <w:rsid w:val="003A4E00"/>
    <w:rPr>
      <w:color w:val="auto"/>
    </w:rPr>
  </w:style>
  <w:style w:type="paragraph" w:customStyle="1" w:styleId="CM53">
    <w:name w:val="CM53"/>
    <w:basedOn w:val="Default"/>
    <w:next w:val="Default"/>
    <w:uiPriority w:val="99"/>
    <w:rsid w:val="003A4E00"/>
    <w:pPr>
      <w:spacing w:line="278" w:lineRule="atLeast"/>
    </w:pPr>
    <w:rPr>
      <w:color w:val="auto"/>
    </w:rPr>
  </w:style>
  <w:style w:type="paragraph" w:customStyle="1" w:styleId="CM54">
    <w:name w:val="CM54"/>
    <w:basedOn w:val="Default"/>
    <w:next w:val="Default"/>
    <w:uiPriority w:val="99"/>
    <w:rsid w:val="003A4E00"/>
    <w:pPr>
      <w:spacing w:line="278" w:lineRule="atLeast"/>
    </w:pPr>
    <w:rPr>
      <w:color w:val="auto"/>
    </w:rPr>
  </w:style>
  <w:style w:type="paragraph" w:customStyle="1" w:styleId="CM55">
    <w:name w:val="CM55"/>
    <w:basedOn w:val="Default"/>
    <w:next w:val="Default"/>
    <w:uiPriority w:val="99"/>
    <w:rsid w:val="003A4E00"/>
    <w:pPr>
      <w:spacing w:line="276" w:lineRule="atLeast"/>
    </w:pPr>
    <w:rPr>
      <w:color w:val="auto"/>
    </w:rPr>
  </w:style>
  <w:style w:type="paragraph" w:customStyle="1" w:styleId="CM56">
    <w:name w:val="CM56"/>
    <w:basedOn w:val="Default"/>
    <w:next w:val="Default"/>
    <w:uiPriority w:val="99"/>
    <w:rsid w:val="003A4E00"/>
    <w:pPr>
      <w:spacing w:line="276" w:lineRule="atLeast"/>
    </w:pPr>
    <w:rPr>
      <w:color w:val="auto"/>
    </w:rPr>
  </w:style>
  <w:style w:type="paragraph" w:customStyle="1" w:styleId="CM57">
    <w:name w:val="CM57"/>
    <w:basedOn w:val="Default"/>
    <w:next w:val="Default"/>
    <w:uiPriority w:val="99"/>
    <w:rsid w:val="003A4E00"/>
    <w:pPr>
      <w:spacing w:line="276" w:lineRule="atLeast"/>
    </w:pPr>
    <w:rPr>
      <w:color w:val="auto"/>
    </w:rPr>
  </w:style>
  <w:style w:type="paragraph" w:customStyle="1" w:styleId="CM58">
    <w:name w:val="CM58"/>
    <w:basedOn w:val="Default"/>
    <w:next w:val="Default"/>
    <w:uiPriority w:val="99"/>
    <w:rsid w:val="003A4E00"/>
    <w:rPr>
      <w:color w:val="auto"/>
    </w:rPr>
  </w:style>
  <w:style w:type="paragraph" w:customStyle="1" w:styleId="CM182">
    <w:name w:val="CM182"/>
    <w:basedOn w:val="Default"/>
    <w:next w:val="Default"/>
    <w:uiPriority w:val="99"/>
    <w:rsid w:val="003A4E00"/>
    <w:rPr>
      <w:color w:val="auto"/>
    </w:rPr>
  </w:style>
  <w:style w:type="paragraph" w:customStyle="1" w:styleId="CM59">
    <w:name w:val="CM59"/>
    <w:basedOn w:val="Default"/>
    <w:next w:val="Default"/>
    <w:uiPriority w:val="99"/>
    <w:rsid w:val="003A4E00"/>
    <w:rPr>
      <w:color w:val="auto"/>
    </w:rPr>
  </w:style>
  <w:style w:type="paragraph" w:customStyle="1" w:styleId="CM195">
    <w:name w:val="CM195"/>
    <w:basedOn w:val="Default"/>
    <w:next w:val="Default"/>
    <w:uiPriority w:val="99"/>
    <w:rsid w:val="003A4E00"/>
    <w:rPr>
      <w:color w:val="auto"/>
    </w:rPr>
  </w:style>
  <w:style w:type="paragraph" w:customStyle="1" w:styleId="CM60">
    <w:name w:val="CM60"/>
    <w:basedOn w:val="Default"/>
    <w:next w:val="Default"/>
    <w:uiPriority w:val="99"/>
    <w:rsid w:val="003A4E00"/>
    <w:pPr>
      <w:spacing w:line="346" w:lineRule="atLeast"/>
    </w:pPr>
    <w:rPr>
      <w:color w:val="auto"/>
    </w:rPr>
  </w:style>
  <w:style w:type="paragraph" w:customStyle="1" w:styleId="CM61">
    <w:name w:val="CM61"/>
    <w:basedOn w:val="Default"/>
    <w:next w:val="Default"/>
    <w:uiPriority w:val="99"/>
    <w:rsid w:val="003A4E00"/>
    <w:pPr>
      <w:spacing w:line="336" w:lineRule="atLeast"/>
    </w:pPr>
    <w:rPr>
      <w:color w:val="auto"/>
    </w:rPr>
  </w:style>
  <w:style w:type="paragraph" w:customStyle="1" w:styleId="CM62">
    <w:name w:val="CM62"/>
    <w:basedOn w:val="Default"/>
    <w:next w:val="Default"/>
    <w:uiPriority w:val="99"/>
    <w:rsid w:val="003A4E00"/>
    <w:rPr>
      <w:color w:val="auto"/>
    </w:rPr>
  </w:style>
  <w:style w:type="paragraph" w:customStyle="1" w:styleId="CM197">
    <w:name w:val="CM197"/>
    <w:basedOn w:val="Default"/>
    <w:next w:val="Default"/>
    <w:uiPriority w:val="99"/>
    <w:rsid w:val="003A4E00"/>
    <w:rPr>
      <w:color w:val="auto"/>
    </w:rPr>
  </w:style>
  <w:style w:type="paragraph" w:customStyle="1" w:styleId="CM63">
    <w:name w:val="CM63"/>
    <w:basedOn w:val="Default"/>
    <w:next w:val="Default"/>
    <w:uiPriority w:val="99"/>
    <w:rsid w:val="003A4E00"/>
    <w:pPr>
      <w:spacing w:line="276" w:lineRule="atLeast"/>
    </w:pPr>
    <w:rPr>
      <w:color w:val="auto"/>
    </w:rPr>
  </w:style>
  <w:style w:type="paragraph" w:customStyle="1" w:styleId="CM64">
    <w:name w:val="CM64"/>
    <w:basedOn w:val="Default"/>
    <w:next w:val="Default"/>
    <w:uiPriority w:val="99"/>
    <w:rsid w:val="003A4E00"/>
    <w:pPr>
      <w:spacing w:line="208" w:lineRule="atLeast"/>
    </w:pPr>
    <w:rPr>
      <w:color w:val="auto"/>
    </w:rPr>
  </w:style>
  <w:style w:type="paragraph" w:customStyle="1" w:styleId="CM65">
    <w:name w:val="CM65"/>
    <w:basedOn w:val="Default"/>
    <w:next w:val="Default"/>
    <w:uiPriority w:val="99"/>
    <w:rsid w:val="003A4E00"/>
    <w:pPr>
      <w:spacing w:line="280" w:lineRule="atLeast"/>
    </w:pPr>
    <w:rPr>
      <w:color w:val="auto"/>
    </w:rPr>
  </w:style>
  <w:style w:type="paragraph" w:customStyle="1" w:styleId="CM66">
    <w:name w:val="CM66"/>
    <w:basedOn w:val="Default"/>
    <w:next w:val="Default"/>
    <w:uiPriority w:val="99"/>
    <w:rsid w:val="003A4E00"/>
    <w:pPr>
      <w:spacing w:line="233" w:lineRule="atLeast"/>
    </w:pPr>
    <w:rPr>
      <w:color w:val="auto"/>
    </w:rPr>
  </w:style>
  <w:style w:type="paragraph" w:customStyle="1" w:styleId="CM67">
    <w:name w:val="CM67"/>
    <w:basedOn w:val="Default"/>
    <w:next w:val="Default"/>
    <w:uiPriority w:val="99"/>
    <w:rsid w:val="003A4E00"/>
    <w:rPr>
      <w:color w:val="auto"/>
    </w:rPr>
  </w:style>
  <w:style w:type="paragraph" w:customStyle="1" w:styleId="CM68">
    <w:name w:val="CM68"/>
    <w:basedOn w:val="Default"/>
    <w:next w:val="Default"/>
    <w:uiPriority w:val="99"/>
    <w:rsid w:val="003A4E00"/>
    <w:pPr>
      <w:spacing w:line="231" w:lineRule="atLeast"/>
    </w:pPr>
    <w:rPr>
      <w:color w:val="auto"/>
    </w:rPr>
  </w:style>
  <w:style w:type="paragraph" w:customStyle="1" w:styleId="CM71">
    <w:name w:val="CM71"/>
    <w:basedOn w:val="Default"/>
    <w:next w:val="Default"/>
    <w:uiPriority w:val="99"/>
    <w:rsid w:val="003A4E00"/>
    <w:pPr>
      <w:spacing w:line="208" w:lineRule="atLeast"/>
    </w:pPr>
    <w:rPr>
      <w:color w:val="auto"/>
    </w:rPr>
  </w:style>
  <w:style w:type="paragraph" w:customStyle="1" w:styleId="CM72">
    <w:name w:val="CM72"/>
    <w:basedOn w:val="Default"/>
    <w:next w:val="Default"/>
    <w:uiPriority w:val="99"/>
    <w:rsid w:val="003A4E00"/>
    <w:pPr>
      <w:spacing w:line="326" w:lineRule="atLeast"/>
    </w:pPr>
    <w:rPr>
      <w:color w:val="auto"/>
    </w:rPr>
  </w:style>
  <w:style w:type="paragraph" w:customStyle="1" w:styleId="CM199">
    <w:name w:val="CM199"/>
    <w:basedOn w:val="Default"/>
    <w:next w:val="Default"/>
    <w:uiPriority w:val="99"/>
    <w:rsid w:val="003A4E00"/>
    <w:rPr>
      <w:color w:val="auto"/>
    </w:rPr>
  </w:style>
  <w:style w:type="paragraph" w:customStyle="1" w:styleId="CM73">
    <w:name w:val="CM73"/>
    <w:basedOn w:val="Default"/>
    <w:next w:val="Default"/>
    <w:uiPriority w:val="99"/>
    <w:rsid w:val="003A4E00"/>
    <w:rPr>
      <w:color w:val="auto"/>
    </w:rPr>
  </w:style>
  <w:style w:type="paragraph" w:customStyle="1" w:styleId="CM200">
    <w:name w:val="CM200"/>
    <w:basedOn w:val="Default"/>
    <w:next w:val="Default"/>
    <w:uiPriority w:val="99"/>
    <w:rsid w:val="003A4E00"/>
    <w:rPr>
      <w:color w:val="auto"/>
    </w:rPr>
  </w:style>
  <w:style w:type="paragraph" w:customStyle="1" w:styleId="CM74">
    <w:name w:val="CM74"/>
    <w:basedOn w:val="Default"/>
    <w:next w:val="Default"/>
    <w:uiPriority w:val="99"/>
    <w:rsid w:val="003A4E00"/>
    <w:pPr>
      <w:spacing w:line="326" w:lineRule="atLeast"/>
    </w:pPr>
    <w:rPr>
      <w:color w:val="auto"/>
    </w:rPr>
  </w:style>
  <w:style w:type="paragraph" w:customStyle="1" w:styleId="CM75">
    <w:name w:val="CM75"/>
    <w:basedOn w:val="Default"/>
    <w:next w:val="Default"/>
    <w:uiPriority w:val="99"/>
    <w:rsid w:val="003A4E00"/>
    <w:rPr>
      <w:color w:val="auto"/>
    </w:rPr>
  </w:style>
  <w:style w:type="paragraph" w:customStyle="1" w:styleId="CM76">
    <w:name w:val="CM76"/>
    <w:basedOn w:val="Default"/>
    <w:next w:val="Default"/>
    <w:uiPriority w:val="99"/>
    <w:rsid w:val="003A4E00"/>
    <w:pPr>
      <w:spacing w:line="193" w:lineRule="atLeast"/>
    </w:pPr>
    <w:rPr>
      <w:color w:val="auto"/>
    </w:rPr>
  </w:style>
  <w:style w:type="paragraph" w:customStyle="1" w:styleId="CM77">
    <w:name w:val="CM77"/>
    <w:basedOn w:val="Default"/>
    <w:next w:val="Default"/>
    <w:uiPriority w:val="99"/>
    <w:rsid w:val="003A4E00"/>
    <w:pPr>
      <w:spacing w:line="306" w:lineRule="atLeast"/>
    </w:pPr>
    <w:rPr>
      <w:color w:val="auto"/>
    </w:rPr>
  </w:style>
  <w:style w:type="paragraph" w:customStyle="1" w:styleId="CM203">
    <w:name w:val="CM203"/>
    <w:basedOn w:val="Default"/>
    <w:next w:val="Default"/>
    <w:uiPriority w:val="99"/>
    <w:rsid w:val="003A4E00"/>
    <w:rPr>
      <w:color w:val="auto"/>
    </w:rPr>
  </w:style>
  <w:style w:type="paragraph" w:customStyle="1" w:styleId="CM191">
    <w:name w:val="CM191"/>
    <w:basedOn w:val="Default"/>
    <w:next w:val="Default"/>
    <w:uiPriority w:val="99"/>
    <w:rsid w:val="003A4E00"/>
    <w:rPr>
      <w:color w:val="auto"/>
    </w:rPr>
  </w:style>
  <w:style w:type="paragraph" w:customStyle="1" w:styleId="CM78">
    <w:name w:val="CM78"/>
    <w:basedOn w:val="Default"/>
    <w:next w:val="Default"/>
    <w:uiPriority w:val="99"/>
    <w:rsid w:val="003A4E00"/>
    <w:pPr>
      <w:spacing w:line="278" w:lineRule="atLeast"/>
    </w:pPr>
    <w:rPr>
      <w:color w:val="auto"/>
    </w:rPr>
  </w:style>
  <w:style w:type="paragraph" w:customStyle="1" w:styleId="CM79">
    <w:name w:val="CM79"/>
    <w:basedOn w:val="Default"/>
    <w:next w:val="Default"/>
    <w:uiPriority w:val="99"/>
    <w:rsid w:val="003A4E00"/>
    <w:pPr>
      <w:spacing w:line="396" w:lineRule="atLeast"/>
    </w:pPr>
    <w:rPr>
      <w:color w:val="auto"/>
    </w:rPr>
  </w:style>
  <w:style w:type="paragraph" w:customStyle="1" w:styleId="CM80">
    <w:name w:val="CM80"/>
    <w:basedOn w:val="Default"/>
    <w:next w:val="Default"/>
    <w:uiPriority w:val="99"/>
    <w:rsid w:val="003A4E00"/>
    <w:pPr>
      <w:spacing w:line="423" w:lineRule="atLeast"/>
    </w:pPr>
    <w:rPr>
      <w:color w:val="auto"/>
    </w:rPr>
  </w:style>
  <w:style w:type="paragraph" w:customStyle="1" w:styleId="CM82">
    <w:name w:val="CM82"/>
    <w:basedOn w:val="Default"/>
    <w:next w:val="Default"/>
    <w:uiPriority w:val="99"/>
    <w:rsid w:val="003A4E00"/>
    <w:pPr>
      <w:spacing w:line="278" w:lineRule="atLeast"/>
    </w:pPr>
    <w:rPr>
      <w:color w:val="auto"/>
    </w:rPr>
  </w:style>
  <w:style w:type="paragraph" w:customStyle="1" w:styleId="CM83">
    <w:name w:val="CM83"/>
    <w:basedOn w:val="Default"/>
    <w:next w:val="Default"/>
    <w:uiPriority w:val="99"/>
    <w:rsid w:val="003A4E00"/>
    <w:pPr>
      <w:spacing w:line="278" w:lineRule="atLeast"/>
    </w:pPr>
    <w:rPr>
      <w:color w:val="auto"/>
    </w:rPr>
  </w:style>
  <w:style w:type="paragraph" w:customStyle="1" w:styleId="CM84">
    <w:name w:val="CM84"/>
    <w:basedOn w:val="Default"/>
    <w:next w:val="Default"/>
    <w:uiPriority w:val="99"/>
    <w:rsid w:val="003A4E00"/>
    <w:pPr>
      <w:spacing w:line="276" w:lineRule="atLeast"/>
    </w:pPr>
    <w:rPr>
      <w:color w:val="auto"/>
    </w:rPr>
  </w:style>
  <w:style w:type="paragraph" w:customStyle="1" w:styleId="CM85">
    <w:name w:val="CM85"/>
    <w:basedOn w:val="Default"/>
    <w:next w:val="Default"/>
    <w:uiPriority w:val="99"/>
    <w:rsid w:val="003A4E00"/>
    <w:rPr>
      <w:color w:val="auto"/>
    </w:rPr>
  </w:style>
  <w:style w:type="paragraph" w:customStyle="1" w:styleId="CM86">
    <w:name w:val="CM86"/>
    <w:basedOn w:val="Default"/>
    <w:next w:val="Default"/>
    <w:uiPriority w:val="99"/>
    <w:rsid w:val="003A4E00"/>
    <w:pPr>
      <w:spacing w:line="198" w:lineRule="atLeast"/>
    </w:pPr>
    <w:rPr>
      <w:color w:val="auto"/>
    </w:rPr>
  </w:style>
  <w:style w:type="paragraph" w:customStyle="1" w:styleId="CM87">
    <w:name w:val="CM87"/>
    <w:basedOn w:val="Default"/>
    <w:next w:val="Default"/>
    <w:uiPriority w:val="99"/>
    <w:rsid w:val="003A4E00"/>
    <w:pPr>
      <w:spacing w:line="200" w:lineRule="atLeast"/>
    </w:pPr>
    <w:rPr>
      <w:color w:val="auto"/>
    </w:rPr>
  </w:style>
  <w:style w:type="paragraph" w:customStyle="1" w:styleId="CM202">
    <w:name w:val="CM202"/>
    <w:basedOn w:val="Default"/>
    <w:next w:val="Default"/>
    <w:uiPriority w:val="99"/>
    <w:rsid w:val="003A4E00"/>
    <w:rPr>
      <w:color w:val="auto"/>
    </w:rPr>
  </w:style>
  <w:style w:type="paragraph" w:customStyle="1" w:styleId="CM88">
    <w:name w:val="CM88"/>
    <w:basedOn w:val="Default"/>
    <w:next w:val="Default"/>
    <w:uiPriority w:val="99"/>
    <w:rsid w:val="003A4E00"/>
    <w:pPr>
      <w:spacing w:line="166" w:lineRule="atLeast"/>
    </w:pPr>
    <w:rPr>
      <w:color w:val="auto"/>
    </w:rPr>
  </w:style>
  <w:style w:type="paragraph" w:customStyle="1" w:styleId="CM89">
    <w:name w:val="CM89"/>
    <w:basedOn w:val="Default"/>
    <w:next w:val="Default"/>
    <w:uiPriority w:val="99"/>
    <w:rsid w:val="003A4E00"/>
    <w:pPr>
      <w:spacing w:line="176" w:lineRule="atLeast"/>
    </w:pPr>
    <w:rPr>
      <w:color w:val="auto"/>
    </w:rPr>
  </w:style>
  <w:style w:type="paragraph" w:customStyle="1" w:styleId="CM69">
    <w:name w:val="CM69"/>
    <w:basedOn w:val="Default"/>
    <w:next w:val="Default"/>
    <w:uiPriority w:val="99"/>
    <w:rsid w:val="003A4E00"/>
    <w:pPr>
      <w:spacing w:line="278" w:lineRule="atLeast"/>
    </w:pPr>
    <w:rPr>
      <w:color w:val="auto"/>
    </w:rPr>
  </w:style>
  <w:style w:type="paragraph" w:customStyle="1" w:styleId="CM90">
    <w:name w:val="CM90"/>
    <w:basedOn w:val="Default"/>
    <w:next w:val="Default"/>
    <w:uiPriority w:val="99"/>
    <w:rsid w:val="003A4E00"/>
    <w:pPr>
      <w:spacing w:line="398" w:lineRule="atLeast"/>
    </w:pPr>
    <w:rPr>
      <w:color w:val="auto"/>
    </w:rPr>
  </w:style>
  <w:style w:type="paragraph" w:customStyle="1" w:styleId="CM91">
    <w:name w:val="CM91"/>
    <w:basedOn w:val="Default"/>
    <w:next w:val="Default"/>
    <w:uiPriority w:val="99"/>
    <w:rsid w:val="003A4E00"/>
    <w:rPr>
      <w:color w:val="auto"/>
    </w:rPr>
  </w:style>
  <w:style w:type="paragraph" w:customStyle="1" w:styleId="CM187">
    <w:name w:val="CM187"/>
    <w:basedOn w:val="Default"/>
    <w:next w:val="Default"/>
    <w:uiPriority w:val="99"/>
    <w:rsid w:val="003A4E00"/>
    <w:rPr>
      <w:color w:val="auto"/>
    </w:rPr>
  </w:style>
  <w:style w:type="paragraph" w:customStyle="1" w:styleId="CM92">
    <w:name w:val="CM92"/>
    <w:basedOn w:val="Default"/>
    <w:next w:val="Default"/>
    <w:uiPriority w:val="99"/>
    <w:rsid w:val="003A4E00"/>
    <w:rPr>
      <w:color w:val="auto"/>
    </w:rPr>
  </w:style>
  <w:style w:type="paragraph" w:customStyle="1" w:styleId="CM93">
    <w:name w:val="CM93"/>
    <w:basedOn w:val="Default"/>
    <w:next w:val="Default"/>
    <w:uiPriority w:val="99"/>
    <w:rsid w:val="003A4E00"/>
    <w:pPr>
      <w:spacing w:line="278" w:lineRule="atLeast"/>
    </w:pPr>
    <w:rPr>
      <w:color w:val="auto"/>
    </w:rPr>
  </w:style>
  <w:style w:type="paragraph" w:customStyle="1" w:styleId="CM94">
    <w:name w:val="CM94"/>
    <w:basedOn w:val="Default"/>
    <w:next w:val="Default"/>
    <w:uiPriority w:val="99"/>
    <w:rsid w:val="003A4E00"/>
    <w:pPr>
      <w:spacing w:line="371" w:lineRule="atLeast"/>
    </w:pPr>
    <w:rPr>
      <w:color w:val="auto"/>
    </w:rPr>
  </w:style>
  <w:style w:type="paragraph" w:customStyle="1" w:styleId="CM206">
    <w:name w:val="CM206"/>
    <w:basedOn w:val="Default"/>
    <w:next w:val="Default"/>
    <w:uiPriority w:val="99"/>
    <w:rsid w:val="003A4E00"/>
    <w:rPr>
      <w:color w:val="auto"/>
    </w:rPr>
  </w:style>
  <w:style w:type="paragraph" w:customStyle="1" w:styleId="CM96">
    <w:name w:val="CM96"/>
    <w:basedOn w:val="Default"/>
    <w:next w:val="Default"/>
    <w:uiPriority w:val="99"/>
    <w:rsid w:val="003A4E00"/>
    <w:pPr>
      <w:spacing w:line="320" w:lineRule="atLeast"/>
    </w:pPr>
    <w:rPr>
      <w:color w:val="auto"/>
    </w:rPr>
  </w:style>
  <w:style w:type="paragraph" w:customStyle="1" w:styleId="CM97">
    <w:name w:val="CM97"/>
    <w:basedOn w:val="Default"/>
    <w:next w:val="Default"/>
    <w:uiPriority w:val="99"/>
    <w:rsid w:val="003A4E00"/>
    <w:pPr>
      <w:spacing w:line="276" w:lineRule="atLeast"/>
    </w:pPr>
    <w:rPr>
      <w:color w:val="auto"/>
    </w:rPr>
  </w:style>
  <w:style w:type="paragraph" w:customStyle="1" w:styleId="CM98">
    <w:name w:val="CM98"/>
    <w:basedOn w:val="Default"/>
    <w:next w:val="Default"/>
    <w:uiPriority w:val="99"/>
    <w:rsid w:val="003A4E00"/>
    <w:pPr>
      <w:spacing w:line="278" w:lineRule="atLeast"/>
    </w:pPr>
    <w:rPr>
      <w:color w:val="auto"/>
    </w:rPr>
  </w:style>
  <w:style w:type="paragraph" w:customStyle="1" w:styleId="CM99">
    <w:name w:val="CM99"/>
    <w:basedOn w:val="Default"/>
    <w:next w:val="Default"/>
    <w:uiPriority w:val="99"/>
    <w:rsid w:val="003A4E00"/>
    <w:pPr>
      <w:spacing w:line="276" w:lineRule="atLeast"/>
    </w:pPr>
    <w:rPr>
      <w:color w:val="auto"/>
    </w:rPr>
  </w:style>
  <w:style w:type="paragraph" w:customStyle="1" w:styleId="CM100">
    <w:name w:val="CM100"/>
    <w:basedOn w:val="Default"/>
    <w:next w:val="Default"/>
    <w:uiPriority w:val="99"/>
    <w:rsid w:val="003A4E00"/>
    <w:pPr>
      <w:spacing w:line="336" w:lineRule="atLeast"/>
    </w:pPr>
    <w:rPr>
      <w:color w:val="auto"/>
    </w:rPr>
  </w:style>
  <w:style w:type="paragraph" w:customStyle="1" w:styleId="CM101">
    <w:name w:val="CM101"/>
    <w:basedOn w:val="Default"/>
    <w:next w:val="Default"/>
    <w:uiPriority w:val="99"/>
    <w:rsid w:val="003A4E00"/>
    <w:pPr>
      <w:spacing w:line="233" w:lineRule="atLeast"/>
    </w:pPr>
    <w:rPr>
      <w:color w:val="auto"/>
    </w:rPr>
  </w:style>
  <w:style w:type="paragraph" w:customStyle="1" w:styleId="CM102">
    <w:name w:val="CM102"/>
    <w:basedOn w:val="Default"/>
    <w:next w:val="Default"/>
    <w:uiPriority w:val="99"/>
    <w:rsid w:val="003A4E00"/>
    <w:pPr>
      <w:spacing w:line="176" w:lineRule="atLeast"/>
    </w:pPr>
    <w:rPr>
      <w:color w:val="auto"/>
    </w:rPr>
  </w:style>
  <w:style w:type="paragraph" w:customStyle="1" w:styleId="CM103">
    <w:name w:val="CM103"/>
    <w:basedOn w:val="Default"/>
    <w:next w:val="Default"/>
    <w:uiPriority w:val="99"/>
    <w:rsid w:val="003A4E00"/>
    <w:rPr>
      <w:color w:val="auto"/>
    </w:rPr>
  </w:style>
  <w:style w:type="paragraph" w:customStyle="1" w:styleId="CM104">
    <w:name w:val="CM104"/>
    <w:basedOn w:val="Default"/>
    <w:next w:val="Default"/>
    <w:uiPriority w:val="99"/>
    <w:rsid w:val="003A4E00"/>
    <w:pPr>
      <w:spacing w:line="208" w:lineRule="atLeast"/>
    </w:pPr>
    <w:rPr>
      <w:color w:val="auto"/>
    </w:rPr>
  </w:style>
  <w:style w:type="paragraph" w:customStyle="1" w:styleId="CM105">
    <w:name w:val="CM105"/>
    <w:basedOn w:val="Default"/>
    <w:next w:val="Default"/>
    <w:uiPriority w:val="99"/>
    <w:rsid w:val="003A4E00"/>
    <w:pPr>
      <w:spacing w:line="276" w:lineRule="atLeast"/>
    </w:pPr>
    <w:rPr>
      <w:color w:val="auto"/>
    </w:rPr>
  </w:style>
  <w:style w:type="paragraph" w:customStyle="1" w:styleId="CM106">
    <w:name w:val="CM106"/>
    <w:basedOn w:val="Default"/>
    <w:next w:val="Default"/>
    <w:uiPriority w:val="99"/>
    <w:rsid w:val="003A4E00"/>
    <w:rPr>
      <w:color w:val="auto"/>
    </w:rPr>
  </w:style>
  <w:style w:type="paragraph" w:customStyle="1" w:styleId="CM107">
    <w:name w:val="CM107"/>
    <w:basedOn w:val="Default"/>
    <w:next w:val="Default"/>
    <w:uiPriority w:val="99"/>
    <w:rsid w:val="003A4E00"/>
    <w:pPr>
      <w:spacing w:line="278" w:lineRule="atLeast"/>
    </w:pPr>
    <w:rPr>
      <w:color w:val="auto"/>
    </w:rPr>
  </w:style>
  <w:style w:type="paragraph" w:customStyle="1" w:styleId="CM108">
    <w:name w:val="CM108"/>
    <w:basedOn w:val="Default"/>
    <w:next w:val="Default"/>
    <w:uiPriority w:val="99"/>
    <w:rsid w:val="003A4E00"/>
    <w:pPr>
      <w:spacing w:line="458" w:lineRule="atLeast"/>
    </w:pPr>
    <w:rPr>
      <w:color w:val="auto"/>
    </w:rPr>
  </w:style>
  <w:style w:type="paragraph" w:customStyle="1" w:styleId="CM109">
    <w:name w:val="CM109"/>
    <w:basedOn w:val="Default"/>
    <w:next w:val="Default"/>
    <w:uiPriority w:val="99"/>
    <w:rsid w:val="003A4E00"/>
    <w:rPr>
      <w:color w:val="auto"/>
    </w:rPr>
  </w:style>
  <w:style w:type="paragraph" w:customStyle="1" w:styleId="CM204">
    <w:name w:val="CM204"/>
    <w:basedOn w:val="Default"/>
    <w:next w:val="Default"/>
    <w:uiPriority w:val="99"/>
    <w:rsid w:val="003A4E00"/>
    <w:rPr>
      <w:color w:val="auto"/>
    </w:rPr>
  </w:style>
  <w:style w:type="paragraph" w:customStyle="1" w:styleId="CM208">
    <w:name w:val="CM208"/>
    <w:basedOn w:val="Default"/>
    <w:next w:val="Default"/>
    <w:uiPriority w:val="99"/>
    <w:rsid w:val="003A4E00"/>
    <w:rPr>
      <w:color w:val="auto"/>
    </w:rPr>
  </w:style>
  <w:style w:type="paragraph" w:customStyle="1" w:styleId="CM110">
    <w:name w:val="CM110"/>
    <w:basedOn w:val="Default"/>
    <w:next w:val="Default"/>
    <w:uiPriority w:val="99"/>
    <w:rsid w:val="003A4E00"/>
    <w:pPr>
      <w:spacing w:line="278" w:lineRule="atLeast"/>
    </w:pPr>
    <w:rPr>
      <w:color w:val="auto"/>
    </w:rPr>
  </w:style>
  <w:style w:type="paragraph" w:customStyle="1" w:styleId="CM111">
    <w:name w:val="CM111"/>
    <w:basedOn w:val="Default"/>
    <w:next w:val="Default"/>
    <w:uiPriority w:val="99"/>
    <w:rsid w:val="003A4E00"/>
    <w:rPr>
      <w:color w:val="auto"/>
    </w:rPr>
  </w:style>
  <w:style w:type="paragraph" w:customStyle="1" w:styleId="CM211">
    <w:name w:val="CM211"/>
    <w:basedOn w:val="Default"/>
    <w:next w:val="Default"/>
    <w:uiPriority w:val="99"/>
    <w:rsid w:val="003A4E00"/>
    <w:rPr>
      <w:color w:val="auto"/>
    </w:rPr>
  </w:style>
  <w:style w:type="paragraph" w:customStyle="1" w:styleId="CM112">
    <w:name w:val="CM112"/>
    <w:basedOn w:val="Default"/>
    <w:next w:val="Default"/>
    <w:uiPriority w:val="99"/>
    <w:rsid w:val="003A4E00"/>
    <w:pPr>
      <w:spacing w:line="278" w:lineRule="atLeast"/>
    </w:pPr>
    <w:rPr>
      <w:color w:val="auto"/>
    </w:rPr>
  </w:style>
  <w:style w:type="paragraph" w:customStyle="1" w:styleId="CM207">
    <w:name w:val="CM207"/>
    <w:basedOn w:val="Default"/>
    <w:next w:val="Default"/>
    <w:uiPriority w:val="99"/>
    <w:rsid w:val="003A4E00"/>
    <w:rPr>
      <w:color w:val="auto"/>
    </w:rPr>
  </w:style>
  <w:style w:type="paragraph" w:customStyle="1" w:styleId="CM113">
    <w:name w:val="CM113"/>
    <w:basedOn w:val="Default"/>
    <w:next w:val="Default"/>
    <w:uiPriority w:val="99"/>
    <w:rsid w:val="003A4E00"/>
    <w:rPr>
      <w:color w:val="auto"/>
    </w:rPr>
  </w:style>
  <w:style w:type="paragraph" w:customStyle="1" w:styleId="CM115">
    <w:name w:val="CM115"/>
    <w:basedOn w:val="Default"/>
    <w:next w:val="Default"/>
    <w:uiPriority w:val="99"/>
    <w:rsid w:val="003A4E00"/>
    <w:pPr>
      <w:spacing w:line="253" w:lineRule="atLeast"/>
    </w:pPr>
    <w:rPr>
      <w:color w:val="auto"/>
    </w:rPr>
  </w:style>
  <w:style w:type="paragraph" w:customStyle="1" w:styleId="CM116">
    <w:name w:val="CM116"/>
    <w:basedOn w:val="Default"/>
    <w:next w:val="Default"/>
    <w:uiPriority w:val="99"/>
    <w:rsid w:val="003A4E00"/>
    <w:pPr>
      <w:spacing w:line="253" w:lineRule="atLeast"/>
    </w:pPr>
    <w:rPr>
      <w:color w:val="auto"/>
    </w:rPr>
  </w:style>
  <w:style w:type="paragraph" w:customStyle="1" w:styleId="CM117">
    <w:name w:val="CM117"/>
    <w:basedOn w:val="Default"/>
    <w:next w:val="Default"/>
    <w:uiPriority w:val="99"/>
    <w:rsid w:val="003A4E00"/>
    <w:rPr>
      <w:color w:val="auto"/>
    </w:rPr>
  </w:style>
  <w:style w:type="paragraph" w:customStyle="1" w:styleId="CM179">
    <w:name w:val="CM179"/>
    <w:basedOn w:val="Default"/>
    <w:next w:val="Default"/>
    <w:uiPriority w:val="99"/>
    <w:rsid w:val="003A4E00"/>
    <w:rPr>
      <w:color w:val="auto"/>
    </w:rPr>
  </w:style>
  <w:style w:type="paragraph" w:customStyle="1" w:styleId="CM118">
    <w:name w:val="CM118"/>
    <w:basedOn w:val="Default"/>
    <w:next w:val="Default"/>
    <w:uiPriority w:val="99"/>
    <w:rsid w:val="003A4E00"/>
    <w:pPr>
      <w:spacing w:line="186" w:lineRule="atLeast"/>
    </w:pPr>
    <w:rPr>
      <w:color w:val="auto"/>
    </w:rPr>
  </w:style>
  <w:style w:type="paragraph" w:customStyle="1" w:styleId="CM119">
    <w:name w:val="CM119"/>
    <w:basedOn w:val="Default"/>
    <w:next w:val="Default"/>
    <w:uiPriority w:val="99"/>
    <w:rsid w:val="003A4E00"/>
    <w:pPr>
      <w:spacing w:line="186" w:lineRule="atLeast"/>
    </w:pPr>
    <w:rPr>
      <w:color w:val="auto"/>
    </w:rPr>
  </w:style>
  <w:style w:type="paragraph" w:customStyle="1" w:styleId="CM120">
    <w:name w:val="CM120"/>
    <w:basedOn w:val="Default"/>
    <w:next w:val="Default"/>
    <w:uiPriority w:val="99"/>
    <w:rsid w:val="003A4E00"/>
    <w:pPr>
      <w:spacing w:line="186" w:lineRule="atLeast"/>
    </w:pPr>
    <w:rPr>
      <w:color w:val="auto"/>
    </w:rPr>
  </w:style>
  <w:style w:type="paragraph" w:customStyle="1" w:styleId="CM121">
    <w:name w:val="CM121"/>
    <w:basedOn w:val="Default"/>
    <w:next w:val="Default"/>
    <w:uiPriority w:val="99"/>
    <w:rsid w:val="003A4E00"/>
    <w:pPr>
      <w:spacing w:line="186" w:lineRule="atLeast"/>
    </w:pPr>
    <w:rPr>
      <w:color w:val="auto"/>
    </w:rPr>
  </w:style>
  <w:style w:type="paragraph" w:customStyle="1" w:styleId="CM122">
    <w:name w:val="CM122"/>
    <w:basedOn w:val="Default"/>
    <w:next w:val="Default"/>
    <w:uiPriority w:val="99"/>
    <w:rsid w:val="003A4E00"/>
    <w:pPr>
      <w:spacing w:line="183" w:lineRule="atLeast"/>
    </w:pPr>
    <w:rPr>
      <w:color w:val="auto"/>
    </w:rPr>
  </w:style>
  <w:style w:type="paragraph" w:customStyle="1" w:styleId="CM124">
    <w:name w:val="CM124"/>
    <w:basedOn w:val="Default"/>
    <w:next w:val="Default"/>
    <w:uiPriority w:val="99"/>
    <w:rsid w:val="003A4E00"/>
    <w:pPr>
      <w:spacing w:line="276" w:lineRule="atLeast"/>
    </w:pPr>
    <w:rPr>
      <w:color w:val="auto"/>
    </w:rPr>
  </w:style>
  <w:style w:type="paragraph" w:customStyle="1" w:styleId="CM126">
    <w:name w:val="CM126"/>
    <w:basedOn w:val="Default"/>
    <w:next w:val="Default"/>
    <w:uiPriority w:val="99"/>
    <w:rsid w:val="003A4E00"/>
    <w:rPr>
      <w:color w:val="auto"/>
    </w:rPr>
  </w:style>
  <w:style w:type="paragraph" w:customStyle="1" w:styleId="CM212">
    <w:name w:val="CM212"/>
    <w:basedOn w:val="Default"/>
    <w:next w:val="Default"/>
    <w:uiPriority w:val="99"/>
    <w:rsid w:val="003A4E00"/>
    <w:rPr>
      <w:color w:val="auto"/>
    </w:rPr>
  </w:style>
  <w:style w:type="paragraph" w:customStyle="1" w:styleId="CM128">
    <w:name w:val="CM128"/>
    <w:basedOn w:val="Default"/>
    <w:next w:val="Default"/>
    <w:uiPriority w:val="99"/>
    <w:rsid w:val="003A4E00"/>
    <w:pPr>
      <w:spacing w:line="278" w:lineRule="atLeast"/>
    </w:pPr>
    <w:rPr>
      <w:color w:val="auto"/>
    </w:rPr>
  </w:style>
  <w:style w:type="paragraph" w:customStyle="1" w:styleId="CM129">
    <w:name w:val="CM129"/>
    <w:basedOn w:val="Default"/>
    <w:next w:val="Default"/>
    <w:uiPriority w:val="99"/>
    <w:rsid w:val="003A4E00"/>
    <w:pPr>
      <w:spacing w:line="278" w:lineRule="atLeast"/>
    </w:pPr>
    <w:rPr>
      <w:color w:val="auto"/>
    </w:rPr>
  </w:style>
  <w:style w:type="paragraph" w:customStyle="1" w:styleId="CM130">
    <w:name w:val="CM130"/>
    <w:basedOn w:val="Default"/>
    <w:next w:val="Default"/>
    <w:uiPriority w:val="99"/>
    <w:rsid w:val="003A4E00"/>
    <w:pPr>
      <w:spacing w:line="231" w:lineRule="atLeast"/>
    </w:pPr>
    <w:rPr>
      <w:color w:val="auto"/>
    </w:rPr>
  </w:style>
  <w:style w:type="paragraph" w:customStyle="1" w:styleId="CM131">
    <w:name w:val="CM131"/>
    <w:basedOn w:val="Default"/>
    <w:next w:val="Default"/>
    <w:uiPriority w:val="99"/>
    <w:rsid w:val="003A4E00"/>
    <w:rPr>
      <w:color w:val="auto"/>
    </w:rPr>
  </w:style>
  <w:style w:type="paragraph" w:customStyle="1" w:styleId="CM132">
    <w:name w:val="CM132"/>
    <w:basedOn w:val="Default"/>
    <w:next w:val="Default"/>
    <w:uiPriority w:val="99"/>
    <w:rsid w:val="003A4E00"/>
    <w:pPr>
      <w:spacing w:line="338" w:lineRule="atLeast"/>
    </w:pPr>
    <w:rPr>
      <w:color w:val="auto"/>
    </w:rPr>
  </w:style>
  <w:style w:type="paragraph" w:customStyle="1" w:styleId="CM133">
    <w:name w:val="CM133"/>
    <w:basedOn w:val="Default"/>
    <w:next w:val="Default"/>
    <w:uiPriority w:val="99"/>
    <w:rsid w:val="003A4E00"/>
    <w:pPr>
      <w:spacing w:line="203" w:lineRule="atLeast"/>
    </w:pPr>
    <w:rPr>
      <w:color w:val="auto"/>
    </w:rPr>
  </w:style>
  <w:style w:type="paragraph" w:customStyle="1" w:styleId="CM213">
    <w:name w:val="CM213"/>
    <w:basedOn w:val="Default"/>
    <w:next w:val="Default"/>
    <w:uiPriority w:val="99"/>
    <w:rsid w:val="003A4E00"/>
    <w:rPr>
      <w:color w:val="auto"/>
    </w:rPr>
  </w:style>
  <w:style w:type="paragraph" w:customStyle="1" w:styleId="CM134">
    <w:name w:val="CM134"/>
    <w:basedOn w:val="Default"/>
    <w:next w:val="Default"/>
    <w:uiPriority w:val="99"/>
    <w:rsid w:val="003A4E00"/>
    <w:pPr>
      <w:spacing w:line="206" w:lineRule="atLeast"/>
    </w:pPr>
    <w:rPr>
      <w:color w:val="auto"/>
    </w:rPr>
  </w:style>
  <w:style w:type="paragraph" w:customStyle="1" w:styleId="CM135">
    <w:name w:val="CM135"/>
    <w:basedOn w:val="Default"/>
    <w:next w:val="Default"/>
    <w:uiPriority w:val="99"/>
    <w:rsid w:val="003A4E00"/>
    <w:pPr>
      <w:spacing w:line="206" w:lineRule="atLeast"/>
    </w:pPr>
    <w:rPr>
      <w:color w:val="auto"/>
    </w:rPr>
  </w:style>
  <w:style w:type="paragraph" w:customStyle="1" w:styleId="CM209">
    <w:name w:val="CM209"/>
    <w:basedOn w:val="Default"/>
    <w:next w:val="Default"/>
    <w:uiPriority w:val="99"/>
    <w:rsid w:val="003A4E00"/>
    <w:rPr>
      <w:color w:val="auto"/>
    </w:rPr>
  </w:style>
  <w:style w:type="paragraph" w:customStyle="1" w:styleId="CM214">
    <w:name w:val="CM214"/>
    <w:basedOn w:val="Default"/>
    <w:next w:val="Default"/>
    <w:uiPriority w:val="99"/>
    <w:rsid w:val="003A4E00"/>
    <w:rPr>
      <w:color w:val="auto"/>
    </w:rPr>
  </w:style>
  <w:style w:type="paragraph" w:customStyle="1" w:styleId="CM176">
    <w:name w:val="CM176"/>
    <w:basedOn w:val="Default"/>
    <w:next w:val="Default"/>
    <w:uiPriority w:val="99"/>
    <w:rsid w:val="003A4E00"/>
    <w:rPr>
      <w:color w:val="auto"/>
    </w:rPr>
  </w:style>
  <w:style w:type="paragraph" w:customStyle="1" w:styleId="CM205">
    <w:name w:val="CM205"/>
    <w:basedOn w:val="Default"/>
    <w:next w:val="Default"/>
    <w:uiPriority w:val="99"/>
    <w:rsid w:val="003A4E00"/>
    <w:rPr>
      <w:color w:val="auto"/>
    </w:rPr>
  </w:style>
  <w:style w:type="paragraph" w:customStyle="1" w:styleId="CM136">
    <w:name w:val="CM136"/>
    <w:basedOn w:val="Default"/>
    <w:next w:val="Default"/>
    <w:uiPriority w:val="99"/>
    <w:rsid w:val="003A4E00"/>
    <w:pPr>
      <w:spacing w:line="206" w:lineRule="atLeast"/>
    </w:pPr>
    <w:rPr>
      <w:color w:val="auto"/>
    </w:rPr>
  </w:style>
  <w:style w:type="paragraph" w:customStyle="1" w:styleId="CM137">
    <w:name w:val="CM137"/>
    <w:basedOn w:val="Default"/>
    <w:next w:val="Default"/>
    <w:uiPriority w:val="99"/>
    <w:rsid w:val="003A4E00"/>
    <w:pPr>
      <w:spacing w:line="278" w:lineRule="atLeast"/>
    </w:pPr>
    <w:rPr>
      <w:color w:val="auto"/>
    </w:rPr>
  </w:style>
  <w:style w:type="paragraph" w:customStyle="1" w:styleId="CM138">
    <w:name w:val="CM138"/>
    <w:basedOn w:val="Default"/>
    <w:next w:val="Default"/>
    <w:uiPriority w:val="99"/>
    <w:rsid w:val="003A4E00"/>
    <w:pPr>
      <w:spacing w:line="196" w:lineRule="atLeast"/>
    </w:pPr>
    <w:rPr>
      <w:color w:val="auto"/>
    </w:rPr>
  </w:style>
  <w:style w:type="paragraph" w:customStyle="1" w:styleId="CM139">
    <w:name w:val="CM139"/>
    <w:basedOn w:val="Default"/>
    <w:next w:val="Default"/>
    <w:uiPriority w:val="99"/>
    <w:rsid w:val="003A4E00"/>
    <w:pPr>
      <w:spacing w:line="196" w:lineRule="atLeast"/>
    </w:pPr>
    <w:rPr>
      <w:color w:val="auto"/>
    </w:rPr>
  </w:style>
  <w:style w:type="paragraph" w:customStyle="1" w:styleId="CM140">
    <w:name w:val="CM140"/>
    <w:basedOn w:val="Default"/>
    <w:next w:val="Default"/>
    <w:uiPriority w:val="99"/>
    <w:rsid w:val="003A4E00"/>
    <w:pPr>
      <w:spacing w:line="166" w:lineRule="atLeast"/>
    </w:pPr>
    <w:rPr>
      <w:color w:val="auto"/>
    </w:rPr>
  </w:style>
  <w:style w:type="paragraph" w:customStyle="1" w:styleId="CM141">
    <w:name w:val="CM141"/>
    <w:basedOn w:val="Default"/>
    <w:next w:val="Default"/>
    <w:uiPriority w:val="99"/>
    <w:rsid w:val="003A4E00"/>
    <w:pPr>
      <w:spacing w:line="206" w:lineRule="atLeast"/>
    </w:pPr>
    <w:rPr>
      <w:color w:val="auto"/>
    </w:rPr>
  </w:style>
  <w:style w:type="paragraph" w:customStyle="1" w:styleId="CM142">
    <w:name w:val="CM142"/>
    <w:basedOn w:val="Default"/>
    <w:next w:val="Default"/>
    <w:uiPriority w:val="99"/>
    <w:rsid w:val="003A4E00"/>
    <w:pPr>
      <w:spacing w:line="393" w:lineRule="atLeast"/>
    </w:pPr>
    <w:rPr>
      <w:color w:val="auto"/>
    </w:rPr>
  </w:style>
  <w:style w:type="paragraph" w:customStyle="1" w:styleId="CM210">
    <w:name w:val="CM210"/>
    <w:basedOn w:val="Default"/>
    <w:next w:val="Default"/>
    <w:uiPriority w:val="99"/>
    <w:rsid w:val="003A4E00"/>
    <w:rPr>
      <w:color w:val="auto"/>
    </w:rPr>
  </w:style>
  <w:style w:type="paragraph" w:customStyle="1" w:styleId="CM143">
    <w:name w:val="CM143"/>
    <w:basedOn w:val="Default"/>
    <w:next w:val="Default"/>
    <w:uiPriority w:val="99"/>
    <w:rsid w:val="003A4E00"/>
    <w:pPr>
      <w:spacing w:line="206" w:lineRule="atLeast"/>
    </w:pPr>
    <w:rPr>
      <w:color w:val="auto"/>
    </w:rPr>
  </w:style>
  <w:style w:type="paragraph" w:customStyle="1" w:styleId="CM185">
    <w:name w:val="CM185"/>
    <w:basedOn w:val="Default"/>
    <w:next w:val="Default"/>
    <w:uiPriority w:val="99"/>
    <w:rsid w:val="003A4E00"/>
    <w:rPr>
      <w:color w:val="auto"/>
    </w:rPr>
  </w:style>
  <w:style w:type="paragraph" w:customStyle="1" w:styleId="CM145">
    <w:name w:val="CM145"/>
    <w:basedOn w:val="Default"/>
    <w:next w:val="Default"/>
    <w:uiPriority w:val="99"/>
    <w:rsid w:val="003A4E00"/>
    <w:pPr>
      <w:spacing w:line="278" w:lineRule="atLeast"/>
    </w:pPr>
    <w:rPr>
      <w:color w:val="auto"/>
    </w:rPr>
  </w:style>
  <w:style w:type="paragraph" w:customStyle="1" w:styleId="CM147">
    <w:name w:val="CM147"/>
    <w:basedOn w:val="Default"/>
    <w:next w:val="Default"/>
    <w:uiPriority w:val="99"/>
    <w:rsid w:val="003A4E00"/>
    <w:pPr>
      <w:spacing w:line="278" w:lineRule="atLeast"/>
    </w:pPr>
    <w:rPr>
      <w:color w:val="auto"/>
    </w:rPr>
  </w:style>
  <w:style w:type="paragraph" w:customStyle="1" w:styleId="CM148">
    <w:name w:val="CM148"/>
    <w:basedOn w:val="Default"/>
    <w:next w:val="Default"/>
    <w:uiPriority w:val="99"/>
    <w:rsid w:val="003A4E00"/>
    <w:pPr>
      <w:spacing w:line="206" w:lineRule="atLeast"/>
    </w:pPr>
    <w:rPr>
      <w:color w:val="auto"/>
    </w:rPr>
  </w:style>
  <w:style w:type="paragraph" w:customStyle="1" w:styleId="CM149">
    <w:name w:val="CM149"/>
    <w:basedOn w:val="Default"/>
    <w:next w:val="Default"/>
    <w:uiPriority w:val="99"/>
    <w:rsid w:val="003A4E00"/>
    <w:pPr>
      <w:spacing w:line="293" w:lineRule="atLeast"/>
    </w:pPr>
    <w:rPr>
      <w:color w:val="auto"/>
    </w:rPr>
  </w:style>
  <w:style w:type="paragraph" w:customStyle="1" w:styleId="CM150">
    <w:name w:val="CM150"/>
    <w:basedOn w:val="Default"/>
    <w:next w:val="Default"/>
    <w:uiPriority w:val="99"/>
    <w:rsid w:val="003A4E00"/>
    <w:rPr>
      <w:color w:val="auto"/>
    </w:rPr>
  </w:style>
  <w:style w:type="paragraph" w:customStyle="1" w:styleId="CM151">
    <w:name w:val="CM151"/>
    <w:basedOn w:val="Default"/>
    <w:next w:val="Default"/>
    <w:uiPriority w:val="99"/>
    <w:rsid w:val="003A4E00"/>
    <w:pPr>
      <w:spacing w:line="166" w:lineRule="atLeast"/>
    </w:pPr>
    <w:rPr>
      <w:color w:val="auto"/>
    </w:rPr>
  </w:style>
  <w:style w:type="paragraph" w:customStyle="1" w:styleId="CM152">
    <w:name w:val="CM152"/>
    <w:basedOn w:val="Default"/>
    <w:next w:val="Default"/>
    <w:uiPriority w:val="99"/>
    <w:rsid w:val="003A4E00"/>
    <w:rPr>
      <w:color w:val="auto"/>
    </w:rPr>
  </w:style>
  <w:style w:type="paragraph" w:customStyle="1" w:styleId="CM153">
    <w:name w:val="CM153"/>
    <w:basedOn w:val="Default"/>
    <w:next w:val="Default"/>
    <w:uiPriority w:val="99"/>
    <w:rsid w:val="003A4E00"/>
    <w:rPr>
      <w:color w:val="auto"/>
    </w:rPr>
  </w:style>
  <w:style w:type="paragraph" w:customStyle="1" w:styleId="CM154">
    <w:name w:val="CM154"/>
    <w:basedOn w:val="Default"/>
    <w:next w:val="Default"/>
    <w:uiPriority w:val="99"/>
    <w:rsid w:val="003A4E00"/>
    <w:pPr>
      <w:spacing w:line="166" w:lineRule="atLeast"/>
    </w:pPr>
    <w:rPr>
      <w:color w:val="auto"/>
    </w:rPr>
  </w:style>
  <w:style w:type="paragraph" w:styleId="BalloonText">
    <w:name w:val="Balloon Text"/>
    <w:basedOn w:val="Normal"/>
    <w:link w:val="BalloonTextChar"/>
    <w:uiPriority w:val="99"/>
    <w:semiHidden/>
    <w:rsid w:val="00B47B37"/>
    <w:rPr>
      <w:rFonts w:ascii="Tahoma" w:hAnsi="Tahoma"/>
      <w:sz w:val="16"/>
      <w:szCs w:val="16"/>
      <w:lang w:eastAsia="nl-NL"/>
    </w:rPr>
  </w:style>
  <w:style w:type="character" w:customStyle="1" w:styleId="BalloonTextChar">
    <w:name w:val="Balloon Text Char"/>
    <w:basedOn w:val="DefaultParagraphFont"/>
    <w:link w:val="BalloonText"/>
    <w:uiPriority w:val="99"/>
    <w:semiHidden/>
    <w:locked/>
    <w:rsid w:val="00B47B37"/>
    <w:rPr>
      <w:rFonts w:ascii="Tahoma" w:hAnsi="Tahoma" w:cs="Times New Roman"/>
      <w:sz w:val="16"/>
    </w:rPr>
  </w:style>
  <w:style w:type="paragraph" w:styleId="Caption">
    <w:name w:val="caption"/>
    <w:basedOn w:val="Normal"/>
    <w:next w:val="Normal"/>
    <w:uiPriority w:val="99"/>
    <w:qFormat/>
    <w:rsid w:val="00C07E65"/>
    <w:rPr>
      <w:b/>
      <w:bCs/>
      <w:color w:val="365F91"/>
      <w:sz w:val="16"/>
      <w:szCs w:val="16"/>
    </w:rPr>
  </w:style>
  <w:style w:type="paragraph" w:styleId="Title">
    <w:name w:val="Title"/>
    <w:basedOn w:val="Normal"/>
    <w:next w:val="Normal"/>
    <w:link w:val="TitleChar"/>
    <w:uiPriority w:val="99"/>
    <w:qFormat/>
    <w:rsid w:val="00C07E65"/>
    <w:pPr>
      <w:spacing w:before="720"/>
    </w:pPr>
    <w:rPr>
      <w:rFonts w:ascii="Calibri" w:hAnsi="Calibri"/>
      <w:caps/>
      <w:color w:val="4F81BD"/>
      <w:spacing w:val="10"/>
      <w:kern w:val="28"/>
      <w:sz w:val="52"/>
      <w:szCs w:val="52"/>
      <w:lang w:eastAsia="nl-NL"/>
    </w:rPr>
  </w:style>
  <w:style w:type="character" w:customStyle="1" w:styleId="TitleChar">
    <w:name w:val="Title Char"/>
    <w:basedOn w:val="DefaultParagraphFont"/>
    <w:link w:val="Title"/>
    <w:uiPriority w:val="99"/>
    <w:locked/>
    <w:rsid w:val="00C07E65"/>
    <w:rPr>
      <w:rFonts w:cs="Times New Roman"/>
      <w:caps/>
      <w:color w:val="4F81BD"/>
      <w:spacing w:val="10"/>
      <w:kern w:val="28"/>
      <w:sz w:val="52"/>
    </w:rPr>
  </w:style>
  <w:style w:type="paragraph" w:styleId="Subtitle">
    <w:name w:val="Subtitle"/>
    <w:basedOn w:val="Normal"/>
    <w:next w:val="Normal"/>
    <w:link w:val="SubtitleChar"/>
    <w:uiPriority w:val="99"/>
    <w:qFormat/>
    <w:rsid w:val="00C07E65"/>
    <w:pPr>
      <w:spacing w:after="1000"/>
    </w:pPr>
    <w:rPr>
      <w:rFonts w:ascii="Calibri" w:hAnsi="Calibri"/>
      <w:caps/>
      <w:color w:val="595959"/>
      <w:spacing w:val="10"/>
      <w:sz w:val="24"/>
      <w:szCs w:val="24"/>
      <w:lang w:eastAsia="nl-NL"/>
    </w:rPr>
  </w:style>
  <w:style w:type="character" w:customStyle="1" w:styleId="SubtitleChar">
    <w:name w:val="Subtitle Char"/>
    <w:basedOn w:val="DefaultParagraphFont"/>
    <w:link w:val="Subtitle"/>
    <w:uiPriority w:val="99"/>
    <w:locked/>
    <w:rsid w:val="00C07E65"/>
    <w:rPr>
      <w:rFonts w:cs="Times New Roman"/>
      <w:caps/>
      <w:color w:val="595959"/>
      <w:spacing w:val="10"/>
      <w:sz w:val="24"/>
    </w:rPr>
  </w:style>
  <w:style w:type="character" w:styleId="Strong">
    <w:name w:val="Strong"/>
    <w:basedOn w:val="DefaultParagraphFont"/>
    <w:uiPriority w:val="99"/>
    <w:qFormat/>
    <w:rsid w:val="00C07E65"/>
    <w:rPr>
      <w:rFonts w:cs="Times New Roman"/>
      <w:b/>
    </w:rPr>
  </w:style>
  <w:style w:type="character" w:styleId="Emphasis">
    <w:name w:val="Emphasis"/>
    <w:basedOn w:val="DefaultParagraphFont"/>
    <w:uiPriority w:val="99"/>
    <w:qFormat/>
    <w:rsid w:val="00C07E65"/>
    <w:rPr>
      <w:rFonts w:cs="Times New Roman"/>
      <w:caps/>
      <w:color w:val="243F60"/>
      <w:spacing w:val="5"/>
    </w:rPr>
  </w:style>
  <w:style w:type="paragraph" w:styleId="NoSpacing">
    <w:name w:val="No Spacing"/>
    <w:basedOn w:val="Normal"/>
    <w:link w:val="NoSpacingChar"/>
    <w:uiPriority w:val="99"/>
    <w:qFormat/>
    <w:rsid w:val="00C07E65"/>
    <w:rPr>
      <w:rFonts w:ascii="Calibri" w:hAnsi="Calibri"/>
      <w:sz w:val="20"/>
      <w:szCs w:val="20"/>
      <w:lang w:eastAsia="nl-NL"/>
    </w:rPr>
  </w:style>
  <w:style w:type="character" w:customStyle="1" w:styleId="NoSpacingChar">
    <w:name w:val="No Spacing Char"/>
    <w:link w:val="NoSpacing"/>
    <w:uiPriority w:val="99"/>
    <w:locked/>
    <w:rsid w:val="00C07E65"/>
  </w:style>
  <w:style w:type="paragraph" w:styleId="ListParagraph">
    <w:name w:val="List Paragraph"/>
    <w:basedOn w:val="Normal"/>
    <w:uiPriority w:val="99"/>
    <w:qFormat/>
    <w:rsid w:val="00C07E65"/>
    <w:pPr>
      <w:ind w:left="720"/>
      <w:contextualSpacing/>
    </w:pPr>
  </w:style>
  <w:style w:type="paragraph" w:styleId="Quote">
    <w:name w:val="Quote"/>
    <w:basedOn w:val="Normal"/>
    <w:next w:val="Normal"/>
    <w:link w:val="QuoteChar"/>
    <w:uiPriority w:val="99"/>
    <w:qFormat/>
    <w:rsid w:val="00C07E65"/>
    <w:rPr>
      <w:rFonts w:ascii="Calibri" w:hAnsi="Calibri"/>
      <w:i/>
      <w:iCs/>
      <w:sz w:val="20"/>
      <w:szCs w:val="20"/>
      <w:lang w:eastAsia="nl-NL"/>
    </w:rPr>
  </w:style>
  <w:style w:type="character" w:customStyle="1" w:styleId="QuoteChar">
    <w:name w:val="Quote Char"/>
    <w:basedOn w:val="DefaultParagraphFont"/>
    <w:link w:val="Quote"/>
    <w:uiPriority w:val="99"/>
    <w:locked/>
    <w:rsid w:val="00C07E65"/>
    <w:rPr>
      <w:rFonts w:cs="Times New Roman"/>
      <w:i/>
      <w:sz w:val="20"/>
    </w:rPr>
  </w:style>
  <w:style w:type="paragraph" w:styleId="IntenseQuote">
    <w:name w:val="Intense Quote"/>
    <w:basedOn w:val="Normal"/>
    <w:next w:val="Normal"/>
    <w:link w:val="IntenseQuoteChar"/>
    <w:uiPriority w:val="99"/>
    <w:qFormat/>
    <w:rsid w:val="00C07E65"/>
    <w:pPr>
      <w:pBdr>
        <w:top w:val="single" w:sz="4" w:space="10" w:color="4F81BD"/>
        <w:left w:val="single" w:sz="4" w:space="10" w:color="4F81BD"/>
      </w:pBdr>
      <w:ind w:left="1296" w:right="1152"/>
      <w:jc w:val="both"/>
    </w:pPr>
    <w:rPr>
      <w:rFonts w:ascii="Calibri" w:hAnsi="Calibri"/>
      <w:i/>
      <w:iCs/>
      <w:color w:val="4F81BD"/>
      <w:sz w:val="20"/>
      <w:szCs w:val="20"/>
      <w:lang w:eastAsia="nl-NL"/>
    </w:rPr>
  </w:style>
  <w:style w:type="character" w:customStyle="1" w:styleId="IntenseQuoteChar">
    <w:name w:val="Intense Quote Char"/>
    <w:basedOn w:val="DefaultParagraphFont"/>
    <w:link w:val="IntenseQuote"/>
    <w:uiPriority w:val="99"/>
    <w:locked/>
    <w:rsid w:val="00C07E65"/>
    <w:rPr>
      <w:rFonts w:cs="Times New Roman"/>
      <w:i/>
      <w:color w:val="4F81BD"/>
      <w:sz w:val="20"/>
    </w:rPr>
  </w:style>
  <w:style w:type="character" w:styleId="SubtleEmphasis">
    <w:name w:val="Subtle Emphasis"/>
    <w:basedOn w:val="DefaultParagraphFont"/>
    <w:uiPriority w:val="99"/>
    <w:qFormat/>
    <w:rsid w:val="00C07E65"/>
    <w:rPr>
      <w:rFonts w:cs="Times New Roman"/>
      <w:i/>
      <w:color w:val="243F60"/>
    </w:rPr>
  </w:style>
  <w:style w:type="character" w:styleId="IntenseEmphasis">
    <w:name w:val="Intense Emphasis"/>
    <w:basedOn w:val="DefaultParagraphFont"/>
    <w:uiPriority w:val="99"/>
    <w:qFormat/>
    <w:rsid w:val="00C07E65"/>
    <w:rPr>
      <w:rFonts w:cs="Times New Roman"/>
      <w:b/>
      <w:caps/>
      <w:color w:val="243F60"/>
      <w:spacing w:val="10"/>
    </w:rPr>
  </w:style>
  <w:style w:type="character" w:styleId="SubtleReference">
    <w:name w:val="Subtle Reference"/>
    <w:basedOn w:val="DefaultParagraphFont"/>
    <w:uiPriority w:val="99"/>
    <w:qFormat/>
    <w:rsid w:val="00C07E65"/>
    <w:rPr>
      <w:rFonts w:cs="Times New Roman"/>
      <w:b/>
      <w:color w:val="4F81BD"/>
    </w:rPr>
  </w:style>
  <w:style w:type="character" w:styleId="IntenseReference">
    <w:name w:val="Intense Reference"/>
    <w:basedOn w:val="DefaultParagraphFont"/>
    <w:uiPriority w:val="99"/>
    <w:qFormat/>
    <w:rsid w:val="00C07E65"/>
    <w:rPr>
      <w:rFonts w:cs="Times New Roman"/>
      <w:b/>
      <w:i/>
      <w:caps/>
      <w:color w:val="4F81BD"/>
    </w:rPr>
  </w:style>
  <w:style w:type="character" w:styleId="BookTitle">
    <w:name w:val="Book Title"/>
    <w:basedOn w:val="DefaultParagraphFont"/>
    <w:uiPriority w:val="99"/>
    <w:qFormat/>
    <w:rsid w:val="00C07E65"/>
    <w:rPr>
      <w:rFonts w:cs="Times New Roman"/>
      <w:b/>
      <w:i/>
      <w:spacing w:val="9"/>
    </w:rPr>
  </w:style>
  <w:style w:type="paragraph" w:styleId="TOCHeading">
    <w:name w:val="TOC Heading"/>
    <w:basedOn w:val="Heading1"/>
    <w:next w:val="Normal"/>
    <w:uiPriority w:val="99"/>
    <w:qFormat/>
    <w:rsid w:val="00C07E65"/>
    <w:pPr>
      <w:outlineLvl w:val="9"/>
    </w:pPr>
    <w:rPr>
      <w:rFonts w:ascii="Times New Roman" w:hAnsi="Times New Roman"/>
    </w:rPr>
  </w:style>
  <w:style w:type="paragraph" w:styleId="TOC1">
    <w:name w:val="toc 1"/>
    <w:basedOn w:val="Normal"/>
    <w:next w:val="Normal"/>
    <w:autoRedefine/>
    <w:uiPriority w:val="39"/>
    <w:rsid w:val="000928D8"/>
    <w:pPr>
      <w:spacing w:after="100"/>
    </w:pPr>
  </w:style>
  <w:style w:type="character" w:styleId="Hyperlink">
    <w:name w:val="Hyperlink"/>
    <w:basedOn w:val="DefaultParagraphFont"/>
    <w:uiPriority w:val="99"/>
    <w:rsid w:val="000928D8"/>
    <w:rPr>
      <w:rFonts w:cs="Times New Roman"/>
      <w:color w:val="0000FF"/>
      <w:u w:val="single"/>
    </w:rPr>
  </w:style>
  <w:style w:type="table" w:styleId="TableGrid">
    <w:name w:val="Table Grid"/>
    <w:basedOn w:val="TableNormal"/>
    <w:uiPriority w:val="99"/>
    <w:rsid w:val="0042757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3">
    <w:name w:val="Light Shading Accent 3"/>
    <w:basedOn w:val="TableNormal"/>
    <w:uiPriority w:val="99"/>
    <w:rsid w:val="00427571"/>
    <w:rPr>
      <w:color w:val="76923C"/>
      <w:sz w:val="20"/>
      <w:szCs w:val="20"/>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TableEntry">
    <w:name w:val="Table Entry"/>
    <w:basedOn w:val="BodyText"/>
    <w:uiPriority w:val="99"/>
    <w:rsid w:val="00191242"/>
    <w:pPr>
      <w:spacing w:before="40" w:after="40"/>
      <w:ind w:left="72" w:right="72"/>
    </w:pPr>
    <w:rPr>
      <w:noProof/>
      <w:sz w:val="18"/>
      <w:szCs w:val="20"/>
      <w:lang w:val="en-US" w:eastAsia="en-US"/>
    </w:rPr>
  </w:style>
  <w:style w:type="paragraph" w:styleId="BodyText">
    <w:name w:val="Body Text"/>
    <w:basedOn w:val="Normal"/>
    <w:link w:val="BodyTextChar"/>
    <w:uiPriority w:val="99"/>
    <w:semiHidden/>
    <w:rsid w:val="00191242"/>
    <w:pPr>
      <w:spacing w:after="120"/>
    </w:pPr>
    <w:rPr>
      <w:lang w:eastAsia="nl-NL"/>
    </w:rPr>
  </w:style>
  <w:style w:type="character" w:customStyle="1" w:styleId="BodyTextChar">
    <w:name w:val="Body Text Char"/>
    <w:basedOn w:val="DefaultParagraphFont"/>
    <w:link w:val="BodyText"/>
    <w:uiPriority w:val="99"/>
    <w:semiHidden/>
    <w:locked/>
    <w:rsid w:val="00191242"/>
    <w:rPr>
      <w:rFonts w:ascii="Times New Roman" w:hAnsi="Times New Roman" w:cs="Times New Roman"/>
      <w:sz w:val="23"/>
    </w:rPr>
  </w:style>
  <w:style w:type="paragraph" w:styleId="TOC2">
    <w:name w:val="toc 2"/>
    <w:basedOn w:val="Normal"/>
    <w:next w:val="Normal"/>
    <w:autoRedefine/>
    <w:uiPriority w:val="39"/>
    <w:rsid w:val="00B15F4E"/>
    <w:pPr>
      <w:spacing w:after="100"/>
      <w:ind w:left="230"/>
    </w:pPr>
  </w:style>
  <w:style w:type="paragraph" w:styleId="TOC3">
    <w:name w:val="toc 3"/>
    <w:basedOn w:val="Normal"/>
    <w:next w:val="Normal"/>
    <w:autoRedefine/>
    <w:uiPriority w:val="39"/>
    <w:rsid w:val="00B15F4E"/>
    <w:pPr>
      <w:spacing w:after="100"/>
      <w:ind w:left="460"/>
    </w:pPr>
  </w:style>
  <w:style w:type="paragraph" w:styleId="Footer">
    <w:name w:val="footer"/>
    <w:basedOn w:val="Normal"/>
    <w:link w:val="FooterChar"/>
    <w:uiPriority w:val="99"/>
    <w:locked/>
    <w:rsid w:val="00E349D5"/>
    <w:pPr>
      <w:tabs>
        <w:tab w:val="center" w:pos="4536"/>
        <w:tab w:val="right" w:pos="9072"/>
      </w:tabs>
      <w:ind w:left="142"/>
      <w:jc w:val="center"/>
    </w:pPr>
    <w:rPr>
      <w:lang w:eastAsia="nl-NL"/>
    </w:rPr>
  </w:style>
  <w:style w:type="character" w:customStyle="1" w:styleId="FooterChar">
    <w:name w:val="Footer Char"/>
    <w:basedOn w:val="DefaultParagraphFont"/>
    <w:link w:val="Footer"/>
    <w:uiPriority w:val="99"/>
    <w:semiHidden/>
    <w:locked/>
    <w:rsid w:val="000A25B4"/>
    <w:rPr>
      <w:rFonts w:ascii="Times New Roman" w:hAnsi="Times New Roman" w:cs="Times New Roman"/>
      <w:sz w:val="23"/>
    </w:rPr>
  </w:style>
  <w:style w:type="paragraph" w:styleId="Header">
    <w:name w:val="header"/>
    <w:basedOn w:val="Normal"/>
    <w:link w:val="HeaderChar"/>
    <w:uiPriority w:val="99"/>
    <w:locked/>
    <w:rsid w:val="00E349D5"/>
    <w:pPr>
      <w:tabs>
        <w:tab w:val="right" w:pos="3402"/>
        <w:tab w:val="left" w:pos="7938"/>
        <w:tab w:val="left" w:pos="8647"/>
        <w:tab w:val="left" w:pos="8789"/>
      </w:tabs>
      <w:ind w:right="-2"/>
      <w:jc w:val="both"/>
    </w:pPr>
    <w:rPr>
      <w:lang w:eastAsia="nl-NL"/>
    </w:rPr>
  </w:style>
  <w:style w:type="character" w:customStyle="1" w:styleId="HeaderChar">
    <w:name w:val="Header Char"/>
    <w:basedOn w:val="DefaultParagraphFont"/>
    <w:link w:val="Header"/>
    <w:uiPriority w:val="99"/>
    <w:semiHidden/>
    <w:locked/>
    <w:rsid w:val="000A25B4"/>
    <w:rPr>
      <w:rFonts w:ascii="Times New Roman" w:hAnsi="Times New Roman" w:cs="Times New Roman"/>
      <w:sz w:val="23"/>
    </w:rPr>
  </w:style>
  <w:style w:type="character" w:customStyle="1" w:styleId="Zonessaisir">
    <w:name w:val="Zones à saisir"/>
    <w:uiPriority w:val="99"/>
    <w:rsid w:val="00E349D5"/>
    <w:rPr>
      <w:rFonts w:ascii="Bosis for Agfa Light" w:hAnsi="Bosis for Agfa Light"/>
      <w:sz w:val="20"/>
      <w:lang w:val="fr-FR"/>
    </w:rPr>
  </w:style>
  <w:style w:type="character" w:customStyle="1" w:styleId="Titrezonesaisir">
    <w:name w:val="Titre zone à saisir"/>
    <w:uiPriority w:val="99"/>
    <w:rsid w:val="00E349D5"/>
    <w:rPr>
      <w:rFonts w:ascii="Bosis for Agfa SemiBold" w:hAnsi="Bosis for Agfa SemiBold"/>
    </w:rPr>
  </w:style>
  <w:style w:type="character" w:customStyle="1" w:styleId="NormalBleu">
    <w:name w:val="Normal Bleu"/>
    <w:uiPriority w:val="99"/>
    <w:rsid w:val="00E349D5"/>
    <w:rPr>
      <w:color w:val="63668D"/>
    </w:rPr>
  </w:style>
  <w:style w:type="paragraph" w:customStyle="1" w:styleId="TitreDoc">
    <w:name w:val="Titre Doc"/>
    <w:basedOn w:val="Normal"/>
    <w:uiPriority w:val="99"/>
    <w:rsid w:val="00E349D5"/>
    <w:pPr>
      <w:keepNext/>
      <w:pBdr>
        <w:bottom w:val="single" w:sz="4" w:space="4" w:color="auto"/>
      </w:pBdr>
      <w:tabs>
        <w:tab w:val="right" w:pos="9921"/>
      </w:tabs>
      <w:spacing w:before="120" w:after="80"/>
      <w:outlineLvl w:val="0"/>
    </w:pPr>
    <w:rPr>
      <w:rFonts w:ascii="Bosis for Agfa Bold" w:hAnsi="Bosis for Agfa Bold"/>
      <w:iCs/>
      <w:color w:val="FF1100"/>
      <w:spacing w:val="60"/>
      <w:w w:val="90"/>
      <w:sz w:val="36"/>
      <w:szCs w:val="36"/>
      <w:lang w:val="fr-FR" w:eastAsia="fr-FR"/>
    </w:rPr>
  </w:style>
  <w:style w:type="paragraph" w:customStyle="1" w:styleId="Chapitre">
    <w:name w:val="Chapitre"/>
    <w:basedOn w:val="Normal"/>
    <w:next w:val="Normal"/>
    <w:uiPriority w:val="99"/>
    <w:rsid w:val="00E349D5"/>
    <w:pPr>
      <w:pageBreakBefore/>
    </w:pPr>
    <w:rPr>
      <w:rFonts w:ascii="Bosis for Agfa Bold" w:hAnsi="Bosis for Agfa Bold"/>
      <w:color w:val="FF1100"/>
      <w:sz w:val="44"/>
      <w:szCs w:val="44"/>
      <w:lang w:val="fr-FR" w:eastAsia="fr-FR"/>
    </w:rPr>
  </w:style>
  <w:style w:type="paragraph" w:customStyle="1" w:styleId="Sommaire">
    <w:name w:val="Sommaire"/>
    <w:basedOn w:val="Normal"/>
    <w:next w:val="Normal"/>
    <w:uiPriority w:val="99"/>
    <w:rsid w:val="00E349D5"/>
    <w:pPr>
      <w:pageBreakBefore/>
      <w:jc w:val="both"/>
    </w:pPr>
    <w:rPr>
      <w:rFonts w:ascii="Bosis for Agfa Light" w:hAnsi="Bosis for Agfa Light"/>
      <w:i/>
      <w:color w:val="878787"/>
      <w:sz w:val="40"/>
      <w:szCs w:val="44"/>
      <w:lang w:val="fr-FR" w:eastAsia="fr-F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edriccorpsdetexte">
    <w:name w:val="Cedric: corps de texte"/>
    <w:basedOn w:val="BodyText2"/>
    <w:uiPriority w:val="99"/>
    <w:rsid w:val="00E349D5"/>
    <w:pPr>
      <w:tabs>
        <w:tab w:val="left" w:pos="142"/>
        <w:tab w:val="center" w:pos="1843"/>
        <w:tab w:val="right" w:pos="3402"/>
        <w:tab w:val="left" w:pos="4253"/>
        <w:tab w:val="left" w:pos="5245"/>
      </w:tabs>
      <w:spacing w:line="240" w:lineRule="auto"/>
      <w:ind w:left="357" w:firstLine="210"/>
    </w:pPr>
    <w:rPr>
      <w:szCs w:val="20"/>
    </w:rPr>
  </w:style>
  <w:style w:type="paragraph" w:styleId="BodyText2">
    <w:name w:val="Body Text 2"/>
    <w:basedOn w:val="Normal"/>
    <w:link w:val="BodyText2Char"/>
    <w:uiPriority w:val="99"/>
    <w:locked/>
    <w:rsid w:val="00E349D5"/>
    <w:pPr>
      <w:spacing w:after="120" w:line="480" w:lineRule="auto"/>
      <w:jc w:val="both"/>
    </w:pPr>
    <w:rPr>
      <w:lang w:eastAsia="nl-NL"/>
    </w:rPr>
  </w:style>
  <w:style w:type="character" w:customStyle="1" w:styleId="BodyText2Char">
    <w:name w:val="Body Text 2 Char"/>
    <w:basedOn w:val="DefaultParagraphFont"/>
    <w:link w:val="BodyText2"/>
    <w:uiPriority w:val="99"/>
    <w:semiHidden/>
    <w:locked/>
    <w:rsid w:val="000A25B4"/>
    <w:rPr>
      <w:rFonts w:ascii="Times New Roman" w:hAnsi="Times New Roman" w:cs="Times New Roman"/>
      <w:sz w:val="23"/>
    </w:rPr>
  </w:style>
  <w:style w:type="paragraph" w:customStyle="1" w:styleId="Action">
    <w:name w:val="Action"/>
    <w:basedOn w:val="Normal"/>
    <w:uiPriority w:val="99"/>
    <w:rsid w:val="00E349D5"/>
    <w:pPr>
      <w:jc w:val="both"/>
    </w:pPr>
    <w:rPr>
      <w:rFonts w:ascii="Arial" w:hAnsi="Arial"/>
      <w:sz w:val="22"/>
      <w:szCs w:val="20"/>
      <w:lang w:val="fr-FR" w:eastAsia="fr-FR"/>
    </w:rPr>
  </w:style>
  <w:style w:type="paragraph" w:customStyle="1" w:styleId="Puce1erniveau">
    <w:name w:val="Puce 1er niveau"/>
    <w:basedOn w:val="Normal"/>
    <w:link w:val="Puce1erniveauCar"/>
    <w:uiPriority w:val="99"/>
    <w:rsid w:val="00E349D5"/>
    <w:pPr>
      <w:numPr>
        <w:numId w:val="7"/>
      </w:numPr>
      <w:jc w:val="both"/>
    </w:pPr>
    <w:rPr>
      <w:rFonts w:ascii="Bosis for Agfa Light" w:hAnsi="Bosis for Agfa Light"/>
      <w:sz w:val="44"/>
      <w:szCs w:val="20"/>
      <w:lang w:val="fr-FR" w:eastAsia="fr-FR"/>
    </w:rPr>
  </w:style>
  <w:style w:type="character" w:customStyle="1" w:styleId="Puce1erniveauCar">
    <w:name w:val="Puce 1er niveau Car"/>
    <w:link w:val="Puce1erniveau"/>
    <w:uiPriority w:val="99"/>
    <w:locked/>
    <w:rsid w:val="00E349D5"/>
    <w:rPr>
      <w:rFonts w:ascii="Bosis for Agfa Light" w:hAnsi="Bosis for Agfa Light"/>
      <w:sz w:val="44"/>
      <w:lang w:val="fr-FR" w:eastAsia="fr-FR"/>
    </w:rPr>
  </w:style>
  <w:style w:type="paragraph" w:customStyle="1" w:styleId="Puce2meniveau">
    <w:name w:val="Puce 2ème niveau"/>
    <w:basedOn w:val="Puce1erniveau"/>
    <w:next w:val="Normal"/>
    <w:uiPriority w:val="99"/>
    <w:rsid w:val="00E349D5"/>
    <w:pPr>
      <w:numPr>
        <w:numId w:val="2"/>
      </w:numPr>
    </w:pPr>
  </w:style>
  <w:style w:type="paragraph" w:styleId="CommentText">
    <w:name w:val="annotation text"/>
    <w:basedOn w:val="Normal"/>
    <w:link w:val="CommentTextChar"/>
    <w:uiPriority w:val="99"/>
    <w:semiHidden/>
    <w:locked/>
    <w:rsid w:val="00E349D5"/>
    <w:pPr>
      <w:jc w:val="both"/>
    </w:pPr>
    <w:rPr>
      <w:sz w:val="20"/>
      <w:szCs w:val="20"/>
      <w:lang w:eastAsia="nl-NL"/>
    </w:rPr>
  </w:style>
  <w:style w:type="character" w:customStyle="1" w:styleId="CommentTextChar">
    <w:name w:val="Comment Text Char"/>
    <w:basedOn w:val="DefaultParagraphFont"/>
    <w:link w:val="CommentText"/>
    <w:uiPriority w:val="99"/>
    <w:semiHidden/>
    <w:locked/>
    <w:rsid w:val="000A25B4"/>
    <w:rPr>
      <w:rFonts w:ascii="Times New Roman" w:hAnsi="Times New Roman" w:cs="Times New Roman"/>
      <w:sz w:val="20"/>
    </w:rPr>
  </w:style>
  <w:style w:type="paragraph" w:styleId="CommentSubject">
    <w:name w:val="annotation subject"/>
    <w:basedOn w:val="CommentText"/>
    <w:next w:val="CommentText"/>
    <w:link w:val="CommentSubjectChar"/>
    <w:uiPriority w:val="99"/>
    <w:semiHidden/>
    <w:locked/>
    <w:rsid w:val="00E349D5"/>
    <w:rPr>
      <w:b/>
      <w:bCs/>
    </w:rPr>
  </w:style>
  <w:style w:type="character" w:customStyle="1" w:styleId="CommentSubjectChar">
    <w:name w:val="Comment Subject Char"/>
    <w:basedOn w:val="CommentTextChar"/>
    <w:link w:val="CommentSubject"/>
    <w:uiPriority w:val="99"/>
    <w:semiHidden/>
    <w:locked/>
    <w:rsid w:val="000A25B4"/>
    <w:rPr>
      <w:rFonts w:ascii="Times New Roman" w:hAnsi="Times New Roman" w:cs="Times New Roman"/>
      <w:b/>
      <w:sz w:val="20"/>
    </w:rPr>
  </w:style>
  <w:style w:type="paragraph" w:customStyle="1" w:styleId="Tableauenttecolonne">
    <w:name w:val="Tableau entête colonne"/>
    <w:basedOn w:val="Normal"/>
    <w:next w:val="Normal"/>
    <w:uiPriority w:val="99"/>
    <w:rsid w:val="00E349D5"/>
    <w:pPr>
      <w:shd w:val="clear" w:color="auto" w:fill="688A92"/>
      <w:jc w:val="center"/>
    </w:pPr>
    <w:rPr>
      <w:rFonts w:ascii="Bosis for Agfa SemiBold" w:hAnsi="Bosis for Agfa SemiBold"/>
      <w:bCs/>
      <w:iCs/>
      <w:color w:val="FFFFFF"/>
      <w:sz w:val="24"/>
      <w:szCs w:val="44"/>
      <w:lang w:val="fr-FR" w:eastAsia="fr-FR"/>
    </w:rPr>
  </w:style>
  <w:style w:type="paragraph" w:customStyle="1" w:styleId="Aufzhlung">
    <w:name w:val="Aufzählung"/>
    <w:basedOn w:val="Normal"/>
    <w:uiPriority w:val="99"/>
    <w:rsid w:val="00E349D5"/>
    <w:pPr>
      <w:numPr>
        <w:numId w:val="13"/>
      </w:numPr>
      <w:spacing w:after="120"/>
    </w:pPr>
    <w:rPr>
      <w:rFonts w:ascii="Charter ITC for Agfa" w:hAnsi="Charter ITC for Agfa"/>
      <w:sz w:val="24"/>
      <w:szCs w:val="24"/>
      <w:lang w:val="en-GB" w:eastAsia="de-DE"/>
    </w:rPr>
  </w:style>
  <w:style w:type="paragraph" w:customStyle="1" w:styleId="Body">
    <w:name w:val="Body"/>
    <w:uiPriority w:val="99"/>
    <w:rsid w:val="00E349D5"/>
    <w:pPr>
      <w:spacing w:after="60"/>
      <w:ind w:left="1077"/>
    </w:pPr>
    <w:rPr>
      <w:rFonts w:ascii="Arial" w:hAnsi="Arial"/>
      <w:sz w:val="20"/>
      <w:szCs w:val="24"/>
      <w:lang w:eastAsia="en-US"/>
    </w:rPr>
  </w:style>
  <w:style w:type="character" w:styleId="CommentReference">
    <w:name w:val="annotation reference"/>
    <w:basedOn w:val="DefaultParagraphFont"/>
    <w:uiPriority w:val="99"/>
    <w:semiHidden/>
    <w:locked/>
    <w:rsid w:val="00976125"/>
    <w:rPr>
      <w:rFonts w:cs="Times New Roman"/>
      <w:sz w:val="16"/>
    </w:rPr>
  </w:style>
  <w:style w:type="paragraph" w:styleId="TOC4">
    <w:name w:val="toc 4"/>
    <w:basedOn w:val="Normal"/>
    <w:next w:val="Normal"/>
    <w:autoRedefine/>
    <w:uiPriority w:val="39"/>
    <w:locked/>
    <w:rsid w:val="003E700D"/>
    <w:pPr>
      <w:ind w:left="720"/>
    </w:pPr>
    <w:rPr>
      <w:rFonts w:eastAsia="MS Mincho"/>
      <w:sz w:val="24"/>
      <w:szCs w:val="24"/>
      <w:lang w:val="nl-NL" w:eastAsia="ja-JP"/>
    </w:rPr>
  </w:style>
  <w:style w:type="paragraph" w:styleId="TOC5">
    <w:name w:val="toc 5"/>
    <w:basedOn w:val="Normal"/>
    <w:next w:val="Normal"/>
    <w:autoRedefine/>
    <w:uiPriority w:val="39"/>
    <w:locked/>
    <w:rsid w:val="003E700D"/>
    <w:pPr>
      <w:ind w:left="960"/>
    </w:pPr>
    <w:rPr>
      <w:rFonts w:eastAsia="MS Mincho"/>
      <w:sz w:val="24"/>
      <w:szCs w:val="24"/>
      <w:lang w:val="nl-NL" w:eastAsia="ja-JP"/>
    </w:rPr>
  </w:style>
  <w:style w:type="paragraph" w:styleId="TOC6">
    <w:name w:val="toc 6"/>
    <w:basedOn w:val="Normal"/>
    <w:next w:val="Normal"/>
    <w:autoRedefine/>
    <w:uiPriority w:val="39"/>
    <w:locked/>
    <w:rsid w:val="003E700D"/>
    <w:pPr>
      <w:ind w:left="1200"/>
    </w:pPr>
    <w:rPr>
      <w:rFonts w:eastAsia="MS Mincho"/>
      <w:sz w:val="24"/>
      <w:szCs w:val="24"/>
      <w:lang w:val="nl-NL" w:eastAsia="ja-JP"/>
    </w:rPr>
  </w:style>
  <w:style w:type="paragraph" w:styleId="TOC7">
    <w:name w:val="toc 7"/>
    <w:basedOn w:val="Normal"/>
    <w:next w:val="Normal"/>
    <w:autoRedefine/>
    <w:uiPriority w:val="39"/>
    <w:locked/>
    <w:rsid w:val="003E700D"/>
    <w:pPr>
      <w:ind w:left="1440"/>
    </w:pPr>
    <w:rPr>
      <w:rFonts w:eastAsia="MS Mincho"/>
      <w:sz w:val="24"/>
      <w:szCs w:val="24"/>
      <w:lang w:val="nl-NL" w:eastAsia="ja-JP"/>
    </w:rPr>
  </w:style>
  <w:style w:type="paragraph" w:styleId="TOC8">
    <w:name w:val="toc 8"/>
    <w:basedOn w:val="Normal"/>
    <w:next w:val="Normal"/>
    <w:autoRedefine/>
    <w:uiPriority w:val="39"/>
    <w:locked/>
    <w:rsid w:val="003E700D"/>
    <w:pPr>
      <w:ind w:left="1680"/>
    </w:pPr>
    <w:rPr>
      <w:rFonts w:eastAsia="MS Mincho"/>
      <w:sz w:val="24"/>
      <w:szCs w:val="24"/>
      <w:lang w:val="nl-NL" w:eastAsia="ja-JP"/>
    </w:rPr>
  </w:style>
  <w:style w:type="paragraph" w:styleId="TOC9">
    <w:name w:val="toc 9"/>
    <w:basedOn w:val="Normal"/>
    <w:next w:val="Normal"/>
    <w:autoRedefine/>
    <w:uiPriority w:val="39"/>
    <w:locked/>
    <w:rsid w:val="003E700D"/>
    <w:pPr>
      <w:ind w:left="1920"/>
    </w:pPr>
    <w:rPr>
      <w:rFonts w:eastAsia="MS Mincho"/>
      <w:sz w:val="24"/>
      <w:szCs w:val="24"/>
      <w:lang w:val="nl-NL" w:eastAsia="ja-JP"/>
    </w:rPr>
  </w:style>
  <w:style w:type="character" w:styleId="UnresolvedMention">
    <w:name w:val="Unresolved Mention"/>
    <w:basedOn w:val="DefaultParagraphFont"/>
    <w:uiPriority w:val="99"/>
    <w:semiHidden/>
    <w:unhideWhenUsed/>
    <w:rsid w:val="001D3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55125">
      <w:marLeft w:val="0"/>
      <w:marRight w:val="0"/>
      <w:marTop w:val="0"/>
      <w:marBottom w:val="0"/>
      <w:divBdr>
        <w:top w:val="none" w:sz="0" w:space="0" w:color="auto"/>
        <w:left w:val="none" w:sz="0" w:space="0" w:color="auto"/>
        <w:bottom w:val="none" w:sz="0" w:space="0" w:color="auto"/>
        <w:right w:val="none" w:sz="0" w:space="0" w:color="auto"/>
      </w:divBdr>
    </w:div>
    <w:div w:id="17218551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tricia.Sierens@dedalus-grou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loinc.org/downloads/files/LOINCManual.pdf"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20669</Words>
  <Characters>117819</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Laboratory Technical Framework Volume 2: Transactions</vt:lpstr>
    </vt:vector>
  </TitlesOfParts>
  <Company/>
  <LinksUpToDate>false</LinksUpToDate>
  <CharactersWithSpaces>138212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Technical Framework Volume 2: Transactions</dc:title>
  <dc:subject>Integrating the Healthcare Enterprise</dc:subject>
  <dc:creator>IHE Laboratory Committee</dc:creator>
  <cp:keywords>IHE LABORATORY TRANSACTION</cp:keywords>
  <dc:description/>
  <cp:lastModifiedBy>Dave Henderson</cp:lastModifiedBy>
  <cp:revision>2</cp:revision>
  <cp:lastPrinted>2009-05-06T13:55:00Z</cp:lastPrinted>
  <dcterms:created xsi:type="dcterms:W3CDTF">2024-04-12T14:35:00Z</dcterms:created>
  <dcterms:modified xsi:type="dcterms:W3CDTF">2024-04-12T14:35:00Z</dcterms:modified>
</cp:coreProperties>
</file>