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94FBCF" w14:textId="77777777" w:rsidR="008E07E0" w:rsidRDefault="008E07E0" w:rsidP="00AD4356">
      <w:pPr>
        <w:rPr>
          <w:rFonts w:cs="Calibri"/>
        </w:rPr>
      </w:pPr>
    </w:p>
    <w:p w14:paraId="5165A1C3" w14:textId="7EE90B04" w:rsidR="008E07E0" w:rsidRDefault="00CC3234">
      <w:pPr>
        <w:rPr>
          <w:rFonts w:eastAsia="Times New Roman" w:cs="Calibri"/>
          <w:b/>
          <w:kern w:val="40"/>
          <w:sz w:val="36"/>
          <w:szCs w:val="24"/>
        </w:rPr>
      </w:pPr>
      <w:r>
        <w:rPr>
          <w:rFonts w:ascii="Calibri" w:hAnsi="Calibri"/>
          <w:noProof/>
          <w:color w:val="000000"/>
        </w:rPr>
        <w:drawing>
          <wp:inline distT="0" distB="0" distL="0" distR="0" wp14:anchorId="1909CD5E" wp14:editId="674A8572">
            <wp:extent cx="5943600" cy="5943600"/>
            <wp:effectExtent l="0" t="0" r="0" b="0"/>
            <wp:docPr id="4" name="Picture 4" descr="cid:e8646daa-b818-49e3-ac63-2848de3e0a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4591" descr="cid:e8646daa-b818-49e3-ac63-2848de3e0af9"/>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7719E19" w14:textId="05287A59" w:rsidR="00D675F0" w:rsidRPr="00AD4356" w:rsidRDefault="00007128" w:rsidP="00DD1428">
      <w:pPr>
        <w:pStyle w:val="TitlePage"/>
        <w:rPr>
          <w:rFonts w:asciiTheme="minorHAnsi" w:eastAsiaTheme="minorHAnsi" w:hAnsiTheme="minorHAnsi" w:cstheme="minorBidi"/>
          <w:color w:val="163856"/>
          <w:kern w:val="0"/>
          <w:sz w:val="44"/>
          <w:szCs w:val="36"/>
        </w:rPr>
      </w:pPr>
      <w:r>
        <w:rPr>
          <w:rFonts w:asciiTheme="minorHAnsi" w:eastAsiaTheme="minorHAnsi" w:hAnsiTheme="minorHAnsi" w:cstheme="minorBidi"/>
          <w:color w:val="163856"/>
          <w:kern w:val="0"/>
          <w:sz w:val="44"/>
          <w:szCs w:val="36"/>
        </w:rPr>
        <w:t>Wiley</w:t>
      </w:r>
      <w:r w:rsidR="00B76079">
        <w:rPr>
          <w:rFonts w:asciiTheme="minorHAnsi" w:eastAsiaTheme="minorHAnsi" w:hAnsiTheme="minorHAnsi" w:cstheme="minorBidi"/>
          <w:color w:val="163856"/>
          <w:kern w:val="0"/>
          <w:sz w:val="44"/>
          <w:szCs w:val="36"/>
        </w:rPr>
        <w:t xml:space="preserve"> 1.0</w:t>
      </w:r>
    </w:p>
    <w:p w14:paraId="5D4686AB" w14:textId="0EA749F5" w:rsidR="00DD1428" w:rsidRPr="007F0DE0" w:rsidRDefault="00327462" w:rsidP="00DD1428">
      <w:pPr>
        <w:pStyle w:val="TitlePage"/>
        <w:rPr>
          <w:rFonts w:asciiTheme="minorHAnsi" w:hAnsiTheme="minorHAnsi" w:cs="Calibri"/>
        </w:rPr>
      </w:pPr>
      <w:r>
        <w:rPr>
          <w:rFonts w:asciiTheme="minorHAnsi" w:eastAsiaTheme="minorHAnsi" w:hAnsiTheme="minorHAnsi" w:cstheme="minorBidi"/>
          <w:color w:val="163856"/>
          <w:kern w:val="0"/>
          <w:sz w:val="44"/>
          <w:szCs w:val="36"/>
        </w:rPr>
        <w:t xml:space="preserve">Software Design Document </w:t>
      </w:r>
    </w:p>
    <w:p w14:paraId="21C6A739" w14:textId="5DCFBA3C" w:rsidR="00DD1428" w:rsidRPr="007F0DE0" w:rsidRDefault="00DD1428" w:rsidP="00DD1428">
      <w:pPr>
        <w:pStyle w:val="TitlePageSmall"/>
        <w:rPr>
          <w:rFonts w:asciiTheme="minorHAnsi" w:hAnsiTheme="minorHAnsi" w:cs="Calibri"/>
        </w:rPr>
      </w:pPr>
    </w:p>
    <w:p w14:paraId="5D0A043B" w14:textId="77777777" w:rsidR="00DD1428" w:rsidRDefault="00DD1428" w:rsidP="00DD1428">
      <w:pPr>
        <w:pStyle w:val="TitlePageSmall"/>
        <w:rPr>
          <w:rFonts w:asciiTheme="minorHAnsi" w:hAnsiTheme="minorHAnsi" w:cs="Calibri"/>
        </w:rPr>
      </w:pPr>
    </w:p>
    <w:p w14:paraId="310EA2D7" w14:textId="77777777" w:rsidR="004734E5" w:rsidRDefault="004734E5" w:rsidP="00DD1428">
      <w:pPr>
        <w:pStyle w:val="TitlePageSmall"/>
        <w:rPr>
          <w:rFonts w:asciiTheme="minorHAnsi" w:hAnsiTheme="minorHAnsi" w:cs="Calibri"/>
        </w:rPr>
      </w:pPr>
    </w:p>
    <w:p w14:paraId="41E45554" w14:textId="77777777" w:rsidR="00104B31" w:rsidRDefault="001B2352" w:rsidP="00104B31">
      <w:pPr>
        <w:rPr>
          <w:noProof/>
        </w:rPr>
      </w:pPr>
      <w:r>
        <w:rPr>
          <w:rFonts w:cs="Calibri"/>
        </w:rPr>
        <w:br w:type="page"/>
      </w:r>
      <w:r w:rsidR="00104B31">
        <w:rPr>
          <w:rFonts w:eastAsia="Times New Roman" w:cs="Calibri"/>
          <w:sz w:val="24"/>
          <w:szCs w:val="24"/>
        </w:rPr>
        <w:fldChar w:fldCharType="begin"/>
      </w:r>
      <w:r w:rsidR="00104B31">
        <w:rPr>
          <w:rFonts w:eastAsia="Times New Roman" w:cs="Calibri"/>
          <w:sz w:val="24"/>
          <w:szCs w:val="24"/>
        </w:rPr>
        <w:instrText xml:space="preserve"> TOC \o "1-3" \u </w:instrText>
      </w:r>
      <w:r w:rsidR="00104B31">
        <w:rPr>
          <w:rFonts w:eastAsia="Times New Roman" w:cs="Calibri"/>
          <w:sz w:val="24"/>
          <w:szCs w:val="24"/>
        </w:rPr>
        <w:fldChar w:fldCharType="separate"/>
      </w:r>
    </w:p>
    <w:p w14:paraId="312E4B44" w14:textId="06CC39D0" w:rsidR="00104B31" w:rsidRPr="00A3688C" w:rsidRDefault="00104B31" w:rsidP="00104B31">
      <w:pPr>
        <w:rPr>
          <w:rFonts w:eastAsiaTheme="majorEastAsia" w:cstheme="majorBidi"/>
          <w:b/>
          <w:i/>
          <w:color w:val="002060"/>
          <w:sz w:val="28"/>
          <w:szCs w:val="32"/>
        </w:rPr>
      </w:pPr>
      <w:r>
        <w:rPr>
          <w:rFonts w:eastAsia="Times New Roman" w:cs="Calibri"/>
          <w:sz w:val="24"/>
          <w:szCs w:val="24"/>
        </w:rPr>
        <w:lastRenderedPageBreak/>
        <w:fldChar w:fldCharType="end"/>
      </w:r>
      <w:bookmarkStart w:id="0" w:name="_Toc395176129"/>
      <w:bookmarkStart w:id="1" w:name="_Toc423424996"/>
      <w:bookmarkStart w:id="2" w:name="_Toc423425130"/>
      <w:bookmarkStart w:id="3" w:name="_Toc423425137"/>
      <w:bookmarkStart w:id="4" w:name="_Toc423425147"/>
      <w:bookmarkStart w:id="5" w:name="_Toc423425164"/>
      <w:bookmarkStart w:id="6" w:name="_Toc423425171"/>
      <w:bookmarkStart w:id="7" w:name="_Toc423425178"/>
      <w:bookmarkStart w:id="8" w:name="_Toc423425189"/>
      <w:r w:rsidR="00A3688C" w:rsidRPr="00A3688C">
        <w:rPr>
          <w:rFonts w:eastAsiaTheme="majorEastAsia" w:cstheme="majorBidi"/>
          <w:b/>
          <w:i/>
          <w:color w:val="002060"/>
          <w:sz w:val="28"/>
          <w:szCs w:val="32"/>
        </w:rPr>
        <w:t>Table of Contents</w:t>
      </w:r>
    </w:p>
    <w:bookmarkStart w:id="9" w:name="_GoBack"/>
    <w:bookmarkEnd w:id="9"/>
    <w:p w14:paraId="5A6EF23D" w14:textId="77777777" w:rsidR="00B84AE4" w:rsidRDefault="00A3688C">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r:id="rId10" w:anchor="_Toc423947462" w:history="1">
        <w:r w:rsidR="00B84AE4" w:rsidRPr="003A18E5">
          <w:rPr>
            <w:rStyle w:val="Hyperlink"/>
            <w:noProof/>
          </w:rPr>
          <w:t>Wiley Product Overview</w:t>
        </w:r>
        <w:r w:rsidR="00B84AE4">
          <w:rPr>
            <w:noProof/>
            <w:webHidden/>
          </w:rPr>
          <w:tab/>
        </w:r>
        <w:r w:rsidR="00B84AE4">
          <w:rPr>
            <w:noProof/>
            <w:webHidden/>
          </w:rPr>
          <w:fldChar w:fldCharType="begin"/>
        </w:r>
        <w:r w:rsidR="00B84AE4">
          <w:rPr>
            <w:noProof/>
            <w:webHidden/>
          </w:rPr>
          <w:instrText xml:space="preserve"> PAGEREF _Toc423947462 \h </w:instrText>
        </w:r>
        <w:r w:rsidR="00B84AE4">
          <w:rPr>
            <w:noProof/>
            <w:webHidden/>
          </w:rPr>
        </w:r>
        <w:r w:rsidR="00B84AE4">
          <w:rPr>
            <w:noProof/>
            <w:webHidden/>
          </w:rPr>
          <w:fldChar w:fldCharType="separate"/>
        </w:r>
        <w:r w:rsidR="00B84AE4">
          <w:rPr>
            <w:noProof/>
            <w:webHidden/>
          </w:rPr>
          <w:t>3</w:t>
        </w:r>
        <w:r w:rsidR="00B84AE4">
          <w:rPr>
            <w:noProof/>
            <w:webHidden/>
          </w:rPr>
          <w:fldChar w:fldCharType="end"/>
        </w:r>
      </w:hyperlink>
    </w:p>
    <w:p w14:paraId="6D4FFEA0" w14:textId="77777777" w:rsidR="00B84AE4" w:rsidRDefault="00B84AE4">
      <w:pPr>
        <w:pStyle w:val="TOC1"/>
        <w:rPr>
          <w:rFonts w:asciiTheme="minorHAnsi" w:eastAsiaTheme="minorEastAsia" w:hAnsiTheme="minorHAnsi" w:cstheme="minorBidi"/>
          <w:noProof/>
          <w:sz w:val="22"/>
          <w:szCs w:val="22"/>
        </w:rPr>
      </w:pPr>
      <w:hyperlink r:id="rId11" w:anchor="_Toc423947463" w:history="1">
        <w:r w:rsidRPr="003A18E5">
          <w:rPr>
            <w:rStyle w:val="Hyperlink"/>
            <w:noProof/>
          </w:rPr>
          <w:t>Software Architecture</w:t>
        </w:r>
        <w:r>
          <w:rPr>
            <w:noProof/>
            <w:webHidden/>
          </w:rPr>
          <w:tab/>
        </w:r>
        <w:r>
          <w:rPr>
            <w:noProof/>
            <w:webHidden/>
          </w:rPr>
          <w:fldChar w:fldCharType="begin"/>
        </w:r>
        <w:r>
          <w:rPr>
            <w:noProof/>
            <w:webHidden/>
          </w:rPr>
          <w:instrText xml:space="preserve"> PAGEREF _Toc423947463 \h </w:instrText>
        </w:r>
        <w:r>
          <w:rPr>
            <w:noProof/>
            <w:webHidden/>
          </w:rPr>
        </w:r>
        <w:r>
          <w:rPr>
            <w:noProof/>
            <w:webHidden/>
          </w:rPr>
          <w:fldChar w:fldCharType="separate"/>
        </w:r>
        <w:r>
          <w:rPr>
            <w:noProof/>
            <w:webHidden/>
          </w:rPr>
          <w:t>4</w:t>
        </w:r>
        <w:r>
          <w:rPr>
            <w:noProof/>
            <w:webHidden/>
          </w:rPr>
          <w:fldChar w:fldCharType="end"/>
        </w:r>
      </w:hyperlink>
    </w:p>
    <w:p w14:paraId="30E8329E" w14:textId="77777777" w:rsidR="00B84AE4" w:rsidRDefault="00B84AE4">
      <w:pPr>
        <w:pStyle w:val="TOC1"/>
        <w:rPr>
          <w:rFonts w:asciiTheme="minorHAnsi" w:eastAsiaTheme="minorEastAsia" w:hAnsiTheme="minorHAnsi" w:cstheme="minorBidi"/>
          <w:noProof/>
          <w:sz w:val="22"/>
          <w:szCs w:val="22"/>
        </w:rPr>
      </w:pPr>
      <w:hyperlink r:id="rId12" w:anchor="_Toc423947464" w:history="1">
        <w:r w:rsidRPr="003A18E5">
          <w:rPr>
            <w:rStyle w:val="Hyperlink"/>
            <w:noProof/>
          </w:rPr>
          <w:t>Graphical User Interface</w:t>
        </w:r>
        <w:r>
          <w:rPr>
            <w:noProof/>
            <w:webHidden/>
          </w:rPr>
          <w:tab/>
        </w:r>
        <w:r>
          <w:rPr>
            <w:noProof/>
            <w:webHidden/>
          </w:rPr>
          <w:fldChar w:fldCharType="begin"/>
        </w:r>
        <w:r>
          <w:rPr>
            <w:noProof/>
            <w:webHidden/>
          </w:rPr>
          <w:instrText xml:space="preserve"> PAGEREF _Toc423947464 \h </w:instrText>
        </w:r>
        <w:r>
          <w:rPr>
            <w:noProof/>
            <w:webHidden/>
          </w:rPr>
        </w:r>
        <w:r>
          <w:rPr>
            <w:noProof/>
            <w:webHidden/>
          </w:rPr>
          <w:fldChar w:fldCharType="separate"/>
        </w:r>
        <w:r>
          <w:rPr>
            <w:noProof/>
            <w:webHidden/>
          </w:rPr>
          <w:t>5</w:t>
        </w:r>
        <w:r>
          <w:rPr>
            <w:noProof/>
            <w:webHidden/>
          </w:rPr>
          <w:fldChar w:fldCharType="end"/>
        </w:r>
      </w:hyperlink>
    </w:p>
    <w:p w14:paraId="56EA9FDA" w14:textId="77777777" w:rsidR="00B84AE4" w:rsidRDefault="00B84AE4">
      <w:pPr>
        <w:pStyle w:val="TOC1"/>
        <w:rPr>
          <w:rFonts w:asciiTheme="minorHAnsi" w:eastAsiaTheme="minorEastAsia" w:hAnsiTheme="minorHAnsi" w:cstheme="minorBidi"/>
          <w:noProof/>
          <w:sz w:val="22"/>
          <w:szCs w:val="22"/>
        </w:rPr>
      </w:pPr>
      <w:hyperlink r:id="rId13" w:anchor="_Toc423947465" w:history="1">
        <w:r w:rsidRPr="003A18E5">
          <w:rPr>
            <w:rStyle w:val="Hyperlink"/>
            <w:noProof/>
          </w:rPr>
          <w:t>Data Services</w:t>
        </w:r>
        <w:r>
          <w:rPr>
            <w:noProof/>
            <w:webHidden/>
          </w:rPr>
          <w:tab/>
        </w:r>
        <w:r>
          <w:rPr>
            <w:noProof/>
            <w:webHidden/>
          </w:rPr>
          <w:fldChar w:fldCharType="begin"/>
        </w:r>
        <w:r>
          <w:rPr>
            <w:noProof/>
            <w:webHidden/>
          </w:rPr>
          <w:instrText xml:space="preserve"> PAGEREF _Toc423947465 \h </w:instrText>
        </w:r>
        <w:r>
          <w:rPr>
            <w:noProof/>
            <w:webHidden/>
          </w:rPr>
        </w:r>
        <w:r>
          <w:rPr>
            <w:noProof/>
            <w:webHidden/>
          </w:rPr>
          <w:fldChar w:fldCharType="separate"/>
        </w:r>
        <w:r>
          <w:rPr>
            <w:noProof/>
            <w:webHidden/>
          </w:rPr>
          <w:t>8</w:t>
        </w:r>
        <w:r>
          <w:rPr>
            <w:noProof/>
            <w:webHidden/>
          </w:rPr>
          <w:fldChar w:fldCharType="end"/>
        </w:r>
      </w:hyperlink>
    </w:p>
    <w:p w14:paraId="020360D7" w14:textId="77777777" w:rsidR="00B84AE4" w:rsidRDefault="00B84AE4">
      <w:pPr>
        <w:pStyle w:val="TOC1"/>
        <w:rPr>
          <w:rFonts w:asciiTheme="minorHAnsi" w:eastAsiaTheme="minorEastAsia" w:hAnsiTheme="minorHAnsi" w:cstheme="minorBidi"/>
          <w:noProof/>
          <w:sz w:val="22"/>
          <w:szCs w:val="22"/>
        </w:rPr>
      </w:pPr>
      <w:hyperlink r:id="rId14" w:anchor="_Toc423947466" w:history="1">
        <w:r w:rsidRPr="003A18E5">
          <w:rPr>
            <w:rStyle w:val="Hyperlink"/>
            <w:noProof/>
          </w:rPr>
          <w:t>Databases</w:t>
        </w:r>
        <w:r>
          <w:rPr>
            <w:noProof/>
            <w:webHidden/>
          </w:rPr>
          <w:tab/>
        </w:r>
        <w:r>
          <w:rPr>
            <w:noProof/>
            <w:webHidden/>
          </w:rPr>
          <w:fldChar w:fldCharType="begin"/>
        </w:r>
        <w:r>
          <w:rPr>
            <w:noProof/>
            <w:webHidden/>
          </w:rPr>
          <w:instrText xml:space="preserve"> PAGEREF _Toc423947466 \h </w:instrText>
        </w:r>
        <w:r>
          <w:rPr>
            <w:noProof/>
            <w:webHidden/>
          </w:rPr>
        </w:r>
        <w:r>
          <w:rPr>
            <w:noProof/>
            <w:webHidden/>
          </w:rPr>
          <w:fldChar w:fldCharType="separate"/>
        </w:r>
        <w:r>
          <w:rPr>
            <w:noProof/>
            <w:webHidden/>
          </w:rPr>
          <w:t>10</w:t>
        </w:r>
        <w:r>
          <w:rPr>
            <w:noProof/>
            <w:webHidden/>
          </w:rPr>
          <w:fldChar w:fldCharType="end"/>
        </w:r>
      </w:hyperlink>
    </w:p>
    <w:p w14:paraId="56A6C822" w14:textId="77777777" w:rsidR="00B84AE4" w:rsidRDefault="00B84AE4">
      <w:pPr>
        <w:pStyle w:val="TOC1"/>
        <w:rPr>
          <w:rFonts w:asciiTheme="minorHAnsi" w:eastAsiaTheme="minorEastAsia" w:hAnsiTheme="minorHAnsi" w:cstheme="minorBidi"/>
          <w:noProof/>
          <w:sz w:val="22"/>
          <w:szCs w:val="22"/>
        </w:rPr>
      </w:pPr>
      <w:hyperlink r:id="rId15" w:anchor="_Toc423947467" w:history="1">
        <w:r w:rsidRPr="003A18E5">
          <w:rPr>
            <w:rStyle w:val="Hyperlink"/>
            <w:noProof/>
          </w:rPr>
          <w:t>Technical Trade Studies &amp; Key Industry Standards</w:t>
        </w:r>
        <w:r>
          <w:rPr>
            <w:noProof/>
            <w:webHidden/>
          </w:rPr>
          <w:tab/>
        </w:r>
        <w:r>
          <w:rPr>
            <w:noProof/>
            <w:webHidden/>
          </w:rPr>
          <w:fldChar w:fldCharType="begin"/>
        </w:r>
        <w:r>
          <w:rPr>
            <w:noProof/>
            <w:webHidden/>
          </w:rPr>
          <w:instrText xml:space="preserve"> PAGEREF _Toc423947467 \h </w:instrText>
        </w:r>
        <w:r>
          <w:rPr>
            <w:noProof/>
            <w:webHidden/>
          </w:rPr>
        </w:r>
        <w:r>
          <w:rPr>
            <w:noProof/>
            <w:webHidden/>
          </w:rPr>
          <w:fldChar w:fldCharType="separate"/>
        </w:r>
        <w:r>
          <w:rPr>
            <w:noProof/>
            <w:webHidden/>
          </w:rPr>
          <w:t>10</w:t>
        </w:r>
        <w:r>
          <w:rPr>
            <w:noProof/>
            <w:webHidden/>
          </w:rPr>
          <w:fldChar w:fldCharType="end"/>
        </w:r>
      </w:hyperlink>
    </w:p>
    <w:p w14:paraId="5758AAC0" w14:textId="77777777" w:rsidR="00B84AE4" w:rsidRDefault="00B84AE4">
      <w:pPr>
        <w:pStyle w:val="TOC1"/>
        <w:rPr>
          <w:rFonts w:asciiTheme="minorHAnsi" w:eastAsiaTheme="minorEastAsia" w:hAnsiTheme="minorHAnsi" w:cstheme="minorBidi"/>
          <w:noProof/>
          <w:sz w:val="22"/>
          <w:szCs w:val="22"/>
        </w:rPr>
      </w:pPr>
      <w:hyperlink w:anchor="_Toc423947468" w:history="1">
        <w:r w:rsidRPr="003A18E5">
          <w:rPr>
            <w:rStyle w:val="Hyperlink"/>
            <w:noProof/>
          </w:rPr>
          <w:t>Glossary</w:t>
        </w:r>
        <w:r>
          <w:rPr>
            <w:noProof/>
            <w:webHidden/>
          </w:rPr>
          <w:tab/>
        </w:r>
        <w:r>
          <w:rPr>
            <w:noProof/>
            <w:webHidden/>
          </w:rPr>
          <w:fldChar w:fldCharType="begin"/>
        </w:r>
        <w:r>
          <w:rPr>
            <w:noProof/>
            <w:webHidden/>
          </w:rPr>
          <w:instrText xml:space="preserve"> PAGEREF _Toc423947468 \h </w:instrText>
        </w:r>
        <w:r>
          <w:rPr>
            <w:noProof/>
            <w:webHidden/>
          </w:rPr>
        </w:r>
        <w:r>
          <w:rPr>
            <w:noProof/>
            <w:webHidden/>
          </w:rPr>
          <w:fldChar w:fldCharType="separate"/>
        </w:r>
        <w:r>
          <w:rPr>
            <w:noProof/>
            <w:webHidden/>
          </w:rPr>
          <w:t>13</w:t>
        </w:r>
        <w:r>
          <w:rPr>
            <w:noProof/>
            <w:webHidden/>
          </w:rPr>
          <w:fldChar w:fldCharType="end"/>
        </w:r>
      </w:hyperlink>
    </w:p>
    <w:p w14:paraId="7F9B75E4" w14:textId="77777777" w:rsidR="00B84AE4" w:rsidRDefault="00B84AE4">
      <w:pPr>
        <w:pStyle w:val="TOC1"/>
        <w:rPr>
          <w:rFonts w:asciiTheme="minorHAnsi" w:eastAsiaTheme="minorEastAsia" w:hAnsiTheme="minorHAnsi" w:cstheme="minorBidi"/>
          <w:noProof/>
          <w:sz w:val="22"/>
          <w:szCs w:val="22"/>
        </w:rPr>
      </w:pPr>
      <w:hyperlink w:anchor="_Toc423947469" w:history="1">
        <w:r w:rsidRPr="003A18E5">
          <w:rPr>
            <w:rStyle w:val="Hyperlink"/>
            <w:noProof/>
          </w:rPr>
          <w:t>Appendix A</w:t>
        </w:r>
        <w:r>
          <w:rPr>
            <w:noProof/>
            <w:webHidden/>
          </w:rPr>
          <w:tab/>
        </w:r>
        <w:r>
          <w:rPr>
            <w:noProof/>
            <w:webHidden/>
          </w:rPr>
          <w:fldChar w:fldCharType="begin"/>
        </w:r>
        <w:r>
          <w:rPr>
            <w:noProof/>
            <w:webHidden/>
          </w:rPr>
          <w:instrText xml:space="preserve"> PAGEREF _Toc423947469 \h </w:instrText>
        </w:r>
        <w:r>
          <w:rPr>
            <w:noProof/>
            <w:webHidden/>
          </w:rPr>
        </w:r>
        <w:r>
          <w:rPr>
            <w:noProof/>
            <w:webHidden/>
          </w:rPr>
          <w:fldChar w:fldCharType="separate"/>
        </w:r>
        <w:r>
          <w:rPr>
            <w:noProof/>
            <w:webHidden/>
          </w:rPr>
          <w:t>14</w:t>
        </w:r>
        <w:r>
          <w:rPr>
            <w:noProof/>
            <w:webHidden/>
          </w:rPr>
          <w:fldChar w:fldCharType="end"/>
        </w:r>
      </w:hyperlink>
    </w:p>
    <w:p w14:paraId="1CF95394" w14:textId="1781B1C0" w:rsidR="00104B31" w:rsidRDefault="00A3688C">
      <w:r>
        <w:fldChar w:fldCharType="end"/>
      </w:r>
    </w:p>
    <w:p w14:paraId="3EAC181A" w14:textId="1FEF0F65" w:rsidR="00104B31" w:rsidRDefault="00104B31" w:rsidP="00104B31"/>
    <w:p w14:paraId="05F5951D" w14:textId="1592FFC9" w:rsidR="00104B31" w:rsidRDefault="00104B31"/>
    <w:p w14:paraId="0A2C672A" w14:textId="251C0302" w:rsidR="00DD1428" w:rsidRPr="007F0DE0" w:rsidRDefault="00DD1428" w:rsidP="00DD1428">
      <w:pPr>
        <w:rPr>
          <w:rFonts w:cs="Calibri"/>
          <w:sz w:val="12"/>
          <w:szCs w:val="12"/>
        </w:rPr>
      </w:pPr>
    </w:p>
    <w:p w14:paraId="4340E651" w14:textId="369DE4B1" w:rsidR="00B30E5C" w:rsidRDefault="00A4265C" w:rsidP="00C4313F">
      <w:pPr>
        <w:pStyle w:val="Pa4"/>
        <w:spacing w:after="120" w:line="360" w:lineRule="auto"/>
        <w:jc w:val="both"/>
        <w:rPr>
          <w:rStyle w:val="A5"/>
          <w:rFonts w:ascii="Century Gothic" w:hAnsi="Century Gothic" w:cstheme="minorHAnsi"/>
          <w:color w:val="auto"/>
          <w:sz w:val="22"/>
          <w:szCs w:val="22"/>
        </w:rPr>
      </w:pPr>
      <w:r w:rsidRPr="007F0DE0">
        <w:rPr>
          <w:rFonts w:eastAsia="Times New Roman" w:cs="Calibri"/>
          <w:b/>
          <w:bCs/>
          <w:sz w:val="28"/>
          <w:szCs w:val="28"/>
          <w:u w:val="single"/>
        </w:rPr>
        <w:br w:type="page"/>
      </w:r>
      <w:r w:rsidR="008E07E0" w:rsidRPr="00AD4356">
        <w:rPr>
          <w:rFonts w:ascii="Century Gothic" w:eastAsiaTheme="majorEastAsia" w:hAnsi="Century Gothic" w:cstheme="minorHAnsi"/>
          <w:noProof/>
          <w:sz w:val="22"/>
          <w:szCs w:val="22"/>
        </w:rPr>
        <w:lastRenderedPageBreak/>
        <mc:AlternateContent>
          <mc:Choice Requires="wps">
            <w:drawing>
              <wp:anchor distT="45720" distB="45720" distL="114300" distR="114300" simplePos="0" relativeHeight="251642880" behindDoc="0" locked="0" layoutInCell="1" allowOverlap="1" wp14:anchorId="1F85CB60" wp14:editId="674D9796">
                <wp:simplePos x="0" y="0"/>
                <wp:positionH relativeFrom="margin">
                  <wp:posOffset>-9525</wp:posOffset>
                </wp:positionH>
                <wp:positionV relativeFrom="paragraph">
                  <wp:posOffset>0</wp:posOffset>
                </wp:positionV>
                <wp:extent cx="2466975" cy="5810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noFill/>
                          <a:miter lim="800000"/>
                          <a:headEnd/>
                          <a:tailEnd/>
                        </a:ln>
                      </wps:spPr>
                      <wps:txbx>
                        <w:txbxContent>
                          <w:p w14:paraId="7264BA97" w14:textId="1DBA89EE" w:rsidR="008E07E0" w:rsidRPr="0086331D" w:rsidRDefault="00A74A08" w:rsidP="00104B31">
                            <w:pPr>
                              <w:pStyle w:val="Heading1"/>
                            </w:pPr>
                            <w:bookmarkStart w:id="10" w:name="_Toc423425234"/>
                            <w:bookmarkStart w:id="11" w:name="_Toc423947462"/>
                            <w:r>
                              <w:t>Wiley</w:t>
                            </w:r>
                            <w:r w:rsidR="00E30AB1" w:rsidRPr="0086331D">
                              <w:t xml:space="preserve"> </w:t>
                            </w:r>
                            <w:r w:rsidR="00D56333" w:rsidRPr="00104B31">
                              <w:t>Product</w:t>
                            </w:r>
                            <w:r w:rsidR="00D56333">
                              <w:t xml:space="preserve"> </w:t>
                            </w:r>
                            <w:r w:rsidR="00E30AB1" w:rsidRPr="0086331D">
                              <w:t>Overview</w:t>
                            </w:r>
                            <w:bookmarkEnd w:id="10"/>
                            <w:bookmarkEnd w:id="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85CB60" id="_x0000_t202" coordsize="21600,21600" o:spt="202" path="m,l,21600r21600,l21600,xe">
                <v:stroke joinstyle="miter"/>
                <v:path gradientshapeok="t" o:connecttype="rect"/>
              </v:shapetype>
              <v:shape id="Text Box 2" o:spid="_x0000_s1026" type="#_x0000_t202" style="position:absolute;left:0;text-align:left;margin-left:-.75pt;margin-top:0;width:194.25pt;height:45.7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" stroked="f">
                <v:textbox>
                  <w:txbxContent>
                    <w:p w14:paraId="7264BA97" w14:textId="1DBA89EE" w:rsidR="008E07E0" w:rsidRPr="0086331D" w:rsidRDefault="00A74A08" w:rsidP="00104B31">
                      <w:pPr>
                        <w:pStyle w:val="Heading1"/>
                      </w:pPr>
                      <w:bookmarkStart w:id="12" w:name="_Toc423425234"/>
                      <w:bookmarkStart w:id="13" w:name="_Toc423947462"/>
                      <w:r>
                        <w:t>Wiley</w:t>
                      </w:r>
                      <w:r w:rsidR="00E30AB1" w:rsidRPr="0086331D">
                        <w:t xml:space="preserve"> </w:t>
                      </w:r>
                      <w:r w:rsidR="00D56333" w:rsidRPr="00104B31">
                        <w:t>Product</w:t>
                      </w:r>
                      <w:r w:rsidR="00D56333">
                        <w:t xml:space="preserve"> </w:t>
                      </w:r>
                      <w:r w:rsidR="00E30AB1" w:rsidRPr="0086331D">
                        <w:t>Overview</w:t>
                      </w:r>
                      <w:bookmarkEnd w:id="12"/>
                      <w:bookmarkEnd w:id="13"/>
                    </w:p>
                  </w:txbxContent>
                </v:textbox>
                <w10:wrap type="square" anchorx="margin"/>
              </v:shape>
            </w:pict>
          </mc:Fallback>
        </mc:AlternateContent>
      </w:r>
      <w:r w:rsidR="00D603F0" w:rsidRPr="00AD4356">
        <w:rPr>
          <w:rStyle w:val="A5"/>
          <w:rFonts w:ascii="Century Gothic" w:hAnsi="Century Gothic" w:cstheme="minorHAnsi"/>
          <w:color w:val="auto"/>
          <w:sz w:val="22"/>
          <w:szCs w:val="22"/>
        </w:rPr>
        <w:t xml:space="preserve">The </w:t>
      </w:r>
      <w:r w:rsidR="00A74A08">
        <w:rPr>
          <w:rStyle w:val="A5"/>
          <w:rFonts w:ascii="Century Gothic" w:hAnsi="Century Gothic" w:cstheme="minorHAnsi"/>
          <w:color w:val="auto"/>
          <w:sz w:val="22"/>
          <w:szCs w:val="22"/>
        </w:rPr>
        <w:t>Wiley</w:t>
      </w:r>
      <w:r w:rsidR="00D603F0" w:rsidRPr="00AD4356">
        <w:rPr>
          <w:rStyle w:val="A6"/>
          <w:rFonts w:ascii="Century Gothic" w:hAnsi="Century Gothic" w:cstheme="minorHAnsi"/>
          <w:i w:val="0"/>
          <w:iCs w:val="0"/>
          <w:sz w:val="22"/>
          <w:szCs w:val="22"/>
        </w:rPr>
        <w:t xml:space="preserve"> </w:t>
      </w:r>
      <w:r w:rsidR="00007128">
        <w:rPr>
          <w:rStyle w:val="A5"/>
          <w:rFonts w:ascii="Century Gothic" w:hAnsi="Century Gothic" w:cstheme="minorHAnsi"/>
          <w:color w:val="auto"/>
          <w:sz w:val="22"/>
          <w:szCs w:val="22"/>
        </w:rPr>
        <w:t xml:space="preserve">product </w:t>
      </w:r>
      <w:r w:rsidR="00D603F0" w:rsidRPr="00AD4356">
        <w:rPr>
          <w:rStyle w:val="A5"/>
          <w:rFonts w:ascii="Century Gothic" w:hAnsi="Century Gothic" w:cstheme="minorHAnsi"/>
          <w:color w:val="auto"/>
          <w:sz w:val="22"/>
          <w:szCs w:val="22"/>
        </w:rPr>
        <w:t>is</w:t>
      </w:r>
      <w:r w:rsidR="00007128">
        <w:rPr>
          <w:rStyle w:val="A5"/>
          <w:rFonts w:ascii="Century Gothic" w:hAnsi="Century Gothic" w:cstheme="minorHAnsi"/>
          <w:color w:val="auto"/>
          <w:sz w:val="22"/>
          <w:szCs w:val="22"/>
        </w:rPr>
        <w:t xml:space="preserve"> a</w:t>
      </w:r>
      <w:r w:rsidR="00D603F0" w:rsidRPr="00AD4356">
        <w:rPr>
          <w:rStyle w:val="A5"/>
          <w:rFonts w:ascii="Century Gothic" w:hAnsi="Century Gothic" w:cstheme="minorHAnsi"/>
          <w:color w:val="auto"/>
          <w:sz w:val="22"/>
          <w:szCs w:val="22"/>
        </w:rPr>
        <w:t xml:space="preserve"> </w:t>
      </w:r>
      <w:r w:rsidR="00A74A08" w:rsidRPr="00A74A08">
        <w:rPr>
          <w:rStyle w:val="A5"/>
          <w:rFonts w:ascii="Century Gothic" w:hAnsi="Century Gothic" w:cstheme="minorHAnsi"/>
          <w:color w:val="auto"/>
          <w:sz w:val="22"/>
          <w:szCs w:val="22"/>
        </w:rPr>
        <w:t>web-based food recall monitoring application that allows food industry professionals to discover trends in Food and Drug Administration (FDA) food recall data</w:t>
      </w:r>
      <w:r w:rsidR="00B30E5C">
        <w:rPr>
          <w:rStyle w:val="A5"/>
          <w:rFonts w:ascii="Century Gothic" w:hAnsi="Century Gothic" w:cstheme="minorHAnsi"/>
          <w:color w:val="auto"/>
          <w:sz w:val="22"/>
          <w:szCs w:val="22"/>
        </w:rPr>
        <w:t xml:space="preserve"> published at openFDA.gov. </w:t>
      </w:r>
    </w:p>
    <w:p w14:paraId="7BF68518" w14:textId="607054CD" w:rsidR="00D603F0" w:rsidRPr="0061607A" w:rsidRDefault="00A74A08" w:rsidP="00C4313F">
      <w:pPr>
        <w:pStyle w:val="Pa4"/>
        <w:spacing w:after="120" w:line="360" w:lineRule="auto"/>
        <w:jc w:val="both"/>
        <w:rPr>
          <w:rFonts w:ascii="Century Gothic" w:hAnsi="Century Gothic" w:cstheme="minorHAnsi"/>
          <w:color w:val="000000" w:themeColor="text1"/>
          <w:sz w:val="22"/>
          <w:szCs w:val="22"/>
        </w:rPr>
      </w:pPr>
      <w:r w:rsidRPr="00A74A08">
        <w:rPr>
          <w:rStyle w:val="A5"/>
          <w:rFonts w:ascii="Century Gothic" w:hAnsi="Century Gothic" w:cstheme="minorHAnsi"/>
          <w:color w:val="auto"/>
          <w:sz w:val="22"/>
          <w:szCs w:val="22"/>
        </w:rPr>
        <w:t>The web application</w:t>
      </w:r>
      <w:r>
        <w:rPr>
          <w:rStyle w:val="A5"/>
          <w:rFonts w:ascii="Century Gothic" w:hAnsi="Century Gothic" w:cstheme="minorHAnsi"/>
          <w:color w:val="auto"/>
          <w:sz w:val="22"/>
          <w:szCs w:val="22"/>
        </w:rPr>
        <w:t xml:space="preserve"> is developed entirely using open source software and is deployed in an Orbis Amazon Web Services (AWS) environment.  Wiley </w:t>
      </w:r>
      <w:r w:rsidR="00441EDE">
        <w:rPr>
          <w:rStyle w:val="A5"/>
          <w:rFonts w:ascii="Century Gothic" w:hAnsi="Century Gothic" w:cstheme="minorHAnsi"/>
          <w:color w:val="auto"/>
          <w:sz w:val="22"/>
          <w:szCs w:val="22"/>
        </w:rPr>
        <w:t>was developed using</w:t>
      </w:r>
      <w:r>
        <w:rPr>
          <w:rStyle w:val="A5"/>
          <w:rFonts w:ascii="Century Gothic" w:hAnsi="Century Gothic" w:cstheme="minorHAnsi"/>
          <w:color w:val="auto"/>
          <w:sz w:val="22"/>
          <w:szCs w:val="22"/>
        </w:rPr>
        <w:t xml:space="preserve"> </w:t>
      </w:r>
      <w:proofErr w:type="gramStart"/>
      <w:r>
        <w:rPr>
          <w:rStyle w:val="A5"/>
          <w:rFonts w:ascii="Century Gothic" w:hAnsi="Century Gothic" w:cstheme="minorHAnsi"/>
          <w:color w:val="auto"/>
          <w:sz w:val="22"/>
          <w:szCs w:val="22"/>
        </w:rPr>
        <w:t>Agile</w:t>
      </w:r>
      <w:proofErr w:type="gramEnd"/>
      <w:r>
        <w:rPr>
          <w:rStyle w:val="A5"/>
          <w:rFonts w:ascii="Century Gothic" w:hAnsi="Century Gothic" w:cstheme="minorHAnsi"/>
          <w:color w:val="auto"/>
          <w:sz w:val="22"/>
          <w:szCs w:val="22"/>
        </w:rPr>
        <w:t xml:space="preserve"> development practices and adheres to the U.S. Digital Services Playbook.  </w:t>
      </w:r>
      <w:r w:rsidRPr="00A74A08">
        <w:rPr>
          <w:rStyle w:val="A5"/>
          <w:rFonts w:ascii="Century Gothic" w:hAnsi="Century Gothic" w:cstheme="minorHAnsi"/>
          <w:color w:val="auto"/>
          <w:sz w:val="22"/>
          <w:szCs w:val="22"/>
        </w:rPr>
        <w:t xml:space="preserve">  </w:t>
      </w:r>
    </w:p>
    <w:p w14:paraId="735C38F3" w14:textId="17BEBC85" w:rsidR="00D603F0" w:rsidRPr="0061607A" w:rsidRDefault="00250B20" w:rsidP="00C4313F">
      <w:pPr>
        <w:pStyle w:val="Pa4"/>
        <w:spacing w:after="120" w:line="360" w:lineRule="auto"/>
        <w:jc w:val="both"/>
        <w:rPr>
          <w:rFonts w:ascii="Century Gothic" w:hAnsi="Century Gothic" w:cstheme="minorHAnsi"/>
          <w:color w:val="000000" w:themeColor="text1"/>
          <w:sz w:val="22"/>
          <w:szCs w:val="22"/>
        </w:rPr>
      </w:pPr>
      <w:r w:rsidRPr="0061607A">
        <w:rPr>
          <w:rStyle w:val="A6"/>
          <w:rFonts w:ascii="Century Gothic" w:hAnsi="Century Gothic" w:cstheme="minorHAnsi"/>
          <w:i w:val="0"/>
          <w:iCs w:val="0"/>
          <w:color w:val="000000" w:themeColor="text1"/>
          <w:sz w:val="22"/>
          <w:szCs w:val="22"/>
        </w:rPr>
        <w:t xml:space="preserve"> </w:t>
      </w:r>
      <w:r w:rsidR="00D603F0" w:rsidRPr="0061607A">
        <w:rPr>
          <w:rStyle w:val="A5"/>
          <w:rFonts w:ascii="Century Gothic" w:hAnsi="Century Gothic" w:cstheme="minorHAnsi"/>
          <w:color w:val="000000" w:themeColor="text1"/>
          <w:sz w:val="22"/>
          <w:szCs w:val="22"/>
        </w:rPr>
        <w:t xml:space="preserve">Key </w:t>
      </w:r>
      <w:r w:rsidR="007E19CE">
        <w:rPr>
          <w:rStyle w:val="A5"/>
          <w:rFonts w:ascii="Century Gothic" w:hAnsi="Century Gothic" w:cstheme="minorHAnsi"/>
          <w:color w:val="000000" w:themeColor="text1"/>
          <w:sz w:val="22"/>
          <w:szCs w:val="22"/>
        </w:rPr>
        <w:t xml:space="preserve">Wiley </w:t>
      </w:r>
      <w:r w:rsidR="00B30E5C">
        <w:rPr>
          <w:rStyle w:val="A5"/>
          <w:rFonts w:ascii="Century Gothic" w:hAnsi="Century Gothic" w:cstheme="minorHAnsi"/>
          <w:color w:val="000000" w:themeColor="text1"/>
          <w:sz w:val="22"/>
          <w:szCs w:val="22"/>
        </w:rPr>
        <w:t xml:space="preserve">software </w:t>
      </w:r>
      <w:r w:rsidR="00D603F0" w:rsidRPr="0061607A">
        <w:rPr>
          <w:rStyle w:val="A5"/>
          <w:rFonts w:ascii="Century Gothic" w:hAnsi="Century Gothic" w:cstheme="minorHAnsi"/>
          <w:color w:val="000000" w:themeColor="text1"/>
          <w:sz w:val="22"/>
          <w:szCs w:val="22"/>
        </w:rPr>
        <w:t>components include</w:t>
      </w:r>
      <w:r w:rsidR="00B76079">
        <w:rPr>
          <w:rStyle w:val="A5"/>
          <w:rFonts w:ascii="Century Gothic" w:hAnsi="Century Gothic" w:cstheme="minorHAnsi"/>
          <w:color w:val="000000" w:themeColor="text1"/>
          <w:sz w:val="22"/>
          <w:szCs w:val="22"/>
        </w:rPr>
        <w:t xml:space="preserve"> the following</w:t>
      </w:r>
      <w:r w:rsidR="00D603F0" w:rsidRPr="0061607A">
        <w:rPr>
          <w:rStyle w:val="A5"/>
          <w:rFonts w:ascii="Century Gothic" w:hAnsi="Century Gothic" w:cstheme="minorHAnsi"/>
          <w:color w:val="000000" w:themeColor="text1"/>
          <w:sz w:val="22"/>
          <w:szCs w:val="22"/>
        </w:rPr>
        <w:t xml:space="preserve">: </w:t>
      </w:r>
    </w:p>
    <w:p w14:paraId="3401ADE0" w14:textId="4C1E93D2" w:rsidR="00D603F0" w:rsidRPr="0061607A" w:rsidRDefault="00FF237C" w:rsidP="00C4313F">
      <w:pPr>
        <w:pStyle w:val="Pa4"/>
        <w:numPr>
          <w:ilvl w:val="0"/>
          <w:numId w:val="14"/>
        </w:numPr>
        <w:spacing w:after="120" w:line="360" w:lineRule="auto"/>
        <w:jc w:val="both"/>
        <w:rPr>
          <w:rFonts w:ascii="Century Gothic" w:hAnsi="Century Gothic" w:cstheme="minorHAnsi"/>
          <w:color w:val="000000" w:themeColor="text1"/>
          <w:sz w:val="22"/>
          <w:szCs w:val="22"/>
        </w:rPr>
      </w:pPr>
      <w:r>
        <w:rPr>
          <w:rStyle w:val="A5"/>
          <w:rFonts w:ascii="Century Gothic" w:hAnsi="Century Gothic" w:cstheme="minorHAnsi"/>
          <w:b/>
          <w:color w:val="000000" w:themeColor="text1"/>
          <w:sz w:val="22"/>
          <w:szCs w:val="22"/>
        </w:rPr>
        <w:t xml:space="preserve">Graphical </w:t>
      </w:r>
      <w:r w:rsidR="00D603F0" w:rsidRPr="0061607A">
        <w:rPr>
          <w:rStyle w:val="A5"/>
          <w:rFonts w:ascii="Century Gothic" w:hAnsi="Century Gothic" w:cstheme="minorHAnsi"/>
          <w:b/>
          <w:color w:val="000000" w:themeColor="text1"/>
          <w:sz w:val="22"/>
          <w:szCs w:val="22"/>
        </w:rPr>
        <w:t>User Interface:</w:t>
      </w:r>
      <w:r w:rsidR="00D603F0" w:rsidRPr="0061607A">
        <w:rPr>
          <w:rStyle w:val="A5"/>
          <w:rFonts w:ascii="Century Gothic" w:hAnsi="Century Gothic" w:cstheme="minorHAnsi"/>
          <w:color w:val="000000" w:themeColor="text1"/>
          <w:sz w:val="22"/>
          <w:szCs w:val="22"/>
        </w:rPr>
        <w:t xml:space="preserve"> A collection of web-based </w:t>
      </w:r>
      <w:r w:rsidR="00007128">
        <w:rPr>
          <w:rStyle w:val="A5"/>
          <w:rFonts w:ascii="Century Gothic" w:hAnsi="Century Gothic" w:cstheme="minorHAnsi"/>
          <w:color w:val="000000" w:themeColor="text1"/>
          <w:sz w:val="22"/>
          <w:szCs w:val="22"/>
        </w:rPr>
        <w:t xml:space="preserve">search, graph and map </w:t>
      </w:r>
      <w:r w:rsidR="00D603F0" w:rsidRPr="0061607A">
        <w:rPr>
          <w:rStyle w:val="A5"/>
          <w:rFonts w:ascii="Century Gothic" w:hAnsi="Century Gothic" w:cstheme="minorHAnsi"/>
          <w:color w:val="000000" w:themeColor="text1"/>
          <w:sz w:val="22"/>
          <w:szCs w:val="22"/>
        </w:rPr>
        <w:t xml:space="preserve">applications integrated into </w:t>
      </w:r>
      <w:r w:rsidR="00007128">
        <w:rPr>
          <w:rStyle w:val="A5"/>
          <w:rFonts w:ascii="Century Gothic" w:hAnsi="Century Gothic" w:cstheme="minorHAnsi"/>
          <w:color w:val="000000" w:themeColor="text1"/>
          <w:sz w:val="22"/>
          <w:szCs w:val="22"/>
        </w:rPr>
        <w:t>several dynamic web pages</w:t>
      </w:r>
      <w:r w:rsidR="00D603F0" w:rsidRPr="0061607A">
        <w:rPr>
          <w:rStyle w:val="A5"/>
          <w:rFonts w:ascii="Century Gothic" w:hAnsi="Century Gothic" w:cstheme="minorHAnsi"/>
          <w:color w:val="000000" w:themeColor="text1"/>
          <w:sz w:val="22"/>
          <w:szCs w:val="22"/>
        </w:rPr>
        <w:t xml:space="preserve">. </w:t>
      </w:r>
      <w:r w:rsidR="00F43FA0">
        <w:rPr>
          <w:rStyle w:val="A5"/>
          <w:rFonts w:ascii="Century Gothic" w:hAnsi="Century Gothic" w:cstheme="minorHAnsi"/>
          <w:color w:val="000000" w:themeColor="text1"/>
          <w:sz w:val="22"/>
          <w:szCs w:val="22"/>
        </w:rPr>
        <w:t xml:space="preserve"> The search window allows the user to search for recall content based on Time</w:t>
      </w:r>
      <w:r w:rsidR="007E19CE">
        <w:rPr>
          <w:rStyle w:val="A5"/>
          <w:rFonts w:ascii="Century Gothic" w:hAnsi="Century Gothic" w:cstheme="minorHAnsi"/>
          <w:color w:val="000000" w:themeColor="text1"/>
          <w:sz w:val="22"/>
          <w:szCs w:val="22"/>
        </w:rPr>
        <w:t>,</w:t>
      </w:r>
      <w:r w:rsidR="00F43FA0">
        <w:rPr>
          <w:rStyle w:val="A5"/>
          <w:rFonts w:ascii="Century Gothic" w:hAnsi="Century Gothic" w:cstheme="minorHAnsi"/>
          <w:color w:val="000000" w:themeColor="text1"/>
          <w:sz w:val="22"/>
          <w:szCs w:val="22"/>
        </w:rPr>
        <w:t xml:space="preserve"> Location (by country and US state)</w:t>
      </w:r>
      <w:r w:rsidR="007E19CE">
        <w:rPr>
          <w:rStyle w:val="A5"/>
          <w:rFonts w:ascii="Century Gothic" w:hAnsi="Century Gothic" w:cstheme="minorHAnsi"/>
          <w:color w:val="000000" w:themeColor="text1"/>
          <w:sz w:val="22"/>
          <w:szCs w:val="22"/>
        </w:rPr>
        <w:t xml:space="preserve">, </w:t>
      </w:r>
      <w:r w:rsidR="00F43FA0">
        <w:rPr>
          <w:rStyle w:val="A5"/>
          <w:rFonts w:ascii="Century Gothic" w:hAnsi="Century Gothic" w:cstheme="minorHAnsi"/>
          <w:color w:val="000000" w:themeColor="text1"/>
          <w:sz w:val="22"/>
          <w:szCs w:val="22"/>
        </w:rPr>
        <w:t xml:space="preserve">Keyword and Food Group, </w:t>
      </w:r>
      <w:r w:rsidR="007E19CE">
        <w:rPr>
          <w:rStyle w:val="A5"/>
          <w:rFonts w:ascii="Century Gothic" w:hAnsi="Century Gothic" w:cstheme="minorHAnsi"/>
          <w:color w:val="000000" w:themeColor="text1"/>
          <w:sz w:val="22"/>
          <w:szCs w:val="22"/>
        </w:rPr>
        <w:t xml:space="preserve">from </w:t>
      </w:r>
      <w:r w:rsidR="00F43FA0">
        <w:rPr>
          <w:rStyle w:val="A5"/>
          <w:rFonts w:ascii="Century Gothic" w:hAnsi="Century Gothic" w:cstheme="minorHAnsi"/>
          <w:color w:val="000000" w:themeColor="text1"/>
          <w:sz w:val="22"/>
          <w:szCs w:val="22"/>
        </w:rPr>
        <w:t xml:space="preserve">which </w:t>
      </w:r>
      <w:r w:rsidR="007E19CE">
        <w:rPr>
          <w:rStyle w:val="A5"/>
          <w:rFonts w:ascii="Century Gothic" w:hAnsi="Century Gothic" w:cstheme="minorHAnsi"/>
          <w:color w:val="000000" w:themeColor="text1"/>
          <w:sz w:val="22"/>
          <w:szCs w:val="22"/>
        </w:rPr>
        <w:t xml:space="preserve">the latter </w:t>
      </w:r>
      <w:r w:rsidR="00F43FA0">
        <w:rPr>
          <w:rStyle w:val="A5"/>
          <w:rFonts w:ascii="Century Gothic" w:hAnsi="Century Gothic" w:cstheme="minorHAnsi"/>
          <w:color w:val="000000" w:themeColor="text1"/>
          <w:sz w:val="22"/>
          <w:szCs w:val="22"/>
        </w:rPr>
        <w:t xml:space="preserve">does not exist as a </w:t>
      </w:r>
      <w:r w:rsidR="007E19CE">
        <w:rPr>
          <w:rStyle w:val="A5"/>
          <w:rFonts w:ascii="Century Gothic" w:hAnsi="Century Gothic" w:cstheme="minorHAnsi"/>
          <w:color w:val="000000" w:themeColor="text1"/>
          <w:sz w:val="22"/>
          <w:szCs w:val="22"/>
        </w:rPr>
        <w:t xml:space="preserve">standard FDA </w:t>
      </w:r>
      <w:r w:rsidR="00F43FA0">
        <w:rPr>
          <w:rStyle w:val="A5"/>
          <w:rFonts w:ascii="Century Gothic" w:hAnsi="Century Gothic" w:cstheme="minorHAnsi"/>
          <w:color w:val="000000" w:themeColor="text1"/>
          <w:sz w:val="22"/>
          <w:szCs w:val="22"/>
        </w:rPr>
        <w:t xml:space="preserve">selection choice </w:t>
      </w:r>
      <w:r w:rsidR="007E19CE">
        <w:rPr>
          <w:rStyle w:val="A5"/>
          <w:rFonts w:ascii="Century Gothic" w:hAnsi="Century Gothic" w:cstheme="minorHAnsi"/>
          <w:color w:val="000000" w:themeColor="text1"/>
          <w:sz w:val="22"/>
          <w:szCs w:val="22"/>
        </w:rPr>
        <w:t xml:space="preserve">but was developed using custom designed semantic </w:t>
      </w:r>
      <w:r w:rsidR="00B30E5C">
        <w:rPr>
          <w:rStyle w:val="A5"/>
          <w:rFonts w:ascii="Century Gothic" w:hAnsi="Century Gothic" w:cstheme="minorHAnsi"/>
          <w:color w:val="000000" w:themeColor="text1"/>
          <w:sz w:val="22"/>
          <w:szCs w:val="22"/>
        </w:rPr>
        <w:t>web technology</w:t>
      </w:r>
      <w:r w:rsidR="00F43FA0">
        <w:rPr>
          <w:rStyle w:val="A5"/>
          <w:rFonts w:ascii="Century Gothic" w:hAnsi="Century Gothic" w:cstheme="minorHAnsi"/>
          <w:color w:val="000000" w:themeColor="text1"/>
          <w:sz w:val="22"/>
          <w:szCs w:val="22"/>
        </w:rPr>
        <w:t xml:space="preserve">.  The search results are displayed geo-spatially on a map and </w:t>
      </w:r>
      <w:r w:rsidR="007E19CE">
        <w:rPr>
          <w:rStyle w:val="A5"/>
          <w:rFonts w:ascii="Century Gothic" w:hAnsi="Century Gothic" w:cstheme="minorHAnsi"/>
          <w:color w:val="000000" w:themeColor="text1"/>
          <w:sz w:val="22"/>
          <w:szCs w:val="22"/>
        </w:rPr>
        <w:t xml:space="preserve">in a tabular </w:t>
      </w:r>
      <w:r w:rsidR="00F43FA0">
        <w:rPr>
          <w:rStyle w:val="A5"/>
          <w:rFonts w:ascii="Century Gothic" w:hAnsi="Century Gothic" w:cstheme="minorHAnsi"/>
          <w:color w:val="000000" w:themeColor="text1"/>
          <w:sz w:val="22"/>
          <w:szCs w:val="22"/>
        </w:rPr>
        <w:t xml:space="preserve">with index card frames.   The results gain further interpretation through the use of dynamic bar, line and donut graphs.   </w:t>
      </w:r>
    </w:p>
    <w:p w14:paraId="178F50AB" w14:textId="499B072D" w:rsidR="00317CD2" w:rsidRDefault="00317CD2" w:rsidP="00317CD2">
      <w:pPr>
        <w:pStyle w:val="Default"/>
        <w:numPr>
          <w:ilvl w:val="0"/>
          <w:numId w:val="14"/>
        </w:numPr>
        <w:spacing w:after="120" w:line="360" w:lineRule="auto"/>
        <w:jc w:val="both"/>
        <w:rPr>
          <w:rStyle w:val="A5"/>
          <w:rFonts w:ascii="Century Gothic" w:hAnsi="Century Gothic" w:cstheme="minorHAnsi"/>
          <w:color w:val="000000" w:themeColor="text1"/>
          <w:sz w:val="22"/>
          <w:szCs w:val="22"/>
        </w:rPr>
      </w:pPr>
      <w:r>
        <w:rPr>
          <w:rStyle w:val="A5"/>
          <w:rFonts w:ascii="Century Gothic" w:hAnsi="Century Gothic" w:cstheme="minorHAnsi"/>
          <w:b/>
          <w:color w:val="000000" w:themeColor="text1"/>
          <w:sz w:val="22"/>
          <w:szCs w:val="22"/>
        </w:rPr>
        <w:t>Data</w:t>
      </w:r>
      <w:r w:rsidR="00D603F0" w:rsidRPr="0061607A">
        <w:rPr>
          <w:rStyle w:val="A5"/>
          <w:rFonts w:ascii="Century Gothic" w:hAnsi="Century Gothic" w:cstheme="minorHAnsi"/>
          <w:b/>
          <w:color w:val="000000" w:themeColor="text1"/>
          <w:sz w:val="22"/>
          <w:szCs w:val="22"/>
        </w:rPr>
        <w:t xml:space="preserve"> Service</w:t>
      </w:r>
      <w:r>
        <w:rPr>
          <w:rStyle w:val="A5"/>
          <w:rFonts w:ascii="Century Gothic" w:hAnsi="Century Gothic" w:cstheme="minorHAnsi"/>
          <w:b/>
          <w:color w:val="000000" w:themeColor="text1"/>
          <w:sz w:val="22"/>
          <w:szCs w:val="22"/>
        </w:rPr>
        <w:t xml:space="preserve">s: </w:t>
      </w:r>
      <w:r w:rsidR="00D603F0" w:rsidRPr="0061607A">
        <w:rPr>
          <w:rStyle w:val="A5"/>
          <w:rFonts w:ascii="Century Gothic" w:hAnsi="Century Gothic" w:cstheme="minorHAnsi"/>
          <w:b/>
          <w:color w:val="000000" w:themeColor="text1"/>
          <w:sz w:val="22"/>
          <w:szCs w:val="22"/>
        </w:rPr>
        <w:t xml:space="preserve"> </w:t>
      </w:r>
      <w:r w:rsidR="00007128">
        <w:rPr>
          <w:rStyle w:val="A5"/>
          <w:rFonts w:ascii="Century Gothic" w:hAnsi="Century Gothic" w:cstheme="minorHAnsi"/>
          <w:color w:val="000000" w:themeColor="text1"/>
          <w:sz w:val="22"/>
          <w:szCs w:val="22"/>
        </w:rPr>
        <w:t>Wiley</w:t>
      </w:r>
      <w:r w:rsidR="00D603F0" w:rsidRPr="0061607A">
        <w:rPr>
          <w:rStyle w:val="A6"/>
          <w:rFonts w:ascii="Century Gothic" w:hAnsi="Century Gothic" w:cstheme="minorHAnsi"/>
          <w:i w:val="0"/>
          <w:iCs w:val="0"/>
          <w:color w:val="000000" w:themeColor="text1"/>
          <w:sz w:val="22"/>
          <w:szCs w:val="22"/>
        </w:rPr>
        <w:t xml:space="preserve"> </w:t>
      </w:r>
      <w:r w:rsidR="000B0621">
        <w:rPr>
          <w:rStyle w:val="A6"/>
          <w:rFonts w:ascii="Century Gothic" w:hAnsi="Century Gothic" w:cstheme="minorHAnsi"/>
          <w:i w:val="0"/>
          <w:iCs w:val="0"/>
          <w:color w:val="000000" w:themeColor="text1"/>
          <w:sz w:val="22"/>
          <w:szCs w:val="22"/>
        </w:rPr>
        <w:t>incorporates</w:t>
      </w:r>
      <w:r w:rsidR="00007128">
        <w:rPr>
          <w:rStyle w:val="A6"/>
          <w:rFonts w:ascii="Century Gothic" w:hAnsi="Century Gothic" w:cstheme="minorHAnsi"/>
          <w:i w:val="0"/>
          <w:iCs w:val="0"/>
          <w:color w:val="000000" w:themeColor="text1"/>
          <w:sz w:val="22"/>
          <w:szCs w:val="22"/>
        </w:rPr>
        <w:t xml:space="preserve"> </w:t>
      </w:r>
      <w:r w:rsidRPr="00317CD2">
        <w:rPr>
          <w:rStyle w:val="A6"/>
          <w:rFonts w:ascii="Century Gothic" w:hAnsi="Century Gothic" w:cstheme="minorHAnsi"/>
          <w:i w:val="0"/>
          <w:iCs w:val="0"/>
          <w:color w:val="000000" w:themeColor="text1"/>
          <w:sz w:val="22"/>
          <w:szCs w:val="22"/>
        </w:rPr>
        <w:t>Application Programming Interfaces (APIs)</w:t>
      </w:r>
      <w:r>
        <w:rPr>
          <w:rStyle w:val="A6"/>
          <w:rFonts w:ascii="Century Gothic" w:hAnsi="Century Gothic" w:cstheme="minorHAnsi"/>
          <w:i w:val="0"/>
          <w:iCs w:val="0"/>
          <w:color w:val="000000" w:themeColor="text1"/>
          <w:sz w:val="22"/>
          <w:szCs w:val="22"/>
        </w:rPr>
        <w:t xml:space="preserve"> created by Orbis and</w:t>
      </w:r>
      <w:r w:rsidR="00007128">
        <w:rPr>
          <w:rStyle w:val="A6"/>
          <w:rFonts w:ascii="Century Gothic" w:hAnsi="Century Gothic" w:cstheme="minorHAnsi"/>
          <w:i w:val="0"/>
          <w:iCs w:val="0"/>
          <w:color w:val="000000" w:themeColor="text1"/>
          <w:sz w:val="22"/>
          <w:szCs w:val="22"/>
        </w:rPr>
        <w:t xml:space="preserve"> provided by the FDA</w:t>
      </w:r>
      <w:r w:rsidR="000B0621">
        <w:rPr>
          <w:rStyle w:val="A6"/>
          <w:rFonts w:ascii="Century Gothic" w:hAnsi="Century Gothic" w:cstheme="minorHAnsi"/>
          <w:i w:val="0"/>
          <w:iCs w:val="0"/>
          <w:color w:val="000000" w:themeColor="text1"/>
          <w:sz w:val="22"/>
          <w:szCs w:val="22"/>
        </w:rPr>
        <w:t>, but it also utilizes</w:t>
      </w:r>
      <w:r w:rsidR="00007128">
        <w:rPr>
          <w:rStyle w:val="A6"/>
          <w:rFonts w:ascii="Century Gothic" w:hAnsi="Century Gothic" w:cstheme="minorHAnsi"/>
          <w:i w:val="0"/>
          <w:iCs w:val="0"/>
          <w:color w:val="000000" w:themeColor="text1"/>
          <w:sz w:val="22"/>
          <w:szCs w:val="22"/>
        </w:rPr>
        <w:t xml:space="preserve"> custom built APIs and </w:t>
      </w:r>
      <w:r w:rsidR="00D603F0" w:rsidRPr="0061607A">
        <w:rPr>
          <w:rStyle w:val="A5"/>
          <w:rFonts w:ascii="Century Gothic" w:hAnsi="Century Gothic" w:cstheme="minorHAnsi"/>
          <w:color w:val="000000" w:themeColor="text1"/>
          <w:sz w:val="22"/>
          <w:szCs w:val="22"/>
        </w:rPr>
        <w:t xml:space="preserve">data </w:t>
      </w:r>
      <w:r w:rsidR="00007128">
        <w:rPr>
          <w:rStyle w:val="A5"/>
          <w:rFonts w:ascii="Century Gothic" w:hAnsi="Century Gothic" w:cstheme="minorHAnsi"/>
          <w:color w:val="000000" w:themeColor="text1"/>
          <w:sz w:val="22"/>
          <w:szCs w:val="22"/>
        </w:rPr>
        <w:t xml:space="preserve">services </w:t>
      </w:r>
      <w:r w:rsidR="000B0621">
        <w:rPr>
          <w:rStyle w:val="A5"/>
          <w:rFonts w:ascii="Century Gothic" w:hAnsi="Century Gothic" w:cstheme="minorHAnsi"/>
          <w:color w:val="000000" w:themeColor="text1"/>
          <w:sz w:val="22"/>
          <w:szCs w:val="22"/>
        </w:rPr>
        <w:t xml:space="preserve">that implements semantic search technology </w:t>
      </w:r>
      <w:r w:rsidR="00007128">
        <w:rPr>
          <w:rStyle w:val="A5"/>
          <w:rFonts w:ascii="Century Gothic" w:hAnsi="Century Gothic" w:cstheme="minorHAnsi"/>
          <w:color w:val="000000" w:themeColor="text1"/>
          <w:sz w:val="22"/>
          <w:szCs w:val="22"/>
        </w:rPr>
        <w:t xml:space="preserve">in order to perform data mining </w:t>
      </w:r>
      <w:r w:rsidR="000B0621">
        <w:rPr>
          <w:rStyle w:val="A5"/>
          <w:rFonts w:ascii="Century Gothic" w:hAnsi="Century Gothic" w:cstheme="minorHAnsi"/>
          <w:color w:val="000000" w:themeColor="text1"/>
          <w:sz w:val="22"/>
          <w:szCs w:val="22"/>
        </w:rPr>
        <w:t>fact extraction</w:t>
      </w:r>
      <w:r>
        <w:rPr>
          <w:rStyle w:val="A5"/>
          <w:rFonts w:ascii="Century Gothic" w:hAnsi="Century Gothic" w:cstheme="minorHAnsi"/>
          <w:color w:val="000000" w:themeColor="text1"/>
          <w:sz w:val="22"/>
          <w:szCs w:val="22"/>
        </w:rPr>
        <w:t xml:space="preserve"> as well as continuous monitoring services to monitor end user query behaviors over time as well as a tabular view of query responses.</w:t>
      </w:r>
    </w:p>
    <w:p w14:paraId="02EC4E85" w14:textId="126369C1" w:rsidR="00D603F0" w:rsidRDefault="00D603F0" w:rsidP="00C4313F">
      <w:pPr>
        <w:pStyle w:val="Pa4"/>
        <w:numPr>
          <w:ilvl w:val="0"/>
          <w:numId w:val="14"/>
        </w:numPr>
        <w:spacing w:after="120" w:line="360" w:lineRule="auto"/>
        <w:jc w:val="both"/>
        <w:rPr>
          <w:rStyle w:val="A5"/>
          <w:rFonts w:ascii="Century Gothic" w:hAnsi="Century Gothic" w:cstheme="minorHAnsi"/>
          <w:color w:val="000000" w:themeColor="text1"/>
          <w:sz w:val="22"/>
          <w:szCs w:val="22"/>
        </w:rPr>
      </w:pPr>
      <w:r w:rsidRPr="0061607A">
        <w:rPr>
          <w:rStyle w:val="A5"/>
          <w:rFonts w:ascii="Century Gothic" w:hAnsi="Century Gothic" w:cstheme="minorHAnsi"/>
          <w:b/>
          <w:color w:val="000000" w:themeColor="text1"/>
          <w:sz w:val="22"/>
          <w:szCs w:val="22"/>
        </w:rPr>
        <w:t>Data</w:t>
      </w:r>
      <w:r w:rsidR="00152DB3">
        <w:rPr>
          <w:rStyle w:val="A5"/>
          <w:rFonts w:ascii="Century Gothic" w:hAnsi="Century Gothic" w:cstheme="minorHAnsi"/>
          <w:b/>
          <w:color w:val="000000" w:themeColor="text1"/>
          <w:sz w:val="22"/>
          <w:szCs w:val="22"/>
        </w:rPr>
        <w:t>bases</w:t>
      </w:r>
      <w:r w:rsidRPr="0061607A">
        <w:rPr>
          <w:rStyle w:val="A5"/>
          <w:rFonts w:ascii="Century Gothic" w:hAnsi="Century Gothic" w:cstheme="minorHAnsi"/>
          <w:b/>
          <w:color w:val="000000" w:themeColor="text1"/>
          <w:sz w:val="22"/>
          <w:szCs w:val="22"/>
        </w:rPr>
        <w:t xml:space="preserve">: </w:t>
      </w:r>
      <w:r w:rsidR="00F43FA0">
        <w:rPr>
          <w:rStyle w:val="A5"/>
          <w:rFonts w:ascii="Century Gothic" w:hAnsi="Century Gothic" w:cstheme="minorHAnsi"/>
          <w:color w:val="000000" w:themeColor="text1"/>
          <w:sz w:val="22"/>
          <w:szCs w:val="22"/>
        </w:rPr>
        <w:t>Wiley</w:t>
      </w:r>
      <w:r w:rsidR="00AD4356" w:rsidRPr="0061607A">
        <w:rPr>
          <w:rStyle w:val="A5"/>
          <w:rFonts w:ascii="Century Gothic" w:hAnsi="Century Gothic" w:cstheme="minorHAnsi"/>
          <w:color w:val="000000" w:themeColor="text1"/>
          <w:sz w:val="22"/>
          <w:szCs w:val="22"/>
        </w:rPr>
        <w:t xml:space="preserve"> </w:t>
      </w:r>
      <w:r w:rsidR="00480A59">
        <w:rPr>
          <w:rStyle w:val="A5"/>
          <w:rFonts w:ascii="Century Gothic" w:hAnsi="Century Gothic" w:cstheme="minorHAnsi"/>
          <w:color w:val="000000" w:themeColor="text1"/>
          <w:sz w:val="22"/>
          <w:szCs w:val="22"/>
        </w:rPr>
        <w:t>utilizes</w:t>
      </w:r>
      <w:r w:rsidRPr="0061607A">
        <w:rPr>
          <w:rStyle w:val="A5"/>
          <w:rFonts w:ascii="Century Gothic" w:hAnsi="Century Gothic" w:cstheme="minorHAnsi"/>
          <w:color w:val="000000" w:themeColor="text1"/>
          <w:sz w:val="22"/>
          <w:szCs w:val="22"/>
        </w:rPr>
        <w:t xml:space="preserve"> </w:t>
      </w:r>
      <w:r w:rsidR="00480A59">
        <w:rPr>
          <w:rStyle w:val="A5"/>
          <w:rFonts w:ascii="Century Gothic" w:hAnsi="Century Gothic" w:cstheme="minorHAnsi"/>
          <w:color w:val="000000" w:themeColor="text1"/>
          <w:sz w:val="22"/>
          <w:szCs w:val="22"/>
        </w:rPr>
        <w:t>a</w:t>
      </w:r>
      <w:r w:rsidR="00B30E5C">
        <w:rPr>
          <w:rStyle w:val="A5"/>
          <w:rFonts w:ascii="Century Gothic" w:hAnsi="Century Gothic" w:cstheme="minorHAnsi"/>
          <w:color w:val="000000" w:themeColor="text1"/>
          <w:sz w:val="22"/>
          <w:szCs w:val="22"/>
        </w:rPr>
        <w:t xml:space="preserve">n industry standard open source </w:t>
      </w:r>
      <w:r w:rsidRPr="0061607A">
        <w:rPr>
          <w:rStyle w:val="A5"/>
          <w:rFonts w:ascii="Century Gothic" w:hAnsi="Century Gothic" w:cstheme="minorHAnsi"/>
          <w:color w:val="000000" w:themeColor="text1"/>
          <w:sz w:val="22"/>
          <w:szCs w:val="22"/>
        </w:rPr>
        <w:t xml:space="preserve">Resource Description Framework (RDF) </w:t>
      </w:r>
      <w:r w:rsidR="00480A59">
        <w:rPr>
          <w:rStyle w:val="A5"/>
          <w:rFonts w:ascii="Century Gothic" w:hAnsi="Century Gothic" w:cstheme="minorHAnsi"/>
          <w:color w:val="000000" w:themeColor="text1"/>
          <w:sz w:val="22"/>
          <w:szCs w:val="22"/>
        </w:rPr>
        <w:t xml:space="preserve">Sesame </w:t>
      </w:r>
      <w:r w:rsidRPr="0061607A">
        <w:rPr>
          <w:rStyle w:val="A5"/>
          <w:rFonts w:ascii="Century Gothic" w:hAnsi="Century Gothic" w:cstheme="minorHAnsi"/>
          <w:color w:val="000000" w:themeColor="text1"/>
          <w:sz w:val="22"/>
          <w:szCs w:val="22"/>
        </w:rPr>
        <w:t>database</w:t>
      </w:r>
      <w:r w:rsidR="00480A59">
        <w:rPr>
          <w:rStyle w:val="A5"/>
          <w:rFonts w:ascii="Century Gothic" w:hAnsi="Century Gothic" w:cstheme="minorHAnsi"/>
          <w:color w:val="000000" w:themeColor="text1"/>
          <w:sz w:val="22"/>
          <w:szCs w:val="22"/>
        </w:rPr>
        <w:t xml:space="preserve"> that is decoupled from the data services and web application </w:t>
      </w:r>
      <w:r w:rsidRPr="0061607A">
        <w:rPr>
          <w:rStyle w:val="A5"/>
          <w:rFonts w:ascii="Century Gothic" w:hAnsi="Century Gothic" w:cstheme="minorHAnsi"/>
          <w:color w:val="000000" w:themeColor="text1"/>
          <w:sz w:val="22"/>
          <w:szCs w:val="22"/>
        </w:rPr>
        <w:t xml:space="preserve">to provide </w:t>
      </w:r>
      <w:r w:rsidR="00A40FA7" w:rsidRPr="0061607A">
        <w:rPr>
          <w:rStyle w:val="A5"/>
          <w:rFonts w:ascii="Century Gothic" w:hAnsi="Century Gothic" w:cstheme="minorHAnsi"/>
          <w:color w:val="000000" w:themeColor="text1"/>
          <w:sz w:val="22"/>
          <w:szCs w:val="22"/>
        </w:rPr>
        <w:t xml:space="preserve">expandable, quick </w:t>
      </w:r>
      <w:r w:rsidRPr="0061607A">
        <w:rPr>
          <w:rStyle w:val="A5"/>
          <w:rFonts w:ascii="Century Gothic" w:hAnsi="Century Gothic" w:cstheme="minorHAnsi"/>
          <w:color w:val="000000" w:themeColor="text1"/>
          <w:sz w:val="22"/>
          <w:szCs w:val="22"/>
        </w:rPr>
        <w:t>result sets for user interface.</w:t>
      </w:r>
      <w:r w:rsidR="00250B20" w:rsidRPr="0061607A">
        <w:rPr>
          <w:rStyle w:val="A5"/>
          <w:rFonts w:ascii="Century Gothic" w:hAnsi="Century Gothic" w:cstheme="minorHAnsi"/>
          <w:color w:val="000000" w:themeColor="text1"/>
          <w:sz w:val="22"/>
          <w:szCs w:val="22"/>
        </w:rPr>
        <w:t xml:space="preserve"> </w:t>
      </w:r>
      <w:r w:rsidR="00152DB3">
        <w:rPr>
          <w:rStyle w:val="A5"/>
          <w:rFonts w:ascii="Century Gothic" w:hAnsi="Century Gothic" w:cstheme="minorHAnsi"/>
          <w:color w:val="000000" w:themeColor="text1"/>
          <w:sz w:val="22"/>
          <w:szCs w:val="22"/>
        </w:rPr>
        <w:t xml:space="preserve"> Wiley also access the </w:t>
      </w:r>
      <w:proofErr w:type="spellStart"/>
      <w:r w:rsidR="00152DB3">
        <w:rPr>
          <w:rStyle w:val="A5"/>
          <w:rFonts w:ascii="Century Gothic" w:hAnsi="Century Gothic" w:cstheme="minorHAnsi"/>
          <w:color w:val="000000" w:themeColor="text1"/>
          <w:sz w:val="22"/>
          <w:szCs w:val="22"/>
        </w:rPr>
        <w:t>openFDA</w:t>
      </w:r>
      <w:proofErr w:type="spellEnd"/>
      <w:r w:rsidR="00152DB3">
        <w:rPr>
          <w:rStyle w:val="A5"/>
          <w:rFonts w:ascii="Century Gothic" w:hAnsi="Century Gothic" w:cstheme="minorHAnsi"/>
          <w:color w:val="000000" w:themeColor="text1"/>
          <w:sz w:val="22"/>
          <w:szCs w:val="22"/>
        </w:rPr>
        <w:t xml:space="preserve"> database and a small open source database to store end user queries.</w:t>
      </w:r>
    </w:p>
    <w:p w14:paraId="16C563B1" w14:textId="4979F05A" w:rsidR="00D56333" w:rsidRDefault="00D56333" w:rsidP="00D56333">
      <w:pPr>
        <w:autoSpaceDE w:val="0"/>
        <w:autoSpaceDN w:val="0"/>
        <w:adjustRightInd w:val="0"/>
        <w:spacing w:after="0" w:line="360" w:lineRule="auto"/>
        <w:jc w:val="both"/>
        <w:rPr>
          <w:rStyle w:val="A5"/>
          <w:rFonts w:ascii="Century Gothic" w:hAnsi="Century Gothic" w:cstheme="minorHAnsi"/>
          <w:color w:val="000000" w:themeColor="text1"/>
          <w:sz w:val="22"/>
          <w:szCs w:val="22"/>
        </w:rPr>
      </w:pPr>
      <w:r w:rsidRPr="00D56333">
        <w:rPr>
          <w:rStyle w:val="A5"/>
          <w:rFonts w:ascii="Century Gothic" w:hAnsi="Century Gothic" w:cstheme="minorHAnsi"/>
          <w:color w:val="000000" w:themeColor="text1"/>
          <w:sz w:val="22"/>
          <w:szCs w:val="22"/>
        </w:rPr>
        <w:t>The expected audience for this document include software architects, system engineers, software developers, test personnel, GSA 18F program technical representatives, and management.</w:t>
      </w:r>
    </w:p>
    <w:p w14:paraId="4CA8B2FD" w14:textId="77777777" w:rsidR="00070EC8" w:rsidRPr="00695FB5" w:rsidRDefault="00070EC8" w:rsidP="00070EC8">
      <w:pPr>
        <w:pStyle w:val="Default"/>
        <w:rPr>
          <w:rFonts w:ascii="Century Gothic" w:hAnsi="Century Gothic"/>
          <w:b/>
          <w:highlight w:val="yellow"/>
        </w:rPr>
      </w:pPr>
    </w:p>
    <w:p w14:paraId="7EE7685A" w14:textId="77777777" w:rsidR="00070EC8" w:rsidRPr="00695FB5" w:rsidRDefault="00070EC8" w:rsidP="00070EC8">
      <w:pPr>
        <w:pStyle w:val="Default"/>
      </w:pPr>
    </w:p>
    <w:p w14:paraId="0E9B39BD" w14:textId="1CB8A0E8" w:rsidR="00070EC8" w:rsidRPr="00070EC8" w:rsidRDefault="00070EC8" w:rsidP="00070EC8">
      <w:pPr>
        <w:pStyle w:val="Default"/>
        <w:spacing w:after="120" w:line="360" w:lineRule="auto"/>
        <w:jc w:val="both"/>
        <w:rPr>
          <w:rFonts w:ascii="Century Gothic" w:hAnsi="Century Gothic" w:cs="Arial"/>
          <w:shd w:val="clear" w:color="auto" w:fill="FFFFFF"/>
        </w:rPr>
      </w:pPr>
      <w:r w:rsidRPr="00070EC8">
        <w:rPr>
          <w:rFonts w:ascii="Century Gothic" w:hAnsi="Century Gothic" w:cs="Arial"/>
          <w:noProof/>
          <w:shd w:val="clear" w:color="auto" w:fill="FFFFFF"/>
        </w:rPr>
        <mc:AlternateContent>
          <mc:Choice Requires="wps">
            <w:drawing>
              <wp:anchor distT="45720" distB="45720" distL="114300" distR="114300" simplePos="0" relativeHeight="251856896" behindDoc="0" locked="0" layoutInCell="1" allowOverlap="1" wp14:anchorId="6D3BE942" wp14:editId="2E7080CA">
                <wp:simplePos x="0" y="0"/>
                <wp:positionH relativeFrom="margin">
                  <wp:posOffset>-83820</wp:posOffset>
                </wp:positionH>
                <wp:positionV relativeFrom="paragraph">
                  <wp:posOffset>3175</wp:posOffset>
                </wp:positionV>
                <wp:extent cx="1457325" cy="1404620"/>
                <wp:effectExtent l="0" t="0" r="9525"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noFill/>
                          <a:miter lim="800000"/>
                          <a:headEnd/>
                          <a:tailEnd/>
                        </a:ln>
                      </wps:spPr>
                      <wps:txbx>
                        <w:txbxContent>
                          <w:p w14:paraId="461271E8" w14:textId="77777777" w:rsidR="00070EC8" w:rsidRDefault="00070EC8" w:rsidP="00104B31">
                            <w:pPr>
                              <w:pStyle w:val="Heading1"/>
                            </w:pPr>
                            <w:bookmarkStart w:id="14" w:name="_Toc423424997"/>
                            <w:bookmarkStart w:id="15" w:name="_Toc423425131"/>
                            <w:bookmarkStart w:id="16" w:name="_Toc423425138"/>
                            <w:bookmarkStart w:id="17" w:name="_Toc423425148"/>
                            <w:bookmarkStart w:id="18" w:name="_Toc423425165"/>
                            <w:bookmarkStart w:id="19" w:name="_Toc423425172"/>
                            <w:bookmarkStart w:id="20" w:name="_Toc423425179"/>
                            <w:bookmarkStart w:id="21" w:name="_Toc423425190"/>
                            <w:bookmarkStart w:id="22" w:name="_Toc423425235"/>
                            <w:bookmarkStart w:id="23" w:name="_Toc423947463"/>
                            <w:r>
                              <w:t>Software Architecture</w:t>
                            </w:r>
                            <w:bookmarkEnd w:id="14"/>
                            <w:bookmarkEnd w:id="15"/>
                            <w:bookmarkEnd w:id="16"/>
                            <w:bookmarkEnd w:id="17"/>
                            <w:bookmarkEnd w:id="18"/>
                            <w:bookmarkEnd w:id="19"/>
                            <w:bookmarkEnd w:id="20"/>
                            <w:bookmarkEnd w:id="21"/>
                            <w:bookmarkEnd w:id="22"/>
                            <w:bookmarkEnd w:id="23"/>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3BE942" id="Text Box 7" o:spid="_x0000_s1027" type="#_x0000_t202" style="position:absolute;left:0;text-align:left;margin-left:-6.6pt;margin-top:.25pt;width:114.75pt;height:110.6pt;z-index:251856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" stroked="f">
                <v:textbox style="mso-fit-shape-to-text:t">
                  <w:txbxContent>
                    <w:p w14:paraId="461271E8" w14:textId="77777777" w:rsidR="00070EC8" w:rsidRDefault="00070EC8" w:rsidP="00104B31">
                      <w:pPr>
                        <w:pStyle w:val="Heading1"/>
                      </w:pPr>
                      <w:bookmarkStart w:id="24" w:name="_Toc423424997"/>
                      <w:bookmarkStart w:id="25" w:name="_Toc423425131"/>
                      <w:bookmarkStart w:id="26" w:name="_Toc423425138"/>
                      <w:bookmarkStart w:id="27" w:name="_Toc423425148"/>
                      <w:bookmarkStart w:id="28" w:name="_Toc423425165"/>
                      <w:bookmarkStart w:id="29" w:name="_Toc423425172"/>
                      <w:bookmarkStart w:id="30" w:name="_Toc423425179"/>
                      <w:bookmarkStart w:id="31" w:name="_Toc423425190"/>
                      <w:bookmarkStart w:id="32" w:name="_Toc423425235"/>
                      <w:bookmarkStart w:id="33" w:name="_Toc423947463"/>
                      <w:r>
                        <w:t>Software Architecture</w:t>
                      </w:r>
                      <w:bookmarkEnd w:id="24"/>
                      <w:bookmarkEnd w:id="25"/>
                      <w:bookmarkEnd w:id="26"/>
                      <w:bookmarkEnd w:id="27"/>
                      <w:bookmarkEnd w:id="28"/>
                      <w:bookmarkEnd w:id="29"/>
                      <w:bookmarkEnd w:id="30"/>
                      <w:bookmarkEnd w:id="31"/>
                      <w:bookmarkEnd w:id="32"/>
                      <w:bookmarkEnd w:id="33"/>
                      <w:r>
                        <w:t xml:space="preserve"> </w:t>
                      </w:r>
                    </w:p>
                  </w:txbxContent>
                </v:textbox>
                <w10:wrap type="square" anchorx="margin"/>
              </v:shape>
            </w:pict>
          </mc:Fallback>
        </mc:AlternateContent>
      </w:r>
      <w:r>
        <w:rPr>
          <w:rFonts w:ascii="Century Gothic" w:hAnsi="Century Gothic" w:cs="Arial"/>
          <w:shd w:val="clear" w:color="auto" w:fill="FFFFFF"/>
        </w:rPr>
        <w:t xml:space="preserve">The </w:t>
      </w:r>
      <w:r w:rsidRPr="00070EC8">
        <w:rPr>
          <w:rFonts w:ascii="Century Gothic" w:hAnsi="Century Gothic" w:cs="Arial"/>
          <w:shd w:val="clear" w:color="auto" w:fill="FFFFFF"/>
        </w:rPr>
        <w:t>software architecture, shown in</w:t>
      </w:r>
      <w:r w:rsidR="007027BF">
        <w:rPr>
          <w:rFonts w:ascii="Century Gothic" w:hAnsi="Century Gothic" w:cs="Arial"/>
          <w:shd w:val="clear" w:color="auto" w:fill="FFFFFF"/>
        </w:rPr>
        <w:t xml:space="preserve"> Figure 1</w:t>
      </w:r>
      <w:r w:rsidRPr="00070EC8">
        <w:rPr>
          <w:rFonts w:ascii="Century Gothic" w:hAnsi="Century Gothic" w:cs="Arial"/>
          <w:shd w:val="clear" w:color="auto" w:fill="FFFFFF"/>
        </w:rPr>
        <w:t xml:space="preserve">, highlights the core architecture elements – Graphical User Interface, </w:t>
      </w:r>
      <w:r w:rsidRPr="00070EC8">
        <w:rPr>
          <w:rFonts w:ascii="Century Gothic" w:hAnsi="Century Gothic" w:cs="Arial"/>
          <w:color w:val="auto"/>
          <w:shd w:val="clear" w:color="auto" w:fill="FFFFFF"/>
        </w:rPr>
        <w:t xml:space="preserve">Data Services and </w:t>
      </w:r>
      <w:r>
        <w:rPr>
          <w:rFonts w:ascii="Century Gothic" w:hAnsi="Century Gothic" w:cs="Arial"/>
          <w:color w:val="auto"/>
          <w:shd w:val="clear" w:color="auto" w:fill="FFFFFF"/>
        </w:rPr>
        <w:t>D</w:t>
      </w:r>
      <w:r w:rsidRPr="00070EC8">
        <w:rPr>
          <w:rFonts w:ascii="Century Gothic" w:hAnsi="Century Gothic" w:cs="Arial"/>
          <w:color w:val="auto"/>
          <w:shd w:val="clear" w:color="auto" w:fill="FFFFFF"/>
        </w:rPr>
        <w:t>atabases.</w:t>
      </w:r>
      <w:r w:rsidRPr="00070EC8">
        <w:rPr>
          <w:rFonts w:ascii="Century Gothic" w:hAnsi="Century Gothic" w:cs="Arial"/>
          <w:shd w:val="clear" w:color="auto" w:fill="FFFFFF"/>
        </w:rPr>
        <w:t xml:space="preserve"> </w:t>
      </w:r>
      <w:r>
        <w:rPr>
          <w:rFonts w:ascii="Century Gothic" w:hAnsi="Century Gothic" w:cs="Arial"/>
          <w:shd w:val="clear" w:color="auto" w:fill="FFFFFF"/>
        </w:rPr>
        <w:t xml:space="preserve"> The approach incorporates nine (9) open source software components and numerous industry standards,</w:t>
      </w:r>
    </w:p>
    <w:p w14:paraId="48CCB1A7" w14:textId="6E3E6501" w:rsidR="00070EC8" w:rsidRDefault="0025780D" w:rsidP="00070EC8">
      <w:pPr>
        <w:keepNext/>
        <w:jc w:val="center"/>
      </w:pPr>
      <w:r>
        <w:rPr>
          <w:noProof/>
        </w:rPr>
        <w:drawing>
          <wp:inline distT="0" distB="0" distL="0" distR="0" wp14:anchorId="6AB5BCE4" wp14:editId="4CCD9B23">
            <wp:extent cx="5341620" cy="5539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0525_FDA_architectu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1620" cy="5539740"/>
                    </a:xfrm>
                    <a:prstGeom prst="rect">
                      <a:avLst/>
                    </a:prstGeom>
                  </pic:spPr>
                </pic:pic>
              </a:graphicData>
            </a:graphic>
          </wp:inline>
        </w:drawing>
      </w:r>
    </w:p>
    <w:p w14:paraId="6FC82B8E" w14:textId="43781004" w:rsidR="00070EC8" w:rsidRDefault="00070EC8" w:rsidP="00070EC8">
      <w:pPr>
        <w:pStyle w:val="Caption"/>
        <w:jc w:val="center"/>
      </w:pPr>
      <w:r>
        <w:t xml:space="preserve">Figure </w:t>
      </w:r>
      <w:r w:rsidR="007027BF">
        <w:t>1</w:t>
      </w:r>
      <w:r>
        <w:t>: Wiley Software Architecture</w:t>
      </w:r>
    </w:p>
    <w:p w14:paraId="5315553F" w14:textId="01E637B3" w:rsidR="00596FDF" w:rsidRPr="00104B31" w:rsidRDefault="00596FDF" w:rsidP="00104B31">
      <w:pPr>
        <w:rPr>
          <w:rFonts w:ascii="Century Gothic" w:hAnsi="Century Gothic"/>
          <w:b/>
        </w:rPr>
      </w:pPr>
      <w:r w:rsidRPr="00104B31">
        <w:rPr>
          <w:rFonts w:ascii="Century Gothic" w:hAnsi="Century Gothic"/>
          <w:b/>
        </w:rPr>
        <w:t>Technical Approach</w:t>
      </w:r>
    </w:p>
    <w:p w14:paraId="2AE6E77C" w14:textId="437A03BD" w:rsidR="00596FDF" w:rsidRDefault="00596FDF" w:rsidP="00596FDF">
      <w:pPr>
        <w:spacing w:after="120" w:line="360" w:lineRule="auto"/>
        <w:jc w:val="both"/>
        <w:rPr>
          <w:rFonts w:ascii="Century Gothic" w:hAnsi="Century Gothic"/>
        </w:rPr>
      </w:pPr>
      <w:r>
        <w:rPr>
          <w:rFonts w:ascii="Century Gothic" w:hAnsi="Century Gothic" w:cstheme="minorHAnsi"/>
        </w:rPr>
        <w:t xml:space="preserve">All of the project functionality and objectives are captured in a Project Charter.  To achieve these goals, the Wiley design adopted three system architecture principles.  First, </w:t>
      </w:r>
      <w:r>
        <w:rPr>
          <w:rFonts w:ascii="Century Gothic" w:hAnsi="Century Gothic" w:cstheme="minorHAnsi"/>
        </w:rPr>
        <w:lastRenderedPageBreak/>
        <w:t xml:space="preserve">Orbis products and solutions incorporate leading </w:t>
      </w:r>
      <w:r w:rsidRPr="00557AE1">
        <w:rPr>
          <w:rFonts w:ascii="Century Gothic" w:hAnsi="Century Gothic"/>
        </w:rPr>
        <w:t xml:space="preserve">World Wide Web Consortium (W3C) </w:t>
      </w:r>
      <w:r>
        <w:rPr>
          <w:rFonts w:ascii="Century Gothic" w:hAnsi="Century Gothic" w:cstheme="minorHAnsi"/>
        </w:rPr>
        <w:t xml:space="preserve">IT industry standards to promote interoperability among applications and data.  The </w:t>
      </w:r>
      <w:r w:rsidRPr="00557AE1">
        <w:rPr>
          <w:rFonts w:ascii="Century Gothic" w:hAnsi="Century Gothic"/>
        </w:rPr>
        <w:t xml:space="preserve">W3C is the standards body responsible for </w:t>
      </w:r>
      <w:r>
        <w:rPr>
          <w:rFonts w:ascii="Century Gothic" w:hAnsi="Century Gothic"/>
        </w:rPr>
        <w:t xml:space="preserve">many IT </w:t>
      </w:r>
      <w:r w:rsidRPr="00557AE1">
        <w:rPr>
          <w:rFonts w:ascii="Century Gothic" w:hAnsi="Century Gothic"/>
        </w:rPr>
        <w:t>standards</w:t>
      </w:r>
      <w:r>
        <w:rPr>
          <w:rFonts w:ascii="Century Gothic" w:hAnsi="Century Gothic"/>
        </w:rPr>
        <w:t xml:space="preserve"> such as </w:t>
      </w:r>
      <w:proofErr w:type="spellStart"/>
      <w:r w:rsidRPr="00557AE1">
        <w:rPr>
          <w:rFonts w:ascii="Century Gothic" w:hAnsi="Century Gothic"/>
        </w:rPr>
        <w:t>HyperText</w:t>
      </w:r>
      <w:proofErr w:type="spellEnd"/>
      <w:r w:rsidRPr="00557AE1">
        <w:rPr>
          <w:rFonts w:ascii="Century Gothic" w:hAnsi="Century Gothic"/>
        </w:rPr>
        <w:t xml:space="preserve"> Markup Language (HTML) and </w:t>
      </w:r>
      <w:proofErr w:type="spellStart"/>
      <w:r w:rsidRPr="00557AE1">
        <w:rPr>
          <w:rFonts w:ascii="Century Gothic" w:hAnsi="Century Gothic"/>
        </w:rPr>
        <w:t>eXtensible</w:t>
      </w:r>
      <w:proofErr w:type="spellEnd"/>
      <w:r w:rsidRPr="00557AE1">
        <w:rPr>
          <w:rFonts w:ascii="Century Gothic" w:hAnsi="Century Gothic"/>
        </w:rPr>
        <w:t xml:space="preserve"> Markup Language (XML).  </w:t>
      </w:r>
      <w:r>
        <w:rPr>
          <w:rFonts w:ascii="Century Gothic" w:hAnsi="Century Gothic"/>
        </w:rPr>
        <w:t xml:space="preserve">By incorporating the adoption of industry standards, clients can affordably plan for future growth, and continue to adopt the most optimal solution available to meet evolving business needs. </w:t>
      </w:r>
    </w:p>
    <w:p w14:paraId="774B5CE1" w14:textId="77777777" w:rsidR="00596FDF" w:rsidRDefault="00596FDF" w:rsidP="00596FDF">
      <w:pPr>
        <w:spacing w:after="120" w:line="360" w:lineRule="auto"/>
        <w:jc w:val="both"/>
        <w:rPr>
          <w:rFonts w:ascii="Century Gothic" w:hAnsi="Century Gothic" w:cstheme="minorHAnsi"/>
        </w:rPr>
      </w:pPr>
      <w:r>
        <w:rPr>
          <w:rFonts w:ascii="Century Gothic" w:hAnsi="Century Gothic" w:cstheme="minorHAnsi"/>
          <w:noProof/>
        </w:rPr>
        <w:drawing>
          <wp:anchor distT="0" distB="0" distL="114300" distR="114300" simplePos="0" relativeHeight="251865088" behindDoc="0" locked="0" layoutInCell="1" allowOverlap="1" wp14:anchorId="31918090" wp14:editId="35FDF4D2">
            <wp:simplePos x="0" y="0"/>
            <wp:positionH relativeFrom="column">
              <wp:posOffset>3238500</wp:posOffset>
            </wp:positionH>
            <wp:positionV relativeFrom="paragraph">
              <wp:posOffset>256540</wp:posOffset>
            </wp:positionV>
            <wp:extent cx="2638425" cy="2495550"/>
            <wp:effectExtent l="19050" t="0" r="0" b="38100"/>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Pr>
          <w:rFonts w:ascii="Century Gothic" w:hAnsi="Century Gothic" w:cstheme="minorHAnsi"/>
        </w:rPr>
        <w:t xml:space="preserve">Second, the solution will decouple the applications from the data.  This approach is counter to many leading commercial products that provide “black box” products where the application only works over a proprietary database. By decoupling the components, the client can select applications a la carte, and modify only the elements needed for their business.  Decoupling the solution at all levels (database, analytics and application) provides the client with the greatest amount of flexibility to tailor the solution to their individual needs, while simultaneously providing the lowest total cost of ownership over a five year period.  </w:t>
      </w:r>
    </w:p>
    <w:p w14:paraId="58FD998D" w14:textId="02B03899" w:rsidR="00596FDF" w:rsidRPr="00596FDF" w:rsidRDefault="00596FDF" w:rsidP="00596FDF">
      <w:pPr>
        <w:spacing w:after="120" w:line="360" w:lineRule="auto"/>
        <w:jc w:val="both"/>
        <w:rPr>
          <w:rFonts w:ascii="Century Gothic" w:hAnsi="Century Gothic" w:cstheme="minorHAnsi"/>
        </w:rPr>
      </w:pPr>
      <w:r>
        <w:rPr>
          <w:rFonts w:ascii="Century Gothic" w:hAnsi="Century Gothic" w:cstheme="minorHAnsi"/>
        </w:rPr>
        <w:t xml:space="preserve">Finally, the third component to open architecture is the ability to use free and open source software (FOSS) and/or existing corporate IT products.  This approach is critical because it allows many clients to reuse existing IT investments and/or retire expensive commercial products in favor of more modern freely available software.   Whenever practical, FOSS is used to lower sustainment costs. </w:t>
      </w:r>
    </w:p>
    <w:p w14:paraId="2E8A84A9" w14:textId="77777777" w:rsidR="005F7AE1" w:rsidRPr="004C6F82" w:rsidRDefault="00B30E5C" w:rsidP="007E19CE">
      <w:pPr>
        <w:pStyle w:val="Pa4"/>
        <w:spacing w:after="120" w:line="360" w:lineRule="auto"/>
        <w:jc w:val="both"/>
        <w:rPr>
          <w:rStyle w:val="A5"/>
          <w:rFonts w:ascii="Century Gothic" w:hAnsi="Century Gothic" w:cstheme="minorHAnsi"/>
          <w:color w:val="000000" w:themeColor="text1"/>
          <w:sz w:val="22"/>
          <w:szCs w:val="22"/>
        </w:rPr>
      </w:pPr>
      <w:r w:rsidRPr="004C6F82">
        <w:rPr>
          <w:rFonts w:ascii="Century Gothic" w:hAnsi="Century Gothic" w:cstheme="minorHAnsi"/>
          <w:noProof/>
          <w:color w:val="000000" w:themeColor="text1"/>
          <w:sz w:val="22"/>
          <w:szCs w:val="22"/>
        </w:rPr>
        <mc:AlternateContent>
          <mc:Choice Requires="wps">
            <w:drawing>
              <wp:anchor distT="45720" distB="45720" distL="114300" distR="114300" simplePos="0" relativeHeight="251852800" behindDoc="0" locked="0" layoutInCell="1" allowOverlap="1" wp14:anchorId="76231687" wp14:editId="26BD4CEE">
                <wp:simplePos x="0" y="0"/>
                <wp:positionH relativeFrom="margin">
                  <wp:align>left</wp:align>
                </wp:positionH>
                <wp:positionV relativeFrom="paragraph">
                  <wp:posOffset>38100</wp:posOffset>
                </wp:positionV>
                <wp:extent cx="1304925" cy="1404620"/>
                <wp:effectExtent l="0" t="0" r="9525"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solidFill>
                          <a:srgbClr val="FFFFFF"/>
                        </a:solidFill>
                        <a:ln w="9525">
                          <a:noFill/>
                          <a:miter lim="800000"/>
                          <a:headEnd/>
                          <a:tailEnd/>
                        </a:ln>
                      </wps:spPr>
                      <wps:txbx>
                        <w:txbxContent>
                          <w:p w14:paraId="04395776" w14:textId="777153B0" w:rsidR="00B30E5C" w:rsidRPr="0086331D" w:rsidRDefault="00B30E5C" w:rsidP="00B30E5C">
                            <w:pPr>
                              <w:pStyle w:val="Heading1"/>
                            </w:pPr>
                            <w:bookmarkStart w:id="34" w:name="_Toc423424999"/>
                            <w:bookmarkStart w:id="35" w:name="_Toc423425132"/>
                            <w:bookmarkStart w:id="36" w:name="_Toc423425139"/>
                            <w:bookmarkStart w:id="37" w:name="_Toc423425149"/>
                            <w:bookmarkStart w:id="38" w:name="_Toc423425166"/>
                            <w:bookmarkStart w:id="39" w:name="_Toc423425173"/>
                            <w:bookmarkStart w:id="40" w:name="_Toc423425180"/>
                            <w:bookmarkStart w:id="41" w:name="_Toc423425191"/>
                            <w:bookmarkStart w:id="42" w:name="_Toc423425236"/>
                            <w:bookmarkStart w:id="43" w:name="_Toc423947464"/>
                            <w:r>
                              <w:t>Graphical User Interface</w:t>
                            </w:r>
                            <w:bookmarkEnd w:id="34"/>
                            <w:bookmarkEnd w:id="35"/>
                            <w:bookmarkEnd w:id="36"/>
                            <w:bookmarkEnd w:id="37"/>
                            <w:bookmarkEnd w:id="38"/>
                            <w:bookmarkEnd w:id="39"/>
                            <w:bookmarkEnd w:id="40"/>
                            <w:bookmarkEnd w:id="41"/>
                            <w:bookmarkEnd w:id="42"/>
                            <w:bookmarkEnd w:id="4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31687" id="Text Box 1" o:spid="_x0000_s1028" type="#_x0000_t202" style="position:absolute;left:0;text-align:left;margin-left:0;margin-top:3pt;width:102.75pt;height:110.6pt;z-index:251852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" stroked="f">
                <v:textbox style="mso-fit-shape-to-text:t">
                  <w:txbxContent>
                    <w:p w14:paraId="04395776" w14:textId="777153B0" w:rsidR="00B30E5C" w:rsidRPr="0086331D" w:rsidRDefault="00B30E5C" w:rsidP="00B30E5C">
                      <w:pPr>
                        <w:pStyle w:val="Heading1"/>
                      </w:pPr>
                      <w:bookmarkStart w:id="44" w:name="_Toc423424999"/>
                      <w:bookmarkStart w:id="45" w:name="_Toc423425132"/>
                      <w:bookmarkStart w:id="46" w:name="_Toc423425139"/>
                      <w:bookmarkStart w:id="47" w:name="_Toc423425149"/>
                      <w:bookmarkStart w:id="48" w:name="_Toc423425166"/>
                      <w:bookmarkStart w:id="49" w:name="_Toc423425173"/>
                      <w:bookmarkStart w:id="50" w:name="_Toc423425180"/>
                      <w:bookmarkStart w:id="51" w:name="_Toc423425191"/>
                      <w:bookmarkStart w:id="52" w:name="_Toc423425236"/>
                      <w:bookmarkStart w:id="53" w:name="_Toc423947464"/>
                      <w:r>
                        <w:t>Graphical User Interface</w:t>
                      </w:r>
                      <w:bookmarkEnd w:id="44"/>
                      <w:bookmarkEnd w:id="45"/>
                      <w:bookmarkEnd w:id="46"/>
                      <w:bookmarkEnd w:id="47"/>
                      <w:bookmarkEnd w:id="48"/>
                      <w:bookmarkEnd w:id="49"/>
                      <w:bookmarkEnd w:id="50"/>
                      <w:bookmarkEnd w:id="51"/>
                      <w:bookmarkEnd w:id="52"/>
                      <w:bookmarkEnd w:id="53"/>
                    </w:p>
                  </w:txbxContent>
                </v:textbox>
                <w10:wrap type="square" anchorx="margin"/>
              </v:shape>
            </w:pict>
          </mc:Fallback>
        </mc:AlternateContent>
      </w:r>
      <w:r w:rsidR="009F33A5" w:rsidRPr="004C6F82">
        <w:rPr>
          <w:rStyle w:val="A5"/>
          <w:rFonts w:ascii="Century Gothic" w:hAnsi="Century Gothic" w:cstheme="minorHAnsi"/>
          <w:color w:val="000000" w:themeColor="text1"/>
          <w:sz w:val="22"/>
          <w:szCs w:val="22"/>
        </w:rPr>
        <w:t>Wiley</w:t>
      </w:r>
      <w:r w:rsidR="005F7AE1" w:rsidRPr="004C6F82">
        <w:rPr>
          <w:rStyle w:val="A5"/>
          <w:rFonts w:ascii="Century Gothic" w:hAnsi="Century Gothic" w:cstheme="minorHAnsi"/>
          <w:color w:val="000000" w:themeColor="text1"/>
          <w:sz w:val="22"/>
          <w:szCs w:val="22"/>
        </w:rPr>
        <w:t xml:space="preserve"> </w:t>
      </w:r>
      <w:r w:rsidR="00FF2327" w:rsidRPr="004C6F82">
        <w:rPr>
          <w:rStyle w:val="A5"/>
          <w:rFonts w:ascii="Century Gothic" w:hAnsi="Century Gothic" w:cstheme="minorHAnsi"/>
          <w:color w:val="000000" w:themeColor="text1"/>
          <w:sz w:val="22"/>
          <w:szCs w:val="22"/>
        </w:rPr>
        <w:t>has</w:t>
      </w:r>
      <w:r w:rsidR="009F33A5" w:rsidRPr="004C6F82">
        <w:rPr>
          <w:rStyle w:val="A5"/>
          <w:rFonts w:ascii="Century Gothic" w:hAnsi="Century Gothic" w:cstheme="minorHAnsi"/>
          <w:color w:val="000000" w:themeColor="text1"/>
          <w:sz w:val="22"/>
          <w:szCs w:val="22"/>
        </w:rPr>
        <w:t xml:space="preserve"> a </w:t>
      </w:r>
      <w:r>
        <w:rPr>
          <w:rStyle w:val="A5"/>
          <w:rFonts w:ascii="Century Gothic" w:hAnsi="Century Gothic" w:cstheme="minorHAnsi"/>
          <w:color w:val="000000" w:themeColor="text1"/>
          <w:sz w:val="22"/>
          <w:szCs w:val="22"/>
        </w:rPr>
        <w:t xml:space="preserve">Graphical User Interface consisting of a </w:t>
      </w:r>
      <w:r w:rsidR="009F33A5" w:rsidRPr="004C6F82">
        <w:rPr>
          <w:rStyle w:val="A5"/>
          <w:rFonts w:ascii="Century Gothic" w:hAnsi="Century Gothic" w:cstheme="minorHAnsi"/>
          <w:color w:val="000000" w:themeColor="text1"/>
          <w:sz w:val="22"/>
          <w:szCs w:val="22"/>
        </w:rPr>
        <w:t>three page</w:t>
      </w:r>
      <w:r w:rsidR="005F7AE1" w:rsidRPr="004C6F82">
        <w:rPr>
          <w:rStyle w:val="A5"/>
          <w:rFonts w:ascii="Century Gothic" w:hAnsi="Century Gothic" w:cstheme="minorHAnsi"/>
          <w:color w:val="000000" w:themeColor="text1"/>
          <w:sz w:val="22"/>
          <w:szCs w:val="22"/>
        </w:rPr>
        <w:t xml:space="preserve"> dashboard configuration</w:t>
      </w:r>
      <w:r w:rsidR="00AD376B" w:rsidRPr="004C6F82">
        <w:rPr>
          <w:rStyle w:val="A5"/>
          <w:rFonts w:ascii="Century Gothic" w:hAnsi="Century Gothic" w:cstheme="minorHAnsi"/>
          <w:color w:val="000000" w:themeColor="text1"/>
          <w:sz w:val="22"/>
          <w:szCs w:val="22"/>
        </w:rPr>
        <w:t xml:space="preserve"> that </w:t>
      </w:r>
      <w:r w:rsidR="00FF2327" w:rsidRPr="004C6F82">
        <w:rPr>
          <w:rStyle w:val="A5"/>
          <w:rFonts w:ascii="Century Gothic" w:hAnsi="Century Gothic" w:cstheme="minorHAnsi"/>
          <w:color w:val="000000" w:themeColor="text1"/>
          <w:sz w:val="22"/>
          <w:szCs w:val="22"/>
        </w:rPr>
        <w:t xml:space="preserve">includes a </w:t>
      </w:r>
      <w:r w:rsidR="009F33A5" w:rsidRPr="004C6F82">
        <w:rPr>
          <w:rStyle w:val="A5"/>
          <w:rFonts w:ascii="Century Gothic" w:hAnsi="Century Gothic" w:cstheme="minorHAnsi"/>
          <w:color w:val="000000" w:themeColor="text1"/>
          <w:sz w:val="22"/>
          <w:szCs w:val="22"/>
        </w:rPr>
        <w:t xml:space="preserve">Home Page, semantic-driven Search </w:t>
      </w:r>
      <w:r w:rsidR="00EB3A3A">
        <w:rPr>
          <w:rStyle w:val="A5"/>
          <w:rFonts w:ascii="Century Gothic" w:hAnsi="Century Gothic" w:cstheme="minorHAnsi"/>
          <w:color w:val="000000" w:themeColor="text1"/>
          <w:sz w:val="22"/>
          <w:szCs w:val="22"/>
        </w:rPr>
        <w:t>Page</w:t>
      </w:r>
      <w:r w:rsidR="00EB3A3A" w:rsidRPr="004C6F82">
        <w:rPr>
          <w:rStyle w:val="A5"/>
          <w:rFonts w:ascii="Century Gothic" w:hAnsi="Century Gothic" w:cstheme="minorHAnsi"/>
          <w:color w:val="000000" w:themeColor="text1"/>
          <w:sz w:val="22"/>
          <w:szCs w:val="22"/>
        </w:rPr>
        <w:t xml:space="preserve"> </w:t>
      </w:r>
      <w:r w:rsidR="009F33A5" w:rsidRPr="004C6F82">
        <w:rPr>
          <w:rStyle w:val="A5"/>
          <w:rFonts w:ascii="Century Gothic" w:hAnsi="Century Gothic" w:cstheme="minorHAnsi"/>
          <w:color w:val="000000" w:themeColor="text1"/>
          <w:sz w:val="22"/>
          <w:szCs w:val="22"/>
        </w:rPr>
        <w:t xml:space="preserve">and a Monitor </w:t>
      </w:r>
      <w:r w:rsidR="00EB3A3A">
        <w:rPr>
          <w:rStyle w:val="A5"/>
          <w:rFonts w:ascii="Century Gothic" w:hAnsi="Century Gothic" w:cstheme="minorHAnsi"/>
          <w:color w:val="000000" w:themeColor="text1"/>
          <w:sz w:val="22"/>
          <w:szCs w:val="22"/>
        </w:rPr>
        <w:t>Page</w:t>
      </w:r>
      <w:r w:rsidR="00EB3A3A" w:rsidRPr="004C6F82">
        <w:rPr>
          <w:rStyle w:val="A5"/>
          <w:rFonts w:ascii="Century Gothic" w:hAnsi="Century Gothic" w:cstheme="minorHAnsi"/>
          <w:color w:val="000000" w:themeColor="text1"/>
          <w:sz w:val="22"/>
          <w:szCs w:val="22"/>
        </w:rPr>
        <w:t xml:space="preserve"> </w:t>
      </w:r>
      <w:r w:rsidR="007E19CE">
        <w:rPr>
          <w:rStyle w:val="A5"/>
          <w:rFonts w:ascii="Century Gothic" w:hAnsi="Century Gothic" w:cstheme="minorHAnsi"/>
          <w:color w:val="000000" w:themeColor="text1"/>
          <w:sz w:val="22"/>
          <w:szCs w:val="22"/>
        </w:rPr>
        <w:t>that</w:t>
      </w:r>
      <w:r w:rsidR="009F33A5" w:rsidRPr="004C6F82">
        <w:rPr>
          <w:rStyle w:val="A5"/>
          <w:rFonts w:ascii="Century Gothic" w:hAnsi="Century Gothic" w:cstheme="minorHAnsi"/>
          <w:color w:val="000000" w:themeColor="text1"/>
          <w:sz w:val="22"/>
          <w:szCs w:val="22"/>
        </w:rPr>
        <w:t xml:space="preserve"> continually processes user queries. </w:t>
      </w:r>
      <w:r w:rsidR="00F22B80" w:rsidRPr="004C6F82">
        <w:rPr>
          <w:rStyle w:val="A5"/>
          <w:rFonts w:ascii="Century Gothic" w:hAnsi="Century Gothic" w:cstheme="minorHAnsi"/>
          <w:color w:val="000000" w:themeColor="text1"/>
          <w:sz w:val="22"/>
          <w:szCs w:val="22"/>
        </w:rPr>
        <w:t xml:space="preserve"> </w:t>
      </w:r>
      <w:r w:rsidR="009F33A5" w:rsidRPr="004C6F82">
        <w:rPr>
          <w:rStyle w:val="A5"/>
          <w:rFonts w:ascii="Century Gothic" w:hAnsi="Century Gothic" w:cstheme="minorHAnsi"/>
          <w:color w:val="000000" w:themeColor="text1"/>
          <w:sz w:val="22"/>
          <w:szCs w:val="22"/>
        </w:rPr>
        <w:t xml:space="preserve">Both the Home Page and Monitor </w:t>
      </w:r>
      <w:r w:rsidR="00EB3A3A">
        <w:rPr>
          <w:rStyle w:val="A5"/>
          <w:rFonts w:ascii="Century Gothic" w:hAnsi="Century Gothic" w:cstheme="minorHAnsi"/>
          <w:color w:val="000000" w:themeColor="text1"/>
          <w:sz w:val="22"/>
          <w:szCs w:val="22"/>
        </w:rPr>
        <w:t>Page</w:t>
      </w:r>
      <w:r w:rsidR="009F33A5" w:rsidRPr="004C6F82">
        <w:rPr>
          <w:rStyle w:val="A5"/>
          <w:rFonts w:ascii="Century Gothic" w:hAnsi="Century Gothic" w:cstheme="minorHAnsi"/>
          <w:color w:val="000000" w:themeColor="text1"/>
          <w:sz w:val="22"/>
          <w:szCs w:val="22"/>
        </w:rPr>
        <w:t xml:space="preserve"> are dynamically driven to display query results </w:t>
      </w:r>
      <w:r w:rsidR="007E19CE">
        <w:rPr>
          <w:rStyle w:val="A5"/>
          <w:rFonts w:ascii="Century Gothic" w:hAnsi="Century Gothic" w:cstheme="minorHAnsi"/>
          <w:color w:val="000000" w:themeColor="text1"/>
          <w:sz w:val="22"/>
          <w:szCs w:val="22"/>
        </w:rPr>
        <w:t>as</w:t>
      </w:r>
      <w:r w:rsidR="009F33A5" w:rsidRPr="004C6F82">
        <w:rPr>
          <w:rStyle w:val="A5"/>
          <w:rFonts w:ascii="Century Gothic" w:hAnsi="Century Gothic" w:cstheme="minorHAnsi"/>
          <w:color w:val="000000" w:themeColor="text1"/>
          <w:sz w:val="22"/>
          <w:szCs w:val="22"/>
        </w:rPr>
        <w:t xml:space="preserve"> new</w:t>
      </w:r>
      <w:r w:rsidR="007E19CE">
        <w:rPr>
          <w:rStyle w:val="A5"/>
          <w:rFonts w:ascii="Century Gothic" w:hAnsi="Century Gothic" w:cstheme="minorHAnsi"/>
          <w:color w:val="000000" w:themeColor="text1"/>
          <w:sz w:val="22"/>
          <w:szCs w:val="22"/>
        </w:rPr>
        <w:t xml:space="preserve"> user</w:t>
      </w:r>
      <w:r w:rsidR="009F33A5" w:rsidRPr="004C6F82">
        <w:rPr>
          <w:rStyle w:val="A5"/>
          <w:rFonts w:ascii="Century Gothic" w:hAnsi="Century Gothic" w:cstheme="minorHAnsi"/>
          <w:color w:val="000000" w:themeColor="text1"/>
          <w:sz w:val="22"/>
          <w:szCs w:val="22"/>
        </w:rPr>
        <w:t xml:space="preserve"> data is </w:t>
      </w:r>
      <w:r w:rsidR="007E19CE">
        <w:rPr>
          <w:rStyle w:val="A5"/>
          <w:rFonts w:ascii="Century Gothic" w:hAnsi="Century Gothic" w:cstheme="minorHAnsi"/>
          <w:color w:val="000000" w:themeColor="text1"/>
          <w:sz w:val="22"/>
          <w:szCs w:val="22"/>
        </w:rPr>
        <w:t>collected</w:t>
      </w:r>
      <w:r w:rsidR="009F33A5" w:rsidRPr="004C6F82">
        <w:rPr>
          <w:rStyle w:val="A5"/>
          <w:rFonts w:ascii="Century Gothic" w:hAnsi="Century Gothic" w:cstheme="minorHAnsi"/>
          <w:color w:val="000000" w:themeColor="text1"/>
          <w:sz w:val="22"/>
          <w:szCs w:val="22"/>
        </w:rPr>
        <w:t xml:space="preserve">.  </w:t>
      </w:r>
    </w:p>
    <w:p w14:paraId="78F6E86D" w14:textId="77777777" w:rsidR="00FF237C" w:rsidRPr="00104B31" w:rsidRDefault="00FF237C" w:rsidP="00104B31">
      <w:pPr>
        <w:rPr>
          <w:rFonts w:ascii="Century Gothic" w:hAnsi="Century Gothic"/>
          <w:b/>
        </w:rPr>
      </w:pPr>
      <w:r w:rsidRPr="00104B31">
        <w:rPr>
          <w:rFonts w:ascii="Century Gothic" w:hAnsi="Century Gothic"/>
          <w:b/>
        </w:rPr>
        <w:t>Home Page</w:t>
      </w:r>
    </w:p>
    <w:p w14:paraId="21A3BB9F" w14:textId="18D112DE" w:rsidR="00356744" w:rsidRDefault="00AD262D" w:rsidP="00B3203E">
      <w:pPr>
        <w:pStyle w:val="Pa4"/>
        <w:spacing w:after="120" w:line="360" w:lineRule="auto"/>
        <w:jc w:val="both"/>
        <w:rPr>
          <w:rFonts w:ascii="Century Gothic" w:hAnsi="Century Gothic" w:cs="Arial"/>
          <w:sz w:val="22"/>
          <w:szCs w:val="22"/>
          <w:shd w:val="clear" w:color="auto" w:fill="FFFFFF"/>
        </w:rPr>
      </w:pPr>
      <w:r>
        <w:rPr>
          <w:rFonts w:ascii="Century Gothic" w:hAnsi="Century Gothic" w:cs="Arial"/>
          <w:sz w:val="22"/>
          <w:szCs w:val="22"/>
          <w:shd w:val="clear" w:color="auto" w:fill="FFFFFF"/>
        </w:rPr>
        <w:lastRenderedPageBreak/>
        <w:t>The Home Page, shown in Figure 2</w:t>
      </w:r>
      <w:r w:rsidR="00F50033">
        <w:rPr>
          <w:rFonts w:ascii="Century Gothic" w:hAnsi="Century Gothic" w:cs="Arial"/>
          <w:sz w:val="22"/>
          <w:szCs w:val="22"/>
          <w:shd w:val="clear" w:color="auto" w:fill="FFFFFF"/>
        </w:rPr>
        <w:t>, is the default page the end user will see upon opening the application.</w:t>
      </w:r>
      <w:r w:rsidR="00FF237C">
        <w:rPr>
          <w:rFonts w:ascii="Century Gothic" w:hAnsi="Century Gothic" w:cs="Arial"/>
          <w:sz w:val="22"/>
          <w:szCs w:val="22"/>
          <w:shd w:val="clear" w:color="auto" w:fill="FFFFFF"/>
        </w:rPr>
        <w:t xml:space="preserve">  The Home Page includes an </w:t>
      </w:r>
      <w:r w:rsidR="009F33A5" w:rsidRPr="004C6F82">
        <w:rPr>
          <w:rFonts w:ascii="Century Gothic" w:hAnsi="Century Gothic" w:cs="Arial"/>
          <w:sz w:val="22"/>
          <w:szCs w:val="22"/>
          <w:shd w:val="clear" w:color="auto" w:fill="FFFFFF"/>
        </w:rPr>
        <w:t xml:space="preserve"> icon-driven Selection Menu, </w:t>
      </w:r>
      <w:r w:rsidR="00FF237C">
        <w:rPr>
          <w:rFonts w:ascii="Century Gothic" w:hAnsi="Century Gothic" w:cs="Arial"/>
          <w:sz w:val="22"/>
          <w:szCs w:val="22"/>
          <w:shd w:val="clear" w:color="auto" w:fill="FFFFFF"/>
        </w:rPr>
        <w:t>an Information Banner to provide</w:t>
      </w:r>
      <w:r w:rsidR="00FF237C" w:rsidRPr="004C6F82">
        <w:rPr>
          <w:rFonts w:ascii="Century Gothic" w:hAnsi="Century Gothic" w:cs="Arial"/>
          <w:sz w:val="22"/>
          <w:szCs w:val="22"/>
          <w:shd w:val="clear" w:color="auto" w:fill="FFFFFF"/>
        </w:rPr>
        <w:t xml:space="preserve"> an overview status report of the food recall database</w:t>
      </w:r>
      <w:r w:rsidR="00FF237C">
        <w:rPr>
          <w:rFonts w:ascii="Century Gothic" w:hAnsi="Century Gothic" w:cs="Arial"/>
          <w:sz w:val="22"/>
          <w:szCs w:val="22"/>
          <w:shd w:val="clear" w:color="auto" w:fill="FFFFFF"/>
        </w:rPr>
        <w:t>, a</w:t>
      </w:r>
      <w:r w:rsidR="00FF237C" w:rsidRPr="004C6F82">
        <w:rPr>
          <w:rFonts w:ascii="Century Gothic" w:hAnsi="Century Gothic" w:cs="Arial"/>
          <w:sz w:val="22"/>
          <w:szCs w:val="22"/>
          <w:shd w:val="clear" w:color="auto" w:fill="FFFFFF"/>
        </w:rPr>
        <w:t xml:space="preserve"> </w:t>
      </w:r>
      <w:r w:rsidR="00FF237C">
        <w:rPr>
          <w:rFonts w:ascii="Century Gothic" w:hAnsi="Century Gothic" w:cs="Arial"/>
          <w:sz w:val="22"/>
          <w:szCs w:val="22"/>
          <w:shd w:val="clear" w:color="auto" w:fill="FFFFFF"/>
        </w:rPr>
        <w:t>L</w:t>
      </w:r>
      <w:r w:rsidR="00FF237C" w:rsidRPr="004C6F82">
        <w:rPr>
          <w:rFonts w:ascii="Century Gothic" w:hAnsi="Century Gothic" w:cs="Arial"/>
          <w:sz w:val="22"/>
          <w:szCs w:val="22"/>
          <w:shd w:val="clear" w:color="auto" w:fill="FFFFFF"/>
        </w:rPr>
        <w:t xml:space="preserve">ine </w:t>
      </w:r>
      <w:r w:rsidR="00FF237C">
        <w:rPr>
          <w:rFonts w:ascii="Century Gothic" w:hAnsi="Century Gothic" w:cs="Arial"/>
          <w:sz w:val="22"/>
          <w:szCs w:val="22"/>
          <w:shd w:val="clear" w:color="auto" w:fill="FFFFFF"/>
        </w:rPr>
        <w:t>G</w:t>
      </w:r>
      <w:r w:rsidR="00FF237C" w:rsidRPr="004C6F82">
        <w:rPr>
          <w:rFonts w:ascii="Century Gothic" w:hAnsi="Century Gothic" w:cs="Arial"/>
          <w:sz w:val="22"/>
          <w:szCs w:val="22"/>
          <w:shd w:val="clear" w:color="auto" w:fill="FFFFFF"/>
        </w:rPr>
        <w:t xml:space="preserve">raph </w:t>
      </w:r>
      <w:r w:rsidR="00FF237C">
        <w:rPr>
          <w:rFonts w:ascii="Century Gothic" w:hAnsi="Century Gothic" w:cs="Arial"/>
          <w:sz w:val="22"/>
          <w:szCs w:val="22"/>
          <w:shd w:val="clear" w:color="auto" w:fill="FFFFFF"/>
        </w:rPr>
        <w:t xml:space="preserve">to </w:t>
      </w:r>
      <w:r w:rsidR="00FF237C" w:rsidRPr="004C6F82">
        <w:rPr>
          <w:rFonts w:ascii="Century Gothic" w:hAnsi="Century Gothic" w:cs="Arial"/>
          <w:sz w:val="22"/>
          <w:szCs w:val="22"/>
          <w:shd w:val="clear" w:color="auto" w:fill="FFFFFF"/>
        </w:rPr>
        <w:t xml:space="preserve">show the number of </w:t>
      </w:r>
      <w:r w:rsidR="00FF237C">
        <w:rPr>
          <w:rFonts w:ascii="Century Gothic" w:hAnsi="Century Gothic" w:cs="Arial"/>
          <w:sz w:val="22"/>
          <w:szCs w:val="22"/>
          <w:shd w:val="clear" w:color="auto" w:fill="FFFFFF"/>
        </w:rPr>
        <w:t xml:space="preserve">voluntary </w:t>
      </w:r>
      <w:r w:rsidR="00FF237C" w:rsidRPr="004C6F82">
        <w:rPr>
          <w:rFonts w:ascii="Century Gothic" w:hAnsi="Century Gothic" w:cs="Arial"/>
          <w:sz w:val="22"/>
          <w:szCs w:val="22"/>
          <w:shd w:val="clear" w:color="auto" w:fill="FFFFFF"/>
        </w:rPr>
        <w:t>Food Recalls over time</w:t>
      </w:r>
      <w:r w:rsidR="00FF237C">
        <w:rPr>
          <w:rFonts w:ascii="Century Gothic" w:hAnsi="Century Gothic" w:cs="Arial"/>
          <w:sz w:val="22"/>
          <w:szCs w:val="22"/>
          <w:shd w:val="clear" w:color="auto" w:fill="FFFFFF"/>
        </w:rPr>
        <w:t>, a</w:t>
      </w:r>
      <w:r w:rsidR="00FF237C" w:rsidRPr="004C6F82">
        <w:rPr>
          <w:rFonts w:ascii="Century Gothic" w:hAnsi="Century Gothic" w:cs="Arial"/>
          <w:sz w:val="22"/>
          <w:szCs w:val="22"/>
          <w:shd w:val="clear" w:color="auto" w:fill="FFFFFF"/>
        </w:rPr>
        <w:t xml:space="preserve"> </w:t>
      </w:r>
      <w:r w:rsidR="00FF237C">
        <w:rPr>
          <w:rFonts w:ascii="Century Gothic" w:hAnsi="Century Gothic" w:cs="Arial"/>
          <w:sz w:val="22"/>
          <w:szCs w:val="22"/>
          <w:shd w:val="clear" w:color="auto" w:fill="FFFFFF"/>
        </w:rPr>
        <w:t>B</w:t>
      </w:r>
      <w:r w:rsidR="00FF237C" w:rsidRPr="004C6F82">
        <w:rPr>
          <w:rFonts w:ascii="Century Gothic" w:hAnsi="Century Gothic" w:cs="Arial"/>
          <w:sz w:val="22"/>
          <w:szCs w:val="22"/>
          <w:shd w:val="clear" w:color="auto" w:fill="FFFFFF"/>
        </w:rPr>
        <w:t xml:space="preserve">ar </w:t>
      </w:r>
      <w:r w:rsidR="00FF237C">
        <w:rPr>
          <w:rFonts w:ascii="Century Gothic" w:hAnsi="Century Gothic" w:cs="Arial"/>
          <w:sz w:val="22"/>
          <w:szCs w:val="22"/>
          <w:shd w:val="clear" w:color="auto" w:fill="FFFFFF"/>
        </w:rPr>
        <w:t>G</w:t>
      </w:r>
      <w:r w:rsidR="00FF237C" w:rsidRPr="004C6F82">
        <w:rPr>
          <w:rFonts w:ascii="Century Gothic" w:hAnsi="Century Gothic" w:cs="Arial"/>
          <w:sz w:val="22"/>
          <w:szCs w:val="22"/>
          <w:shd w:val="clear" w:color="auto" w:fill="FFFFFF"/>
        </w:rPr>
        <w:t xml:space="preserve">raph </w:t>
      </w:r>
      <w:r w:rsidR="00FF237C">
        <w:rPr>
          <w:rFonts w:ascii="Century Gothic" w:hAnsi="Century Gothic" w:cs="Arial"/>
          <w:sz w:val="22"/>
          <w:szCs w:val="22"/>
          <w:shd w:val="clear" w:color="auto" w:fill="FFFFFF"/>
        </w:rPr>
        <w:t xml:space="preserve">that </w:t>
      </w:r>
      <w:r w:rsidR="00FF237C" w:rsidRPr="004C6F82">
        <w:rPr>
          <w:rFonts w:ascii="Century Gothic" w:hAnsi="Century Gothic" w:cs="Arial"/>
          <w:sz w:val="22"/>
          <w:szCs w:val="22"/>
          <w:shd w:val="clear" w:color="auto" w:fill="FFFFFF"/>
        </w:rPr>
        <w:t xml:space="preserve">shows </w:t>
      </w:r>
      <w:r w:rsidR="00FF237C">
        <w:rPr>
          <w:rFonts w:ascii="Century Gothic" w:hAnsi="Century Gothic" w:cs="Arial"/>
          <w:sz w:val="22"/>
          <w:szCs w:val="22"/>
          <w:shd w:val="clear" w:color="auto" w:fill="FFFFFF"/>
        </w:rPr>
        <w:t xml:space="preserve">a </w:t>
      </w:r>
      <w:r w:rsidR="00FF237C" w:rsidRPr="004C6F82">
        <w:rPr>
          <w:rFonts w:ascii="Century Gothic" w:hAnsi="Century Gothic" w:cs="Arial"/>
          <w:sz w:val="22"/>
          <w:szCs w:val="22"/>
          <w:shd w:val="clear" w:color="auto" w:fill="FFFFFF"/>
        </w:rPr>
        <w:t xml:space="preserve">summation of </w:t>
      </w:r>
      <w:r w:rsidR="00FF237C">
        <w:rPr>
          <w:rFonts w:ascii="Century Gothic" w:hAnsi="Century Gothic" w:cs="Arial"/>
          <w:sz w:val="22"/>
          <w:szCs w:val="22"/>
          <w:shd w:val="clear" w:color="auto" w:fill="FFFFFF"/>
        </w:rPr>
        <w:t xml:space="preserve">the </w:t>
      </w:r>
      <w:r w:rsidR="00FF237C" w:rsidRPr="004C6F82">
        <w:rPr>
          <w:rFonts w:ascii="Century Gothic" w:hAnsi="Century Gothic" w:cs="Arial"/>
          <w:sz w:val="22"/>
          <w:szCs w:val="22"/>
          <w:shd w:val="clear" w:color="auto" w:fill="FFFFFF"/>
        </w:rPr>
        <w:t xml:space="preserve">methods </w:t>
      </w:r>
      <w:r w:rsidR="00FF237C">
        <w:rPr>
          <w:rFonts w:ascii="Century Gothic" w:hAnsi="Century Gothic" w:cs="Arial"/>
          <w:sz w:val="22"/>
          <w:szCs w:val="22"/>
          <w:shd w:val="clear" w:color="auto" w:fill="FFFFFF"/>
        </w:rPr>
        <w:t xml:space="preserve">used by the </w:t>
      </w:r>
      <w:r w:rsidR="00FF237C" w:rsidRPr="004C6F82">
        <w:rPr>
          <w:rFonts w:ascii="Century Gothic" w:hAnsi="Century Gothic" w:cs="Arial"/>
          <w:sz w:val="22"/>
          <w:szCs w:val="22"/>
          <w:shd w:val="clear" w:color="auto" w:fill="FFFFFF"/>
        </w:rPr>
        <w:t xml:space="preserve">FDA uses to notify the public about a </w:t>
      </w:r>
      <w:r w:rsidR="00FF237C">
        <w:rPr>
          <w:rFonts w:ascii="Century Gothic" w:hAnsi="Century Gothic" w:cs="Arial"/>
          <w:sz w:val="22"/>
          <w:szCs w:val="22"/>
          <w:shd w:val="clear" w:color="auto" w:fill="FFFFFF"/>
        </w:rPr>
        <w:t xml:space="preserve">Food recall, a Health Hazard </w:t>
      </w:r>
      <w:r w:rsidR="00FF237C" w:rsidRPr="004C6F82">
        <w:rPr>
          <w:rFonts w:ascii="Century Gothic" w:hAnsi="Century Gothic" w:cs="Arial"/>
          <w:sz w:val="22"/>
          <w:szCs w:val="22"/>
          <w:shd w:val="clear" w:color="auto" w:fill="FFFFFF"/>
        </w:rPr>
        <w:t xml:space="preserve">donut graph </w:t>
      </w:r>
      <w:r w:rsidR="00FF237C">
        <w:rPr>
          <w:rFonts w:ascii="Century Gothic" w:hAnsi="Century Gothic" w:cs="Arial"/>
          <w:sz w:val="22"/>
          <w:szCs w:val="22"/>
          <w:shd w:val="clear" w:color="auto" w:fill="FFFFFF"/>
        </w:rPr>
        <w:t xml:space="preserve">to </w:t>
      </w:r>
      <w:r w:rsidR="00FF237C" w:rsidRPr="004C6F82">
        <w:rPr>
          <w:rFonts w:ascii="Century Gothic" w:hAnsi="Century Gothic" w:cs="Arial"/>
          <w:sz w:val="22"/>
          <w:szCs w:val="22"/>
          <w:shd w:val="clear" w:color="auto" w:fill="FFFFFF"/>
        </w:rPr>
        <w:t>describes the percentage of recalls based on their relative degree of health hazard</w:t>
      </w:r>
      <w:r w:rsidR="00FF237C">
        <w:rPr>
          <w:rFonts w:ascii="Century Gothic" w:hAnsi="Century Gothic" w:cs="Arial"/>
          <w:sz w:val="22"/>
          <w:szCs w:val="22"/>
          <w:shd w:val="clear" w:color="auto" w:fill="FFFFFF"/>
        </w:rPr>
        <w:t xml:space="preserve"> as defined by FDA (Class I, Class II and Class III) and a</w:t>
      </w:r>
      <w:r w:rsidR="00FF237C" w:rsidRPr="00684C8B">
        <w:rPr>
          <w:rFonts w:ascii="Century Gothic" w:hAnsi="Century Gothic"/>
          <w:sz w:val="22"/>
          <w:szCs w:val="22"/>
        </w:rPr>
        <w:t xml:space="preserve"> Recall Status donut graph </w:t>
      </w:r>
      <w:r w:rsidR="00FF237C">
        <w:rPr>
          <w:rFonts w:ascii="Century Gothic" w:hAnsi="Century Gothic"/>
          <w:sz w:val="22"/>
          <w:szCs w:val="22"/>
        </w:rPr>
        <w:t xml:space="preserve">to </w:t>
      </w:r>
      <w:r w:rsidR="00FF237C" w:rsidRPr="00684C8B">
        <w:rPr>
          <w:rFonts w:ascii="Century Gothic" w:hAnsi="Century Gothic"/>
          <w:sz w:val="22"/>
          <w:szCs w:val="22"/>
        </w:rPr>
        <w:t xml:space="preserve">shows  the status of </w:t>
      </w:r>
      <w:r w:rsidR="00FF237C">
        <w:rPr>
          <w:rFonts w:ascii="Century Gothic" w:hAnsi="Century Gothic"/>
          <w:sz w:val="22"/>
          <w:szCs w:val="22"/>
        </w:rPr>
        <w:t>Food</w:t>
      </w:r>
      <w:r w:rsidR="00FF237C" w:rsidRPr="00684C8B">
        <w:rPr>
          <w:rFonts w:ascii="Century Gothic" w:hAnsi="Century Gothic"/>
          <w:sz w:val="22"/>
          <w:szCs w:val="22"/>
        </w:rPr>
        <w:t xml:space="preserve"> recalls</w:t>
      </w:r>
      <w:r w:rsidR="00FF237C">
        <w:rPr>
          <w:rFonts w:ascii="Century Gothic" w:hAnsi="Century Gothic"/>
          <w:sz w:val="22"/>
          <w:szCs w:val="22"/>
        </w:rPr>
        <w:t xml:space="preserve">. </w:t>
      </w:r>
    </w:p>
    <w:p w14:paraId="29AB22C2" w14:textId="4B0FD787" w:rsidR="00EB3A3A" w:rsidRDefault="00EB3A3A" w:rsidP="00D56333">
      <w:pPr>
        <w:pStyle w:val="Pa4"/>
        <w:keepNext/>
        <w:spacing w:line="360" w:lineRule="auto"/>
        <w:jc w:val="center"/>
      </w:pPr>
      <w:r>
        <w:rPr>
          <w:noProof/>
        </w:rPr>
        <w:drawing>
          <wp:inline distT="0" distB="0" distL="0" distR="0" wp14:anchorId="73430AE5" wp14:editId="39CC4490">
            <wp:extent cx="5943600" cy="3343275"/>
            <wp:effectExtent l="19050" t="19050" r="19050" b="28575"/>
            <wp:docPr id="3" name="Picture 3" descr="C:\Users\bippolito\AppData\Local\Microsoft\Windows\Temporary Internet Files\Content.Word\Overview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ppolito\AppData\Local\Microsoft\Windows\Temporary Internet Files\Content.Word\Overview Pag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5E2B680" w14:textId="278A7035" w:rsidR="00EB3A3A" w:rsidRDefault="00EB3A3A" w:rsidP="00D56333">
      <w:pPr>
        <w:pStyle w:val="Caption"/>
        <w:spacing w:after="120"/>
        <w:jc w:val="center"/>
      </w:pPr>
      <w:r>
        <w:t xml:space="preserve">Figure </w:t>
      </w:r>
      <w:r w:rsidR="00AD262D">
        <w:t>2</w:t>
      </w:r>
      <w:r>
        <w:t xml:space="preserve">: </w:t>
      </w:r>
      <w:r w:rsidR="00C259CD">
        <w:t xml:space="preserve">Wiley </w:t>
      </w:r>
      <w:r>
        <w:t>Home Page</w:t>
      </w:r>
    </w:p>
    <w:p w14:paraId="2D2AA705" w14:textId="77777777" w:rsidR="00596FDF" w:rsidRDefault="00596FDF" w:rsidP="00596FDF">
      <w:pPr>
        <w:spacing w:after="120" w:line="360" w:lineRule="auto"/>
        <w:jc w:val="both"/>
      </w:pPr>
      <w:r w:rsidRPr="00322928">
        <w:rPr>
          <w:rStyle w:val="A5"/>
          <w:rFonts w:ascii="Century Gothic" w:hAnsi="Century Gothic" w:cstheme="minorHAnsi"/>
          <w:color w:val="auto"/>
          <w:sz w:val="22"/>
          <w:szCs w:val="22"/>
        </w:rPr>
        <w:t>First, the data used for the Home page is pulled directly from the FDA open data initiative</w:t>
      </w:r>
      <w:r w:rsidRPr="00322928">
        <w:rPr>
          <w:rFonts w:ascii="Century Gothic" w:hAnsi="Century Gothic"/>
        </w:rPr>
        <w:t xml:space="preserve"> (</w:t>
      </w:r>
      <w:hyperlink r:id="rId23" w:history="1">
        <w:r w:rsidRPr="00322928">
          <w:rPr>
            <w:rStyle w:val="Hyperlink"/>
            <w:rFonts w:ascii="Century Gothic" w:hAnsi="Century Gothic"/>
          </w:rPr>
          <w:t>https://open.fda.gov/</w:t>
        </w:r>
      </w:hyperlink>
      <w:r w:rsidRPr="00322928">
        <w:rPr>
          <w:rFonts w:ascii="Century Gothic" w:hAnsi="Century Gothic"/>
        </w:rPr>
        <w:t>).</w:t>
      </w:r>
      <w:r>
        <w:t xml:space="preserve">   </w:t>
      </w:r>
    </w:p>
    <w:p w14:paraId="00302B83" w14:textId="77777777" w:rsidR="00695FB5" w:rsidRPr="00104B31" w:rsidRDefault="00695FB5" w:rsidP="00104B31">
      <w:pPr>
        <w:rPr>
          <w:rFonts w:ascii="Century Gothic" w:hAnsi="Century Gothic"/>
          <w:b/>
        </w:rPr>
      </w:pPr>
      <w:r w:rsidRPr="00104B31">
        <w:rPr>
          <w:rFonts w:ascii="Century Gothic" w:hAnsi="Century Gothic"/>
          <w:b/>
        </w:rPr>
        <w:t>Search Page</w:t>
      </w:r>
    </w:p>
    <w:p w14:paraId="6260DEEB" w14:textId="16304752" w:rsidR="008A20BE" w:rsidRPr="00D56333" w:rsidRDefault="00F627E1" w:rsidP="00D13520">
      <w:pPr>
        <w:pStyle w:val="Pa4"/>
        <w:spacing w:after="120" w:line="360" w:lineRule="auto"/>
        <w:jc w:val="both"/>
        <w:rPr>
          <w:rFonts w:ascii="Century Gothic" w:hAnsi="Century Gothic" w:cs="Arial"/>
          <w:sz w:val="22"/>
          <w:shd w:val="clear" w:color="auto" w:fill="FFFFFF"/>
        </w:rPr>
      </w:pPr>
      <w:r w:rsidRPr="00D56333">
        <w:rPr>
          <w:rFonts w:ascii="Century Gothic" w:hAnsi="Century Gothic" w:cs="Arial"/>
          <w:sz w:val="22"/>
          <w:shd w:val="clear" w:color="auto" w:fill="FFFFFF"/>
        </w:rPr>
        <w:t xml:space="preserve">The Search </w:t>
      </w:r>
      <w:r w:rsidR="00F50033" w:rsidRPr="00D56333">
        <w:rPr>
          <w:rFonts w:ascii="Century Gothic" w:hAnsi="Century Gothic" w:cs="Arial"/>
          <w:sz w:val="22"/>
          <w:shd w:val="clear" w:color="auto" w:fill="FFFFFF"/>
        </w:rPr>
        <w:t xml:space="preserve">Page, shown in Figure </w:t>
      </w:r>
      <w:r w:rsidR="00AD262D">
        <w:rPr>
          <w:rFonts w:ascii="Century Gothic" w:hAnsi="Century Gothic" w:cs="Arial"/>
          <w:sz w:val="22"/>
          <w:shd w:val="clear" w:color="auto" w:fill="FFFFFF"/>
        </w:rPr>
        <w:t>3</w:t>
      </w:r>
      <w:r w:rsidR="00F50033" w:rsidRPr="00D56333">
        <w:rPr>
          <w:rFonts w:ascii="Century Gothic" w:hAnsi="Century Gothic" w:cs="Arial"/>
          <w:sz w:val="22"/>
          <w:shd w:val="clear" w:color="auto" w:fill="FFFFFF"/>
        </w:rPr>
        <w:t xml:space="preserve">, </w:t>
      </w:r>
      <w:r w:rsidRPr="00D56333">
        <w:rPr>
          <w:rFonts w:ascii="Century Gothic" w:hAnsi="Century Gothic" w:cs="Arial"/>
          <w:sz w:val="22"/>
          <w:shd w:val="clear" w:color="auto" w:fill="FFFFFF"/>
        </w:rPr>
        <w:t xml:space="preserve">allows the </w:t>
      </w:r>
      <w:r w:rsidR="00F50033" w:rsidRPr="00D56333">
        <w:rPr>
          <w:rFonts w:ascii="Century Gothic" w:hAnsi="Century Gothic" w:cs="Arial"/>
          <w:sz w:val="22"/>
          <w:shd w:val="clear" w:color="auto" w:fill="FFFFFF"/>
        </w:rPr>
        <w:t xml:space="preserve">end </w:t>
      </w:r>
      <w:r w:rsidRPr="00D56333">
        <w:rPr>
          <w:rFonts w:ascii="Century Gothic" w:hAnsi="Century Gothic" w:cs="Arial"/>
          <w:sz w:val="22"/>
          <w:shd w:val="clear" w:color="auto" w:fill="FFFFFF"/>
        </w:rPr>
        <w:t xml:space="preserve">user to perform queries over the Food Recall database.   The required search terms include </w:t>
      </w:r>
      <w:r w:rsidR="00D13520" w:rsidRPr="00D56333">
        <w:rPr>
          <w:rFonts w:ascii="Century Gothic" w:hAnsi="Century Gothic" w:cs="Arial"/>
          <w:sz w:val="22"/>
          <w:shd w:val="clear" w:color="auto" w:fill="FFFFFF"/>
        </w:rPr>
        <w:t xml:space="preserve">Date </w:t>
      </w:r>
      <w:r w:rsidRPr="00D56333">
        <w:rPr>
          <w:rFonts w:ascii="Century Gothic" w:hAnsi="Century Gothic" w:cs="Arial"/>
          <w:sz w:val="22"/>
          <w:shd w:val="clear" w:color="auto" w:fill="FFFFFF"/>
        </w:rPr>
        <w:t xml:space="preserve">Range and Location (state and country).  </w:t>
      </w:r>
    </w:p>
    <w:p w14:paraId="27FF4444" w14:textId="185F4006" w:rsidR="008A20BE" w:rsidRDefault="00DE0122" w:rsidP="00D56333">
      <w:pPr>
        <w:pStyle w:val="Pa4"/>
        <w:keepNext/>
        <w:spacing w:line="360" w:lineRule="auto"/>
        <w:jc w:val="center"/>
      </w:pPr>
      <w:r>
        <w:rPr>
          <w:noProof/>
        </w:rPr>
        <w:lastRenderedPageBreak/>
        <w:drawing>
          <wp:inline distT="0" distB="0" distL="0" distR="0" wp14:anchorId="1CA0C46B" wp14:editId="1927D623">
            <wp:extent cx="5943600" cy="2568920"/>
            <wp:effectExtent l="0" t="0" r="0" b="3175"/>
            <wp:docPr id="20" name="Picture 20" descr="C:\Users\bippolito\AppData\Local\Microsoft\Windows\Temporary Internet Files\Content.Word\Search Pag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ppolito\AppData\Local\Microsoft\Windows\Temporary Internet Files\Content.Word\Search Page 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68920"/>
                    </a:xfrm>
                    <a:prstGeom prst="rect">
                      <a:avLst/>
                    </a:prstGeom>
                    <a:noFill/>
                    <a:ln>
                      <a:noFill/>
                    </a:ln>
                  </pic:spPr>
                </pic:pic>
              </a:graphicData>
            </a:graphic>
          </wp:inline>
        </w:drawing>
      </w:r>
    </w:p>
    <w:p w14:paraId="06EABF85" w14:textId="581F3985" w:rsidR="008A20BE" w:rsidRDefault="008A20BE" w:rsidP="00D56333">
      <w:pPr>
        <w:pStyle w:val="Caption"/>
        <w:jc w:val="center"/>
      </w:pPr>
      <w:r>
        <w:t xml:space="preserve">Figure </w:t>
      </w:r>
      <w:r w:rsidR="00AD262D">
        <w:t>3</w:t>
      </w:r>
      <w:r>
        <w:t>: Search Page</w:t>
      </w:r>
    </w:p>
    <w:p w14:paraId="3B226468" w14:textId="7B14C666" w:rsidR="00D13520" w:rsidRPr="00D56333" w:rsidRDefault="00D13520" w:rsidP="00D13520">
      <w:pPr>
        <w:pStyle w:val="Pa4"/>
        <w:spacing w:after="120" w:line="360" w:lineRule="auto"/>
        <w:jc w:val="both"/>
        <w:rPr>
          <w:rFonts w:ascii="Century Gothic" w:hAnsi="Century Gothic" w:cs="Arial"/>
          <w:sz w:val="22"/>
          <w:shd w:val="clear" w:color="auto" w:fill="FFFFFF"/>
        </w:rPr>
      </w:pPr>
      <w:r w:rsidRPr="00D56333">
        <w:rPr>
          <w:rFonts w:ascii="Century Gothic" w:hAnsi="Century Gothic" w:cs="Arial"/>
          <w:sz w:val="22"/>
          <w:shd w:val="clear" w:color="auto" w:fill="FFFFFF"/>
        </w:rPr>
        <w:t>The Location drop down menu allows a user to select more than one state location.   The Date Range results in the end user seeing a pop-up calendar</w:t>
      </w:r>
      <w:r w:rsidR="000D0DC9">
        <w:rPr>
          <w:rFonts w:ascii="Century Gothic" w:hAnsi="Century Gothic" w:cs="Arial"/>
          <w:sz w:val="22"/>
          <w:shd w:val="clear" w:color="auto" w:fill="FFFFFF"/>
        </w:rPr>
        <w:t xml:space="preserve"> window</w:t>
      </w:r>
      <w:r w:rsidRPr="00D56333">
        <w:rPr>
          <w:rFonts w:ascii="Century Gothic" w:hAnsi="Century Gothic" w:cs="Arial"/>
          <w:sz w:val="22"/>
          <w:shd w:val="clear" w:color="auto" w:fill="FFFFFF"/>
        </w:rPr>
        <w:t xml:space="preserve"> to select the start and end date.</w:t>
      </w:r>
    </w:p>
    <w:p w14:paraId="536BBFEE" w14:textId="6BE273B0" w:rsidR="00D13520" w:rsidRPr="00D56333" w:rsidRDefault="00D13520" w:rsidP="00D13520">
      <w:pPr>
        <w:pStyle w:val="Pa4"/>
        <w:spacing w:after="120" w:line="360" w:lineRule="auto"/>
        <w:jc w:val="both"/>
        <w:rPr>
          <w:rFonts w:ascii="Century Gothic" w:hAnsi="Century Gothic" w:cs="Arial"/>
          <w:sz w:val="22"/>
          <w:shd w:val="clear" w:color="auto" w:fill="FFFFFF"/>
        </w:rPr>
      </w:pPr>
      <w:r w:rsidRPr="00D56333">
        <w:rPr>
          <w:rFonts w:ascii="Century Gothic" w:hAnsi="Century Gothic" w:cs="Arial"/>
          <w:sz w:val="22"/>
          <w:shd w:val="clear" w:color="auto" w:fill="FFFFFF"/>
        </w:rPr>
        <w:t xml:space="preserve">For Advanced Search, the user can type a keyword in the keyword search box.   The search returns information found in any of the </w:t>
      </w:r>
      <w:proofErr w:type="spellStart"/>
      <w:r w:rsidRPr="00D56333">
        <w:rPr>
          <w:rFonts w:ascii="Century Gothic" w:hAnsi="Century Gothic" w:cs="Arial"/>
          <w:sz w:val="22"/>
          <w:shd w:val="clear" w:color="auto" w:fill="FFFFFF"/>
        </w:rPr>
        <w:t>openFDA</w:t>
      </w:r>
      <w:proofErr w:type="spellEnd"/>
      <w:r w:rsidRPr="00D56333">
        <w:rPr>
          <w:rFonts w:ascii="Century Gothic" w:hAnsi="Century Gothic" w:cs="Arial"/>
          <w:sz w:val="22"/>
          <w:shd w:val="clear" w:color="auto" w:fill="FFFFFF"/>
        </w:rPr>
        <w:t xml:space="preserve"> metadata fields (User ID, product description, Classification, etc.). The final end user selected search field is the Food Group drop down window which is an added feature for search over the FDA database. </w:t>
      </w:r>
      <w:r w:rsidR="00C3181D" w:rsidRPr="00D56333">
        <w:rPr>
          <w:rFonts w:ascii="Century Gothic" w:hAnsi="Century Gothic" w:cs="Arial"/>
          <w:sz w:val="22"/>
          <w:shd w:val="clear" w:color="auto" w:fill="FFFFFF"/>
        </w:rPr>
        <w:t xml:space="preserve"> The end user selection of the Food Group returns results that are </w:t>
      </w:r>
      <w:r w:rsidR="000D0DC9">
        <w:rPr>
          <w:rFonts w:ascii="Century Gothic" w:hAnsi="Century Gothic" w:cs="Arial"/>
          <w:sz w:val="22"/>
          <w:shd w:val="clear" w:color="auto" w:fill="FFFFFF"/>
        </w:rPr>
        <w:t xml:space="preserve">aligned to one of five (5) </w:t>
      </w:r>
      <w:r w:rsidR="00F35370" w:rsidRPr="00D56333">
        <w:rPr>
          <w:rFonts w:ascii="Century Gothic" w:hAnsi="Century Gothic" w:cs="Arial"/>
          <w:sz w:val="22"/>
          <w:shd w:val="clear" w:color="auto" w:fill="FFFFFF"/>
        </w:rPr>
        <w:t xml:space="preserve">primary Food Groups – Fruits, Vegetables, Grains, Proteins, and Dairy.   While not explicitly called out in the </w:t>
      </w:r>
      <w:proofErr w:type="spellStart"/>
      <w:r w:rsidR="00F35370" w:rsidRPr="00D56333">
        <w:rPr>
          <w:rFonts w:ascii="Century Gothic" w:hAnsi="Century Gothic" w:cs="Arial"/>
          <w:sz w:val="22"/>
          <w:shd w:val="clear" w:color="auto" w:fill="FFFFFF"/>
        </w:rPr>
        <w:t>openFDA</w:t>
      </w:r>
      <w:proofErr w:type="spellEnd"/>
      <w:r w:rsidR="00F35370" w:rsidRPr="00D56333">
        <w:rPr>
          <w:rFonts w:ascii="Century Gothic" w:hAnsi="Century Gothic" w:cs="Arial"/>
          <w:sz w:val="22"/>
          <w:shd w:val="clear" w:color="auto" w:fill="FFFFFF"/>
        </w:rPr>
        <w:t xml:space="preserve"> data, the Wiley data services uses semantic web technology to infer the food group based upon the description in the </w:t>
      </w:r>
      <w:proofErr w:type="spellStart"/>
      <w:r w:rsidR="00F35370" w:rsidRPr="00D56333">
        <w:rPr>
          <w:rFonts w:ascii="Century Gothic" w:hAnsi="Century Gothic" w:cs="Arial"/>
          <w:sz w:val="22"/>
          <w:shd w:val="clear" w:color="auto" w:fill="FFFFFF"/>
        </w:rPr>
        <w:t>openFDA</w:t>
      </w:r>
      <w:proofErr w:type="spellEnd"/>
      <w:r w:rsidR="00F35370" w:rsidRPr="00D56333">
        <w:rPr>
          <w:rFonts w:ascii="Century Gothic" w:hAnsi="Century Gothic" w:cs="Arial"/>
          <w:sz w:val="22"/>
          <w:shd w:val="clear" w:color="auto" w:fill="FFFFFF"/>
        </w:rPr>
        <w:t xml:space="preserve"> data.</w:t>
      </w:r>
    </w:p>
    <w:p w14:paraId="7309C0D2" w14:textId="3C8EC053" w:rsidR="006253CF" w:rsidRPr="00D56333" w:rsidRDefault="003A0CA7" w:rsidP="00695FB5">
      <w:pPr>
        <w:pStyle w:val="Pa4"/>
        <w:spacing w:after="120" w:line="360" w:lineRule="auto"/>
        <w:jc w:val="both"/>
        <w:rPr>
          <w:rFonts w:cs="Helvetica Neue"/>
          <w:color w:val="000000"/>
        </w:rPr>
      </w:pPr>
      <w:r w:rsidRPr="00D56333">
        <w:rPr>
          <w:rFonts w:ascii="Century Gothic" w:hAnsi="Century Gothic" w:cs="Arial"/>
          <w:sz w:val="22"/>
          <w:shd w:val="clear" w:color="auto" w:fill="FFFFFF"/>
        </w:rPr>
        <w:t xml:space="preserve">Once the </w:t>
      </w:r>
      <w:r w:rsidR="008A20BE" w:rsidRPr="00D56333">
        <w:rPr>
          <w:rFonts w:ascii="Century Gothic" w:hAnsi="Century Gothic" w:cs="Arial"/>
          <w:sz w:val="22"/>
          <w:shd w:val="clear" w:color="auto" w:fill="FFFFFF"/>
        </w:rPr>
        <w:t xml:space="preserve">end </w:t>
      </w:r>
      <w:r w:rsidRPr="00D56333">
        <w:rPr>
          <w:rFonts w:ascii="Century Gothic" w:hAnsi="Century Gothic" w:cs="Arial"/>
          <w:sz w:val="22"/>
          <w:shd w:val="clear" w:color="auto" w:fill="FFFFFF"/>
        </w:rPr>
        <w:t xml:space="preserve">user </w:t>
      </w:r>
      <w:r w:rsidR="009276A4" w:rsidRPr="00D56333">
        <w:rPr>
          <w:rFonts w:ascii="Century Gothic" w:hAnsi="Century Gothic" w:cs="Arial"/>
          <w:sz w:val="22"/>
          <w:shd w:val="clear" w:color="auto" w:fill="FFFFFF"/>
        </w:rPr>
        <w:t xml:space="preserve">has </w:t>
      </w:r>
      <w:r w:rsidR="008A20BE" w:rsidRPr="00D56333">
        <w:rPr>
          <w:rFonts w:ascii="Century Gothic" w:hAnsi="Century Gothic" w:cs="Arial"/>
          <w:sz w:val="22"/>
          <w:shd w:val="clear" w:color="auto" w:fill="FFFFFF"/>
        </w:rPr>
        <w:t xml:space="preserve">selected </w:t>
      </w:r>
      <w:r w:rsidR="009276A4" w:rsidRPr="00D56333">
        <w:rPr>
          <w:rFonts w:ascii="Century Gothic" w:hAnsi="Century Gothic" w:cs="Arial"/>
          <w:sz w:val="22"/>
          <w:shd w:val="clear" w:color="auto" w:fill="FFFFFF"/>
        </w:rPr>
        <w:t xml:space="preserve">the search </w:t>
      </w:r>
      <w:r w:rsidR="008A20BE" w:rsidRPr="00D56333">
        <w:rPr>
          <w:rFonts w:ascii="Century Gothic" w:hAnsi="Century Gothic" w:cs="Arial"/>
          <w:sz w:val="22"/>
          <w:shd w:val="clear" w:color="auto" w:fill="FFFFFF"/>
        </w:rPr>
        <w:t xml:space="preserve">criteria </w:t>
      </w:r>
      <w:r w:rsidR="009276A4" w:rsidRPr="00D56333">
        <w:rPr>
          <w:rFonts w:ascii="Century Gothic" w:hAnsi="Century Gothic" w:cs="Arial"/>
          <w:sz w:val="22"/>
          <w:shd w:val="clear" w:color="auto" w:fill="FFFFFF"/>
        </w:rPr>
        <w:t xml:space="preserve">and selects the </w:t>
      </w:r>
      <w:r w:rsidR="008A20BE" w:rsidRPr="00D56333">
        <w:rPr>
          <w:rFonts w:ascii="Century Gothic" w:hAnsi="Century Gothic" w:cs="Arial"/>
          <w:sz w:val="22"/>
          <w:shd w:val="clear" w:color="auto" w:fill="FFFFFF"/>
        </w:rPr>
        <w:t xml:space="preserve">“Submit </w:t>
      </w:r>
      <w:r w:rsidR="009276A4" w:rsidRPr="00D56333">
        <w:rPr>
          <w:rFonts w:ascii="Century Gothic" w:hAnsi="Century Gothic" w:cs="Arial"/>
          <w:sz w:val="22"/>
          <w:shd w:val="clear" w:color="auto" w:fill="FFFFFF"/>
        </w:rPr>
        <w:t>Search button</w:t>
      </w:r>
      <w:r w:rsidR="008A20BE" w:rsidRPr="00D56333">
        <w:rPr>
          <w:rFonts w:ascii="Century Gothic" w:hAnsi="Century Gothic" w:cs="Arial"/>
          <w:sz w:val="22"/>
          <w:shd w:val="clear" w:color="auto" w:fill="FFFFFF"/>
        </w:rPr>
        <w:t>”</w:t>
      </w:r>
      <w:r w:rsidR="009276A4" w:rsidRPr="00D56333">
        <w:rPr>
          <w:rFonts w:ascii="Century Gothic" w:hAnsi="Century Gothic" w:cs="Arial"/>
          <w:sz w:val="22"/>
          <w:shd w:val="clear" w:color="auto" w:fill="FFFFFF"/>
        </w:rPr>
        <w:t xml:space="preserve">, </w:t>
      </w:r>
      <w:r w:rsidR="0050268B" w:rsidRPr="00D56333">
        <w:rPr>
          <w:rFonts w:ascii="Century Gothic" w:hAnsi="Century Gothic" w:cs="Arial"/>
          <w:sz w:val="22"/>
          <w:shd w:val="clear" w:color="auto" w:fill="FFFFFF"/>
        </w:rPr>
        <w:t>the application displays the total number of record</w:t>
      </w:r>
      <w:r w:rsidR="00695FB5">
        <w:rPr>
          <w:rFonts w:ascii="Century Gothic" w:hAnsi="Century Gothic" w:cs="Arial"/>
          <w:sz w:val="22"/>
          <w:shd w:val="clear" w:color="auto" w:fill="FFFFFF"/>
        </w:rPr>
        <w:t xml:space="preserve">s </w:t>
      </w:r>
      <w:r w:rsidR="0050268B" w:rsidRPr="00D56333">
        <w:rPr>
          <w:rFonts w:ascii="Century Gothic" w:hAnsi="Century Gothic" w:cs="Arial"/>
          <w:sz w:val="22"/>
          <w:shd w:val="clear" w:color="auto" w:fill="FFFFFF"/>
        </w:rPr>
        <w:t xml:space="preserve">and </w:t>
      </w:r>
      <w:r w:rsidR="009276A4" w:rsidRPr="00D56333">
        <w:rPr>
          <w:rFonts w:ascii="Century Gothic" w:hAnsi="Century Gothic" w:cs="Arial"/>
          <w:sz w:val="22"/>
          <w:shd w:val="clear" w:color="auto" w:fill="FFFFFF"/>
        </w:rPr>
        <w:t>a list of query results are displayed as index cards in order of the Recall ID</w:t>
      </w:r>
      <w:r w:rsidR="008A20BE" w:rsidRPr="00D56333">
        <w:rPr>
          <w:rFonts w:ascii="Century Gothic" w:hAnsi="Century Gothic" w:cs="Arial"/>
          <w:sz w:val="22"/>
          <w:shd w:val="clear" w:color="auto" w:fill="FFFFFF"/>
        </w:rPr>
        <w:t xml:space="preserve"> with select metadata shown to the end user - </w:t>
      </w:r>
      <w:r w:rsidR="009276A4" w:rsidRPr="00D56333">
        <w:rPr>
          <w:rFonts w:ascii="Century Gothic" w:hAnsi="Century Gothic" w:cs="Arial"/>
          <w:sz w:val="22"/>
          <w:shd w:val="clear" w:color="auto" w:fill="FFFFFF"/>
        </w:rPr>
        <w:t xml:space="preserve">product name, Recall initiation date and food description.   When the user hovers over the index card, a full display of associated metadata is displayed.   Finally, the location </w:t>
      </w:r>
      <w:r w:rsidR="00D15227" w:rsidRPr="00D56333">
        <w:rPr>
          <w:rFonts w:ascii="Century Gothic" w:hAnsi="Century Gothic" w:cs="Arial"/>
          <w:sz w:val="22"/>
          <w:shd w:val="clear" w:color="auto" w:fill="FFFFFF"/>
        </w:rPr>
        <w:t xml:space="preserve">mentions in the </w:t>
      </w:r>
      <w:r w:rsidR="009276A4" w:rsidRPr="00D56333">
        <w:rPr>
          <w:rFonts w:ascii="Century Gothic" w:hAnsi="Century Gothic" w:cs="Arial"/>
          <w:sz w:val="22"/>
          <w:shd w:val="clear" w:color="auto" w:fill="FFFFFF"/>
        </w:rPr>
        <w:t xml:space="preserve">search results are shown in a world map, indicated by a celery icon. </w:t>
      </w:r>
    </w:p>
    <w:p w14:paraId="0A3C8368" w14:textId="6D1E2E41" w:rsidR="00695FB5" w:rsidRPr="00104B31" w:rsidRDefault="00695FB5" w:rsidP="00104B31">
      <w:pPr>
        <w:rPr>
          <w:rFonts w:ascii="Century Gothic" w:hAnsi="Century Gothic"/>
          <w:b/>
        </w:rPr>
      </w:pPr>
      <w:r w:rsidRPr="00104B31">
        <w:rPr>
          <w:rFonts w:ascii="Century Gothic" w:hAnsi="Century Gothic"/>
          <w:b/>
        </w:rPr>
        <w:t>Monitor Page</w:t>
      </w:r>
    </w:p>
    <w:p w14:paraId="4ED5F53D" w14:textId="32D20174" w:rsidR="006A6B81" w:rsidRDefault="00C445A8" w:rsidP="006A6B81">
      <w:pPr>
        <w:pStyle w:val="Pa4"/>
        <w:spacing w:after="120" w:line="360" w:lineRule="auto"/>
        <w:jc w:val="both"/>
        <w:rPr>
          <w:rFonts w:ascii="Century Gothic" w:hAnsi="Century Gothic" w:cs="Arial"/>
          <w:sz w:val="22"/>
          <w:szCs w:val="22"/>
          <w:shd w:val="clear" w:color="auto" w:fill="FFFFFF"/>
        </w:rPr>
      </w:pPr>
      <w:r>
        <w:rPr>
          <w:rStyle w:val="A5"/>
          <w:rFonts w:ascii="Century Gothic" w:hAnsi="Century Gothic" w:cstheme="minorHAnsi"/>
          <w:color w:val="auto"/>
          <w:sz w:val="22"/>
          <w:szCs w:val="22"/>
        </w:rPr>
        <w:lastRenderedPageBreak/>
        <w:t xml:space="preserve">The Monitor </w:t>
      </w:r>
      <w:r w:rsidR="00695FB5">
        <w:rPr>
          <w:rStyle w:val="A5"/>
          <w:rFonts w:ascii="Century Gothic" w:hAnsi="Century Gothic" w:cstheme="minorHAnsi"/>
          <w:color w:val="auto"/>
          <w:sz w:val="22"/>
          <w:szCs w:val="22"/>
        </w:rPr>
        <w:t xml:space="preserve">Page, shown in Figure </w:t>
      </w:r>
      <w:r w:rsidR="00AD262D">
        <w:rPr>
          <w:rStyle w:val="A5"/>
          <w:rFonts w:ascii="Century Gothic" w:hAnsi="Century Gothic" w:cstheme="minorHAnsi"/>
          <w:color w:val="auto"/>
          <w:sz w:val="22"/>
          <w:szCs w:val="22"/>
        </w:rPr>
        <w:t>4</w:t>
      </w:r>
      <w:r w:rsidR="006A6B81">
        <w:rPr>
          <w:rStyle w:val="A5"/>
          <w:rFonts w:ascii="Century Gothic" w:hAnsi="Century Gothic" w:cstheme="minorHAnsi"/>
          <w:color w:val="auto"/>
          <w:sz w:val="22"/>
          <w:szCs w:val="22"/>
        </w:rPr>
        <w:t>,</w:t>
      </w:r>
      <w:r>
        <w:rPr>
          <w:rStyle w:val="A5"/>
          <w:rFonts w:ascii="Century Gothic" w:hAnsi="Century Gothic" w:cstheme="minorHAnsi"/>
          <w:color w:val="auto"/>
          <w:sz w:val="22"/>
          <w:szCs w:val="22"/>
        </w:rPr>
        <w:t xml:space="preserve"> provides continuous monitoring of queries </w:t>
      </w:r>
      <w:r w:rsidR="006A6B81">
        <w:rPr>
          <w:rStyle w:val="A5"/>
          <w:rFonts w:ascii="Century Gothic" w:hAnsi="Century Gothic" w:cstheme="minorHAnsi"/>
          <w:color w:val="auto"/>
          <w:sz w:val="22"/>
          <w:szCs w:val="22"/>
        </w:rPr>
        <w:t>to return a collection of profiles that are the</w:t>
      </w:r>
      <w:r>
        <w:rPr>
          <w:rStyle w:val="A5"/>
          <w:rFonts w:ascii="Century Gothic" w:hAnsi="Century Gothic" w:cstheme="minorHAnsi"/>
          <w:color w:val="auto"/>
          <w:sz w:val="22"/>
          <w:szCs w:val="22"/>
        </w:rPr>
        <w:t xml:space="preserve"> result</w:t>
      </w:r>
      <w:r w:rsidR="006A6B81">
        <w:rPr>
          <w:rStyle w:val="A5"/>
          <w:rFonts w:ascii="Century Gothic" w:hAnsi="Century Gothic" w:cstheme="minorHAnsi"/>
          <w:color w:val="auto"/>
          <w:sz w:val="22"/>
          <w:szCs w:val="22"/>
        </w:rPr>
        <w:t xml:space="preserve"> of monitoring other end users</w:t>
      </w:r>
      <w:r>
        <w:rPr>
          <w:rStyle w:val="A5"/>
          <w:rFonts w:ascii="Century Gothic" w:hAnsi="Century Gothic" w:cstheme="minorHAnsi"/>
          <w:color w:val="auto"/>
          <w:sz w:val="22"/>
          <w:szCs w:val="22"/>
        </w:rPr>
        <w:t xml:space="preserve">.   </w:t>
      </w:r>
      <w:r w:rsidR="006A6B81">
        <w:rPr>
          <w:rFonts w:ascii="Century Gothic" w:hAnsi="Century Gothic" w:cs="Arial"/>
          <w:sz w:val="22"/>
          <w:szCs w:val="22"/>
          <w:shd w:val="clear" w:color="auto" w:fill="FFFFFF"/>
        </w:rPr>
        <w:t>Specifically, the T</w:t>
      </w:r>
      <w:r w:rsidR="00B76079">
        <w:rPr>
          <w:rFonts w:ascii="Century Gothic" w:hAnsi="Century Gothic" w:cs="Arial"/>
          <w:sz w:val="22"/>
          <w:szCs w:val="22"/>
          <w:shd w:val="clear" w:color="auto" w:fill="FFFFFF"/>
        </w:rPr>
        <w:t>otal queries since June 2015</w:t>
      </w:r>
      <w:r w:rsidR="006A6B81">
        <w:rPr>
          <w:rFonts w:ascii="Century Gothic" w:hAnsi="Century Gothic" w:cs="Arial"/>
          <w:sz w:val="22"/>
          <w:szCs w:val="22"/>
          <w:shd w:val="clear" w:color="auto" w:fill="FFFFFF"/>
        </w:rPr>
        <w:t xml:space="preserve"> and the corresponding </w:t>
      </w:r>
      <w:r w:rsidR="00B76079">
        <w:rPr>
          <w:rFonts w:ascii="Century Gothic" w:hAnsi="Century Gothic" w:cs="Arial"/>
          <w:sz w:val="22"/>
          <w:szCs w:val="22"/>
          <w:shd w:val="clear" w:color="auto" w:fill="FFFFFF"/>
        </w:rPr>
        <w:t xml:space="preserve">Query </w:t>
      </w:r>
      <w:proofErr w:type="gramStart"/>
      <w:r w:rsidR="00B76079">
        <w:rPr>
          <w:rFonts w:ascii="Century Gothic" w:hAnsi="Century Gothic" w:cs="Arial"/>
          <w:sz w:val="22"/>
          <w:szCs w:val="22"/>
          <w:shd w:val="clear" w:color="auto" w:fill="FFFFFF"/>
        </w:rPr>
        <w:t>time(</w:t>
      </w:r>
      <w:proofErr w:type="spellStart"/>
      <w:proofErr w:type="gramEnd"/>
      <w:r w:rsidR="00B76079">
        <w:rPr>
          <w:rFonts w:ascii="Century Gothic" w:hAnsi="Century Gothic" w:cs="Arial"/>
          <w:sz w:val="22"/>
          <w:szCs w:val="22"/>
          <w:shd w:val="clear" w:color="auto" w:fill="FFFFFF"/>
        </w:rPr>
        <w:t>ms</w:t>
      </w:r>
      <w:proofErr w:type="spellEnd"/>
      <w:r w:rsidR="00B76079">
        <w:rPr>
          <w:rFonts w:ascii="Century Gothic" w:hAnsi="Century Gothic" w:cs="Arial"/>
          <w:sz w:val="22"/>
          <w:szCs w:val="22"/>
          <w:shd w:val="clear" w:color="auto" w:fill="FFFFFF"/>
        </w:rPr>
        <w:t>)</w:t>
      </w:r>
      <w:r w:rsidR="006A6B81">
        <w:rPr>
          <w:rFonts w:ascii="Century Gothic" w:hAnsi="Century Gothic" w:cs="Arial"/>
          <w:sz w:val="22"/>
          <w:szCs w:val="22"/>
          <w:shd w:val="clear" w:color="auto" w:fill="FFFFFF"/>
        </w:rPr>
        <w:t xml:space="preserve">, </w:t>
      </w:r>
      <w:r w:rsidR="00B76079">
        <w:rPr>
          <w:rFonts w:ascii="Century Gothic" w:hAnsi="Century Gothic" w:cs="Arial"/>
          <w:sz w:val="22"/>
          <w:szCs w:val="22"/>
          <w:shd w:val="clear" w:color="auto" w:fill="FFFFFF"/>
        </w:rPr>
        <w:t>Year-to-date queries</w:t>
      </w:r>
      <w:r w:rsidR="006A6B81">
        <w:rPr>
          <w:rFonts w:ascii="Century Gothic" w:hAnsi="Century Gothic" w:cs="Arial"/>
          <w:sz w:val="22"/>
          <w:szCs w:val="22"/>
          <w:shd w:val="clear" w:color="auto" w:fill="FFFFFF"/>
        </w:rPr>
        <w:t xml:space="preserve">, and </w:t>
      </w:r>
      <w:r w:rsidR="00B76079">
        <w:rPr>
          <w:rFonts w:ascii="Century Gothic" w:hAnsi="Century Gothic" w:cs="Arial"/>
          <w:sz w:val="22"/>
          <w:szCs w:val="22"/>
          <w:shd w:val="clear" w:color="auto" w:fill="FFFFFF"/>
        </w:rPr>
        <w:t>Average queries per day</w:t>
      </w:r>
      <w:r w:rsidR="006A6B81">
        <w:rPr>
          <w:rFonts w:ascii="Century Gothic" w:hAnsi="Century Gothic" w:cs="Arial"/>
          <w:sz w:val="22"/>
          <w:szCs w:val="22"/>
          <w:shd w:val="clear" w:color="auto" w:fill="FFFFFF"/>
        </w:rPr>
        <w:t>.</w:t>
      </w:r>
    </w:p>
    <w:p w14:paraId="3B378DE2" w14:textId="5D4AE1F4" w:rsidR="00220F31" w:rsidRDefault="00B76079" w:rsidP="00220F31">
      <w:pPr>
        <w:pStyle w:val="Pa4"/>
        <w:spacing w:after="120" w:line="360" w:lineRule="auto"/>
        <w:jc w:val="both"/>
        <w:rPr>
          <w:rFonts w:ascii="Calibri" w:hAnsi="Calibri"/>
          <w:noProof/>
        </w:rPr>
      </w:pPr>
      <w:r>
        <w:rPr>
          <w:rFonts w:ascii="Century Gothic" w:hAnsi="Century Gothic" w:cs="Arial"/>
          <w:sz w:val="22"/>
          <w:szCs w:val="22"/>
          <w:shd w:val="clear" w:color="auto" w:fill="FFFFFF"/>
        </w:rPr>
        <w:t>A line graph displays a list of queries over time.   Finally, a tabular view shows the Top Ten Queries which includes the Query number product Name and User ID.</w:t>
      </w:r>
      <w:r w:rsidR="00B3203E" w:rsidRPr="00BF7612">
        <w:rPr>
          <w:rStyle w:val="A5"/>
          <w:rFonts w:ascii="Century Gothic" w:hAnsi="Century Gothic" w:cstheme="minorHAnsi"/>
          <w:color w:val="auto"/>
          <w:sz w:val="22"/>
          <w:szCs w:val="22"/>
        </w:rPr>
        <w:t xml:space="preserve"> </w:t>
      </w:r>
    </w:p>
    <w:p w14:paraId="7955CC11" w14:textId="71357805" w:rsidR="0089419F" w:rsidRDefault="00220F31" w:rsidP="00220F31">
      <w:pPr>
        <w:pStyle w:val="Default"/>
        <w:keepNext/>
        <w:jc w:val="center"/>
      </w:pPr>
      <w:r>
        <w:rPr>
          <w:rFonts w:ascii="Calibri" w:hAnsi="Calibri"/>
          <w:noProof/>
        </w:rPr>
        <w:drawing>
          <wp:inline distT="0" distB="0" distL="0" distR="0" wp14:anchorId="2B4A5B9E" wp14:editId="750E2893">
            <wp:extent cx="5143371" cy="2798445"/>
            <wp:effectExtent l="0" t="0" r="635" b="1905"/>
            <wp:docPr id="5" name="Picture 5" descr="cid:ab93e26a-eb33-4573-aaf6-7090f2b474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5133" descr="cid:ab93e26a-eb33-4573-aaf6-7090f2b474d1"/>
                    <pic:cNvPicPr>
                      <a:picLocks noChangeAspect="1" noChangeArrowheads="1"/>
                    </pic:cNvPicPr>
                  </pic:nvPicPr>
                  <pic:blipFill rotWithShape="1">
                    <a:blip r:embed="rId25" r:link="rId26" cstate="print">
                      <a:extLst>
                        <a:ext uri="{28A0092B-C50C-407E-A947-70E740481C1C}">
                          <a14:useLocalDpi xmlns:a14="http://schemas.microsoft.com/office/drawing/2010/main" val="0"/>
                        </a:ext>
                      </a:extLst>
                    </a:blip>
                    <a:srcRect t="3292" r="49997"/>
                    <a:stretch/>
                  </pic:blipFill>
                  <pic:spPr bwMode="auto">
                    <a:xfrm>
                      <a:off x="0" y="0"/>
                      <a:ext cx="5149620" cy="2801845"/>
                    </a:xfrm>
                    <a:prstGeom prst="rect">
                      <a:avLst/>
                    </a:prstGeom>
                    <a:noFill/>
                    <a:ln>
                      <a:noFill/>
                    </a:ln>
                    <a:extLst>
                      <a:ext uri="{53640926-AAD7-44D8-BBD7-CCE9431645EC}">
                        <a14:shadowObscured xmlns:a14="http://schemas.microsoft.com/office/drawing/2010/main"/>
                      </a:ext>
                    </a:extLst>
                  </pic:spPr>
                </pic:pic>
              </a:graphicData>
            </a:graphic>
          </wp:inline>
        </w:drawing>
      </w:r>
    </w:p>
    <w:p w14:paraId="5FB4C999" w14:textId="201FE2EC" w:rsidR="0089419F" w:rsidRDefault="0089419F" w:rsidP="0089419F">
      <w:pPr>
        <w:pStyle w:val="Caption"/>
        <w:spacing w:after="120"/>
        <w:jc w:val="center"/>
      </w:pPr>
      <w:r>
        <w:t xml:space="preserve">Figure </w:t>
      </w:r>
      <w:r w:rsidR="00AD262D">
        <w:t>4</w:t>
      </w:r>
      <w:r>
        <w:t>: Monitor Page</w:t>
      </w:r>
    </w:p>
    <w:p w14:paraId="2CBED749" w14:textId="35A6DB08" w:rsidR="007027BF" w:rsidRPr="0089419F" w:rsidRDefault="00695FB5" w:rsidP="0089419F">
      <w:pPr>
        <w:pStyle w:val="Caption"/>
        <w:spacing w:after="120"/>
        <w:jc w:val="center"/>
      </w:pPr>
      <w:r w:rsidRPr="00AD4356">
        <w:rPr>
          <w:rFonts w:ascii="Century Gothic" w:hAnsi="Century Gothic" w:cstheme="minorHAnsi"/>
          <w:noProof/>
          <w:sz w:val="24"/>
          <w:szCs w:val="24"/>
        </w:rPr>
        <mc:AlternateContent>
          <mc:Choice Requires="wps">
            <w:drawing>
              <wp:anchor distT="45720" distB="45720" distL="114300" distR="114300" simplePos="0" relativeHeight="251854848" behindDoc="0" locked="0" layoutInCell="1" allowOverlap="1" wp14:anchorId="7D86EC1A" wp14:editId="4BAC3265">
                <wp:simplePos x="0" y="0"/>
                <wp:positionH relativeFrom="margin">
                  <wp:posOffset>-45720</wp:posOffset>
                </wp:positionH>
                <wp:positionV relativeFrom="paragraph">
                  <wp:posOffset>297815</wp:posOffset>
                </wp:positionV>
                <wp:extent cx="1457325" cy="1404620"/>
                <wp:effectExtent l="0" t="0" r="9525"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noFill/>
                          <a:miter lim="800000"/>
                          <a:headEnd/>
                          <a:tailEnd/>
                        </a:ln>
                      </wps:spPr>
                      <wps:txbx>
                        <w:txbxContent>
                          <w:p w14:paraId="43A513DE" w14:textId="7D8E49FB" w:rsidR="00695FB5" w:rsidRPr="0086331D" w:rsidRDefault="007027BF" w:rsidP="00104B31">
                            <w:pPr>
                              <w:pStyle w:val="Heading1"/>
                            </w:pPr>
                            <w:bookmarkStart w:id="54" w:name="_Toc423425003"/>
                            <w:bookmarkStart w:id="55" w:name="_Toc423425133"/>
                            <w:bookmarkStart w:id="56" w:name="_Toc423425140"/>
                            <w:bookmarkStart w:id="57" w:name="_Toc423425150"/>
                            <w:bookmarkStart w:id="58" w:name="_Toc423425167"/>
                            <w:bookmarkStart w:id="59" w:name="_Toc423425174"/>
                            <w:bookmarkStart w:id="60" w:name="_Toc423425181"/>
                            <w:bookmarkStart w:id="61" w:name="_Toc423425192"/>
                            <w:bookmarkStart w:id="62" w:name="_Toc423425237"/>
                            <w:bookmarkStart w:id="63" w:name="_Toc423947465"/>
                            <w:r>
                              <w:t>Data Services</w:t>
                            </w:r>
                            <w:bookmarkEnd w:id="54"/>
                            <w:bookmarkEnd w:id="55"/>
                            <w:bookmarkEnd w:id="56"/>
                            <w:bookmarkEnd w:id="57"/>
                            <w:bookmarkEnd w:id="58"/>
                            <w:bookmarkEnd w:id="59"/>
                            <w:bookmarkEnd w:id="60"/>
                            <w:bookmarkEnd w:id="61"/>
                            <w:bookmarkEnd w:id="62"/>
                            <w:bookmarkEnd w:id="6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6EC1A" id="Text Box 19" o:spid="_x0000_s1029" type="#_x0000_t202" style="position:absolute;left:0;text-align:left;margin-left:-3.6pt;margin-top:23.45pt;width:114.7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" stroked="f">
                <v:textbox style="mso-fit-shape-to-text:t">
                  <w:txbxContent>
                    <w:p w14:paraId="43A513DE" w14:textId="7D8E49FB" w:rsidR="00695FB5" w:rsidRPr="0086331D" w:rsidRDefault="007027BF" w:rsidP="00104B31">
                      <w:pPr>
                        <w:pStyle w:val="Heading1"/>
                      </w:pPr>
                      <w:bookmarkStart w:id="64" w:name="_Toc423425003"/>
                      <w:bookmarkStart w:id="65" w:name="_Toc423425133"/>
                      <w:bookmarkStart w:id="66" w:name="_Toc423425140"/>
                      <w:bookmarkStart w:id="67" w:name="_Toc423425150"/>
                      <w:bookmarkStart w:id="68" w:name="_Toc423425167"/>
                      <w:bookmarkStart w:id="69" w:name="_Toc423425174"/>
                      <w:bookmarkStart w:id="70" w:name="_Toc423425181"/>
                      <w:bookmarkStart w:id="71" w:name="_Toc423425192"/>
                      <w:bookmarkStart w:id="72" w:name="_Toc423425237"/>
                      <w:bookmarkStart w:id="73" w:name="_Toc423947465"/>
                      <w:r>
                        <w:t>Data Services</w:t>
                      </w:r>
                      <w:bookmarkEnd w:id="64"/>
                      <w:bookmarkEnd w:id="65"/>
                      <w:bookmarkEnd w:id="66"/>
                      <w:bookmarkEnd w:id="67"/>
                      <w:bookmarkEnd w:id="68"/>
                      <w:bookmarkEnd w:id="69"/>
                      <w:bookmarkEnd w:id="70"/>
                      <w:bookmarkEnd w:id="71"/>
                      <w:bookmarkEnd w:id="72"/>
                      <w:bookmarkEnd w:id="73"/>
                    </w:p>
                  </w:txbxContent>
                </v:textbox>
                <w10:wrap type="square" anchorx="margin"/>
              </v:shape>
            </w:pict>
          </mc:Fallback>
        </mc:AlternateContent>
      </w:r>
    </w:p>
    <w:p w14:paraId="67A0AADF" w14:textId="1D84F18F" w:rsidR="007027BF" w:rsidRPr="002B0C0D" w:rsidRDefault="002B0C0D" w:rsidP="002B0C0D">
      <w:pPr>
        <w:spacing w:after="120" w:line="360" w:lineRule="auto"/>
        <w:jc w:val="both"/>
        <w:rPr>
          <w:rStyle w:val="A5"/>
          <w:rFonts w:ascii="Century Gothic" w:hAnsi="Century Gothic" w:cstheme="minorHAnsi"/>
          <w:color w:val="auto"/>
          <w:sz w:val="22"/>
          <w:szCs w:val="22"/>
        </w:rPr>
      </w:pPr>
      <w:r w:rsidRPr="002B0C0D">
        <w:rPr>
          <w:rStyle w:val="A5"/>
          <w:rFonts w:ascii="Century Gothic" w:hAnsi="Century Gothic" w:cstheme="minorHAnsi"/>
          <w:color w:val="auto"/>
          <w:sz w:val="22"/>
          <w:szCs w:val="22"/>
        </w:rPr>
        <w:t>Figure 3</w:t>
      </w:r>
      <w:r w:rsidR="007027BF" w:rsidRPr="002B0C0D">
        <w:rPr>
          <w:rStyle w:val="A5"/>
          <w:rFonts w:ascii="Century Gothic" w:hAnsi="Century Gothic" w:cstheme="minorHAnsi"/>
          <w:color w:val="auto"/>
          <w:sz w:val="22"/>
          <w:szCs w:val="22"/>
        </w:rPr>
        <w:t xml:space="preserve"> </w:t>
      </w:r>
      <w:r w:rsidRPr="002B0C0D">
        <w:rPr>
          <w:rStyle w:val="A5"/>
          <w:rFonts w:ascii="Century Gothic" w:hAnsi="Century Gothic" w:cstheme="minorHAnsi"/>
          <w:color w:val="auto"/>
          <w:sz w:val="22"/>
          <w:szCs w:val="22"/>
        </w:rPr>
        <w:t xml:space="preserve">highlights </w:t>
      </w:r>
      <w:r w:rsidR="007027BF" w:rsidRPr="002B0C0D">
        <w:rPr>
          <w:rStyle w:val="A5"/>
          <w:rFonts w:ascii="Century Gothic" w:hAnsi="Century Gothic" w:cstheme="minorHAnsi"/>
          <w:color w:val="auto"/>
          <w:sz w:val="22"/>
          <w:szCs w:val="22"/>
        </w:rPr>
        <w:t xml:space="preserve">the numerous Data Services created for the GSA 18F project.  The </w:t>
      </w:r>
      <w:r w:rsidRPr="002B0C0D">
        <w:rPr>
          <w:rStyle w:val="A5"/>
          <w:rFonts w:ascii="Century Gothic" w:hAnsi="Century Gothic" w:cstheme="minorHAnsi"/>
          <w:color w:val="auto"/>
          <w:sz w:val="22"/>
          <w:szCs w:val="22"/>
        </w:rPr>
        <w:t xml:space="preserve">services report on System Availability, support Query Monitoring of the System and provide the overall capability to Write, Parse, and perform Entity Enrichment. </w:t>
      </w:r>
      <w:r>
        <w:rPr>
          <w:rStyle w:val="A5"/>
          <w:rFonts w:ascii="Century Gothic" w:hAnsi="Century Gothic" w:cstheme="minorHAnsi"/>
          <w:color w:val="auto"/>
          <w:sz w:val="22"/>
          <w:szCs w:val="22"/>
        </w:rPr>
        <w:t>All of the data services used the industry standard REST</w:t>
      </w:r>
      <w:r w:rsidR="00830E5B">
        <w:rPr>
          <w:rStyle w:val="FootnoteReference"/>
          <w:rFonts w:ascii="Century Gothic" w:hAnsi="Century Gothic" w:cstheme="minorHAnsi"/>
        </w:rPr>
        <w:footnoteReference w:id="1"/>
      </w:r>
      <w:r>
        <w:rPr>
          <w:rStyle w:val="A5"/>
          <w:rFonts w:ascii="Century Gothic" w:hAnsi="Century Gothic" w:cstheme="minorHAnsi"/>
          <w:color w:val="auto"/>
          <w:sz w:val="22"/>
          <w:szCs w:val="22"/>
        </w:rPr>
        <w:t xml:space="preserve"> representation for the API format.</w:t>
      </w:r>
    </w:p>
    <w:p w14:paraId="2955451E" w14:textId="47064266" w:rsidR="002B0C0D" w:rsidRDefault="008D5C93" w:rsidP="008D5C93">
      <w:pPr>
        <w:keepNext/>
        <w:jc w:val="center"/>
      </w:pPr>
      <w:r>
        <w:rPr>
          <w:noProof/>
        </w:rPr>
        <w:lastRenderedPageBreak/>
        <w:drawing>
          <wp:inline distT="0" distB="0" distL="0" distR="0" wp14:anchorId="562E2A4E" wp14:editId="33309FB5">
            <wp:extent cx="5943600" cy="1876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76425"/>
                    </a:xfrm>
                    <a:prstGeom prst="rect">
                      <a:avLst/>
                    </a:prstGeom>
                  </pic:spPr>
                </pic:pic>
              </a:graphicData>
            </a:graphic>
          </wp:inline>
        </w:drawing>
      </w:r>
    </w:p>
    <w:p w14:paraId="75B458FC" w14:textId="00AB5482" w:rsidR="007027BF" w:rsidRDefault="002B0C0D" w:rsidP="008D5C93">
      <w:pPr>
        <w:pStyle w:val="Caption"/>
        <w:jc w:val="center"/>
        <w:rPr>
          <w:b/>
          <w:u w:val="single"/>
        </w:rPr>
      </w:pPr>
      <w:r>
        <w:t xml:space="preserve">Figure </w:t>
      </w:r>
      <w:r w:rsidR="00AD262D">
        <w:t>5</w:t>
      </w:r>
      <w:r>
        <w:t>: Wiley Data Services</w:t>
      </w:r>
    </w:p>
    <w:p w14:paraId="22C6A772" w14:textId="2BC730A1" w:rsidR="007027BF" w:rsidRDefault="00D955A6" w:rsidP="007027BF">
      <w:pPr>
        <w:rPr>
          <w:rStyle w:val="A5"/>
          <w:rFonts w:ascii="Century Gothic" w:hAnsi="Century Gothic" w:cstheme="minorHAnsi"/>
          <w:color w:val="auto"/>
          <w:sz w:val="22"/>
          <w:szCs w:val="22"/>
        </w:rPr>
      </w:pPr>
      <w:r w:rsidRPr="00D955A6">
        <w:rPr>
          <w:rStyle w:val="A5"/>
          <w:rFonts w:ascii="Century Gothic" w:hAnsi="Century Gothic" w:cstheme="minorHAnsi"/>
          <w:color w:val="auto"/>
          <w:sz w:val="22"/>
          <w:szCs w:val="22"/>
        </w:rPr>
        <w:t>Table 1 provides a complete list of the</w:t>
      </w:r>
      <w:r>
        <w:rPr>
          <w:rStyle w:val="A5"/>
          <w:rFonts w:ascii="Century Gothic" w:hAnsi="Century Gothic" w:cstheme="minorHAnsi"/>
          <w:color w:val="auto"/>
          <w:sz w:val="22"/>
          <w:szCs w:val="22"/>
        </w:rPr>
        <w:t xml:space="preserve"> Wiley</w:t>
      </w:r>
      <w:r w:rsidRPr="00D955A6">
        <w:rPr>
          <w:rStyle w:val="A5"/>
          <w:rFonts w:ascii="Century Gothic" w:hAnsi="Century Gothic" w:cstheme="minorHAnsi"/>
          <w:color w:val="auto"/>
          <w:sz w:val="22"/>
          <w:szCs w:val="22"/>
        </w:rPr>
        <w:t xml:space="preserve"> data services</w:t>
      </w:r>
      <w:r>
        <w:rPr>
          <w:rStyle w:val="A5"/>
          <w:rFonts w:ascii="Century Gothic" w:hAnsi="Century Gothic" w:cstheme="minorHAnsi"/>
          <w:color w:val="auto"/>
          <w:sz w:val="22"/>
          <w:szCs w:val="22"/>
        </w:rPr>
        <w:t>.</w:t>
      </w:r>
      <w:r w:rsidR="00B84AE4">
        <w:rPr>
          <w:rStyle w:val="A5"/>
          <w:rFonts w:ascii="Century Gothic" w:hAnsi="Century Gothic" w:cstheme="minorHAnsi"/>
          <w:color w:val="auto"/>
          <w:sz w:val="22"/>
          <w:szCs w:val="22"/>
        </w:rPr>
        <w:t xml:space="preserve">  Detailed descriptions of the data services are shown in Appendix A.</w:t>
      </w:r>
    </w:p>
    <w:p w14:paraId="63185E1D" w14:textId="09BF1AF1" w:rsidR="004C36DA" w:rsidRDefault="004C36DA" w:rsidP="004C36DA">
      <w:pPr>
        <w:pStyle w:val="Caption"/>
        <w:keepNext/>
      </w:pPr>
      <w:r>
        <w:t xml:space="preserve">Table </w:t>
      </w:r>
      <w:fldSimple w:instr=" SEQ Table \* ARABIC ">
        <w:r w:rsidR="002B15C6">
          <w:rPr>
            <w:noProof/>
          </w:rPr>
          <w:t>1</w:t>
        </w:r>
      </w:fldSimple>
      <w:r>
        <w:t>: Wiley Data Services</w:t>
      </w:r>
    </w:p>
    <w:tbl>
      <w:tblPr>
        <w:tblStyle w:val="TableGrid"/>
        <w:tblW w:w="9355" w:type="dxa"/>
        <w:tblLayout w:type="fixed"/>
        <w:tblLook w:val="04A0" w:firstRow="1" w:lastRow="0" w:firstColumn="1" w:lastColumn="0" w:noHBand="0" w:noVBand="1"/>
      </w:tblPr>
      <w:tblGrid>
        <w:gridCol w:w="3145"/>
        <w:gridCol w:w="6210"/>
      </w:tblGrid>
      <w:tr w:rsidR="00250D89" w:rsidRPr="00F739FC" w14:paraId="3379A475" w14:textId="77777777" w:rsidTr="007A3CE7">
        <w:trPr>
          <w:trHeight w:val="369"/>
        </w:trPr>
        <w:tc>
          <w:tcPr>
            <w:tcW w:w="3145" w:type="dxa"/>
          </w:tcPr>
          <w:p w14:paraId="3A2E35B3" w14:textId="77777777" w:rsidR="00250D89" w:rsidRPr="00E554E4" w:rsidRDefault="00250D89" w:rsidP="001C2083">
            <w:pPr>
              <w:rPr>
                <w:rFonts w:ascii="Century Gothic" w:hAnsi="Century Gothic"/>
                <w:b/>
                <w:color w:val="000000" w:themeColor="text1"/>
              </w:rPr>
            </w:pPr>
            <w:r w:rsidRPr="00E554E4">
              <w:rPr>
                <w:rFonts w:ascii="Century Gothic" w:hAnsi="Century Gothic"/>
                <w:b/>
                <w:color w:val="000000" w:themeColor="text1"/>
              </w:rPr>
              <w:t>Service Name</w:t>
            </w:r>
          </w:p>
        </w:tc>
        <w:tc>
          <w:tcPr>
            <w:tcW w:w="6210" w:type="dxa"/>
          </w:tcPr>
          <w:p w14:paraId="19CEF42A" w14:textId="77777777" w:rsidR="00250D89" w:rsidRPr="00E554E4" w:rsidRDefault="00250D89" w:rsidP="001C2083">
            <w:pPr>
              <w:pStyle w:val="ListParagraph"/>
              <w:ind w:left="0"/>
              <w:jc w:val="both"/>
              <w:rPr>
                <w:rFonts w:ascii="Century Gothic" w:hAnsi="Century Gothic"/>
                <w:b/>
                <w:color w:val="000000" w:themeColor="text1"/>
              </w:rPr>
            </w:pPr>
            <w:r w:rsidRPr="00E554E4">
              <w:rPr>
                <w:rFonts w:ascii="Century Gothic" w:hAnsi="Century Gothic"/>
                <w:b/>
                <w:color w:val="000000" w:themeColor="text1"/>
              </w:rPr>
              <w:t>Service Description</w:t>
            </w:r>
          </w:p>
        </w:tc>
      </w:tr>
      <w:tr w:rsidR="00250D89" w:rsidRPr="00F739FC" w14:paraId="1B7F7DF0" w14:textId="77777777" w:rsidTr="007A3CE7">
        <w:trPr>
          <w:trHeight w:val="369"/>
        </w:trPr>
        <w:tc>
          <w:tcPr>
            <w:tcW w:w="3145" w:type="dxa"/>
          </w:tcPr>
          <w:p w14:paraId="5CA6F4FE" w14:textId="02D20B14" w:rsidR="00250D89" w:rsidRPr="00E554E4" w:rsidRDefault="00250D89" w:rsidP="00534BA1">
            <w:pPr>
              <w:spacing w:before="60" w:after="60"/>
              <w:rPr>
                <w:rFonts w:ascii="Century Gothic" w:hAnsi="Century Gothic"/>
                <w:color w:val="000000" w:themeColor="text1"/>
                <w:sz w:val="20"/>
              </w:rPr>
            </w:pPr>
            <w:r w:rsidRPr="00E554E4">
              <w:rPr>
                <w:rFonts w:ascii="Century Gothic" w:hAnsi="Century Gothic"/>
                <w:sz w:val="20"/>
              </w:rPr>
              <w:t>/Data/</w:t>
            </w:r>
            <w:proofErr w:type="spellStart"/>
            <w:r w:rsidRPr="00E554E4">
              <w:rPr>
                <w:rFonts w:ascii="Century Gothic" w:hAnsi="Century Gothic"/>
                <w:sz w:val="20"/>
              </w:rPr>
              <w:t>writeToFile</w:t>
            </w:r>
            <w:proofErr w:type="spellEnd"/>
          </w:p>
        </w:tc>
        <w:tc>
          <w:tcPr>
            <w:tcW w:w="6210" w:type="dxa"/>
          </w:tcPr>
          <w:p w14:paraId="0C11A1F9" w14:textId="7C2E73C3" w:rsidR="00250D89" w:rsidRPr="00E554E4" w:rsidRDefault="00250D89" w:rsidP="00534BA1">
            <w:pPr>
              <w:pStyle w:val="ListParagraph"/>
              <w:spacing w:before="60" w:after="60"/>
              <w:ind w:left="0"/>
              <w:contextualSpacing w:val="0"/>
              <w:jc w:val="both"/>
              <w:rPr>
                <w:rFonts w:ascii="Century Gothic" w:hAnsi="Century Gothic"/>
                <w:color w:val="000000" w:themeColor="text1"/>
                <w:sz w:val="20"/>
              </w:rPr>
            </w:pPr>
            <w:r w:rsidRPr="00E554E4">
              <w:rPr>
                <w:rFonts w:ascii="Century Gothic" w:hAnsi="Century Gothic"/>
                <w:sz w:val="20"/>
              </w:rPr>
              <w:t xml:space="preserve">Pulls </w:t>
            </w:r>
            <w:proofErr w:type="spellStart"/>
            <w:r w:rsidRPr="00E554E4">
              <w:rPr>
                <w:rFonts w:ascii="Century Gothic" w:hAnsi="Century Gothic"/>
                <w:sz w:val="20"/>
              </w:rPr>
              <w:t>openFDA</w:t>
            </w:r>
            <w:proofErr w:type="spellEnd"/>
            <w:r w:rsidRPr="00E554E4">
              <w:rPr>
                <w:rFonts w:ascii="Century Gothic" w:hAnsi="Century Gothic"/>
                <w:sz w:val="20"/>
              </w:rPr>
              <w:t xml:space="preserve"> from the Food API and writes to a flat file for processing.</w:t>
            </w:r>
          </w:p>
        </w:tc>
      </w:tr>
      <w:tr w:rsidR="00250D89" w:rsidRPr="00F739FC" w14:paraId="7175F028" w14:textId="77777777" w:rsidTr="007A3CE7">
        <w:trPr>
          <w:trHeight w:val="369"/>
        </w:trPr>
        <w:tc>
          <w:tcPr>
            <w:tcW w:w="3145" w:type="dxa"/>
          </w:tcPr>
          <w:p w14:paraId="050F27AC" w14:textId="08BBEAC9" w:rsidR="00250D89" w:rsidRPr="00E554E4" w:rsidRDefault="00250D89" w:rsidP="00534BA1">
            <w:pPr>
              <w:spacing w:before="60" w:after="60"/>
              <w:rPr>
                <w:rFonts w:ascii="Century Gothic" w:hAnsi="Century Gothic"/>
                <w:color w:val="000000" w:themeColor="text1"/>
                <w:sz w:val="20"/>
              </w:rPr>
            </w:pPr>
            <w:r w:rsidRPr="00E554E4">
              <w:rPr>
                <w:rFonts w:ascii="Century Gothic" w:hAnsi="Century Gothic"/>
                <w:sz w:val="20"/>
              </w:rPr>
              <w:t>/data/</w:t>
            </w:r>
            <w:proofErr w:type="spellStart"/>
            <w:r w:rsidRPr="00E554E4">
              <w:rPr>
                <w:rFonts w:ascii="Century Gothic" w:hAnsi="Century Gothic"/>
                <w:sz w:val="20"/>
              </w:rPr>
              <w:t>parsingJsonDataValue</w:t>
            </w:r>
            <w:proofErr w:type="spellEnd"/>
          </w:p>
        </w:tc>
        <w:tc>
          <w:tcPr>
            <w:tcW w:w="6210" w:type="dxa"/>
          </w:tcPr>
          <w:p w14:paraId="3171AFE7" w14:textId="7924A0DF" w:rsidR="00250D89" w:rsidRPr="00E554E4" w:rsidRDefault="00250D89" w:rsidP="00534BA1">
            <w:pPr>
              <w:pStyle w:val="ListParagraph"/>
              <w:spacing w:before="60" w:after="60"/>
              <w:ind w:left="0"/>
              <w:contextualSpacing w:val="0"/>
              <w:jc w:val="both"/>
              <w:rPr>
                <w:rFonts w:ascii="Century Gothic" w:hAnsi="Century Gothic"/>
                <w:color w:val="000000" w:themeColor="text1"/>
                <w:sz w:val="20"/>
              </w:rPr>
            </w:pPr>
            <w:r w:rsidRPr="00E554E4">
              <w:rPr>
                <w:rFonts w:ascii="Century Gothic" w:hAnsi="Century Gothic"/>
                <w:sz w:val="20"/>
              </w:rPr>
              <w:t xml:space="preserve">Pulls from </w:t>
            </w:r>
            <w:proofErr w:type="spellStart"/>
            <w:r w:rsidRPr="00E554E4">
              <w:rPr>
                <w:rFonts w:ascii="Century Gothic" w:hAnsi="Century Gothic"/>
                <w:sz w:val="20"/>
              </w:rPr>
              <w:t>openFDA</w:t>
            </w:r>
            <w:proofErr w:type="spellEnd"/>
            <w:r w:rsidRPr="00E554E4">
              <w:rPr>
                <w:rFonts w:ascii="Century Gothic" w:hAnsi="Century Gothic"/>
                <w:sz w:val="20"/>
              </w:rPr>
              <w:t xml:space="preserve"> and stores into the Sesame Database for analytics to process the </w:t>
            </w:r>
            <w:proofErr w:type="spellStart"/>
            <w:r w:rsidRPr="00E554E4">
              <w:rPr>
                <w:rFonts w:ascii="Century Gothic" w:hAnsi="Century Gothic"/>
                <w:sz w:val="20"/>
              </w:rPr>
              <w:t>openFDA</w:t>
            </w:r>
            <w:proofErr w:type="spellEnd"/>
            <w:r w:rsidRPr="00E554E4">
              <w:rPr>
                <w:rFonts w:ascii="Century Gothic" w:hAnsi="Century Gothic"/>
                <w:sz w:val="20"/>
              </w:rPr>
              <w:t xml:space="preserve"> data</w:t>
            </w:r>
          </w:p>
        </w:tc>
      </w:tr>
      <w:tr w:rsidR="00250D89" w:rsidRPr="00F739FC" w14:paraId="28F8A948" w14:textId="77777777" w:rsidTr="007A3CE7">
        <w:trPr>
          <w:trHeight w:val="383"/>
        </w:trPr>
        <w:tc>
          <w:tcPr>
            <w:tcW w:w="3145" w:type="dxa"/>
          </w:tcPr>
          <w:p w14:paraId="548B140F" w14:textId="6BB16EAC" w:rsidR="00250D89" w:rsidRPr="007A3CE7" w:rsidRDefault="002A1D2A" w:rsidP="00534BA1">
            <w:pPr>
              <w:spacing w:before="60" w:after="60"/>
              <w:jc w:val="both"/>
              <w:rPr>
                <w:rFonts w:ascii="Century Gothic" w:hAnsi="Century Gothic"/>
                <w:sz w:val="20"/>
              </w:rPr>
            </w:pPr>
            <w:r w:rsidRPr="00E554E4">
              <w:rPr>
                <w:rFonts w:ascii="Century Gothic" w:hAnsi="Century Gothic"/>
                <w:sz w:val="20"/>
              </w:rPr>
              <w:t>/data/update/coordinate</w:t>
            </w:r>
          </w:p>
        </w:tc>
        <w:tc>
          <w:tcPr>
            <w:tcW w:w="6210" w:type="dxa"/>
          </w:tcPr>
          <w:p w14:paraId="768D6215" w14:textId="3AB6BE34" w:rsidR="00250D89" w:rsidRPr="00E554E4" w:rsidRDefault="002A1D2A" w:rsidP="00534BA1">
            <w:pPr>
              <w:spacing w:before="60" w:after="60"/>
              <w:rPr>
                <w:rFonts w:ascii="Century Gothic" w:hAnsi="Century Gothic"/>
                <w:color w:val="000000" w:themeColor="text1"/>
                <w:sz w:val="20"/>
              </w:rPr>
            </w:pPr>
            <w:r w:rsidRPr="00E554E4">
              <w:rPr>
                <w:rFonts w:ascii="Century Gothic" w:hAnsi="Century Gothic"/>
                <w:sz w:val="20"/>
              </w:rPr>
              <w:t xml:space="preserve">Semantically enriches the </w:t>
            </w:r>
            <w:proofErr w:type="spellStart"/>
            <w:r w:rsidRPr="00E554E4">
              <w:rPr>
                <w:rFonts w:ascii="Century Gothic" w:hAnsi="Century Gothic"/>
                <w:sz w:val="20"/>
              </w:rPr>
              <w:t>openFDA</w:t>
            </w:r>
            <w:proofErr w:type="spellEnd"/>
            <w:r w:rsidRPr="00E554E4">
              <w:rPr>
                <w:rFonts w:ascii="Century Gothic" w:hAnsi="Century Gothic"/>
                <w:sz w:val="20"/>
              </w:rPr>
              <w:t xml:space="preserve"> named location data with a translation services that provides the latitude and longitude from </w:t>
            </w:r>
            <w:proofErr w:type="spellStart"/>
            <w:r w:rsidRPr="00E554E4">
              <w:rPr>
                <w:rFonts w:ascii="Century Gothic" w:hAnsi="Century Gothic"/>
                <w:sz w:val="20"/>
              </w:rPr>
              <w:t>Clavin</w:t>
            </w:r>
            <w:proofErr w:type="spellEnd"/>
            <w:r w:rsidR="00E554E4">
              <w:rPr>
                <w:rStyle w:val="FootnoteReference"/>
                <w:rFonts w:ascii="Century Gothic" w:hAnsi="Century Gothic"/>
                <w:sz w:val="20"/>
              </w:rPr>
              <w:footnoteReference w:id="2"/>
            </w:r>
            <w:r w:rsidRPr="00E554E4">
              <w:rPr>
                <w:rFonts w:ascii="Century Gothic" w:hAnsi="Century Gothic"/>
                <w:sz w:val="20"/>
              </w:rPr>
              <w:t xml:space="preserve"> for each named location in the </w:t>
            </w:r>
            <w:proofErr w:type="spellStart"/>
            <w:r w:rsidRPr="00E554E4">
              <w:rPr>
                <w:rFonts w:ascii="Century Gothic" w:hAnsi="Century Gothic"/>
                <w:sz w:val="20"/>
              </w:rPr>
              <w:t>openFDA</w:t>
            </w:r>
            <w:proofErr w:type="spellEnd"/>
            <w:r w:rsidRPr="00E554E4">
              <w:rPr>
                <w:rFonts w:ascii="Century Gothic" w:hAnsi="Century Gothic"/>
                <w:sz w:val="20"/>
              </w:rPr>
              <w:t xml:space="preserve"> data.</w:t>
            </w:r>
          </w:p>
        </w:tc>
      </w:tr>
      <w:tr w:rsidR="00250D89" w:rsidRPr="00F739FC" w14:paraId="0D48E983" w14:textId="77777777" w:rsidTr="007A3CE7">
        <w:trPr>
          <w:trHeight w:val="383"/>
        </w:trPr>
        <w:tc>
          <w:tcPr>
            <w:tcW w:w="3145" w:type="dxa"/>
          </w:tcPr>
          <w:p w14:paraId="6682E720" w14:textId="6C804F7A" w:rsidR="00250D89" w:rsidRPr="007A3CE7" w:rsidRDefault="007A3CE7" w:rsidP="00534BA1">
            <w:pPr>
              <w:spacing w:before="60" w:after="60"/>
              <w:jc w:val="both"/>
              <w:rPr>
                <w:rFonts w:ascii="Century Gothic" w:hAnsi="Century Gothic"/>
                <w:sz w:val="20"/>
              </w:rPr>
            </w:pPr>
            <w:r w:rsidRPr="007A3CE7">
              <w:rPr>
                <w:rFonts w:ascii="Century Gothic" w:hAnsi="Century Gothic"/>
                <w:sz w:val="20"/>
              </w:rPr>
              <w:t>/data/update/</w:t>
            </w:r>
            <w:proofErr w:type="spellStart"/>
            <w:r w:rsidRPr="007A3CE7">
              <w:rPr>
                <w:rFonts w:ascii="Century Gothic" w:hAnsi="Century Gothic"/>
                <w:sz w:val="20"/>
              </w:rPr>
              <w:t>foodgroups</w:t>
            </w:r>
            <w:proofErr w:type="spellEnd"/>
          </w:p>
        </w:tc>
        <w:tc>
          <w:tcPr>
            <w:tcW w:w="6210" w:type="dxa"/>
          </w:tcPr>
          <w:p w14:paraId="46E9AAC4" w14:textId="4115BBA3" w:rsidR="00250D89" w:rsidRPr="00534630" w:rsidRDefault="007A3CE7" w:rsidP="00534BA1">
            <w:pPr>
              <w:pStyle w:val="ListParagraph"/>
              <w:spacing w:before="60" w:after="60"/>
              <w:ind w:left="0"/>
              <w:jc w:val="both"/>
              <w:rPr>
                <w:rFonts w:ascii="Century Gothic" w:hAnsi="Century Gothic"/>
                <w:sz w:val="20"/>
              </w:rPr>
            </w:pPr>
            <w:r w:rsidRPr="007A3CE7">
              <w:rPr>
                <w:rFonts w:ascii="Century Gothic" w:hAnsi="Century Gothic"/>
                <w:sz w:val="20"/>
              </w:rPr>
              <w:t>Semantically enriches the enforcement report with food group category based on the product description</w:t>
            </w:r>
            <w:r>
              <w:rPr>
                <w:rFonts w:ascii="Century Gothic" w:hAnsi="Century Gothic"/>
                <w:sz w:val="20"/>
              </w:rPr>
              <w:t>.</w:t>
            </w:r>
          </w:p>
        </w:tc>
      </w:tr>
      <w:tr w:rsidR="00250D89" w:rsidRPr="00F739FC" w14:paraId="070A6B5F" w14:textId="77777777" w:rsidTr="007A3CE7">
        <w:trPr>
          <w:trHeight w:val="383"/>
        </w:trPr>
        <w:tc>
          <w:tcPr>
            <w:tcW w:w="3145" w:type="dxa"/>
          </w:tcPr>
          <w:p w14:paraId="413304EE" w14:textId="2D14FF82" w:rsidR="00250D89" w:rsidRPr="00534630" w:rsidRDefault="00534630" w:rsidP="00534BA1">
            <w:pPr>
              <w:spacing w:before="60" w:after="60"/>
              <w:jc w:val="both"/>
              <w:rPr>
                <w:rFonts w:ascii="Century Gothic" w:hAnsi="Century Gothic"/>
                <w:sz w:val="20"/>
              </w:rPr>
            </w:pPr>
            <w:r w:rsidRPr="00534630">
              <w:rPr>
                <w:rFonts w:ascii="Century Gothic" w:hAnsi="Century Gothic"/>
                <w:sz w:val="20"/>
              </w:rPr>
              <w:t>/data/</w:t>
            </w:r>
            <w:proofErr w:type="spellStart"/>
            <w:r w:rsidRPr="00534630">
              <w:rPr>
                <w:rFonts w:ascii="Century Gothic" w:hAnsi="Century Gothic"/>
                <w:sz w:val="20"/>
              </w:rPr>
              <w:t>searchQuery</w:t>
            </w:r>
            <w:proofErr w:type="spellEnd"/>
          </w:p>
        </w:tc>
        <w:tc>
          <w:tcPr>
            <w:tcW w:w="6210" w:type="dxa"/>
            <w:tcBorders>
              <w:bottom w:val="single" w:sz="4" w:space="0" w:color="auto"/>
            </w:tcBorders>
          </w:tcPr>
          <w:p w14:paraId="5D50FD18" w14:textId="23B6D40D" w:rsidR="00250D89" w:rsidRPr="00534630" w:rsidRDefault="00534630" w:rsidP="00534BA1">
            <w:pPr>
              <w:pStyle w:val="ListParagraph"/>
              <w:spacing w:before="60" w:after="60"/>
              <w:ind w:left="0"/>
              <w:jc w:val="both"/>
              <w:rPr>
                <w:rFonts w:ascii="Century Gothic" w:hAnsi="Century Gothic"/>
                <w:sz w:val="20"/>
              </w:rPr>
            </w:pPr>
            <w:r>
              <w:rPr>
                <w:rFonts w:ascii="Century Gothic" w:hAnsi="Century Gothic"/>
                <w:sz w:val="20"/>
              </w:rPr>
              <w:t>P</w:t>
            </w:r>
            <w:r w:rsidRPr="00534630">
              <w:rPr>
                <w:rFonts w:ascii="Century Gothic" w:hAnsi="Century Gothic"/>
                <w:sz w:val="20"/>
              </w:rPr>
              <w:t>rovides the search parameters</w:t>
            </w:r>
            <w:r>
              <w:rPr>
                <w:rFonts w:ascii="Century Gothic" w:hAnsi="Century Gothic"/>
                <w:sz w:val="20"/>
              </w:rPr>
              <w:t xml:space="preserve"> based upon end user selection.</w:t>
            </w:r>
          </w:p>
        </w:tc>
      </w:tr>
      <w:tr w:rsidR="00250D89" w:rsidRPr="00F739FC" w14:paraId="73ABD82D" w14:textId="77777777" w:rsidTr="00534630">
        <w:trPr>
          <w:trHeight w:val="383"/>
        </w:trPr>
        <w:tc>
          <w:tcPr>
            <w:tcW w:w="3145" w:type="dxa"/>
          </w:tcPr>
          <w:p w14:paraId="35C5D356" w14:textId="4B76503C" w:rsidR="00250D89" w:rsidRPr="00534630" w:rsidRDefault="00534630" w:rsidP="00534BA1">
            <w:pPr>
              <w:spacing w:before="60" w:after="60"/>
              <w:jc w:val="both"/>
              <w:rPr>
                <w:rFonts w:ascii="Century Gothic" w:hAnsi="Century Gothic"/>
                <w:sz w:val="20"/>
              </w:rPr>
            </w:pPr>
            <w:r w:rsidRPr="00534630">
              <w:rPr>
                <w:rFonts w:ascii="Century Gothic" w:hAnsi="Century Gothic"/>
                <w:sz w:val="20"/>
              </w:rPr>
              <w:t>/status</w:t>
            </w:r>
          </w:p>
        </w:tc>
        <w:tc>
          <w:tcPr>
            <w:tcW w:w="6210" w:type="dxa"/>
          </w:tcPr>
          <w:p w14:paraId="01494A16" w14:textId="52F31B0E" w:rsidR="00250D89" w:rsidRPr="00534630" w:rsidRDefault="00534630" w:rsidP="00534BA1">
            <w:pPr>
              <w:pStyle w:val="ListParagraph"/>
              <w:spacing w:before="60" w:after="60"/>
              <w:ind w:left="0"/>
              <w:jc w:val="both"/>
              <w:rPr>
                <w:rFonts w:ascii="Century Gothic" w:hAnsi="Century Gothic"/>
                <w:sz w:val="20"/>
              </w:rPr>
            </w:pPr>
            <w:r>
              <w:rPr>
                <w:rFonts w:ascii="Century Gothic" w:hAnsi="Century Gothic"/>
                <w:sz w:val="20"/>
              </w:rPr>
              <w:t>Monitors the health and overall system a</w:t>
            </w:r>
            <w:r w:rsidRPr="00534630">
              <w:rPr>
                <w:rFonts w:ascii="Century Gothic" w:hAnsi="Century Gothic"/>
                <w:sz w:val="20"/>
              </w:rPr>
              <w:t>vailability</w:t>
            </w:r>
            <w:r>
              <w:rPr>
                <w:rFonts w:ascii="Century Gothic" w:hAnsi="Century Gothic"/>
                <w:sz w:val="20"/>
              </w:rPr>
              <w:t>.</w:t>
            </w:r>
          </w:p>
        </w:tc>
      </w:tr>
      <w:tr w:rsidR="00534630" w:rsidRPr="00F739FC" w14:paraId="494D8E85" w14:textId="77777777" w:rsidTr="00534630">
        <w:trPr>
          <w:trHeight w:val="383"/>
        </w:trPr>
        <w:tc>
          <w:tcPr>
            <w:tcW w:w="3145" w:type="dxa"/>
          </w:tcPr>
          <w:p w14:paraId="15B0BA61" w14:textId="48FEBDA5" w:rsidR="00534630" w:rsidRPr="00B84AE4" w:rsidRDefault="00534630" w:rsidP="00534BA1">
            <w:pPr>
              <w:spacing w:before="60" w:after="60"/>
              <w:jc w:val="both"/>
              <w:rPr>
                <w:rFonts w:ascii="Century Gothic" w:hAnsi="Century Gothic"/>
                <w:sz w:val="20"/>
              </w:rPr>
            </w:pPr>
            <w:r w:rsidRPr="00B84AE4">
              <w:rPr>
                <w:rFonts w:ascii="Century Gothic" w:hAnsi="Century Gothic"/>
                <w:sz w:val="20"/>
              </w:rPr>
              <w:t>/monitor/</w:t>
            </w:r>
            <w:proofErr w:type="spellStart"/>
            <w:r w:rsidRPr="00B84AE4">
              <w:rPr>
                <w:rFonts w:ascii="Century Gothic" w:hAnsi="Century Gothic"/>
                <w:sz w:val="20"/>
              </w:rPr>
              <w:t>init</w:t>
            </w:r>
            <w:proofErr w:type="spellEnd"/>
          </w:p>
        </w:tc>
        <w:tc>
          <w:tcPr>
            <w:tcW w:w="6210" w:type="dxa"/>
          </w:tcPr>
          <w:p w14:paraId="37EAE485" w14:textId="397615B8" w:rsidR="00534630" w:rsidRPr="00B84AE4" w:rsidRDefault="00534630" w:rsidP="00534BA1">
            <w:pPr>
              <w:pStyle w:val="ListParagraph"/>
              <w:spacing w:before="60" w:after="60"/>
              <w:ind w:left="0"/>
              <w:jc w:val="both"/>
              <w:rPr>
                <w:rFonts w:ascii="Century Gothic" w:hAnsi="Century Gothic"/>
                <w:sz w:val="20"/>
              </w:rPr>
            </w:pPr>
            <w:r w:rsidRPr="00B84AE4">
              <w:rPr>
                <w:rFonts w:ascii="Century Gothic" w:hAnsi="Century Gothic"/>
                <w:sz w:val="20"/>
              </w:rPr>
              <w:t>Initializes the monitoring database</w:t>
            </w:r>
          </w:p>
        </w:tc>
      </w:tr>
      <w:tr w:rsidR="00534630" w:rsidRPr="00F739FC" w14:paraId="69CB27EE" w14:textId="77777777" w:rsidTr="00534630">
        <w:trPr>
          <w:trHeight w:val="383"/>
        </w:trPr>
        <w:tc>
          <w:tcPr>
            <w:tcW w:w="3145" w:type="dxa"/>
          </w:tcPr>
          <w:p w14:paraId="6D162D9A" w14:textId="42EF9C97" w:rsidR="00534630" w:rsidRPr="00B84AE4" w:rsidRDefault="00534630" w:rsidP="00534BA1">
            <w:pPr>
              <w:spacing w:before="60" w:after="60"/>
              <w:jc w:val="both"/>
              <w:rPr>
                <w:rFonts w:ascii="Century Gothic" w:hAnsi="Century Gothic"/>
                <w:sz w:val="20"/>
              </w:rPr>
            </w:pPr>
            <w:r w:rsidRPr="00B84AE4">
              <w:rPr>
                <w:rFonts w:ascii="Century Gothic" w:hAnsi="Century Gothic"/>
                <w:sz w:val="20"/>
              </w:rPr>
              <w:t>/monitor/query</w:t>
            </w:r>
          </w:p>
        </w:tc>
        <w:tc>
          <w:tcPr>
            <w:tcW w:w="6210" w:type="dxa"/>
          </w:tcPr>
          <w:p w14:paraId="06E0668F" w14:textId="3A6D645C" w:rsidR="00534630" w:rsidRPr="00B84AE4" w:rsidRDefault="00534630" w:rsidP="00534BA1">
            <w:pPr>
              <w:pStyle w:val="ListParagraph"/>
              <w:spacing w:before="60" w:after="60"/>
              <w:ind w:left="0"/>
              <w:jc w:val="both"/>
              <w:rPr>
                <w:rFonts w:ascii="Century Gothic" w:hAnsi="Century Gothic"/>
                <w:sz w:val="20"/>
              </w:rPr>
            </w:pPr>
            <w:r w:rsidRPr="00B84AE4">
              <w:rPr>
                <w:rFonts w:ascii="Century Gothic" w:hAnsi="Century Gothic"/>
                <w:sz w:val="20"/>
              </w:rPr>
              <w:t>monitors user queries</w:t>
            </w:r>
          </w:p>
        </w:tc>
      </w:tr>
      <w:tr w:rsidR="00534630" w:rsidRPr="00F739FC" w14:paraId="7AC8313F" w14:textId="77777777" w:rsidTr="00534630">
        <w:trPr>
          <w:trHeight w:val="383"/>
        </w:trPr>
        <w:tc>
          <w:tcPr>
            <w:tcW w:w="3145" w:type="dxa"/>
          </w:tcPr>
          <w:p w14:paraId="332A465B" w14:textId="5383064F" w:rsidR="00534630" w:rsidRPr="00B84AE4" w:rsidRDefault="00534630" w:rsidP="00534BA1">
            <w:pPr>
              <w:spacing w:before="60" w:after="60"/>
              <w:jc w:val="both"/>
              <w:rPr>
                <w:rFonts w:ascii="Century Gothic" w:hAnsi="Century Gothic"/>
                <w:sz w:val="20"/>
              </w:rPr>
            </w:pPr>
            <w:r w:rsidRPr="00B84AE4">
              <w:rPr>
                <w:rFonts w:ascii="Century Gothic" w:hAnsi="Century Gothic"/>
                <w:sz w:val="20"/>
              </w:rPr>
              <w:t>/monitor/</w:t>
            </w:r>
            <w:proofErr w:type="spellStart"/>
            <w:r w:rsidRPr="00B84AE4">
              <w:rPr>
                <w:rFonts w:ascii="Century Gothic" w:hAnsi="Century Gothic"/>
                <w:sz w:val="20"/>
              </w:rPr>
              <w:t>queryCount</w:t>
            </w:r>
            <w:proofErr w:type="spellEnd"/>
          </w:p>
        </w:tc>
        <w:tc>
          <w:tcPr>
            <w:tcW w:w="6210" w:type="dxa"/>
          </w:tcPr>
          <w:p w14:paraId="77D9D4DE" w14:textId="6A560FC3" w:rsidR="00534630" w:rsidRPr="00B84AE4" w:rsidRDefault="00104B31" w:rsidP="00534BA1">
            <w:pPr>
              <w:pStyle w:val="ListParagraph"/>
              <w:spacing w:before="60" w:after="60"/>
              <w:ind w:left="0"/>
              <w:jc w:val="both"/>
              <w:rPr>
                <w:rFonts w:ascii="Century Gothic" w:hAnsi="Century Gothic"/>
                <w:sz w:val="20"/>
              </w:rPr>
            </w:pPr>
            <w:r w:rsidRPr="00B84AE4">
              <w:rPr>
                <w:rFonts w:ascii="Century Gothic" w:hAnsi="Century Gothic"/>
                <w:sz w:val="20"/>
              </w:rPr>
              <w:t>total number of queries made to Wiley</w:t>
            </w:r>
          </w:p>
        </w:tc>
      </w:tr>
      <w:tr w:rsidR="00534630" w:rsidRPr="00F739FC" w14:paraId="1B764B73" w14:textId="77777777" w:rsidTr="00534630">
        <w:trPr>
          <w:trHeight w:val="383"/>
        </w:trPr>
        <w:tc>
          <w:tcPr>
            <w:tcW w:w="3145" w:type="dxa"/>
          </w:tcPr>
          <w:p w14:paraId="542DA769" w14:textId="5D7B5EB9" w:rsidR="00534630" w:rsidRPr="00B84AE4" w:rsidRDefault="00534630" w:rsidP="00534BA1">
            <w:pPr>
              <w:spacing w:before="60" w:after="60"/>
              <w:jc w:val="both"/>
              <w:rPr>
                <w:rFonts w:ascii="Century Gothic" w:hAnsi="Century Gothic"/>
                <w:sz w:val="20"/>
              </w:rPr>
            </w:pPr>
            <w:r w:rsidRPr="00B84AE4">
              <w:rPr>
                <w:rFonts w:ascii="Century Gothic" w:hAnsi="Century Gothic"/>
                <w:sz w:val="20"/>
              </w:rPr>
              <w:t>/monitor/summary</w:t>
            </w:r>
          </w:p>
        </w:tc>
        <w:tc>
          <w:tcPr>
            <w:tcW w:w="6210" w:type="dxa"/>
          </w:tcPr>
          <w:p w14:paraId="767C592F" w14:textId="675BA19E" w:rsidR="00534630" w:rsidRPr="00B84AE4" w:rsidRDefault="00534630" w:rsidP="00534BA1">
            <w:pPr>
              <w:pStyle w:val="ListParagraph"/>
              <w:spacing w:before="60" w:after="60"/>
              <w:ind w:left="0"/>
              <w:jc w:val="both"/>
              <w:rPr>
                <w:rFonts w:ascii="Century Gothic" w:hAnsi="Century Gothic"/>
                <w:sz w:val="20"/>
              </w:rPr>
            </w:pPr>
            <w:r w:rsidRPr="00B84AE4">
              <w:rPr>
                <w:rFonts w:ascii="Century Gothic" w:hAnsi="Century Gothic"/>
                <w:sz w:val="20"/>
              </w:rPr>
              <w:t>providing the queries per day and average query time</w:t>
            </w:r>
          </w:p>
        </w:tc>
      </w:tr>
      <w:tr w:rsidR="00534630" w:rsidRPr="00F739FC" w14:paraId="57F45A00" w14:textId="77777777" w:rsidTr="00BA4C0C">
        <w:trPr>
          <w:trHeight w:val="383"/>
        </w:trPr>
        <w:tc>
          <w:tcPr>
            <w:tcW w:w="3145" w:type="dxa"/>
          </w:tcPr>
          <w:p w14:paraId="425FE737" w14:textId="60A4AA7C" w:rsidR="00534630" w:rsidRPr="00B84AE4" w:rsidRDefault="00534630" w:rsidP="00104B31">
            <w:pPr>
              <w:spacing w:before="60" w:after="60"/>
              <w:jc w:val="both"/>
              <w:rPr>
                <w:rFonts w:ascii="Century Gothic" w:hAnsi="Century Gothic"/>
                <w:sz w:val="20"/>
              </w:rPr>
            </w:pPr>
            <w:r w:rsidRPr="00B84AE4">
              <w:rPr>
                <w:rFonts w:ascii="Century Gothic" w:hAnsi="Century Gothic"/>
                <w:sz w:val="20"/>
              </w:rPr>
              <w:t>/monitor/</w:t>
            </w:r>
            <w:proofErr w:type="spellStart"/>
            <w:r w:rsidRPr="00B84AE4">
              <w:rPr>
                <w:rFonts w:ascii="Century Gothic" w:hAnsi="Century Gothic"/>
                <w:sz w:val="20"/>
              </w:rPr>
              <w:t>top</w:t>
            </w:r>
            <w:r w:rsidR="00104B31" w:rsidRPr="00B84AE4">
              <w:rPr>
                <w:rFonts w:ascii="Century Gothic" w:hAnsi="Century Gothic"/>
                <w:sz w:val="20"/>
              </w:rPr>
              <w:t>ten</w:t>
            </w:r>
            <w:proofErr w:type="spellEnd"/>
          </w:p>
        </w:tc>
        <w:tc>
          <w:tcPr>
            <w:tcW w:w="6210" w:type="dxa"/>
          </w:tcPr>
          <w:p w14:paraId="74360896" w14:textId="5AD2FA48" w:rsidR="00534630" w:rsidRPr="00B84AE4" w:rsidRDefault="00104B31" w:rsidP="00534BA1">
            <w:pPr>
              <w:pStyle w:val="ListParagraph"/>
              <w:spacing w:before="60" w:after="60"/>
              <w:ind w:left="0"/>
              <w:jc w:val="both"/>
              <w:rPr>
                <w:rFonts w:ascii="Century Gothic" w:hAnsi="Century Gothic"/>
                <w:sz w:val="20"/>
              </w:rPr>
            </w:pPr>
            <w:r w:rsidRPr="00B84AE4">
              <w:rPr>
                <w:rFonts w:ascii="Century Gothic" w:hAnsi="Century Gothic"/>
                <w:sz w:val="20"/>
              </w:rPr>
              <w:t>a list of the top ten keywords that were searched for, and the associated count</w:t>
            </w:r>
          </w:p>
        </w:tc>
      </w:tr>
      <w:tr w:rsidR="00BA4C0C" w:rsidRPr="00F739FC" w14:paraId="1D11D5E9" w14:textId="77777777" w:rsidTr="007A3CE7">
        <w:trPr>
          <w:trHeight w:val="383"/>
        </w:trPr>
        <w:tc>
          <w:tcPr>
            <w:tcW w:w="3145" w:type="dxa"/>
          </w:tcPr>
          <w:p w14:paraId="0036D54D" w14:textId="23C65E95" w:rsidR="00BA4C0C" w:rsidRPr="00B84AE4" w:rsidRDefault="00BA4C0C" w:rsidP="00104B31">
            <w:pPr>
              <w:spacing w:before="60" w:after="60"/>
              <w:jc w:val="both"/>
              <w:rPr>
                <w:rFonts w:ascii="Century Gothic" w:hAnsi="Century Gothic"/>
                <w:sz w:val="20"/>
              </w:rPr>
            </w:pPr>
            <w:r w:rsidRPr="00B84AE4">
              <w:rPr>
                <w:rFonts w:ascii="Century Gothic" w:hAnsi="Century Gothic"/>
                <w:sz w:val="20"/>
              </w:rPr>
              <w:t>/monitor/</w:t>
            </w:r>
            <w:proofErr w:type="spellStart"/>
            <w:r w:rsidRPr="00B84AE4">
              <w:rPr>
                <w:rFonts w:ascii="Century Gothic" w:hAnsi="Century Gothic"/>
                <w:sz w:val="20"/>
              </w:rPr>
              <w:t>querytimes</w:t>
            </w:r>
            <w:proofErr w:type="spellEnd"/>
          </w:p>
        </w:tc>
        <w:tc>
          <w:tcPr>
            <w:tcW w:w="6210" w:type="dxa"/>
            <w:tcBorders>
              <w:bottom w:val="single" w:sz="4" w:space="0" w:color="auto"/>
            </w:tcBorders>
          </w:tcPr>
          <w:p w14:paraId="52A19D06" w14:textId="50792F12" w:rsidR="00BA4C0C" w:rsidRPr="00B84AE4" w:rsidRDefault="00BA4C0C" w:rsidP="00BA4C0C">
            <w:pPr>
              <w:pStyle w:val="ListParagraph"/>
              <w:spacing w:before="60" w:after="60"/>
              <w:ind w:left="0"/>
              <w:jc w:val="both"/>
              <w:rPr>
                <w:rFonts w:ascii="Century Gothic" w:hAnsi="Century Gothic"/>
                <w:sz w:val="20"/>
              </w:rPr>
            </w:pPr>
            <w:r w:rsidRPr="00B84AE4">
              <w:rPr>
                <w:rFonts w:ascii="Century Gothic" w:hAnsi="Century Gothic"/>
                <w:sz w:val="20"/>
              </w:rPr>
              <w:t>Provides the count of queries listed by date</w:t>
            </w:r>
          </w:p>
        </w:tc>
      </w:tr>
    </w:tbl>
    <w:p w14:paraId="757FC899" w14:textId="627B3771" w:rsidR="00D955A6" w:rsidRDefault="00D955A6" w:rsidP="007027BF">
      <w:pPr>
        <w:rPr>
          <w:rStyle w:val="A5"/>
          <w:rFonts w:ascii="Century Gothic" w:hAnsi="Century Gothic" w:cstheme="minorHAnsi"/>
          <w:color w:val="auto"/>
          <w:sz w:val="22"/>
          <w:szCs w:val="22"/>
        </w:rPr>
      </w:pPr>
    </w:p>
    <w:p w14:paraId="117EFCF7" w14:textId="2DE2DA4F" w:rsidR="00322928" w:rsidRDefault="00322928" w:rsidP="00322928">
      <w:pPr>
        <w:spacing w:after="120" w:line="360" w:lineRule="auto"/>
        <w:jc w:val="both"/>
        <w:rPr>
          <w:rStyle w:val="A5"/>
          <w:rFonts w:ascii="Century Gothic" w:hAnsi="Century Gothic" w:cstheme="minorHAnsi"/>
          <w:color w:val="auto"/>
          <w:sz w:val="22"/>
          <w:szCs w:val="22"/>
        </w:rPr>
      </w:pPr>
      <w:r w:rsidRPr="00322928">
        <w:rPr>
          <w:rStyle w:val="A5"/>
          <w:rFonts w:cstheme="minorHAnsi"/>
          <w:noProof/>
          <w:color w:val="auto"/>
          <w:sz w:val="22"/>
          <w:szCs w:val="22"/>
        </w:rPr>
        <w:lastRenderedPageBreak/>
        <mc:AlternateContent>
          <mc:Choice Requires="wps">
            <w:drawing>
              <wp:anchor distT="45720" distB="45720" distL="114300" distR="114300" simplePos="0" relativeHeight="251858944" behindDoc="0" locked="0" layoutInCell="1" allowOverlap="1" wp14:anchorId="73A865A0" wp14:editId="02896100">
                <wp:simplePos x="0" y="0"/>
                <wp:positionH relativeFrom="margin">
                  <wp:posOffset>55245</wp:posOffset>
                </wp:positionH>
                <wp:positionV relativeFrom="paragraph">
                  <wp:posOffset>29845</wp:posOffset>
                </wp:positionV>
                <wp:extent cx="1457325" cy="1404620"/>
                <wp:effectExtent l="0" t="0" r="8255" b="254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noFill/>
                          <a:miter lim="800000"/>
                          <a:headEnd/>
                          <a:tailEnd/>
                        </a:ln>
                      </wps:spPr>
                      <wps:txbx>
                        <w:txbxContent>
                          <w:p w14:paraId="1BC5ADC0" w14:textId="5C7D88B4" w:rsidR="00322928" w:rsidRPr="0086331D" w:rsidRDefault="00322928" w:rsidP="00322928">
                            <w:pPr>
                              <w:pStyle w:val="Heading1"/>
                            </w:pPr>
                            <w:bookmarkStart w:id="74" w:name="_Toc423425004"/>
                            <w:bookmarkStart w:id="75" w:name="_Toc423425134"/>
                            <w:bookmarkStart w:id="76" w:name="_Toc423425141"/>
                            <w:bookmarkStart w:id="77" w:name="_Toc423425151"/>
                            <w:bookmarkStart w:id="78" w:name="_Toc423425168"/>
                            <w:bookmarkStart w:id="79" w:name="_Toc423425175"/>
                            <w:bookmarkStart w:id="80" w:name="_Toc423425182"/>
                            <w:bookmarkStart w:id="81" w:name="_Toc423425193"/>
                            <w:bookmarkStart w:id="82" w:name="_Toc423425238"/>
                            <w:bookmarkStart w:id="83" w:name="_Toc423947466"/>
                            <w:r>
                              <w:t>Data</w:t>
                            </w:r>
                            <w:r w:rsidR="007369C1">
                              <w:t>bases</w:t>
                            </w:r>
                            <w:bookmarkEnd w:id="74"/>
                            <w:bookmarkEnd w:id="75"/>
                            <w:bookmarkEnd w:id="76"/>
                            <w:bookmarkEnd w:id="77"/>
                            <w:bookmarkEnd w:id="78"/>
                            <w:bookmarkEnd w:id="79"/>
                            <w:bookmarkEnd w:id="80"/>
                            <w:bookmarkEnd w:id="81"/>
                            <w:bookmarkEnd w:id="82"/>
                            <w:bookmarkEnd w:id="8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865A0" id="Text Box 35" o:spid="_x0000_s1030" type="#_x0000_t202" style="position:absolute;left:0;text-align:left;margin-left:4.35pt;margin-top:2.35pt;width:114.7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" stroked="f">
                <v:textbox style="mso-fit-shape-to-text:t">
                  <w:txbxContent>
                    <w:p w14:paraId="1BC5ADC0" w14:textId="5C7D88B4" w:rsidR="00322928" w:rsidRPr="0086331D" w:rsidRDefault="00322928" w:rsidP="00322928">
                      <w:pPr>
                        <w:pStyle w:val="Heading1"/>
                      </w:pPr>
                      <w:bookmarkStart w:id="84" w:name="_Toc423425004"/>
                      <w:bookmarkStart w:id="85" w:name="_Toc423425134"/>
                      <w:bookmarkStart w:id="86" w:name="_Toc423425141"/>
                      <w:bookmarkStart w:id="87" w:name="_Toc423425151"/>
                      <w:bookmarkStart w:id="88" w:name="_Toc423425168"/>
                      <w:bookmarkStart w:id="89" w:name="_Toc423425175"/>
                      <w:bookmarkStart w:id="90" w:name="_Toc423425182"/>
                      <w:bookmarkStart w:id="91" w:name="_Toc423425193"/>
                      <w:bookmarkStart w:id="92" w:name="_Toc423425238"/>
                      <w:bookmarkStart w:id="93" w:name="_Toc423947466"/>
                      <w:r>
                        <w:t>Data</w:t>
                      </w:r>
                      <w:r w:rsidR="007369C1">
                        <w:t>bases</w:t>
                      </w:r>
                      <w:bookmarkEnd w:id="84"/>
                      <w:bookmarkEnd w:id="85"/>
                      <w:bookmarkEnd w:id="86"/>
                      <w:bookmarkEnd w:id="87"/>
                      <w:bookmarkEnd w:id="88"/>
                      <w:bookmarkEnd w:id="89"/>
                      <w:bookmarkEnd w:id="90"/>
                      <w:bookmarkEnd w:id="91"/>
                      <w:bookmarkEnd w:id="92"/>
                      <w:bookmarkEnd w:id="93"/>
                    </w:p>
                  </w:txbxContent>
                </v:textbox>
                <w10:wrap type="square" anchorx="margin"/>
              </v:shape>
            </w:pict>
          </mc:Fallback>
        </mc:AlternateContent>
      </w:r>
      <w:r w:rsidRPr="00322928">
        <w:rPr>
          <w:rStyle w:val="A5"/>
          <w:rFonts w:ascii="Century Gothic" w:hAnsi="Century Gothic" w:cstheme="minorHAnsi"/>
          <w:color w:val="auto"/>
          <w:sz w:val="22"/>
          <w:szCs w:val="22"/>
        </w:rPr>
        <w:t>The Wiley application is pulling data from three databases</w:t>
      </w:r>
      <w:r w:rsidR="00966E21">
        <w:rPr>
          <w:rStyle w:val="A5"/>
          <w:rFonts w:ascii="Century Gothic" w:hAnsi="Century Gothic" w:cstheme="minorHAnsi"/>
          <w:color w:val="auto"/>
          <w:sz w:val="22"/>
          <w:szCs w:val="22"/>
        </w:rPr>
        <w:t xml:space="preserve">, represented in Figure </w:t>
      </w:r>
      <w:r w:rsidR="00AD262D">
        <w:rPr>
          <w:rStyle w:val="A5"/>
          <w:rFonts w:ascii="Century Gothic" w:hAnsi="Century Gothic" w:cstheme="minorHAnsi"/>
          <w:color w:val="auto"/>
          <w:sz w:val="22"/>
          <w:szCs w:val="22"/>
        </w:rPr>
        <w:t>6</w:t>
      </w:r>
      <w:r w:rsidRPr="00322928">
        <w:rPr>
          <w:rStyle w:val="A5"/>
          <w:rFonts w:ascii="Century Gothic" w:hAnsi="Century Gothic" w:cstheme="minorHAnsi"/>
          <w:color w:val="auto"/>
          <w:sz w:val="22"/>
          <w:szCs w:val="22"/>
        </w:rPr>
        <w:t xml:space="preserve">.  </w:t>
      </w:r>
      <w:r>
        <w:rPr>
          <w:rStyle w:val="A5"/>
          <w:rFonts w:ascii="Century Gothic" w:hAnsi="Century Gothic" w:cstheme="minorHAnsi"/>
          <w:color w:val="auto"/>
          <w:sz w:val="22"/>
          <w:szCs w:val="22"/>
        </w:rPr>
        <w:t xml:space="preserve">The databases are pulled from open source software (e.g. Sesame) or as part of </w:t>
      </w:r>
      <w:r w:rsidR="00966E21">
        <w:rPr>
          <w:rStyle w:val="A5"/>
          <w:rFonts w:ascii="Century Gothic" w:hAnsi="Century Gothic" w:cstheme="minorHAnsi"/>
          <w:color w:val="auto"/>
          <w:sz w:val="22"/>
          <w:szCs w:val="22"/>
        </w:rPr>
        <w:t>accessing</w:t>
      </w:r>
      <w:r>
        <w:rPr>
          <w:rStyle w:val="A5"/>
          <w:rFonts w:ascii="Century Gothic" w:hAnsi="Century Gothic" w:cstheme="minorHAnsi"/>
          <w:color w:val="auto"/>
          <w:sz w:val="22"/>
          <w:szCs w:val="22"/>
        </w:rPr>
        <w:t xml:space="preserve"> the open source site </w:t>
      </w:r>
      <w:proofErr w:type="spellStart"/>
      <w:r>
        <w:rPr>
          <w:rStyle w:val="A5"/>
          <w:rFonts w:ascii="Century Gothic" w:hAnsi="Century Gothic" w:cstheme="minorHAnsi"/>
          <w:color w:val="auto"/>
          <w:sz w:val="22"/>
          <w:szCs w:val="22"/>
        </w:rPr>
        <w:t>openFDA</w:t>
      </w:r>
      <w:proofErr w:type="spellEnd"/>
      <w:r>
        <w:rPr>
          <w:rStyle w:val="A5"/>
          <w:rFonts w:ascii="Century Gothic" w:hAnsi="Century Gothic" w:cstheme="minorHAnsi"/>
          <w:color w:val="auto"/>
          <w:sz w:val="22"/>
          <w:szCs w:val="22"/>
        </w:rPr>
        <w:t>.</w:t>
      </w:r>
      <w:r w:rsidR="00966E21">
        <w:rPr>
          <w:rStyle w:val="A5"/>
          <w:rFonts w:ascii="Century Gothic" w:hAnsi="Century Gothic" w:cstheme="minorHAnsi"/>
          <w:color w:val="auto"/>
          <w:sz w:val="22"/>
          <w:szCs w:val="22"/>
        </w:rPr>
        <w:t xml:space="preserve">  The databases are accessed via industry standard queries. </w:t>
      </w:r>
    </w:p>
    <w:p w14:paraId="40266EB9" w14:textId="77777777" w:rsidR="00966E21" w:rsidRDefault="00966E21" w:rsidP="002B15C6">
      <w:pPr>
        <w:keepNext/>
        <w:spacing w:after="0" w:line="360" w:lineRule="auto"/>
        <w:jc w:val="center"/>
      </w:pPr>
      <w:r>
        <w:rPr>
          <w:noProof/>
        </w:rPr>
        <w:drawing>
          <wp:inline distT="0" distB="0" distL="0" distR="0" wp14:anchorId="1442BA52" wp14:editId="1F19FB30">
            <wp:extent cx="5979476" cy="1905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4187" cy="1912873"/>
                    </a:xfrm>
                    <a:prstGeom prst="rect">
                      <a:avLst/>
                    </a:prstGeom>
                  </pic:spPr>
                </pic:pic>
              </a:graphicData>
            </a:graphic>
          </wp:inline>
        </w:drawing>
      </w:r>
    </w:p>
    <w:p w14:paraId="5EF9CF52" w14:textId="69A349AC" w:rsidR="00322928" w:rsidRDefault="00966E21" w:rsidP="002B15C6">
      <w:pPr>
        <w:pStyle w:val="Caption"/>
        <w:spacing w:after="240"/>
        <w:jc w:val="center"/>
        <w:rPr>
          <w:rStyle w:val="A5"/>
          <w:rFonts w:ascii="Century Gothic" w:hAnsi="Century Gothic" w:cstheme="minorHAnsi"/>
          <w:color w:val="auto"/>
          <w:sz w:val="22"/>
          <w:szCs w:val="22"/>
        </w:rPr>
      </w:pPr>
      <w:r>
        <w:t xml:space="preserve">Figure </w:t>
      </w:r>
      <w:r w:rsidR="00AD262D">
        <w:t>6</w:t>
      </w:r>
      <w:r>
        <w:t>: Wiley Databases:</w:t>
      </w:r>
    </w:p>
    <w:p w14:paraId="35081B26" w14:textId="64BE12FF" w:rsidR="0068091D" w:rsidRDefault="007369C1" w:rsidP="0068091D">
      <w:pPr>
        <w:spacing w:after="120" w:line="360" w:lineRule="auto"/>
        <w:jc w:val="both"/>
        <w:rPr>
          <w:rFonts w:ascii="Century Gothic" w:hAnsi="Century Gothic"/>
        </w:rPr>
      </w:pPr>
      <w:r w:rsidRPr="00596FDF">
        <w:rPr>
          <w:rStyle w:val="A5"/>
          <w:rFonts w:ascii="Century Gothic" w:hAnsi="Century Gothic" w:cstheme="minorHAnsi"/>
          <w:noProof/>
          <w:color w:val="auto"/>
          <w:sz w:val="22"/>
          <w:szCs w:val="22"/>
        </w:rPr>
        <mc:AlternateContent>
          <mc:Choice Requires="wps">
            <w:drawing>
              <wp:anchor distT="45720" distB="45720" distL="114300" distR="114300" simplePos="0" relativeHeight="251860992" behindDoc="0" locked="0" layoutInCell="1" allowOverlap="1" wp14:anchorId="39AEE221" wp14:editId="74A14687">
                <wp:simplePos x="0" y="0"/>
                <wp:positionH relativeFrom="margin">
                  <wp:align>left</wp:align>
                </wp:positionH>
                <wp:positionV relativeFrom="paragraph">
                  <wp:posOffset>5080</wp:posOffset>
                </wp:positionV>
                <wp:extent cx="1457325" cy="1404620"/>
                <wp:effectExtent l="0" t="0" r="9525" b="635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noFill/>
                          <a:miter lim="800000"/>
                          <a:headEnd/>
                          <a:tailEnd/>
                        </a:ln>
                      </wps:spPr>
                      <wps:txbx>
                        <w:txbxContent>
                          <w:p w14:paraId="608E64ED" w14:textId="3F96BA24" w:rsidR="007369C1" w:rsidRPr="0086331D" w:rsidRDefault="007369C1" w:rsidP="00104B31">
                            <w:pPr>
                              <w:pStyle w:val="Heading1"/>
                            </w:pPr>
                            <w:bookmarkStart w:id="94" w:name="_Toc423425005"/>
                            <w:bookmarkStart w:id="95" w:name="_Toc423425135"/>
                            <w:bookmarkStart w:id="96" w:name="_Toc423425142"/>
                            <w:bookmarkStart w:id="97" w:name="_Toc423425152"/>
                            <w:bookmarkStart w:id="98" w:name="_Toc423425169"/>
                            <w:bookmarkStart w:id="99" w:name="_Toc423425176"/>
                            <w:bookmarkStart w:id="100" w:name="_Toc423425183"/>
                            <w:bookmarkStart w:id="101" w:name="_Toc423425194"/>
                            <w:bookmarkStart w:id="102" w:name="_Toc423425239"/>
                            <w:bookmarkStart w:id="103" w:name="_Toc423947467"/>
                            <w:r>
                              <w:t>Technical Trade Studies</w:t>
                            </w:r>
                            <w:r w:rsidR="005825B8">
                              <w:t xml:space="preserve"> &amp; </w:t>
                            </w:r>
                            <w:r w:rsidR="008333DD">
                              <w:t xml:space="preserve">Key </w:t>
                            </w:r>
                            <w:r w:rsidR="005825B8">
                              <w:t>Industry Standa</w:t>
                            </w:r>
                            <w:r w:rsidR="008333DD">
                              <w:t>r</w:t>
                            </w:r>
                            <w:r w:rsidR="005825B8">
                              <w:t>ds</w:t>
                            </w:r>
                            <w:bookmarkEnd w:id="94"/>
                            <w:bookmarkEnd w:id="95"/>
                            <w:bookmarkEnd w:id="96"/>
                            <w:bookmarkEnd w:id="97"/>
                            <w:bookmarkEnd w:id="98"/>
                            <w:bookmarkEnd w:id="99"/>
                            <w:bookmarkEnd w:id="100"/>
                            <w:bookmarkEnd w:id="101"/>
                            <w:bookmarkEnd w:id="102"/>
                            <w:bookmarkEnd w:id="10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EE221" id="Text Box 38" o:spid="_x0000_s1031" type="#_x0000_t202" style="position:absolute;left:0;text-align:left;margin-left:0;margin-top:.4pt;width:114.75pt;height:110.6pt;z-index:251860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" stroked="f">
                <v:textbox style="mso-fit-shape-to-text:t">
                  <w:txbxContent>
                    <w:p w14:paraId="608E64ED" w14:textId="3F96BA24" w:rsidR="007369C1" w:rsidRPr="0086331D" w:rsidRDefault="007369C1" w:rsidP="00104B31">
                      <w:pPr>
                        <w:pStyle w:val="Heading1"/>
                      </w:pPr>
                      <w:bookmarkStart w:id="104" w:name="_Toc423425005"/>
                      <w:bookmarkStart w:id="105" w:name="_Toc423425135"/>
                      <w:bookmarkStart w:id="106" w:name="_Toc423425142"/>
                      <w:bookmarkStart w:id="107" w:name="_Toc423425152"/>
                      <w:bookmarkStart w:id="108" w:name="_Toc423425169"/>
                      <w:bookmarkStart w:id="109" w:name="_Toc423425176"/>
                      <w:bookmarkStart w:id="110" w:name="_Toc423425183"/>
                      <w:bookmarkStart w:id="111" w:name="_Toc423425194"/>
                      <w:bookmarkStart w:id="112" w:name="_Toc423425239"/>
                      <w:bookmarkStart w:id="113" w:name="_Toc423947467"/>
                      <w:r>
                        <w:t>Technical Trade Studies</w:t>
                      </w:r>
                      <w:r w:rsidR="005825B8">
                        <w:t xml:space="preserve"> &amp; </w:t>
                      </w:r>
                      <w:r w:rsidR="008333DD">
                        <w:t xml:space="preserve">Key </w:t>
                      </w:r>
                      <w:r w:rsidR="005825B8">
                        <w:t>Industry Standa</w:t>
                      </w:r>
                      <w:r w:rsidR="008333DD">
                        <w:t>r</w:t>
                      </w:r>
                      <w:r w:rsidR="005825B8">
                        <w:t>ds</w:t>
                      </w:r>
                      <w:bookmarkEnd w:id="104"/>
                      <w:bookmarkEnd w:id="105"/>
                      <w:bookmarkEnd w:id="106"/>
                      <w:bookmarkEnd w:id="107"/>
                      <w:bookmarkEnd w:id="108"/>
                      <w:bookmarkEnd w:id="109"/>
                      <w:bookmarkEnd w:id="110"/>
                      <w:bookmarkEnd w:id="111"/>
                      <w:bookmarkEnd w:id="112"/>
                      <w:bookmarkEnd w:id="113"/>
                    </w:p>
                  </w:txbxContent>
                </v:textbox>
                <w10:wrap type="square" anchorx="margin"/>
              </v:shape>
            </w:pict>
          </mc:Fallback>
        </mc:AlternateContent>
      </w:r>
      <w:r w:rsidR="00596FDF" w:rsidRPr="00596FDF">
        <w:rPr>
          <w:rStyle w:val="A5"/>
          <w:rFonts w:ascii="Century Gothic" w:hAnsi="Century Gothic" w:cstheme="minorHAnsi"/>
          <w:color w:val="auto"/>
          <w:sz w:val="22"/>
          <w:szCs w:val="22"/>
        </w:rPr>
        <w:t>The Wiley application required several key technical decisions regarding the underlying database and the technology selected to build the application</w:t>
      </w:r>
      <w:r w:rsidR="00596FDF">
        <w:rPr>
          <w:rStyle w:val="A5"/>
          <w:rFonts w:ascii="Century Gothic" w:hAnsi="Century Gothic" w:cstheme="minorHAnsi"/>
          <w:color w:val="auto"/>
          <w:sz w:val="22"/>
          <w:szCs w:val="22"/>
        </w:rPr>
        <w:t xml:space="preserve"> and infrastructure</w:t>
      </w:r>
      <w:r w:rsidR="00596FDF" w:rsidRPr="00596FDF">
        <w:rPr>
          <w:rStyle w:val="A5"/>
          <w:rFonts w:ascii="Century Gothic" w:hAnsi="Century Gothic" w:cstheme="minorHAnsi"/>
          <w:color w:val="auto"/>
          <w:sz w:val="22"/>
          <w:szCs w:val="22"/>
        </w:rPr>
        <w:t>.</w:t>
      </w:r>
      <w:r w:rsidR="00026FE9">
        <w:rPr>
          <w:rStyle w:val="A5"/>
          <w:rFonts w:ascii="Century Gothic" w:hAnsi="Century Gothic" w:cstheme="minorHAnsi"/>
          <w:color w:val="auto"/>
          <w:sz w:val="22"/>
          <w:szCs w:val="22"/>
        </w:rPr>
        <w:t xml:space="preserve">  Three</w:t>
      </w:r>
      <w:r w:rsidR="00596FDF">
        <w:rPr>
          <w:rStyle w:val="A5"/>
          <w:rFonts w:ascii="Century Gothic" w:hAnsi="Century Gothic" w:cstheme="minorHAnsi"/>
          <w:color w:val="auto"/>
          <w:sz w:val="22"/>
          <w:szCs w:val="22"/>
        </w:rPr>
        <w:t xml:space="preserve"> primary factors led to the selection of the components.  First, </w:t>
      </w:r>
      <w:r w:rsidR="002D40B7">
        <w:rPr>
          <w:rStyle w:val="A5"/>
          <w:rFonts w:ascii="Century Gothic" w:hAnsi="Century Gothic" w:cstheme="minorHAnsi"/>
          <w:color w:val="auto"/>
          <w:sz w:val="22"/>
          <w:szCs w:val="22"/>
        </w:rPr>
        <w:t xml:space="preserve">as a developer of Big Data applications, the </w:t>
      </w:r>
      <w:r w:rsidR="0068091D">
        <w:rPr>
          <w:rStyle w:val="A5"/>
          <w:rFonts w:ascii="Century Gothic" w:hAnsi="Century Gothic" w:cstheme="minorHAnsi"/>
          <w:color w:val="auto"/>
          <w:sz w:val="22"/>
          <w:szCs w:val="22"/>
        </w:rPr>
        <w:t xml:space="preserve">data from </w:t>
      </w:r>
      <w:hyperlink r:id="rId29" w:history="1">
        <w:r w:rsidR="00596FDF" w:rsidRPr="00322928">
          <w:rPr>
            <w:rStyle w:val="Hyperlink"/>
            <w:rFonts w:ascii="Century Gothic" w:hAnsi="Century Gothic"/>
          </w:rPr>
          <w:t>https://open.fda.gov/</w:t>
        </w:r>
      </w:hyperlink>
      <w:r w:rsidR="0068091D">
        <w:rPr>
          <w:rFonts w:ascii="Century Gothic" w:hAnsi="Century Gothic"/>
        </w:rPr>
        <w:t xml:space="preserve"> was analyzed to determine the size of the corpus.  The number of records drives the selection of the underlying technology.  With slightly more than eight (8) thousand records, the decision was made to select an RDF based database NOT a NoSQL database.  This was because the number of records is not large enough to justify the overhead and processing requirements of a NoSQL infrastructure.  Orbis clients processing tens of millions of records consider a NoSQL infrastructure for applications and analytics.  Due to the small number, a RDF databases appeared more appropriate.   </w:t>
      </w:r>
    </w:p>
    <w:p w14:paraId="5D20F0CC" w14:textId="77777777" w:rsidR="0068091D" w:rsidRDefault="0068091D" w:rsidP="0068091D">
      <w:pPr>
        <w:spacing w:after="120" w:line="360" w:lineRule="auto"/>
        <w:jc w:val="both"/>
        <w:rPr>
          <w:rFonts w:ascii="Century Gothic" w:hAnsi="Century Gothic"/>
        </w:rPr>
      </w:pPr>
      <w:r>
        <w:rPr>
          <w:rFonts w:ascii="Century Gothic" w:hAnsi="Century Gothic"/>
        </w:rPr>
        <w:t>Once the database type was selected, the particular database is driven by the number of RDF statements that are derived from the source data.  After analyze the data, an approximate 150 thousand statements were identified.  As a result of this small size, the team selected the open source Sesame as the underlying database.</w:t>
      </w:r>
    </w:p>
    <w:p w14:paraId="7FAD9C76" w14:textId="12BA333E" w:rsidR="00596FDF" w:rsidRDefault="0068091D" w:rsidP="0068091D">
      <w:pPr>
        <w:spacing w:after="120" w:line="360" w:lineRule="auto"/>
        <w:jc w:val="both"/>
        <w:rPr>
          <w:rFonts w:ascii="Century Gothic" w:hAnsi="Century Gothic"/>
        </w:rPr>
      </w:pPr>
      <w:r>
        <w:rPr>
          <w:rFonts w:ascii="Century Gothic" w:hAnsi="Century Gothic"/>
        </w:rPr>
        <w:t xml:space="preserve">Second, the team needed to select the Web Service container and had to decide </w:t>
      </w:r>
      <w:r w:rsidR="00026FE9">
        <w:rPr>
          <w:rFonts w:ascii="Century Gothic" w:hAnsi="Century Gothic"/>
        </w:rPr>
        <w:t xml:space="preserve">between </w:t>
      </w:r>
      <w:proofErr w:type="spellStart"/>
      <w:r w:rsidR="00026FE9">
        <w:rPr>
          <w:rFonts w:ascii="Century Gothic" w:hAnsi="Century Gothic"/>
        </w:rPr>
        <w:t>JB</w:t>
      </w:r>
      <w:r w:rsidR="0089419F">
        <w:rPr>
          <w:rFonts w:ascii="Century Gothic" w:hAnsi="Century Gothic"/>
        </w:rPr>
        <w:t>oss</w:t>
      </w:r>
      <w:proofErr w:type="spellEnd"/>
      <w:r w:rsidR="0089419F">
        <w:rPr>
          <w:rFonts w:ascii="Century Gothic" w:hAnsi="Century Gothic"/>
        </w:rPr>
        <w:t xml:space="preserve"> and Tomcat.  The </w:t>
      </w:r>
      <w:r>
        <w:rPr>
          <w:rFonts w:ascii="Century Gothic" w:hAnsi="Century Gothic"/>
        </w:rPr>
        <w:t xml:space="preserve">requirement to deploy the application in an </w:t>
      </w:r>
      <w:r>
        <w:rPr>
          <w:rFonts w:ascii="Century Gothic" w:hAnsi="Century Gothic"/>
        </w:rPr>
        <w:lastRenderedPageBreak/>
        <w:t xml:space="preserve">Infrastructure as a Service (IaaS) environment, the team selected Amazon Web Services (AWS).   </w:t>
      </w:r>
      <w:r w:rsidR="0089419F" w:rsidRPr="0089419F">
        <w:rPr>
          <w:rFonts w:ascii="Century Gothic" w:hAnsi="Century Gothic"/>
        </w:rPr>
        <w:t xml:space="preserve"> As an official trusted Industry Technology Partner, Orbis has a significant amount of experience deploying to AWS environments.  </w:t>
      </w:r>
      <w:r w:rsidR="0089419F">
        <w:rPr>
          <w:rFonts w:ascii="Century Gothic" w:hAnsi="Century Gothic"/>
        </w:rPr>
        <w:t xml:space="preserve">As a result, the team decided to leverage numerous existing internal tools for rapid deployment and as a result, Tomcat was chosen.  </w:t>
      </w:r>
    </w:p>
    <w:p w14:paraId="777684D5" w14:textId="38BA4EDB" w:rsidR="0089419F" w:rsidRDefault="00026FE9" w:rsidP="0068091D">
      <w:pPr>
        <w:spacing w:after="120" w:line="360" w:lineRule="auto"/>
        <w:jc w:val="both"/>
        <w:rPr>
          <w:rFonts w:ascii="Century Gothic" w:hAnsi="Century Gothic"/>
        </w:rPr>
      </w:pPr>
      <w:r>
        <w:rPr>
          <w:rFonts w:ascii="Century Gothic" w:hAnsi="Century Gothic"/>
        </w:rPr>
        <w:t>Finally, the GSA 18F project has a requirement for a minimum of five (5) open source components.   Incorporating open source software is a core Orbis architecture design principle so the design team was not concerned.  However, the number of open source components had to be tracked to assure compliance.</w:t>
      </w:r>
      <w:r w:rsidR="002B15C6">
        <w:rPr>
          <w:rFonts w:ascii="Century Gothic" w:hAnsi="Century Gothic"/>
        </w:rPr>
        <w:t xml:space="preserve">  Table 2 highlights the notable open source components used to build the Wiley application.</w:t>
      </w:r>
    </w:p>
    <w:p w14:paraId="3B799085" w14:textId="4D940341" w:rsidR="002B15C6" w:rsidRDefault="002B15C6" w:rsidP="002B15C6">
      <w:pPr>
        <w:pStyle w:val="Caption"/>
        <w:keepNext/>
        <w:spacing w:after="0"/>
      </w:pPr>
      <w:r>
        <w:t xml:space="preserve">Table </w:t>
      </w:r>
      <w:fldSimple w:instr=" SEQ Table \* ARABIC ">
        <w:r>
          <w:rPr>
            <w:noProof/>
          </w:rPr>
          <w:t>2</w:t>
        </w:r>
      </w:fldSimple>
      <w:r>
        <w:t>: Wiley Open Source Software</w:t>
      </w:r>
    </w:p>
    <w:tbl>
      <w:tblPr>
        <w:tblStyle w:val="GridTable4"/>
        <w:tblW w:w="0" w:type="auto"/>
        <w:tblLook w:val="04A0" w:firstRow="1" w:lastRow="0" w:firstColumn="1" w:lastColumn="0" w:noHBand="0" w:noVBand="1"/>
      </w:tblPr>
      <w:tblGrid>
        <w:gridCol w:w="2846"/>
        <w:gridCol w:w="6419"/>
      </w:tblGrid>
      <w:tr w:rsidR="00B67871" w14:paraId="6AFB42AA" w14:textId="77777777" w:rsidTr="002B15C6">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846" w:type="dxa"/>
          </w:tcPr>
          <w:p w14:paraId="6EC88A5C" w14:textId="77777777" w:rsidR="00B67871" w:rsidRDefault="00B67871" w:rsidP="00CB2F48">
            <w:pPr>
              <w:pStyle w:val="ListParagraph"/>
              <w:ind w:left="450" w:hanging="450"/>
            </w:pPr>
            <w:r>
              <w:t>Open Source Technology</w:t>
            </w:r>
          </w:p>
        </w:tc>
        <w:tc>
          <w:tcPr>
            <w:tcW w:w="6419" w:type="dxa"/>
          </w:tcPr>
          <w:p w14:paraId="1E70DDD7" w14:textId="77777777" w:rsidR="00B67871" w:rsidRDefault="00B67871" w:rsidP="00CB2F48">
            <w:pPr>
              <w:pStyle w:val="ListParagraph"/>
              <w:ind w:left="450" w:hanging="450"/>
              <w:cnfStyle w:val="100000000000" w:firstRow="1" w:lastRow="0" w:firstColumn="0" w:lastColumn="0" w:oddVBand="0" w:evenVBand="0" w:oddHBand="0" w:evenHBand="0" w:firstRowFirstColumn="0" w:firstRowLastColumn="0" w:lastRowFirstColumn="0" w:lastRowLastColumn="0"/>
            </w:pPr>
            <w:r>
              <w:t>Purpose</w:t>
            </w:r>
          </w:p>
        </w:tc>
      </w:tr>
      <w:tr w:rsidR="00B67871" w14:paraId="6D09505F" w14:textId="77777777" w:rsidTr="002B15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846" w:type="dxa"/>
          </w:tcPr>
          <w:p w14:paraId="4439717D" w14:textId="77777777" w:rsidR="00B67871" w:rsidRDefault="00B67871" w:rsidP="00CB2F48">
            <w:pPr>
              <w:pStyle w:val="ListParagraph"/>
              <w:ind w:left="450" w:hanging="450"/>
            </w:pPr>
            <w:r>
              <w:t>JQuery</w:t>
            </w:r>
          </w:p>
        </w:tc>
        <w:tc>
          <w:tcPr>
            <w:tcW w:w="6419" w:type="dxa"/>
          </w:tcPr>
          <w:p w14:paraId="6AC39A74" w14:textId="77777777" w:rsidR="00B67871" w:rsidRDefault="00B67871" w:rsidP="00CB2F48">
            <w:pPr>
              <w:pStyle w:val="ListParagraph"/>
              <w:ind w:left="450" w:hanging="450"/>
              <w:cnfStyle w:val="000000100000" w:firstRow="0" w:lastRow="0" w:firstColumn="0" w:lastColumn="0" w:oddVBand="0" w:evenVBand="0" w:oddHBand="1" w:evenHBand="0" w:firstRowFirstColumn="0" w:firstRowLastColumn="0" w:lastRowFirstColumn="0" w:lastRowLastColumn="0"/>
            </w:pPr>
            <w:r>
              <w:t>User Interface development</w:t>
            </w:r>
          </w:p>
        </w:tc>
      </w:tr>
      <w:tr w:rsidR="00B67871" w14:paraId="36FEE672" w14:textId="77777777" w:rsidTr="002B15C6">
        <w:trPr>
          <w:trHeight w:val="261"/>
        </w:trPr>
        <w:tc>
          <w:tcPr>
            <w:cnfStyle w:val="001000000000" w:firstRow="0" w:lastRow="0" w:firstColumn="1" w:lastColumn="0" w:oddVBand="0" w:evenVBand="0" w:oddHBand="0" w:evenHBand="0" w:firstRowFirstColumn="0" w:firstRowLastColumn="0" w:lastRowFirstColumn="0" w:lastRowLastColumn="0"/>
            <w:tcW w:w="2846" w:type="dxa"/>
          </w:tcPr>
          <w:p w14:paraId="195D2C7F" w14:textId="77777777" w:rsidR="00B67871" w:rsidRDefault="00B67871" w:rsidP="00CB2F48">
            <w:pPr>
              <w:pStyle w:val="ListParagraph"/>
              <w:ind w:left="450" w:hanging="450"/>
            </w:pPr>
            <w:r>
              <w:t>Sesame</w:t>
            </w:r>
          </w:p>
        </w:tc>
        <w:tc>
          <w:tcPr>
            <w:tcW w:w="6419" w:type="dxa"/>
          </w:tcPr>
          <w:p w14:paraId="2680D1D7" w14:textId="77777777" w:rsidR="00B67871" w:rsidRDefault="00B67871" w:rsidP="00CB2F48">
            <w:pPr>
              <w:pStyle w:val="ListParagraph"/>
              <w:ind w:left="450" w:hanging="450"/>
              <w:cnfStyle w:val="000000000000" w:firstRow="0" w:lastRow="0" w:firstColumn="0" w:lastColumn="0" w:oddVBand="0" w:evenVBand="0" w:oddHBand="0" w:evenHBand="0" w:firstRowFirstColumn="0" w:firstRowLastColumn="0" w:lastRowFirstColumn="0" w:lastRowLastColumn="0"/>
            </w:pPr>
            <w:r>
              <w:t xml:space="preserve">Data Store for </w:t>
            </w:r>
            <w:proofErr w:type="spellStart"/>
            <w:r>
              <w:t>openFDA</w:t>
            </w:r>
            <w:proofErr w:type="spellEnd"/>
            <w:r>
              <w:t xml:space="preserve"> data</w:t>
            </w:r>
          </w:p>
        </w:tc>
      </w:tr>
      <w:tr w:rsidR="00B67871" w14:paraId="6350D42C" w14:textId="77777777" w:rsidTr="002B15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846" w:type="dxa"/>
          </w:tcPr>
          <w:p w14:paraId="6BDB65E0" w14:textId="77777777" w:rsidR="00B67871" w:rsidRDefault="00B67871" w:rsidP="00CB2F48">
            <w:pPr>
              <w:pStyle w:val="ListParagraph"/>
              <w:ind w:left="450" w:hanging="450"/>
            </w:pPr>
            <w:r>
              <w:t>Jersey</w:t>
            </w:r>
          </w:p>
        </w:tc>
        <w:tc>
          <w:tcPr>
            <w:tcW w:w="6419" w:type="dxa"/>
          </w:tcPr>
          <w:p w14:paraId="5AE020A2" w14:textId="77777777" w:rsidR="00B67871" w:rsidRDefault="00B67871" w:rsidP="00CB2F48">
            <w:pPr>
              <w:pStyle w:val="ListParagraph"/>
              <w:ind w:left="450" w:hanging="450"/>
              <w:cnfStyle w:val="000000100000" w:firstRow="0" w:lastRow="0" w:firstColumn="0" w:lastColumn="0" w:oddVBand="0" w:evenVBand="0" w:oddHBand="1" w:evenHBand="0" w:firstRowFirstColumn="0" w:firstRowLastColumn="0" w:lastRowFirstColumn="0" w:lastRowLastColumn="0"/>
            </w:pPr>
            <w:r>
              <w:t>Web services development</w:t>
            </w:r>
          </w:p>
        </w:tc>
      </w:tr>
      <w:tr w:rsidR="00B67871" w14:paraId="54AFBBC7" w14:textId="77777777" w:rsidTr="002B15C6">
        <w:trPr>
          <w:trHeight w:val="250"/>
        </w:trPr>
        <w:tc>
          <w:tcPr>
            <w:cnfStyle w:val="001000000000" w:firstRow="0" w:lastRow="0" w:firstColumn="1" w:lastColumn="0" w:oddVBand="0" w:evenVBand="0" w:oddHBand="0" w:evenHBand="0" w:firstRowFirstColumn="0" w:firstRowLastColumn="0" w:lastRowFirstColumn="0" w:lastRowLastColumn="0"/>
            <w:tcW w:w="2846" w:type="dxa"/>
          </w:tcPr>
          <w:p w14:paraId="2EE87659" w14:textId="77777777" w:rsidR="00B67871" w:rsidRDefault="00B67871" w:rsidP="00CB2F48">
            <w:pPr>
              <w:pStyle w:val="ListParagraph"/>
              <w:ind w:left="450" w:hanging="450"/>
            </w:pPr>
            <w:r>
              <w:t>Leaflet</w:t>
            </w:r>
          </w:p>
        </w:tc>
        <w:tc>
          <w:tcPr>
            <w:tcW w:w="6419" w:type="dxa"/>
          </w:tcPr>
          <w:p w14:paraId="2711106C" w14:textId="77777777" w:rsidR="00B67871" w:rsidRDefault="00B67871" w:rsidP="00CB2F48">
            <w:pPr>
              <w:pStyle w:val="ListParagraph"/>
              <w:ind w:left="450" w:hanging="450"/>
              <w:cnfStyle w:val="000000000000" w:firstRow="0" w:lastRow="0" w:firstColumn="0" w:lastColumn="0" w:oddVBand="0" w:evenVBand="0" w:oddHBand="0" w:evenHBand="0" w:firstRowFirstColumn="0" w:firstRowLastColumn="0" w:lastRowFirstColumn="0" w:lastRowLastColumn="0"/>
            </w:pPr>
            <w:r>
              <w:t xml:space="preserve">Creates map of </w:t>
            </w:r>
            <w:proofErr w:type="spellStart"/>
            <w:r>
              <w:t>lat</w:t>
            </w:r>
            <w:proofErr w:type="spellEnd"/>
            <w:r>
              <w:t>/long values</w:t>
            </w:r>
          </w:p>
        </w:tc>
      </w:tr>
      <w:tr w:rsidR="00B67871" w14:paraId="244DD1D7" w14:textId="77777777" w:rsidTr="002B15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846" w:type="dxa"/>
          </w:tcPr>
          <w:p w14:paraId="74C39223" w14:textId="77777777" w:rsidR="00B67871" w:rsidRDefault="00B67871" w:rsidP="00CB2F48">
            <w:pPr>
              <w:pStyle w:val="ListParagraph"/>
              <w:ind w:left="450" w:hanging="450"/>
            </w:pPr>
            <w:proofErr w:type="spellStart"/>
            <w:r>
              <w:t>Clavin</w:t>
            </w:r>
            <w:proofErr w:type="spellEnd"/>
          </w:p>
        </w:tc>
        <w:tc>
          <w:tcPr>
            <w:tcW w:w="6419" w:type="dxa"/>
          </w:tcPr>
          <w:p w14:paraId="0DCA488C" w14:textId="77777777" w:rsidR="00B67871" w:rsidRDefault="00B67871" w:rsidP="00CB2F48">
            <w:pPr>
              <w:pStyle w:val="ListParagraph"/>
              <w:ind w:left="450" w:hanging="450"/>
              <w:cnfStyle w:val="000000100000" w:firstRow="0" w:lastRow="0" w:firstColumn="0" w:lastColumn="0" w:oddVBand="0" w:evenVBand="0" w:oddHBand="1" w:evenHBand="0" w:firstRowFirstColumn="0" w:firstRowLastColumn="0" w:lastRowFirstColumn="0" w:lastRowLastColumn="0"/>
            </w:pPr>
            <w:r>
              <w:t xml:space="preserve">Extracts </w:t>
            </w:r>
            <w:proofErr w:type="spellStart"/>
            <w:r>
              <w:t>lat</w:t>
            </w:r>
            <w:proofErr w:type="spellEnd"/>
            <w:r>
              <w:t>/long values from (city, state) metadata</w:t>
            </w:r>
          </w:p>
        </w:tc>
      </w:tr>
      <w:tr w:rsidR="00B67871" w14:paraId="4624CF1D" w14:textId="77777777" w:rsidTr="002B15C6">
        <w:trPr>
          <w:trHeight w:val="250"/>
        </w:trPr>
        <w:tc>
          <w:tcPr>
            <w:cnfStyle w:val="001000000000" w:firstRow="0" w:lastRow="0" w:firstColumn="1" w:lastColumn="0" w:oddVBand="0" w:evenVBand="0" w:oddHBand="0" w:evenHBand="0" w:firstRowFirstColumn="0" w:firstRowLastColumn="0" w:lastRowFirstColumn="0" w:lastRowLastColumn="0"/>
            <w:tcW w:w="2846" w:type="dxa"/>
          </w:tcPr>
          <w:p w14:paraId="5877FAAC" w14:textId="77777777" w:rsidR="00B67871" w:rsidRDefault="00B67871" w:rsidP="00CB2F48">
            <w:pPr>
              <w:pStyle w:val="ListParagraph"/>
              <w:ind w:left="450" w:hanging="450"/>
            </w:pPr>
            <w:r>
              <w:t>Tomcat</w:t>
            </w:r>
          </w:p>
        </w:tc>
        <w:tc>
          <w:tcPr>
            <w:tcW w:w="6419" w:type="dxa"/>
          </w:tcPr>
          <w:p w14:paraId="0DD882F6" w14:textId="77777777" w:rsidR="00B67871" w:rsidRDefault="00B67871" w:rsidP="00CB2F48">
            <w:pPr>
              <w:pStyle w:val="ListParagraph"/>
              <w:ind w:left="450" w:hanging="450"/>
              <w:cnfStyle w:val="000000000000" w:firstRow="0" w:lastRow="0" w:firstColumn="0" w:lastColumn="0" w:oddVBand="0" w:evenVBand="0" w:oddHBand="0" w:evenHBand="0" w:firstRowFirstColumn="0" w:firstRowLastColumn="0" w:lastRowFirstColumn="0" w:lastRowLastColumn="0"/>
            </w:pPr>
            <w:r>
              <w:t>Web server</w:t>
            </w:r>
          </w:p>
        </w:tc>
      </w:tr>
      <w:tr w:rsidR="00B67871" w14:paraId="7F63CD5F" w14:textId="77777777" w:rsidTr="002B15C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46" w:type="dxa"/>
          </w:tcPr>
          <w:p w14:paraId="0D2A6AC6" w14:textId="77777777" w:rsidR="00B67871" w:rsidRDefault="00B67871" w:rsidP="00CB2F48">
            <w:pPr>
              <w:pStyle w:val="ListParagraph"/>
              <w:ind w:left="450" w:hanging="450"/>
            </w:pPr>
            <w:r>
              <w:t>Derby</w:t>
            </w:r>
          </w:p>
        </w:tc>
        <w:tc>
          <w:tcPr>
            <w:tcW w:w="6419" w:type="dxa"/>
          </w:tcPr>
          <w:p w14:paraId="2F4EDC3D" w14:textId="77777777" w:rsidR="00B67871" w:rsidRDefault="00B67871" w:rsidP="00CB2F48">
            <w:pPr>
              <w:pStyle w:val="ListParagraph"/>
              <w:ind w:left="450" w:hanging="450"/>
              <w:cnfStyle w:val="000000100000" w:firstRow="0" w:lastRow="0" w:firstColumn="0" w:lastColumn="0" w:oddVBand="0" w:evenVBand="0" w:oddHBand="1" w:evenHBand="0" w:firstRowFirstColumn="0" w:firstRowLastColumn="0" w:lastRowFirstColumn="0" w:lastRowLastColumn="0"/>
            </w:pPr>
            <w:r>
              <w:t>Data Store for query monitoring data</w:t>
            </w:r>
          </w:p>
        </w:tc>
      </w:tr>
      <w:tr w:rsidR="00B67871" w14:paraId="54112024" w14:textId="77777777" w:rsidTr="002B15C6">
        <w:trPr>
          <w:trHeight w:val="250"/>
        </w:trPr>
        <w:tc>
          <w:tcPr>
            <w:cnfStyle w:val="001000000000" w:firstRow="0" w:lastRow="0" w:firstColumn="1" w:lastColumn="0" w:oddVBand="0" w:evenVBand="0" w:oddHBand="0" w:evenHBand="0" w:firstRowFirstColumn="0" w:firstRowLastColumn="0" w:lastRowFirstColumn="0" w:lastRowLastColumn="0"/>
            <w:tcW w:w="2846" w:type="dxa"/>
          </w:tcPr>
          <w:p w14:paraId="32CAC513" w14:textId="77777777" w:rsidR="00B67871" w:rsidRDefault="00B67871" w:rsidP="00CB2F48">
            <w:pPr>
              <w:pStyle w:val="ListParagraph"/>
              <w:ind w:left="450" w:hanging="450"/>
            </w:pPr>
            <w:r>
              <w:t>D3</w:t>
            </w:r>
          </w:p>
        </w:tc>
        <w:tc>
          <w:tcPr>
            <w:tcW w:w="6419" w:type="dxa"/>
          </w:tcPr>
          <w:p w14:paraId="27F744A4" w14:textId="77777777" w:rsidR="00B67871" w:rsidRDefault="00B67871" w:rsidP="00CB2F48">
            <w:pPr>
              <w:pStyle w:val="ListParagraph"/>
              <w:ind w:left="450" w:hanging="450"/>
              <w:cnfStyle w:val="000000000000" w:firstRow="0" w:lastRow="0" w:firstColumn="0" w:lastColumn="0" w:oddVBand="0" w:evenVBand="0" w:oddHBand="0" w:evenHBand="0" w:firstRowFirstColumn="0" w:firstRowLastColumn="0" w:lastRowFirstColumn="0" w:lastRowLastColumn="0"/>
            </w:pPr>
            <w:r>
              <w:t>Graph visualization</w:t>
            </w:r>
          </w:p>
        </w:tc>
      </w:tr>
      <w:tr w:rsidR="00B67871" w14:paraId="33BE273E" w14:textId="77777777" w:rsidTr="002B15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846" w:type="dxa"/>
          </w:tcPr>
          <w:p w14:paraId="300AF9BE" w14:textId="77777777" w:rsidR="00B67871" w:rsidRDefault="00B67871" w:rsidP="00CB2F48">
            <w:pPr>
              <w:pStyle w:val="ListParagraph"/>
              <w:ind w:left="450" w:hanging="450"/>
            </w:pPr>
            <w:r>
              <w:t>C3</w:t>
            </w:r>
          </w:p>
        </w:tc>
        <w:tc>
          <w:tcPr>
            <w:tcW w:w="6419" w:type="dxa"/>
          </w:tcPr>
          <w:p w14:paraId="301BC0BF" w14:textId="77777777" w:rsidR="00B67871" w:rsidRDefault="00B67871" w:rsidP="00CB2F48">
            <w:pPr>
              <w:pStyle w:val="ListParagraph"/>
              <w:ind w:left="450" w:hanging="450"/>
              <w:cnfStyle w:val="000000100000" w:firstRow="0" w:lastRow="0" w:firstColumn="0" w:lastColumn="0" w:oddVBand="0" w:evenVBand="0" w:oddHBand="1" w:evenHBand="0" w:firstRowFirstColumn="0" w:firstRowLastColumn="0" w:lastRowFirstColumn="0" w:lastRowLastColumn="0"/>
            </w:pPr>
            <w:r>
              <w:t>Graph visualization</w:t>
            </w:r>
          </w:p>
        </w:tc>
      </w:tr>
    </w:tbl>
    <w:p w14:paraId="50A1663C" w14:textId="4CD95F69" w:rsidR="008333DD" w:rsidRPr="00104B31" w:rsidRDefault="008333DD" w:rsidP="00104B31">
      <w:pPr>
        <w:spacing w:before="120" w:after="120"/>
        <w:rPr>
          <w:rFonts w:ascii="Century Gothic" w:hAnsi="Century Gothic"/>
          <w:b/>
        </w:rPr>
      </w:pPr>
      <w:r w:rsidRPr="00104B31">
        <w:rPr>
          <w:rFonts w:ascii="Century Gothic" w:hAnsi="Century Gothic"/>
          <w:b/>
        </w:rPr>
        <w:t>Standards</w:t>
      </w:r>
    </w:p>
    <w:p w14:paraId="5ADBECFA" w14:textId="4A2E2D10" w:rsidR="008333DD" w:rsidRDefault="002B15C6" w:rsidP="002D40B7">
      <w:pPr>
        <w:spacing w:after="120" w:line="360" w:lineRule="auto"/>
        <w:jc w:val="both"/>
        <w:rPr>
          <w:rFonts w:ascii="Century Gothic" w:hAnsi="Century Gothic" w:cs="Helvetica Neue"/>
          <w:b/>
        </w:rPr>
      </w:pPr>
      <w:r w:rsidRPr="00766FB8">
        <w:rPr>
          <w:rFonts w:ascii="Century Gothic" w:hAnsi="Century Gothic" w:cstheme="minorHAnsi"/>
          <w:noProof/>
        </w:rPr>
        <mc:AlternateContent>
          <mc:Choice Requires="wpg">
            <w:drawing>
              <wp:anchor distT="45720" distB="45720" distL="182880" distR="182880" simplePos="0" relativeHeight="251863040" behindDoc="0" locked="0" layoutInCell="1" allowOverlap="1" wp14:anchorId="73CE40E7" wp14:editId="66B119F3">
                <wp:simplePos x="0" y="0"/>
                <wp:positionH relativeFrom="margin">
                  <wp:align>right</wp:align>
                </wp:positionH>
                <wp:positionV relativeFrom="margin">
                  <wp:posOffset>5166360</wp:posOffset>
                </wp:positionV>
                <wp:extent cx="2575560" cy="2562225"/>
                <wp:effectExtent l="0" t="0" r="15240" b="28575"/>
                <wp:wrapSquare wrapText="bothSides"/>
                <wp:docPr id="198" name="Group 198"/>
                <wp:cNvGraphicFramePr/>
                <a:graphic xmlns:a="http://schemas.openxmlformats.org/drawingml/2006/main">
                  <a:graphicData uri="http://schemas.microsoft.com/office/word/2010/wordprocessingGroup">
                    <wpg:wgp>
                      <wpg:cNvGrpSpPr/>
                      <wpg:grpSpPr>
                        <a:xfrm>
                          <a:off x="0" y="0"/>
                          <a:ext cx="2575560" cy="2562225"/>
                          <a:chOff x="0" y="-1"/>
                          <a:chExt cx="3567448" cy="1322320"/>
                        </a:xfrm>
                      </wpg:grpSpPr>
                      <wps:wsp>
                        <wps:cNvPr id="199" name="Rectangle 199"/>
                        <wps:cNvSpPr/>
                        <wps:spPr>
                          <a:xfrm>
                            <a:off x="0" y="-1"/>
                            <a:ext cx="3567448" cy="245784"/>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8B600" w14:textId="77777777" w:rsidR="00596FDF" w:rsidRPr="002824B5" w:rsidRDefault="00596FDF" w:rsidP="00596FDF">
                              <w:pPr>
                                <w:jc w:val="center"/>
                                <w:rPr>
                                  <w:rFonts w:ascii="Century Gothic" w:eastAsiaTheme="majorEastAsia" w:hAnsi="Century Gothic" w:cstheme="majorBidi"/>
                                  <w:b/>
                                  <w:color w:val="002060"/>
                                </w:rPr>
                              </w:pPr>
                              <w:r w:rsidRPr="002824B5">
                                <w:rPr>
                                  <w:rFonts w:ascii="Century Gothic" w:eastAsiaTheme="majorEastAsia" w:hAnsi="Century Gothic" w:cstheme="majorBidi"/>
                                  <w:b/>
                                  <w:color w:val="002060"/>
                                </w:rPr>
                                <w:t xml:space="preserve">Resource Description Framework Facts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45783"/>
                            <a:ext cx="3567448" cy="1076536"/>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A5B215A" w14:textId="77777777" w:rsidR="00596FDF" w:rsidRDefault="00596FDF" w:rsidP="00596FDF">
                              <w:pPr>
                                <w:pStyle w:val="BodyText"/>
                                <w:numPr>
                                  <w:ilvl w:val="0"/>
                                  <w:numId w:val="24"/>
                                </w:numPr>
                                <w:spacing w:after="60"/>
                                <w:ind w:left="270" w:hanging="270"/>
                                <w:rPr>
                                  <w:rFonts w:ascii="Century Gothic" w:hAnsi="Century Gothic"/>
                                  <w:sz w:val="20"/>
                                </w:rPr>
                              </w:pPr>
                              <w:r>
                                <w:rPr>
                                  <w:rFonts w:ascii="Century Gothic" w:hAnsi="Century Gothic"/>
                                  <w:sz w:val="20"/>
                                </w:rPr>
                                <w:t>A</w:t>
                              </w:r>
                              <w:r w:rsidRPr="00732833">
                                <w:rPr>
                                  <w:rFonts w:ascii="Century Gothic" w:hAnsi="Century Gothic"/>
                                  <w:sz w:val="20"/>
                                </w:rPr>
                                <w:t xml:space="preserve"> schema-less format designed by W3C for representing relationships across objects in the Web</w:t>
                              </w:r>
                            </w:p>
                            <w:p w14:paraId="051B3D36" w14:textId="77777777" w:rsidR="00596FDF" w:rsidRPr="00732833" w:rsidRDefault="00596FDF" w:rsidP="00596FDF">
                              <w:pPr>
                                <w:pStyle w:val="BodyText"/>
                                <w:numPr>
                                  <w:ilvl w:val="0"/>
                                  <w:numId w:val="24"/>
                                </w:numPr>
                                <w:spacing w:after="60"/>
                                <w:ind w:left="270" w:hanging="270"/>
                                <w:rPr>
                                  <w:rFonts w:ascii="Century Gothic" w:hAnsi="Century Gothic"/>
                                  <w:sz w:val="20"/>
                                </w:rPr>
                              </w:pPr>
                              <w:r>
                                <w:rPr>
                                  <w:rFonts w:ascii="Century Gothic" w:hAnsi="Century Gothic"/>
                                  <w:sz w:val="20"/>
                                </w:rPr>
                                <w:t>Handles</w:t>
                              </w:r>
                              <w:r w:rsidRPr="00732833">
                                <w:rPr>
                                  <w:rFonts w:ascii="Century Gothic" w:hAnsi="Century Gothic"/>
                                  <w:sz w:val="20"/>
                                </w:rPr>
                                <w:t xml:space="preserve"> Web scale</w:t>
                              </w:r>
                              <w:r>
                                <w:rPr>
                                  <w:rFonts w:ascii="Century Gothic" w:hAnsi="Century Gothic"/>
                                  <w:sz w:val="20"/>
                                </w:rPr>
                                <w:t xml:space="preserve"> data volumes</w:t>
                              </w:r>
                              <w:r w:rsidRPr="00732833">
                                <w:rPr>
                                  <w:rFonts w:ascii="Century Gothic" w:hAnsi="Century Gothic"/>
                                  <w:sz w:val="20"/>
                                </w:rPr>
                                <w:t xml:space="preserve"> </w:t>
                              </w:r>
                            </w:p>
                            <w:p w14:paraId="0107E6FC" w14:textId="77777777" w:rsidR="00596FDF" w:rsidRPr="00732833" w:rsidRDefault="00596FDF" w:rsidP="00596FDF">
                              <w:pPr>
                                <w:pStyle w:val="BodyText"/>
                                <w:numPr>
                                  <w:ilvl w:val="0"/>
                                  <w:numId w:val="24"/>
                                </w:numPr>
                                <w:spacing w:after="60"/>
                                <w:ind w:left="270" w:hanging="270"/>
                              </w:pPr>
                              <w:r w:rsidRPr="00732833">
                                <w:rPr>
                                  <w:rFonts w:ascii="Century Gothic" w:hAnsi="Century Gothic"/>
                                  <w:sz w:val="20"/>
                                </w:rPr>
                                <w:t>Subject-object-predicate model for structured &amp; unstructured data</w:t>
                              </w:r>
                            </w:p>
                            <w:p w14:paraId="27350506" w14:textId="77777777" w:rsidR="00596FDF" w:rsidRPr="00732833" w:rsidRDefault="00596FDF" w:rsidP="00596FDF">
                              <w:pPr>
                                <w:pStyle w:val="BodyText"/>
                                <w:numPr>
                                  <w:ilvl w:val="0"/>
                                  <w:numId w:val="24"/>
                                </w:numPr>
                                <w:spacing w:after="60"/>
                                <w:ind w:left="270" w:hanging="270"/>
                              </w:pPr>
                              <w:r>
                                <w:rPr>
                                  <w:rFonts w:ascii="Century Gothic" w:hAnsi="Century Gothic"/>
                                  <w:sz w:val="20"/>
                                </w:rPr>
                                <w:t>C</w:t>
                              </w:r>
                              <w:r w:rsidRPr="00732833">
                                <w:rPr>
                                  <w:rFonts w:ascii="Century Gothic" w:hAnsi="Century Gothic"/>
                                  <w:sz w:val="20"/>
                                </w:rPr>
                                <w:t xml:space="preserve">aptures implicit </w:t>
                              </w:r>
                              <w:r>
                                <w:rPr>
                                  <w:rFonts w:ascii="Century Gothic" w:hAnsi="Century Gothic"/>
                                  <w:sz w:val="20"/>
                                </w:rPr>
                                <w:t xml:space="preserve">&amp; explicit relationships - </w:t>
                              </w:r>
                              <w:r w:rsidRPr="00732833">
                                <w:rPr>
                                  <w:rFonts w:ascii="Century Gothic" w:hAnsi="Century Gothic"/>
                                  <w:sz w:val="20"/>
                                </w:rPr>
                                <w:t xml:space="preserve"> key to integrating </w:t>
                              </w:r>
                              <w:r>
                                <w:rPr>
                                  <w:rFonts w:ascii="Century Gothic" w:hAnsi="Century Gothic"/>
                                  <w:sz w:val="20"/>
                                </w:rPr>
                                <w:t xml:space="preserve">Customer </w:t>
                              </w:r>
                              <w:r w:rsidRPr="00732833">
                                <w:rPr>
                                  <w:rFonts w:ascii="Century Gothic" w:hAnsi="Century Gothic"/>
                                  <w:sz w:val="20"/>
                                </w:rPr>
                                <w:t xml:space="preserve">data sources </w:t>
                              </w:r>
                            </w:p>
                            <w:p w14:paraId="380E88DA" w14:textId="77777777" w:rsidR="00596FDF" w:rsidRDefault="00596FDF" w:rsidP="00596FDF">
                              <w:pPr>
                                <w:pStyle w:val="BodyText"/>
                                <w:numPr>
                                  <w:ilvl w:val="0"/>
                                  <w:numId w:val="24"/>
                                </w:numPr>
                                <w:spacing w:after="60"/>
                                <w:ind w:left="270" w:hanging="270"/>
                              </w:pPr>
                              <w:r w:rsidRPr="00732833">
                                <w:rPr>
                                  <w:rFonts w:ascii="Century Gothic" w:hAnsi="Century Gothic"/>
                                  <w:sz w:val="20"/>
                                </w:rPr>
                                <w:t xml:space="preserve">Can incorporate logic to aid end user decisions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E40E7" id="Group 198" o:spid="_x0000_s1032" style="position:absolute;left:0;text-align:left;margin-left:151.6pt;margin-top:406.8pt;width:202.8pt;height:201.75pt;z-index:251863040;mso-wrap-distance-left:14.4pt;mso-wrap-distance-top:3.6pt;mso-wrap-distance-right:14.4pt;mso-wrap-distance-bottom:3.6pt;mso-position-horizontal:right;mso-position-horizontal-relative:margin;mso-position-vertical-relative:margin;mso-width-relative:margin;mso-height-relative:margin" coordorigin="" coordsize="35674,13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">
                <v:rect id="Rectangle 199" o:spid="_x0000_s1033" style="position:absolute;width:35674;height:2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2lt8MA&#10;AADcAAAADwAAAGRycy9kb3ducmV2LnhtbERPzWrCQBC+F3yHZQQvRTcGWkzqKiJYPYjU2AcYdqdJ&#10;aHY2ZLcx+vRdodDbfHy/s1wPthE9db52rGA+S0AQa2dqLhV8XnbTBQgfkA02jknBjTysV6OnJebG&#10;XflMfRFKEUPY56igCqHNpfS6Iot+5lriyH25zmKIsCul6fAaw20j0yR5lRZrjg0VtrStSH8XP1bB&#10;/p6eTx/0jscN7/Qtedbu5bRQajIeNm8gAg3hX/znPpg4P8vg8U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2lt8MAAADcAAAADwAAAAAAAAAAAAAAAACYAgAAZHJzL2Rv&#10;d25yZXYueG1sUEsFBgAAAAAEAAQA9QAAAIgDAAAAAA==&#10;" fillcolor="#aeaaaa [2414]" strokecolor="black [3213]" strokeweight="1pt">
                  <v:textbox>
                    <w:txbxContent>
                      <w:p w14:paraId="73A8B600" w14:textId="77777777" w:rsidR="00596FDF" w:rsidRPr="002824B5" w:rsidRDefault="00596FDF" w:rsidP="00596FDF">
                        <w:pPr>
                          <w:jc w:val="center"/>
                          <w:rPr>
                            <w:rFonts w:ascii="Century Gothic" w:eastAsiaTheme="majorEastAsia" w:hAnsi="Century Gothic" w:cstheme="majorBidi"/>
                            <w:b/>
                            <w:color w:val="002060"/>
                          </w:rPr>
                        </w:pPr>
                        <w:r w:rsidRPr="002824B5">
                          <w:rPr>
                            <w:rFonts w:ascii="Century Gothic" w:eastAsiaTheme="majorEastAsia" w:hAnsi="Century Gothic" w:cstheme="majorBidi"/>
                            <w:b/>
                            <w:color w:val="002060"/>
                          </w:rPr>
                          <w:t xml:space="preserve">Resource Description Framework Facts </w:t>
                        </w:r>
                      </w:p>
                    </w:txbxContent>
                  </v:textbox>
                </v:rect>
                <v:shape id="Text Box 200" o:spid="_x0000_s1034" type="#_x0000_t202" style="position:absolute;top:2457;width:35674;height:10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mmMMA&#10;AADcAAAADwAAAGRycy9kb3ducmV2LnhtbESPzWrDMBCE74G8g9hAb7GcFEpwLYcSx+Aeeqhd6HWx&#10;1j/EWhlLddy3rwqFHoeZ+YZJz6sZxUKzGywrOEQxCOLG6oE7BR91sT+BcB5Z42iZFHyTg3O23aSY&#10;aHvnd1oq34kAYZeggt77KZHSNT0ZdJGdiIPX2tmgD3LupJ7xHuBmlMc4fpIGBw4LPU506am5VV9G&#10;wdW9VcXnqSpzWdzosXytWy9zpR5268szCE+r/w//tUutIBDh90w4A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JmmMMAAADcAAAADwAAAAAAAAAAAAAAAACYAgAAZHJzL2Rv&#10;d25yZXYueG1sUEsFBgAAAAAEAAQA9QAAAIgDAAAAAA==&#10;" filled="f" strokecolor="black [3213]" strokeweight=".5pt">
                  <v:textbox inset=",7.2pt,,0">
                    <w:txbxContent>
                      <w:p w14:paraId="2A5B215A" w14:textId="77777777" w:rsidR="00596FDF" w:rsidRDefault="00596FDF" w:rsidP="00596FDF">
                        <w:pPr>
                          <w:pStyle w:val="BodyText"/>
                          <w:numPr>
                            <w:ilvl w:val="0"/>
                            <w:numId w:val="24"/>
                          </w:numPr>
                          <w:spacing w:after="60"/>
                          <w:ind w:left="270" w:hanging="270"/>
                          <w:rPr>
                            <w:rFonts w:ascii="Century Gothic" w:hAnsi="Century Gothic"/>
                            <w:sz w:val="20"/>
                          </w:rPr>
                        </w:pPr>
                        <w:r>
                          <w:rPr>
                            <w:rFonts w:ascii="Century Gothic" w:hAnsi="Century Gothic"/>
                            <w:sz w:val="20"/>
                          </w:rPr>
                          <w:t>A</w:t>
                        </w:r>
                        <w:r w:rsidRPr="00732833">
                          <w:rPr>
                            <w:rFonts w:ascii="Century Gothic" w:hAnsi="Century Gothic"/>
                            <w:sz w:val="20"/>
                          </w:rPr>
                          <w:t xml:space="preserve"> schema-less format designed by W3C for representing relationships across objects in the Web</w:t>
                        </w:r>
                      </w:p>
                      <w:p w14:paraId="051B3D36" w14:textId="77777777" w:rsidR="00596FDF" w:rsidRPr="00732833" w:rsidRDefault="00596FDF" w:rsidP="00596FDF">
                        <w:pPr>
                          <w:pStyle w:val="BodyText"/>
                          <w:numPr>
                            <w:ilvl w:val="0"/>
                            <w:numId w:val="24"/>
                          </w:numPr>
                          <w:spacing w:after="60"/>
                          <w:ind w:left="270" w:hanging="270"/>
                          <w:rPr>
                            <w:rFonts w:ascii="Century Gothic" w:hAnsi="Century Gothic"/>
                            <w:sz w:val="20"/>
                          </w:rPr>
                        </w:pPr>
                        <w:r>
                          <w:rPr>
                            <w:rFonts w:ascii="Century Gothic" w:hAnsi="Century Gothic"/>
                            <w:sz w:val="20"/>
                          </w:rPr>
                          <w:t>Handles</w:t>
                        </w:r>
                        <w:r w:rsidRPr="00732833">
                          <w:rPr>
                            <w:rFonts w:ascii="Century Gothic" w:hAnsi="Century Gothic"/>
                            <w:sz w:val="20"/>
                          </w:rPr>
                          <w:t xml:space="preserve"> Web scale</w:t>
                        </w:r>
                        <w:r>
                          <w:rPr>
                            <w:rFonts w:ascii="Century Gothic" w:hAnsi="Century Gothic"/>
                            <w:sz w:val="20"/>
                          </w:rPr>
                          <w:t xml:space="preserve"> data volumes</w:t>
                        </w:r>
                        <w:r w:rsidRPr="00732833">
                          <w:rPr>
                            <w:rFonts w:ascii="Century Gothic" w:hAnsi="Century Gothic"/>
                            <w:sz w:val="20"/>
                          </w:rPr>
                          <w:t xml:space="preserve"> </w:t>
                        </w:r>
                      </w:p>
                      <w:p w14:paraId="0107E6FC" w14:textId="77777777" w:rsidR="00596FDF" w:rsidRPr="00732833" w:rsidRDefault="00596FDF" w:rsidP="00596FDF">
                        <w:pPr>
                          <w:pStyle w:val="BodyText"/>
                          <w:numPr>
                            <w:ilvl w:val="0"/>
                            <w:numId w:val="24"/>
                          </w:numPr>
                          <w:spacing w:after="60"/>
                          <w:ind w:left="270" w:hanging="270"/>
                        </w:pPr>
                        <w:r w:rsidRPr="00732833">
                          <w:rPr>
                            <w:rFonts w:ascii="Century Gothic" w:hAnsi="Century Gothic"/>
                            <w:sz w:val="20"/>
                          </w:rPr>
                          <w:t>Subject-object-predicate model for structured &amp; unstructured data</w:t>
                        </w:r>
                      </w:p>
                      <w:p w14:paraId="27350506" w14:textId="77777777" w:rsidR="00596FDF" w:rsidRPr="00732833" w:rsidRDefault="00596FDF" w:rsidP="00596FDF">
                        <w:pPr>
                          <w:pStyle w:val="BodyText"/>
                          <w:numPr>
                            <w:ilvl w:val="0"/>
                            <w:numId w:val="24"/>
                          </w:numPr>
                          <w:spacing w:after="60"/>
                          <w:ind w:left="270" w:hanging="270"/>
                        </w:pPr>
                        <w:r>
                          <w:rPr>
                            <w:rFonts w:ascii="Century Gothic" w:hAnsi="Century Gothic"/>
                            <w:sz w:val="20"/>
                          </w:rPr>
                          <w:t>C</w:t>
                        </w:r>
                        <w:r w:rsidRPr="00732833">
                          <w:rPr>
                            <w:rFonts w:ascii="Century Gothic" w:hAnsi="Century Gothic"/>
                            <w:sz w:val="20"/>
                          </w:rPr>
                          <w:t xml:space="preserve">aptures implicit </w:t>
                        </w:r>
                        <w:r>
                          <w:rPr>
                            <w:rFonts w:ascii="Century Gothic" w:hAnsi="Century Gothic"/>
                            <w:sz w:val="20"/>
                          </w:rPr>
                          <w:t xml:space="preserve">&amp; explicit relationships - </w:t>
                        </w:r>
                        <w:r w:rsidRPr="00732833">
                          <w:rPr>
                            <w:rFonts w:ascii="Century Gothic" w:hAnsi="Century Gothic"/>
                            <w:sz w:val="20"/>
                          </w:rPr>
                          <w:t xml:space="preserve"> key to integrating </w:t>
                        </w:r>
                        <w:r>
                          <w:rPr>
                            <w:rFonts w:ascii="Century Gothic" w:hAnsi="Century Gothic"/>
                            <w:sz w:val="20"/>
                          </w:rPr>
                          <w:t xml:space="preserve">Customer </w:t>
                        </w:r>
                        <w:r w:rsidRPr="00732833">
                          <w:rPr>
                            <w:rFonts w:ascii="Century Gothic" w:hAnsi="Century Gothic"/>
                            <w:sz w:val="20"/>
                          </w:rPr>
                          <w:t xml:space="preserve">data sources </w:t>
                        </w:r>
                      </w:p>
                      <w:p w14:paraId="380E88DA" w14:textId="77777777" w:rsidR="00596FDF" w:rsidRDefault="00596FDF" w:rsidP="00596FDF">
                        <w:pPr>
                          <w:pStyle w:val="BodyText"/>
                          <w:numPr>
                            <w:ilvl w:val="0"/>
                            <w:numId w:val="24"/>
                          </w:numPr>
                          <w:spacing w:after="60"/>
                          <w:ind w:left="270" w:hanging="270"/>
                        </w:pPr>
                        <w:r w:rsidRPr="00732833">
                          <w:rPr>
                            <w:rFonts w:ascii="Century Gothic" w:hAnsi="Century Gothic"/>
                            <w:sz w:val="20"/>
                          </w:rPr>
                          <w:t xml:space="preserve">Can incorporate logic to aid end user decisions </w:t>
                        </w:r>
                      </w:p>
                    </w:txbxContent>
                  </v:textbox>
                </v:shape>
                <w10:wrap type="square" anchorx="margin" anchory="margin"/>
              </v:group>
            </w:pict>
          </mc:Fallback>
        </mc:AlternateContent>
      </w:r>
      <w:r w:rsidR="00596FDF">
        <w:rPr>
          <w:rFonts w:ascii="Century Gothic" w:hAnsi="Century Gothic"/>
        </w:rPr>
        <w:t xml:space="preserve">The Wiley solution </w:t>
      </w:r>
      <w:r w:rsidR="002D40B7">
        <w:rPr>
          <w:rFonts w:ascii="Century Gothic" w:hAnsi="Century Gothic"/>
        </w:rPr>
        <w:t xml:space="preserve">incorporates key </w:t>
      </w:r>
      <w:r w:rsidR="00596FDF" w:rsidRPr="00557AE1">
        <w:rPr>
          <w:rFonts w:ascii="Century Gothic" w:hAnsi="Century Gothic"/>
        </w:rPr>
        <w:t xml:space="preserve">World Wide Web Consortium (W3C) </w:t>
      </w:r>
      <w:r w:rsidR="00596FDF">
        <w:rPr>
          <w:rFonts w:ascii="Century Gothic" w:hAnsi="Century Gothic" w:cstheme="minorHAnsi"/>
        </w:rPr>
        <w:t xml:space="preserve">IT industry standards to promote interoperability among applications and data.  </w:t>
      </w:r>
      <w:r w:rsidR="00596FDF" w:rsidRPr="00BF7F1A">
        <w:rPr>
          <w:rFonts w:ascii="Century Gothic" w:hAnsi="Century Gothic"/>
        </w:rPr>
        <w:t>These standards – Resource Description Framework (RDF)</w:t>
      </w:r>
      <w:r w:rsidR="00596FDF" w:rsidRPr="00557AE1">
        <w:rPr>
          <w:rStyle w:val="FootnoteReference"/>
          <w:rFonts w:ascii="Century Gothic" w:hAnsi="Century Gothic"/>
        </w:rPr>
        <w:footnoteReference w:id="3"/>
      </w:r>
      <w:r w:rsidR="00596FDF" w:rsidRPr="00BF7F1A">
        <w:rPr>
          <w:rFonts w:ascii="Century Gothic" w:hAnsi="Century Gothic"/>
        </w:rPr>
        <w:t xml:space="preserve">, </w:t>
      </w:r>
      <w:r w:rsidR="00596FDF">
        <w:rPr>
          <w:rFonts w:ascii="Century Gothic" w:hAnsi="Century Gothic"/>
        </w:rPr>
        <w:t>Web Ontology Language (OWL)</w:t>
      </w:r>
      <w:r w:rsidR="00596FDF" w:rsidRPr="00557AE1">
        <w:rPr>
          <w:rStyle w:val="FootnoteReference"/>
          <w:rFonts w:ascii="Century Gothic" w:hAnsi="Century Gothic"/>
        </w:rPr>
        <w:footnoteReference w:id="4"/>
      </w:r>
      <w:r w:rsidR="00596FDF">
        <w:rPr>
          <w:rFonts w:ascii="Century Gothic" w:hAnsi="Century Gothic"/>
        </w:rPr>
        <w:t xml:space="preserve">, </w:t>
      </w:r>
      <w:r w:rsidR="00596FDF" w:rsidRPr="00BF7F1A">
        <w:rPr>
          <w:rFonts w:ascii="Century Gothic" w:hAnsi="Century Gothic"/>
        </w:rPr>
        <w:t xml:space="preserve">Rules Interchange Format (RIF), SPARQL, and others – provide the specifications for </w:t>
      </w:r>
      <w:r w:rsidR="00596FDF">
        <w:rPr>
          <w:rFonts w:ascii="Century Gothic" w:hAnsi="Century Gothic"/>
        </w:rPr>
        <w:t xml:space="preserve">a </w:t>
      </w:r>
      <w:r w:rsidR="00596FDF" w:rsidRPr="00BF7F1A">
        <w:rPr>
          <w:rFonts w:ascii="Century Gothic" w:hAnsi="Century Gothic"/>
        </w:rPr>
        <w:t xml:space="preserve">schema-agnostic approach to rapidly integrating and transforming data.  </w:t>
      </w:r>
      <w:r w:rsidR="00596FDF">
        <w:rPr>
          <w:rFonts w:ascii="Century Gothic" w:hAnsi="Century Gothic"/>
        </w:rPr>
        <w:t xml:space="preserve"> Orbis leverages many of the standards to promote data service and </w:t>
      </w:r>
      <w:r w:rsidR="00596FDF">
        <w:rPr>
          <w:rFonts w:ascii="Century Gothic" w:hAnsi="Century Gothic"/>
        </w:rPr>
        <w:lastRenderedPageBreak/>
        <w:t xml:space="preserve">application interoperability (e.g. </w:t>
      </w:r>
      <w:proofErr w:type="gramStart"/>
      <w:r w:rsidR="00596FDF">
        <w:rPr>
          <w:rFonts w:ascii="Century Gothic" w:hAnsi="Century Gothic"/>
        </w:rPr>
        <w:t>RESTful</w:t>
      </w:r>
      <w:proofErr w:type="gramEnd"/>
      <w:r w:rsidR="00596FDF">
        <w:rPr>
          <w:rFonts w:ascii="Century Gothic" w:hAnsi="Century Gothic"/>
        </w:rPr>
        <w:t xml:space="preserve"> services) as well as standards to promote data interoperability (e.g.  OWL and RDF).</w:t>
      </w:r>
    </w:p>
    <w:p w14:paraId="3812BB5C" w14:textId="46B57837" w:rsidR="0025780D" w:rsidRDefault="0025780D" w:rsidP="002D40B7">
      <w:pPr>
        <w:spacing w:after="120" w:line="360" w:lineRule="auto"/>
        <w:rPr>
          <w:rFonts w:ascii="Arial" w:hAnsi="Arial" w:cs="Arial"/>
          <w:sz w:val="24"/>
          <w:szCs w:val="24"/>
        </w:rPr>
      </w:pPr>
      <w:r>
        <w:rPr>
          <w:rFonts w:ascii="Arial" w:hAnsi="Arial" w:cs="Arial"/>
        </w:rPr>
        <w:br w:type="page"/>
      </w:r>
      <w:r w:rsidR="00E554E4">
        <w:rPr>
          <w:rFonts w:ascii="Arial" w:hAnsi="Arial" w:cs="Arial"/>
        </w:rPr>
        <w:lastRenderedPageBreak/>
        <w:t xml:space="preserve"> </w:t>
      </w:r>
    </w:p>
    <w:p w14:paraId="74881F4F" w14:textId="6D0A1D4B" w:rsidR="005704A2" w:rsidRPr="00DA7A35" w:rsidRDefault="00DA7A35" w:rsidP="00104B31">
      <w:pPr>
        <w:pStyle w:val="Heading1"/>
      </w:pPr>
      <w:bookmarkStart w:id="114" w:name="_Toc423425177"/>
      <w:bookmarkStart w:id="115" w:name="_Toc423425184"/>
      <w:bookmarkStart w:id="116" w:name="_Toc423425195"/>
      <w:bookmarkStart w:id="117" w:name="_Toc423947468"/>
      <w:r w:rsidRPr="00DA7A35">
        <w:t>Glossary</w:t>
      </w:r>
      <w:bookmarkEnd w:id="0"/>
      <w:bookmarkEnd w:id="1"/>
      <w:bookmarkEnd w:id="2"/>
      <w:bookmarkEnd w:id="3"/>
      <w:bookmarkEnd w:id="4"/>
      <w:bookmarkEnd w:id="5"/>
      <w:bookmarkEnd w:id="6"/>
      <w:bookmarkEnd w:id="7"/>
      <w:bookmarkEnd w:id="8"/>
      <w:bookmarkEnd w:id="114"/>
      <w:bookmarkEnd w:id="115"/>
      <w:bookmarkEnd w:id="116"/>
      <w:bookmarkEnd w:id="117"/>
      <w:r w:rsidRPr="00DA7A35">
        <w:t xml:space="preserve"> </w:t>
      </w:r>
    </w:p>
    <w:p w14:paraId="2BF9C0F0" w14:textId="77777777" w:rsidR="00DA7A35" w:rsidRDefault="00DA7A35" w:rsidP="00DA7A35">
      <w:pPr>
        <w:pStyle w:val="Default"/>
      </w:pPr>
    </w:p>
    <w:p w14:paraId="4FF0EF43" w14:textId="77777777" w:rsidR="00DA7A35" w:rsidRPr="002C2699" w:rsidRDefault="00DA7A35" w:rsidP="00D56333">
      <w:pPr>
        <w:spacing w:after="120" w:line="360" w:lineRule="auto"/>
        <w:jc w:val="both"/>
        <w:rPr>
          <w:rFonts w:ascii="Century Gothic" w:hAnsi="Century Gothic" w:cs="Arial"/>
          <w:color w:val="222222"/>
          <w:shd w:val="clear" w:color="auto" w:fill="FFFFFF"/>
        </w:rPr>
      </w:pPr>
      <w:r w:rsidRPr="002C2699">
        <w:rPr>
          <w:rFonts w:ascii="Century Gothic" w:hAnsi="Century Gothic" w:cs="Arial"/>
          <w:b/>
          <w:color w:val="222222"/>
          <w:shd w:val="clear" w:color="auto" w:fill="FFFFFF"/>
        </w:rPr>
        <w:t>Metadata</w:t>
      </w:r>
      <w:r w:rsidRPr="002C2699">
        <w:rPr>
          <w:rFonts w:ascii="Century Gothic" w:hAnsi="Century Gothic" w:cs="Arial"/>
          <w:color w:val="222222"/>
          <w:shd w:val="clear" w:color="auto" w:fill="FFFFFF"/>
        </w:rPr>
        <w:t xml:space="preserve"> - a set of data that describes and gives information about other data.</w:t>
      </w:r>
    </w:p>
    <w:p w14:paraId="3C9CC0A4" w14:textId="095B8871" w:rsidR="00A84E2E" w:rsidRPr="002C2699" w:rsidRDefault="00A84E2E" w:rsidP="00D56333">
      <w:pPr>
        <w:spacing w:after="120" w:line="360" w:lineRule="auto"/>
        <w:jc w:val="both"/>
        <w:rPr>
          <w:rFonts w:ascii="Century Gothic" w:hAnsi="Century Gothic"/>
        </w:rPr>
      </w:pPr>
      <w:r w:rsidRPr="002C2699">
        <w:rPr>
          <w:rFonts w:ascii="Century Gothic" w:hAnsi="Century Gothic"/>
          <w:b/>
        </w:rPr>
        <w:t>Natural language processing</w:t>
      </w:r>
      <w:r w:rsidRPr="002C2699">
        <w:rPr>
          <w:rFonts w:ascii="Century Gothic" w:hAnsi="Century Gothic"/>
        </w:rPr>
        <w:t xml:space="preserve"> - field of computer science, artificial intelligence, and linguistics concerned with the interactions between computers and human (natural) languages</w:t>
      </w:r>
      <w:r w:rsidR="00FB5025">
        <w:rPr>
          <w:rFonts w:ascii="Century Gothic" w:hAnsi="Century Gothic"/>
        </w:rPr>
        <w:t>.</w:t>
      </w:r>
    </w:p>
    <w:p w14:paraId="31018082" w14:textId="184093F5" w:rsidR="002C2699" w:rsidRPr="002C2699" w:rsidRDefault="002C2699" w:rsidP="00D56333">
      <w:pPr>
        <w:pStyle w:val="Default"/>
        <w:spacing w:after="120" w:line="360" w:lineRule="auto"/>
        <w:jc w:val="both"/>
        <w:rPr>
          <w:rFonts w:ascii="Century Gothic" w:hAnsi="Century Gothic"/>
          <w:sz w:val="22"/>
          <w:szCs w:val="22"/>
        </w:rPr>
      </w:pPr>
      <w:r w:rsidRPr="002C2699">
        <w:rPr>
          <w:rFonts w:ascii="Century Gothic" w:hAnsi="Century Gothic"/>
          <w:b/>
          <w:sz w:val="22"/>
          <w:szCs w:val="22"/>
        </w:rPr>
        <w:t>Web-based applications</w:t>
      </w:r>
      <w:r w:rsidRPr="002C2699">
        <w:rPr>
          <w:rFonts w:ascii="Century Gothic" w:hAnsi="Century Gothic"/>
          <w:sz w:val="22"/>
          <w:szCs w:val="22"/>
        </w:rPr>
        <w:t xml:space="preserve"> - An application in which all or some parts of the software are downloaded from the Web each time it is run. It may refer to browser-based apps that run within the user's Web browser, or to "rich client" desktop apps that do not use a browser or to mobile apps that access the Web for additional information.</w:t>
      </w:r>
    </w:p>
    <w:p w14:paraId="635FD9F5" w14:textId="0521F4C3" w:rsidR="00B84AE4" w:rsidRDefault="002C2699" w:rsidP="00D56333">
      <w:pPr>
        <w:pStyle w:val="Default"/>
        <w:spacing w:after="120" w:line="360" w:lineRule="auto"/>
        <w:jc w:val="both"/>
        <w:rPr>
          <w:rFonts w:ascii="Century Gothic" w:hAnsi="Century Gothic"/>
          <w:sz w:val="22"/>
          <w:szCs w:val="22"/>
        </w:rPr>
      </w:pPr>
      <w:r w:rsidRPr="002C2699">
        <w:rPr>
          <w:rFonts w:ascii="Century Gothic" w:hAnsi="Century Gothic"/>
          <w:sz w:val="22"/>
          <w:szCs w:val="22"/>
        </w:rPr>
        <w:t xml:space="preserve"> </w:t>
      </w:r>
      <w:r w:rsidRPr="002C2699">
        <w:rPr>
          <w:rFonts w:ascii="Century Gothic" w:hAnsi="Century Gothic"/>
          <w:b/>
          <w:sz w:val="22"/>
          <w:szCs w:val="22"/>
        </w:rPr>
        <w:t>Web-service</w:t>
      </w:r>
      <w:r w:rsidRPr="002C2699">
        <w:rPr>
          <w:rFonts w:ascii="Century Gothic" w:hAnsi="Century Gothic"/>
          <w:sz w:val="22"/>
          <w:szCs w:val="22"/>
        </w:rPr>
        <w:t xml:space="preserve"> - a method of communication between two electronic devices over a network. It is a software function provided at a network address over the web with the service always on as in the concept of utility computing</w:t>
      </w:r>
      <w:r w:rsidR="00FB5025">
        <w:rPr>
          <w:rFonts w:ascii="Century Gothic" w:hAnsi="Century Gothic"/>
          <w:sz w:val="22"/>
          <w:szCs w:val="22"/>
        </w:rPr>
        <w:t>.</w:t>
      </w:r>
    </w:p>
    <w:p w14:paraId="02B79245" w14:textId="77777777" w:rsidR="00B84AE4" w:rsidRDefault="00B84AE4">
      <w:pPr>
        <w:rPr>
          <w:rFonts w:ascii="Century Gothic" w:hAnsi="Century Gothic" w:cs="Helvetica Neue"/>
          <w:color w:val="000000"/>
        </w:rPr>
      </w:pPr>
      <w:r>
        <w:rPr>
          <w:rFonts w:ascii="Century Gothic" w:hAnsi="Century Gothic"/>
        </w:rPr>
        <w:br w:type="page"/>
      </w:r>
    </w:p>
    <w:p w14:paraId="7DFD0C4F" w14:textId="65149C26" w:rsidR="00B84AE4" w:rsidRDefault="00B84AE4" w:rsidP="00B84AE4">
      <w:pPr>
        <w:pStyle w:val="Heading1"/>
      </w:pPr>
      <w:bookmarkStart w:id="118" w:name="_Toc423947469"/>
      <w:r>
        <w:lastRenderedPageBreak/>
        <w:t>Appendix A</w:t>
      </w:r>
      <w:bookmarkEnd w:id="118"/>
    </w:p>
    <w:p w14:paraId="5BF88C13" w14:textId="69229DF3" w:rsidR="00B84AE4" w:rsidRPr="00B84AE4" w:rsidRDefault="00B84AE4" w:rsidP="00B84AE4">
      <w:r>
        <w:t>Detailed description of data services.</w:t>
      </w:r>
    </w:p>
    <w:tbl>
      <w:tblPr>
        <w:tblW w:w="5000" w:type="pct"/>
        <w:tblBorders>
          <w:bottom w:val="single" w:sz="2" w:space="0" w:color="808080"/>
        </w:tblBorders>
        <w:tblCellMar>
          <w:top w:w="15" w:type="dxa"/>
          <w:left w:w="15" w:type="dxa"/>
          <w:bottom w:w="60" w:type="dxa"/>
          <w:right w:w="15" w:type="dxa"/>
        </w:tblCellMar>
        <w:tblLook w:val="04A0" w:firstRow="1" w:lastRow="0" w:firstColumn="1" w:lastColumn="0" w:noHBand="0" w:noVBand="1"/>
      </w:tblPr>
      <w:tblGrid>
        <w:gridCol w:w="1453"/>
        <w:gridCol w:w="7538"/>
        <w:gridCol w:w="353"/>
      </w:tblGrid>
      <w:tr w:rsidR="00B84AE4" w:rsidRPr="003976B9" w14:paraId="174FB3A1"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9433AE0" w14:textId="77777777" w:rsidR="00B84AE4" w:rsidRPr="003125C7" w:rsidRDefault="00B84AE4" w:rsidP="00727215">
            <w:pPr>
              <w:spacing w:after="0" w:line="240" w:lineRule="auto"/>
              <w:jc w:val="center"/>
              <w:rPr>
                <w:rFonts w:ascii="Open Sans" w:eastAsia="Times New Roman" w:hAnsi="Open Sans" w:cs="Open Sans"/>
                <w:b/>
                <w:bCs/>
                <w:color w:val="616161"/>
              </w:rPr>
            </w:pPr>
            <w:r w:rsidRPr="003125C7">
              <w:rPr>
                <w:rFonts w:ascii="Open Sans" w:eastAsia="Times New Roman" w:hAnsi="Open Sans" w:cs="Open Sans"/>
                <w:b/>
                <w:bCs/>
                <w:color w:val="616161"/>
              </w:rPr>
              <w:t>URL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3365B0C" w14:textId="77777777" w:rsidR="00B84AE4" w:rsidRPr="003125C7" w:rsidRDefault="00B84AE4" w:rsidP="00727215">
            <w:pPr>
              <w:spacing w:after="240" w:line="400" w:lineRule="atLeast"/>
              <w:rPr>
                <w:rFonts w:ascii="Open Sans" w:eastAsia="Times New Roman" w:hAnsi="Open Sans" w:cs="Open Sans"/>
                <w:color w:val="616161"/>
              </w:rPr>
            </w:pPr>
            <w:r w:rsidRPr="003125C7">
              <w:rPr>
                <w:rFonts w:ascii="Consolas" w:eastAsia="Times New Roman" w:hAnsi="Consolas" w:cs="Consolas"/>
                <w:b/>
                <w:bCs/>
                <w:color w:val="616161"/>
                <w:sz w:val="21"/>
                <w:szCs w:val="21"/>
                <w:bdr w:val="single" w:sz="6" w:space="1" w:color="CCCCCC" w:frame="1"/>
                <w:shd w:val="clear" w:color="auto" w:fill="FFFFFF"/>
              </w:rPr>
              <w:t>monitor/</w:t>
            </w:r>
            <w:proofErr w:type="spellStart"/>
            <w:r w:rsidRPr="003125C7">
              <w:rPr>
                <w:rFonts w:ascii="Consolas" w:eastAsia="Times New Roman" w:hAnsi="Consolas" w:cs="Consolas"/>
                <w:b/>
                <w:bCs/>
                <w:color w:val="616161"/>
                <w:sz w:val="21"/>
                <w:szCs w:val="21"/>
                <w:bdr w:val="single" w:sz="6" w:space="1" w:color="CCCCCC" w:frame="1"/>
                <w:shd w:val="clear" w:color="auto" w:fill="FFFFFF"/>
              </w:rPr>
              <w:t>init</w:t>
            </w:r>
            <w:proofErr w:type="spellEnd"/>
            <w:r w:rsidRPr="003125C7">
              <w:rPr>
                <w:rFonts w:ascii="Open Sans" w:eastAsia="Times New Roman" w:hAnsi="Open Sans" w:cs="Open Sans"/>
                <w:b/>
                <w:bCs/>
                <w:color w:val="616161"/>
              </w:rPr>
              <w:t> </w:t>
            </w:r>
          </w:p>
        </w:tc>
      </w:tr>
      <w:tr w:rsidR="00B84AE4" w:rsidRPr="003976B9" w14:paraId="08120958"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67AAD9E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2076C937"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br/>
            </w:r>
            <w:r w:rsidRPr="003976B9">
              <w:rPr>
                <w:rFonts w:ascii="Consolas" w:eastAsia="Times New Roman" w:hAnsi="Consolas" w:cs="Consolas"/>
                <w:b/>
                <w:bCs/>
                <w:i/>
                <w:iCs/>
                <w:color w:val="616161"/>
                <w:sz w:val="21"/>
                <w:szCs w:val="21"/>
                <w:bdr w:val="single" w:sz="6" w:space="1" w:color="CCCCCC" w:frame="1"/>
                <w:shd w:val="clear" w:color="auto" w:fill="FFFFFF"/>
              </w:rPr>
              <w:t>GET</w:t>
            </w:r>
            <w:r w:rsidRPr="003976B9">
              <w:rPr>
                <w:rFonts w:ascii="Open Sans" w:eastAsia="Times New Roman" w:hAnsi="Open Sans" w:cs="Open Sans"/>
                <w:b/>
                <w:bCs/>
                <w:i/>
                <w:iCs/>
                <w:color w:val="616161"/>
              </w:rPr>
              <w:t> </w:t>
            </w:r>
          </w:p>
        </w:tc>
      </w:tr>
      <w:tr w:rsidR="00B84AE4" w:rsidRPr="003976B9" w14:paraId="789B9833" w14:textId="77777777" w:rsidTr="00727215">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36FD1796"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267EAC30"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n/a</w:t>
            </w:r>
          </w:p>
        </w:tc>
        <w:tc>
          <w:tcPr>
            <w:tcW w:w="189" w:type="pct"/>
            <w:vAlign w:val="center"/>
          </w:tcPr>
          <w:p w14:paraId="64A066FB"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5AF584FD" w14:textId="77777777" w:rsidTr="00727215">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42AE7C0"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D0950BE"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n/a</w:t>
            </w:r>
          </w:p>
        </w:tc>
        <w:tc>
          <w:tcPr>
            <w:tcW w:w="189" w:type="pct"/>
            <w:vAlign w:val="center"/>
          </w:tcPr>
          <w:p w14:paraId="696B785D"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5CD1036E"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7FBCBC2"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Response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31C48FE5"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b/>
                <w:bCs/>
                <w:color w:val="616161"/>
              </w:rPr>
              <w:t>Example: </w:t>
            </w:r>
            <w:r w:rsidRPr="003976B9">
              <w:rPr>
                <w:rFonts w:ascii="Open Sans" w:eastAsia="Times New Roman" w:hAnsi="Open Sans" w:cs="Open Sans"/>
                <w:color w:val="616161"/>
              </w:rPr>
              <w:br/>
            </w:r>
            <w:r w:rsidRPr="003976B9">
              <w:rPr>
                <w:rFonts w:ascii="Open Sans" w:eastAsia="Times New Roman" w:hAnsi="Open Sans" w:cs="Open Sans"/>
                <w:b/>
                <w:bCs/>
                <w:color w:val="616161"/>
              </w:rPr>
              <w:t>Code:</w:t>
            </w:r>
            <w:r w:rsidRPr="003976B9">
              <w:rPr>
                <w:rFonts w:ascii="Open Sans" w:eastAsia="Times New Roman" w:hAnsi="Open Sans" w:cs="Open Sans"/>
                <w:color w:val="616161"/>
              </w:rPr>
              <w:t> 200 </w:t>
            </w:r>
            <w:r w:rsidRPr="003976B9">
              <w:rPr>
                <w:rFonts w:ascii="Open Sans" w:eastAsia="Times New Roman" w:hAnsi="Open Sans" w:cs="Open Sans"/>
                <w:color w:val="616161"/>
              </w:rPr>
              <w:br/>
            </w:r>
            <w:r w:rsidRPr="003976B9">
              <w:rPr>
                <w:rFonts w:ascii="Open Sans" w:eastAsia="Times New Roman" w:hAnsi="Open Sans" w:cs="Open Sans"/>
                <w:b/>
                <w:bCs/>
                <w:color w:val="616161"/>
              </w:rPr>
              <w:t>Content:</w:t>
            </w:r>
            <w:r w:rsidRPr="003976B9">
              <w:rPr>
                <w:rFonts w:ascii="Open Sans" w:eastAsia="Times New Roman" w:hAnsi="Open Sans" w:cs="Open Sans"/>
                <w:color w:val="616161"/>
              </w:rPr>
              <w:t> </w:t>
            </w:r>
            <w:proofErr w:type="spellStart"/>
            <w:r>
              <w:rPr>
                <w:rFonts w:ascii="Consolas" w:eastAsia="Times New Roman" w:hAnsi="Consolas" w:cs="Consolas"/>
                <w:color w:val="616161"/>
                <w:sz w:val="21"/>
                <w:szCs w:val="21"/>
                <w:bdr w:val="single" w:sz="6" w:space="1" w:color="CCCCCC" w:frame="1"/>
                <w:shd w:val="clear" w:color="auto" w:fill="FFFFFF"/>
              </w:rPr>
              <w:t>i</w:t>
            </w:r>
            <w:r w:rsidRPr="004D4BD5">
              <w:rPr>
                <w:rFonts w:ascii="Consolas" w:eastAsia="Times New Roman" w:hAnsi="Consolas" w:cs="Consolas"/>
                <w:color w:val="616161"/>
                <w:sz w:val="21"/>
                <w:szCs w:val="21"/>
                <w:bdr w:val="single" w:sz="6" w:space="1" w:color="CCCCCC" w:frame="1"/>
                <w:shd w:val="clear" w:color="auto" w:fill="FFFFFF"/>
              </w:rPr>
              <w:t>nit</w:t>
            </w:r>
            <w:proofErr w:type="spellEnd"/>
            <w:r w:rsidRPr="004D4BD5">
              <w:rPr>
                <w:rFonts w:ascii="Consolas" w:eastAsia="Times New Roman" w:hAnsi="Consolas" w:cs="Consolas"/>
                <w:color w:val="616161"/>
                <w:sz w:val="21"/>
                <w:szCs w:val="21"/>
                <w:bdr w:val="single" w:sz="6" w:space="1" w:color="CCCCCC" w:frame="1"/>
                <w:shd w:val="clear" w:color="auto" w:fill="FFFFFF"/>
              </w:rPr>
              <w:t xml:space="preserve"> complete. </w:t>
            </w:r>
          </w:p>
        </w:tc>
      </w:tr>
      <w:tr w:rsidR="00B84AE4" w:rsidRPr="003976B9" w14:paraId="5E18633C"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97D787D"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3D8431F8"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137DD9C7"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3976B9">
              <w:rPr>
                <w:rFonts w:ascii="Consolas" w:eastAsia="Times New Roman" w:hAnsi="Consolas" w:cs="Consolas"/>
                <w:color w:val="616161"/>
                <w:sz w:val="21"/>
                <w:szCs w:val="21"/>
                <w:bdr w:val="none" w:sz="0" w:space="0" w:color="auto" w:frame="1"/>
              </w:rPr>
              <w:t xml:space="preserve">          </w:t>
            </w:r>
          </w:p>
        </w:tc>
      </w:tr>
      <w:tr w:rsidR="00B84AE4" w:rsidRPr="003976B9" w14:paraId="349F505D"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8A3DA9F"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1070031"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This is to be run as the last step of install to begin monitoring the system.</w:t>
            </w:r>
            <w:r w:rsidRPr="003976B9">
              <w:rPr>
                <w:rFonts w:ascii="Open Sans" w:eastAsia="Times New Roman" w:hAnsi="Open Sans" w:cs="Open Sans"/>
                <w:color w:val="616161"/>
              </w:rPr>
              <w:t> </w:t>
            </w:r>
          </w:p>
        </w:tc>
      </w:tr>
    </w:tbl>
    <w:p w14:paraId="5EDABD4D" w14:textId="77777777" w:rsidR="00B84AE4" w:rsidRDefault="00B84AE4" w:rsidP="00B84AE4"/>
    <w:p w14:paraId="089D11B0" w14:textId="77777777" w:rsidR="00B84AE4" w:rsidRDefault="00B84AE4" w:rsidP="00B84AE4"/>
    <w:p w14:paraId="0CBC30D5" w14:textId="77777777" w:rsidR="00B84AE4" w:rsidRDefault="00B84AE4" w:rsidP="00B84AE4"/>
    <w:p w14:paraId="2AAA0F15" w14:textId="77777777" w:rsidR="00B84AE4" w:rsidRDefault="00B84AE4" w:rsidP="00B84AE4"/>
    <w:p w14:paraId="591158D7" w14:textId="77777777" w:rsidR="00B84AE4" w:rsidRDefault="00B84AE4" w:rsidP="00B84AE4"/>
    <w:p w14:paraId="098A2380" w14:textId="77777777" w:rsidR="00B84AE4" w:rsidRDefault="00B84AE4" w:rsidP="00B84AE4"/>
    <w:tbl>
      <w:tblPr>
        <w:tblW w:w="5000" w:type="pct"/>
        <w:tblBorders>
          <w:bottom w:val="single" w:sz="2" w:space="0" w:color="808080"/>
        </w:tblBorders>
        <w:tblCellMar>
          <w:top w:w="15" w:type="dxa"/>
          <w:left w:w="15" w:type="dxa"/>
          <w:bottom w:w="60" w:type="dxa"/>
          <w:right w:w="15" w:type="dxa"/>
        </w:tblCellMar>
        <w:tblLook w:val="04A0" w:firstRow="1" w:lastRow="0" w:firstColumn="1" w:lastColumn="0" w:noHBand="0" w:noVBand="1"/>
      </w:tblPr>
      <w:tblGrid>
        <w:gridCol w:w="1360"/>
        <w:gridCol w:w="7659"/>
        <w:gridCol w:w="325"/>
      </w:tblGrid>
      <w:tr w:rsidR="00B84AE4" w:rsidRPr="003976B9" w14:paraId="4CC15278" w14:textId="77777777" w:rsidTr="00727215">
        <w:trPr>
          <w:gridAfter w:val="1"/>
          <w:wAfter w:w="174" w:type="pct"/>
        </w:trPr>
        <w:tc>
          <w:tcPr>
            <w:tcW w:w="72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3808E7D"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URL</w:t>
            </w:r>
          </w:p>
        </w:tc>
        <w:tc>
          <w:tcPr>
            <w:tcW w:w="409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5E71299" w14:textId="77777777" w:rsidR="00B84AE4" w:rsidRPr="003976B9" w:rsidRDefault="00B84AE4" w:rsidP="00727215">
            <w:pPr>
              <w:spacing w:after="240" w:line="400" w:lineRule="atLeast"/>
              <w:rPr>
                <w:rFonts w:ascii="Open Sans" w:eastAsia="Times New Roman" w:hAnsi="Open Sans" w:cs="Open Sans"/>
                <w:color w:val="616161"/>
              </w:rPr>
            </w:pPr>
            <w:r>
              <w:rPr>
                <w:rFonts w:ascii="Consolas" w:eastAsia="Times New Roman" w:hAnsi="Consolas" w:cs="Consolas"/>
                <w:b/>
                <w:bCs/>
                <w:color w:val="616161"/>
                <w:sz w:val="21"/>
                <w:szCs w:val="21"/>
                <w:bdr w:val="single" w:sz="6" w:space="1" w:color="CCCCCC" w:frame="1"/>
                <w:shd w:val="clear" w:color="auto" w:fill="FFFFFF"/>
              </w:rPr>
              <w:t>monitor</w:t>
            </w:r>
            <w:r w:rsidRPr="003976B9">
              <w:rPr>
                <w:rFonts w:ascii="Consolas" w:eastAsia="Times New Roman" w:hAnsi="Consolas" w:cs="Consolas"/>
                <w:b/>
                <w:bCs/>
                <w:color w:val="616161"/>
                <w:sz w:val="21"/>
                <w:szCs w:val="21"/>
                <w:bdr w:val="single" w:sz="6" w:space="1" w:color="CCCCCC" w:frame="1"/>
                <w:shd w:val="clear" w:color="auto" w:fill="FFFFFF"/>
              </w:rPr>
              <w:t>/</w:t>
            </w:r>
            <w:r>
              <w:rPr>
                <w:rFonts w:ascii="Consolas" w:eastAsia="Times New Roman" w:hAnsi="Consolas" w:cs="Consolas"/>
                <w:b/>
                <w:bCs/>
                <w:color w:val="616161"/>
                <w:sz w:val="21"/>
                <w:szCs w:val="21"/>
                <w:bdr w:val="single" w:sz="6" w:space="1" w:color="CCCCCC" w:frame="1"/>
                <w:shd w:val="clear" w:color="auto" w:fill="FFFFFF"/>
              </w:rPr>
              <w:t>query</w:t>
            </w:r>
            <w:r w:rsidRPr="003976B9">
              <w:rPr>
                <w:rFonts w:ascii="Open Sans" w:eastAsia="Times New Roman" w:hAnsi="Open Sans" w:cs="Open Sans"/>
                <w:b/>
                <w:bCs/>
                <w:color w:val="616161"/>
              </w:rPr>
              <w:t> </w:t>
            </w:r>
          </w:p>
        </w:tc>
      </w:tr>
      <w:tr w:rsidR="00B84AE4" w:rsidRPr="003976B9" w14:paraId="37C0958D" w14:textId="77777777" w:rsidTr="00727215">
        <w:trPr>
          <w:gridAfter w:val="1"/>
          <w:wAfter w:w="174" w:type="pct"/>
        </w:trPr>
        <w:tc>
          <w:tcPr>
            <w:tcW w:w="72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2F85AC19"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09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36280124"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br/>
            </w:r>
            <w:r>
              <w:rPr>
                <w:rFonts w:ascii="Consolas" w:eastAsia="Times New Roman" w:hAnsi="Consolas" w:cs="Consolas"/>
                <w:b/>
                <w:bCs/>
                <w:i/>
                <w:iCs/>
                <w:color w:val="616161"/>
                <w:sz w:val="21"/>
                <w:szCs w:val="21"/>
                <w:bdr w:val="single" w:sz="6" w:space="1" w:color="CCCCCC" w:frame="1"/>
                <w:shd w:val="clear" w:color="auto" w:fill="FFFFFF"/>
              </w:rPr>
              <w:t>Post</w:t>
            </w:r>
            <w:r w:rsidRPr="003976B9">
              <w:rPr>
                <w:rFonts w:ascii="Open Sans" w:eastAsia="Times New Roman" w:hAnsi="Open Sans" w:cs="Open Sans"/>
                <w:b/>
                <w:bCs/>
                <w:i/>
                <w:iCs/>
                <w:color w:val="616161"/>
              </w:rPr>
              <w:t> </w:t>
            </w:r>
          </w:p>
        </w:tc>
      </w:tr>
      <w:tr w:rsidR="00B84AE4" w:rsidRPr="003976B9" w14:paraId="6AC7A430" w14:textId="77777777" w:rsidTr="00727215">
        <w:tc>
          <w:tcPr>
            <w:tcW w:w="72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2360308"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09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D1F4EAE"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n/a</w:t>
            </w:r>
          </w:p>
        </w:tc>
        <w:tc>
          <w:tcPr>
            <w:tcW w:w="174" w:type="pct"/>
            <w:vAlign w:val="center"/>
          </w:tcPr>
          <w:p w14:paraId="551A3DF4"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02DC384C" w14:textId="77777777" w:rsidTr="00727215">
        <w:tc>
          <w:tcPr>
            <w:tcW w:w="72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7F2AA85"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09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3846525"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application/</w:t>
            </w:r>
            <w:proofErr w:type="spellStart"/>
            <w:r w:rsidRPr="00AB3929">
              <w:rPr>
                <w:rFonts w:ascii="Open Sans" w:eastAsia="Times New Roman" w:hAnsi="Open Sans" w:cs="Open Sans"/>
                <w:bCs/>
                <w:color w:val="616161"/>
              </w:rPr>
              <w:t>json</w:t>
            </w:r>
            <w:proofErr w:type="spellEnd"/>
          </w:p>
        </w:tc>
        <w:tc>
          <w:tcPr>
            <w:tcW w:w="174" w:type="pct"/>
            <w:vAlign w:val="center"/>
          </w:tcPr>
          <w:p w14:paraId="0928F218"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4E603742" w14:textId="77777777" w:rsidTr="00727215">
        <w:trPr>
          <w:gridAfter w:val="1"/>
          <w:wAfter w:w="174" w:type="pct"/>
        </w:trPr>
        <w:tc>
          <w:tcPr>
            <w:tcW w:w="72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5686A37"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Response</w:t>
            </w:r>
          </w:p>
        </w:tc>
        <w:tc>
          <w:tcPr>
            <w:tcW w:w="409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1BF9913"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b/>
                <w:bCs/>
                <w:color w:val="616161"/>
              </w:rPr>
              <w:t>Example: </w:t>
            </w:r>
            <w:r w:rsidRPr="003976B9">
              <w:rPr>
                <w:rFonts w:ascii="Open Sans" w:eastAsia="Times New Roman" w:hAnsi="Open Sans" w:cs="Open Sans"/>
                <w:color w:val="616161"/>
              </w:rPr>
              <w:br/>
            </w:r>
            <w:r w:rsidRPr="003976B9">
              <w:rPr>
                <w:rFonts w:ascii="Open Sans" w:eastAsia="Times New Roman" w:hAnsi="Open Sans" w:cs="Open Sans"/>
                <w:b/>
                <w:bCs/>
                <w:color w:val="616161"/>
              </w:rPr>
              <w:t>Code:</w:t>
            </w:r>
            <w:r w:rsidRPr="003976B9">
              <w:rPr>
                <w:rFonts w:ascii="Open Sans" w:eastAsia="Times New Roman" w:hAnsi="Open Sans" w:cs="Open Sans"/>
                <w:color w:val="616161"/>
              </w:rPr>
              <w:t> 200 </w:t>
            </w:r>
            <w:r w:rsidRPr="004D4BD5">
              <w:rPr>
                <w:rFonts w:ascii="Consolas" w:eastAsia="Times New Roman" w:hAnsi="Consolas" w:cs="Consolas"/>
                <w:color w:val="616161"/>
                <w:sz w:val="21"/>
                <w:szCs w:val="21"/>
                <w:bdr w:val="single" w:sz="6" w:space="1" w:color="CCCCCC" w:frame="1"/>
                <w:shd w:val="clear" w:color="auto" w:fill="FFFFFF"/>
              </w:rPr>
              <w:t xml:space="preserve"> </w:t>
            </w:r>
          </w:p>
        </w:tc>
      </w:tr>
      <w:tr w:rsidR="00B84AE4" w:rsidRPr="003976B9" w14:paraId="7E8073DB" w14:textId="77777777" w:rsidTr="00727215">
        <w:trPr>
          <w:gridAfter w:val="1"/>
          <w:wAfter w:w="174" w:type="pct"/>
        </w:trPr>
        <w:tc>
          <w:tcPr>
            <w:tcW w:w="72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C34B22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09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6CA3271B"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F1A6D">
              <w:rPr>
                <w:rFonts w:ascii="Consolas" w:eastAsia="Times New Roman" w:hAnsi="Consolas" w:cs="Consolas"/>
                <w:color w:val="616161"/>
                <w:sz w:val="21"/>
                <w:szCs w:val="21"/>
                <w:bdr w:val="none" w:sz="0" w:space="0" w:color="auto" w:frame="1"/>
              </w:rPr>
              <w:t>$.ajax({</w:t>
            </w:r>
          </w:p>
          <w:p w14:paraId="4A2025B4"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F1A6D">
              <w:rPr>
                <w:rFonts w:ascii="Consolas" w:eastAsia="Times New Roman" w:hAnsi="Consolas" w:cs="Consolas"/>
                <w:color w:val="616161"/>
                <w:sz w:val="21"/>
                <w:szCs w:val="21"/>
                <w:bdr w:val="none" w:sz="0" w:space="0" w:color="auto" w:frame="1"/>
              </w:rPr>
              <w:t>type: 'POST',</w:t>
            </w:r>
          </w:p>
          <w:p w14:paraId="4E533DA3"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F1A6D">
              <w:rPr>
                <w:rFonts w:ascii="Consolas" w:eastAsia="Times New Roman" w:hAnsi="Consolas" w:cs="Consolas"/>
                <w:color w:val="616161"/>
                <w:sz w:val="21"/>
                <w:szCs w:val="21"/>
                <w:bdr w:val="none" w:sz="0" w:space="0" w:color="auto" w:frame="1"/>
              </w:rPr>
              <w:t>data: JSON.stringify({"searchField":searchword,"responseTime":responseTime, "location":</w:t>
            </w:r>
            <w:proofErr w:type="spellStart"/>
            <w:r w:rsidRPr="00FF1A6D">
              <w:rPr>
                <w:rFonts w:ascii="Consolas" w:eastAsia="Times New Roman" w:hAnsi="Consolas" w:cs="Consolas"/>
                <w:color w:val="616161"/>
                <w:sz w:val="21"/>
                <w:szCs w:val="21"/>
                <w:bdr w:val="none" w:sz="0" w:space="0" w:color="auto" w:frame="1"/>
              </w:rPr>
              <w:t>locationtarget</w:t>
            </w:r>
            <w:proofErr w:type="spellEnd"/>
            <w:r w:rsidRPr="00FF1A6D">
              <w:rPr>
                <w:rFonts w:ascii="Consolas" w:eastAsia="Times New Roman" w:hAnsi="Consolas" w:cs="Consolas"/>
                <w:color w:val="616161"/>
                <w:sz w:val="21"/>
                <w:szCs w:val="21"/>
                <w:bdr w:val="none" w:sz="0" w:space="0" w:color="auto" w:frame="1"/>
              </w:rPr>
              <w:t>}),</w:t>
            </w:r>
          </w:p>
          <w:p w14:paraId="6A70687C"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proofErr w:type="spellStart"/>
            <w:r w:rsidRPr="00FF1A6D">
              <w:rPr>
                <w:rFonts w:ascii="Consolas" w:eastAsia="Times New Roman" w:hAnsi="Consolas" w:cs="Consolas"/>
                <w:color w:val="616161"/>
                <w:sz w:val="21"/>
                <w:szCs w:val="21"/>
                <w:bdr w:val="none" w:sz="0" w:space="0" w:color="auto" w:frame="1"/>
              </w:rPr>
              <w:t>contentType</w:t>
            </w:r>
            <w:proofErr w:type="spellEnd"/>
            <w:r w:rsidRPr="00FF1A6D">
              <w:rPr>
                <w:rFonts w:ascii="Consolas" w:eastAsia="Times New Roman" w:hAnsi="Consolas" w:cs="Consolas"/>
                <w:color w:val="616161"/>
                <w:sz w:val="21"/>
                <w:szCs w:val="21"/>
                <w:bdr w:val="none" w:sz="0" w:space="0" w:color="auto" w:frame="1"/>
              </w:rPr>
              <w:t>: "application/</w:t>
            </w:r>
            <w:proofErr w:type="spellStart"/>
            <w:r w:rsidRPr="00FF1A6D">
              <w:rPr>
                <w:rFonts w:ascii="Consolas" w:eastAsia="Times New Roman" w:hAnsi="Consolas" w:cs="Consolas"/>
                <w:color w:val="616161"/>
                <w:sz w:val="21"/>
                <w:szCs w:val="21"/>
                <w:bdr w:val="none" w:sz="0" w:space="0" w:color="auto" w:frame="1"/>
              </w:rPr>
              <w:t>json</w:t>
            </w:r>
            <w:proofErr w:type="spellEnd"/>
            <w:r w:rsidRPr="00FF1A6D">
              <w:rPr>
                <w:rFonts w:ascii="Consolas" w:eastAsia="Times New Roman" w:hAnsi="Consolas" w:cs="Consolas"/>
                <w:color w:val="616161"/>
                <w:sz w:val="21"/>
                <w:szCs w:val="21"/>
                <w:bdr w:val="none" w:sz="0" w:space="0" w:color="auto" w:frame="1"/>
              </w:rPr>
              <w:t>",</w:t>
            </w:r>
          </w:p>
          <w:p w14:paraId="756547D1"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proofErr w:type="spellStart"/>
            <w:r w:rsidRPr="00FF1A6D">
              <w:rPr>
                <w:rFonts w:ascii="Consolas" w:eastAsia="Times New Roman" w:hAnsi="Consolas" w:cs="Consolas"/>
                <w:color w:val="616161"/>
                <w:sz w:val="21"/>
                <w:szCs w:val="21"/>
                <w:bdr w:val="none" w:sz="0" w:space="0" w:color="auto" w:frame="1"/>
              </w:rPr>
              <w:t>dataType</w:t>
            </w:r>
            <w:proofErr w:type="spellEnd"/>
            <w:r w:rsidRPr="00FF1A6D">
              <w:rPr>
                <w:rFonts w:ascii="Consolas" w:eastAsia="Times New Roman" w:hAnsi="Consolas" w:cs="Consolas"/>
                <w:color w:val="616161"/>
                <w:sz w:val="21"/>
                <w:szCs w:val="21"/>
                <w:bdr w:val="none" w:sz="0" w:space="0" w:color="auto" w:frame="1"/>
              </w:rPr>
              <w:t>: "</w:t>
            </w:r>
            <w:proofErr w:type="spellStart"/>
            <w:r w:rsidRPr="00FF1A6D">
              <w:rPr>
                <w:rFonts w:ascii="Consolas" w:eastAsia="Times New Roman" w:hAnsi="Consolas" w:cs="Consolas"/>
                <w:color w:val="616161"/>
                <w:sz w:val="21"/>
                <w:szCs w:val="21"/>
                <w:bdr w:val="none" w:sz="0" w:space="0" w:color="auto" w:frame="1"/>
              </w:rPr>
              <w:t>json</w:t>
            </w:r>
            <w:proofErr w:type="spellEnd"/>
            <w:r w:rsidRPr="00FF1A6D">
              <w:rPr>
                <w:rFonts w:ascii="Consolas" w:eastAsia="Times New Roman" w:hAnsi="Consolas" w:cs="Consolas"/>
                <w:color w:val="616161"/>
                <w:sz w:val="21"/>
                <w:szCs w:val="21"/>
                <w:bdr w:val="none" w:sz="0" w:space="0" w:color="auto" w:frame="1"/>
              </w:rPr>
              <w:t>",</w:t>
            </w:r>
          </w:p>
          <w:p w14:paraId="498116E9" w14:textId="77777777" w:rsidR="00B84AE4" w:rsidRPr="00FF1A6D"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F1A6D">
              <w:rPr>
                <w:rFonts w:ascii="Consolas" w:eastAsia="Times New Roman" w:hAnsi="Consolas" w:cs="Consolas"/>
                <w:color w:val="616161"/>
                <w:sz w:val="21"/>
                <w:szCs w:val="21"/>
                <w:bdr w:val="none" w:sz="0" w:space="0" w:color="auto" w:frame="1"/>
              </w:rPr>
              <w:t>url: 'http://localhost:8080/</w:t>
            </w:r>
            <w:proofErr w:type="spellStart"/>
            <w:r w:rsidRPr="00FF1A6D">
              <w:rPr>
                <w:rFonts w:ascii="Consolas" w:eastAsia="Times New Roman" w:hAnsi="Consolas" w:cs="Consolas"/>
                <w:color w:val="616161"/>
                <w:sz w:val="21"/>
                <w:szCs w:val="21"/>
                <w:bdr w:val="none" w:sz="0" w:space="0" w:color="auto" w:frame="1"/>
              </w:rPr>
              <w:t>dataIngestion</w:t>
            </w:r>
            <w:proofErr w:type="spellEnd"/>
            <w:r w:rsidRPr="00FF1A6D">
              <w:rPr>
                <w:rFonts w:ascii="Consolas" w:eastAsia="Times New Roman" w:hAnsi="Consolas" w:cs="Consolas"/>
                <w:color w:val="616161"/>
                <w:sz w:val="21"/>
                <w:szCs w:val="21"/>
                <w:bdr w:val="none" w:sz="0" w:space="0" w:color="auto" w:frame="1"/>
              </w:rPr>
              <w:t>/rest/monitor/query',</w:t>
            </w:r>
          </w:p>
          <w:p w14:paraId="7858B764"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FF1A6D">
              <w:rPr>
                <w:rFonts w:ascii="Consolas" w:eastAsia="Times New Roman" w:hAnsi="Consolas" w:cs="Consolas"/>
                <w:color w:val="616161"/>
                <w:sz w:val="21"/>
                <w:szCs w:val="21"/>
                <w:bdr w:val="none" w:sz="0" w:space="0" w:color="auto" w:frame="1"/>
              </w:rPr>
              <w:t>})</w:t>
            </w:r>
          </w:p>
        </w:tc>
      </w:tr>
      <w:tr w:rsidR="00B84AE4" w:rsidRPr="003976B9" w14:paraId="4C1E2AF9" w14:textId="77777777" w:rsidTr="00727215">
        <w:trPr>
          <w:gridAfter w:val="1"/>
          <w:wAfter w:w="174" w:type="pct"/>
        </w:trPr>
        <w:tc>
          <w:tcPr>
            <w:tcW w:w="72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20E9949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09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BF549D4"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 xml:space="preserve">This records a query as having been </w:t>
            </w:r>
            <w:commentRangeStart w:id="119"/>
            <w:r>
              <w:rPr>
                <w:rFonts w:ascii="Open Sans" w:eastAsia="Times New Roman" w:hAnsi="Open Sans" w:cs="Open Sans"/>
                <w:i/>
                <w:iCs/>
                <w:color w:val="616161"/>
              </w:rPr>
              <w:t>completed</w:t>
            </w:r>
            <w:commentRangeEnd w:id="119"/>
            <w:r>
              <w:rPr>
                <w:rStyle w:val="CommentReference"/>
              </w:rPr>
              <w:commentReference w:id="119"/>
            </w:r>
            <w:r>
              <w:rPr>
                <w:rFonts w:ascii="Open Sans" w:eastAsia="Times New Roman" w:hAnsi="Open Sans" w:cs="Open Sans"/>
                <w:color w:val="616161"/>
              </w:rPr>
              <w:t>.</w:t>
            </w:r>
          </w:p>
        </w:tc>
      </w:tr>
    </w:tbl>
    <w:p w14:paraId="3C636DF2" w14:textId="77777777" w:rsidR="00B84AE4" w:rsidRDefault="00B84AE4" w:rsidP="00B84AE4"/>
    <w:p w14:paraId="4D7DAE70" w14:textId="77777777" w:rsidR="00B84AE4" w:rsidRDefault="00B84AE4" w:rsidP="00B84AE4"/>
    <w:p w14:paraId="6999CA23" w14:textId="77777777" w:rsidR="00B84AE4" w:rsidRDefault="00B84AE4" w:rsidP="00B84AE4"/>
    <w:tbl>
      <w:tblPr>
        <w:tblW w:w="5000" w:type="pct"/>
        <w:tblBorders>
          <w:bottom w:val="single" w:sz="2" w:space="0" w:color="808080"/>
        </w:tblBorders>
        <w:tblCellMar>
          <w:top w:w="15" w:type="dxa"/>
          <w:left w:w="15" w:type="dxa"/>
          <w:bottom w:w="60" w:type="dxa"/>
          <w:right w:w="15" w:type="dxa"/>
        </w:tblCellMar>
        <w:tblLook w:val="04A0" w:firstRow="1" w:lastRow="0" w:firstColumn="1" w:lastColumn="0" w:noHBand="0" w:noVBand="1"/>
      </w:tblPr>
      <w:tblGrid>
        <w:gridCol w:w="1453"/>
        <w:gridCol w:w="7538"/>
        <w:gridCol w:w="353"/>
      </w:tblGrid>
      <w:tr w:rsidR="00B84AE4" w:rsidRPr="003976B9" w14:paraId="6960C74E"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BEC9D8C"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F64CEDD" w14:textId="77777777" w:rsidR="00B84AE4" w:rsidRPr="003976B9" w:rsidRDefault="00B84AE4" w:rsidP="00727215">
            <w:pPr>
              <w:spacing w:after="240" w:line="400" w:lineRule="atLeast"/>
              <w:rPr>
                <w:rFonts w:ascii="Open Sans" w:eastAsia="Times New Roman" w:hAnsi="Open Sans" w:cs="Open Sans"/>
                <w:color w:val="616161"/>
              </w:rPr>
            </w:pPr>
            <w:r>
              <w:rPr>
                <w:rFonts w:ascii="Consolas" w:eastAsia="Times New Roman" w:hAnsi="Consolas" w:cs="Consolas"/>
                <w:b/>
                <w:bCs/>
                <w:color w:val="616161"/>
                <w:sz w:val="21"/>
                <w:szCs w:val="21"/>
                <w:bdr w:val="single" w:sz="6" w:space="1" w:color="CCCCCC" w:frame="1"/>
                <w:shd w:val="clear" w:color="auto" w:fill="FFFFFF"/>
              </w:rPr>
              <w:t>monitor</w:t>
            </w:r>
            <w:r w:rsidRPr="003976B9">
              <w:rPr>
                <w:rFonts w:ascii="Consolas" w:eastAsia="Times New Roman" w:hAnsi="Consolas" w:cs="Consolas"/>
                <w:b/>
                <w:bCs/>
                <w:color w:val="616161"/>
                <w:sz w:val="21"/>
                <w:szCs w:val="21"/>
                <w:bdr w:val="single" w:sz="6" w:space="1" w:color="CCCCCC" w:frame="1"/>
                <w:shd w:val="clear" w:color="auto" w:fill="FFFFFF"/>
              </w:rPr>
              <w:t>/</w:t>
            </w:r>
            <w:proofErr w:type="spellStart"/>
            <w:r>
              <w:rPr>
                <w:rFonts w:ascii="Consolas" w:eastAsia="Times New Roman" w:hAnsi="Consolas" w:cs="Consolas"/>
                <w:b/>
                <w:bCs/>
                <w:color w:val="616161"/>
                <w:sz w:val="21"/>
                <w:szCs w:val="21"/>
                <w:bdr w:val="single" w:sz="6" w:space="1" w:color="CCCCCC" w:frame="1"/>
                <w:shd w:val="clear" w:color="auto" w:fill="FFFFFF"/>
              </w:rPr>
              <w:t>querycount</w:t>
            </w:r>
            <w:proofErr w:type="spellEnd"/>
            <w:r w:rsidRPr="003976B9">
              <w:rPr>
                <w:rFonts w:ascii="Open Sans" w:eastAsia="Times New Roman" w:hAnsi="Open Sans" w:cs="Open Sans"/>
                <w:b/>
                <w:bCs/>
                <w:color w:val="616161"/>
              </w:rPr>
              <w:t> </w:t>
            </w:r>
          </w:p>
        </w:tc>
      </w:tr>
      <w:tr w:rsidR="00B84AE4" w:rsidRPr="003976B9" w14:paraId="3E59BFC6"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0CADF1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1DC5FF3"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br/>
            </w:r>
            <w:r w:rsidRPr="003976B9">
              <w:rPr>
                <w:rFonts w:ascii="Consolas" w:eastAsia="Times New Roman" w:hAnsi="Consolas" w:cs="Consolas"/>
                <w:b/>
                <w:bCs/>
                <w:i/>
                <w:iCs/>
                <w:color w:val="616161"/>
                <w:sz w:val="21"/>
                <w:szCs w:val="21"/>
                <w:bdr w:val="single" w:sz="6" w:space="1" w:color="CCCCCC" w:frame="1"/>
                <w:shd w:val="clear" w:color="auto" w:fill="FFFFFF"/>
              </w:rPr>
              <w:t>GET</w:t>
            </w:r>
            <w:r w:rsidRPr="003976B9">
              <w:rPr>
                <w:rFonts w:ascii="Open Sans" w:eastAsia="Times New Roman" w:hAnsi="Open Sans" w:cs="Open Sans"/>
                <w:b/>
                <w:bCs/>
                <w:i/>
                <w:iCs/>
                <w:color w:val="616161"/>
              </w:rPr>
              <w:t> </w:t>
            </w:r>
          </w:p>
        </w:tc>
      </w:tr>
      <w:tr w:rsidR="00B84AE4" w:rsidRPr="003976B9" w14:paraId="5FEA7E07" w14:textId="77777777" w:rsidTr="00727215">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41EE83F"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0C08026"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c>
          <w:tcPr>
            <w:tcW w:w="189" w:type="pct"/>
            <w:vAlign w:val="center"/>
          </w:tcPr>
          <w:p w14:paraId="7400DB50"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1161AF75"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41F1C290"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2C1D6FD" w14:textId="77777777" w:rsidR="00B84AE4" w:rsidRPr="003976B9" w:rsidRDefault="00B84AE4" w:rsidP="00727215">
            <w:pPr>
              <w:spacing w:after="0" w:line="240" w:lineRule="auto"/>
              <w:rPr>
                <w:rFonts w:ascii="Open Sans" w:eastAsia="Times New Roman" w:hAnsi="Open Sans" w:cs="Open Sans"/>
                <w:bCs/>
                <w:color w:val="616161"/>
              </w:rPr>
            </w:pPr>
            <w:r>
              <w:rPr>
                <w:rFonts w:ascii="Helvetica Neue" w:hAnsi="Helvetica Neue"/>
                <w:color w:val="262626"/>
                <w:sz w:val="21"/>
                <w:szCs w:val="21"/>
                <w:shd w:val="clear" w:color="auto" w:fill="F3F3F3"/>
              </w:rPr>
              <w:t>text/plain</w:t>
            </w:r>
          </w:p>
        </w:tc>
      </w:tr>
      <w:tr w:rsidR="00B84AE4" w:rsidRPr="003976B9" w14:paraId="72B0FBBC"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6B94E59B"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A395DCC" w14:textId="77777777" w:rsidR="00B84AE4" w:rsidRPr="003976B9" w:rsidRDefault="00B84AE4" w:rsidP="00727215">
            <w:pPr>
              <w:spacing w:after="0" w:line="240" w:lineRule="auto"/>
              <w:rPr>
                <w:rFonts w:ascii="Open Sans" w:eastAsia="Times New Roman" w:hAnsi="Open Sans" w:cs="Open Sans"/>
                <w:color w:val="616161"/>
              </w:rPr>
            </w:pPr>
            <w:r w:rsidRPr="003976B9">
              <w:rPr>
                <w:rFonts w:ascii="Open Sans" w:eastAsia="Times New Roman" w:hAnsi="Open Sans" w:cs="Open Sans"/>
                <w:b/>
                <w:bCs/>
                <w:color w:val="616161"/>
              </w:rPr>
              <w:t>Example:</w:t>
            </w:r>
            <w:r>
              <w:rPr>
                <w:rFonts w:ascii="Open Sans" w:eastAsia="Times New Roman" w:hAnsi="Open Sans" w:cs="Open Sans"/>
                <w:b/>
                <w:bCs/>
                <w:color w:val="616161"/>
              </w:rPr>
              <w:t>350</w:t>
            </w:r>
          </w:p>
          <w:p w14:paraId="15D049EE"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count of the total number of queries completed.</w:t>
            </w:r>
          </w:p>
        </w:tc>
      </w:tr>
      <w:tr w:rsidR="00B84AE4" w:rsidRPr="003976B9" w14:paraId="546BBD46"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0AB6580E"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05CD533"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color w:val="616161"/>
              </w:rPr>
              <w:br/>
            </w:r>
            <w:r w:rsidRPr="003976B9">
              <w:rPr>
                <w:rFonts w:ascii="Open Sans" w:eastAsia="Times New Roman" w:hAnsi="Open Sans" w:cs="Open Sans"/>
                <w:b/>
                <w:bCs/>
                <w:color w:val="616161"/>
              </w:rPr>
              <w:t>Example: </w:t>
            </w:r>
            <w:r w:rsidRPr="003976B9">
              <w:rPr>
                <w:rFonts w:ascii="Open Sans" w:eastAsia="Times New Roman" w:hAnsi="Open Sans" w:cs="Open Sans"/>
                <w:color w:val="616161"/>
              </w:rPr>
              <w:br/>
            </w:r>
            <w:r w:rsidRPr="003976B9">
              <w:rPr>
                <w:rFonts w:ascii="Open Sans" w:eastAsia="Times New Roman" w:hAnsi="Open Sans" w:cs="Open Sans"/>
                <w:b/>
                <w:bCs/>
                <w:color w:val="616161"/>
              </w:rPr>
              <w:t>Code:</w:t>
            </w:r>
            <w:r w:rsidRPr="003976B9">
              <w:rPr>
                <w:rFonts w:ascii="Open Sans" w:eastAsia="Times New Roman" w:hAnsi="Open Sans" w:cs="Open Sans"/>
                <w:color w:val="616161"/>
              </w:rPr>
              <w:t> 200 </w:t>
            </w:r>
            <w:r w:rsidRPr="003976B9">
              <w:rPr>
                <w:rFonts w:ascii="Open Sans" w:eastAsia="Times New Roman" w:hAnsi="Open Sans" w:cs="Open Sans"/>
                <w:color w:val="616161"/>
              </w:rPr>
              <w:br/>
            </w:r>
            <w:r w:rsidRPr="003976B9">
              <w:rPr>
                <w:rFonts w:ascii="Open Sans" w:eastAsia="Times New Roman" w:hAnsi="Open Sans" w:cs="Open Sans"/>
                <w:b/>
                <w:bCs/>
                <w:color w:val="616161"/>
              </w:rPr>
              <w:t>Content:</w:t>
            </w:r>
            <w:r w:rsidRPr="003976B9">
              <w:rPr>
                <w:rFonts w:ascii="Open Sans" w:eastAsia="Times New Roman" w:hAnsi="Open Sans" w:cs="Open Sans"/>
                <w:color w:val="616161"/>
              </w:rPr>
              <w:t> </w:t>
            </w:r>
            <w:r>
              <w:rPr>
                <w:rFonts w:ascii="Consolas" w:eastAsia="Times New Roman" w:hAnsi="Consolas" w:cs="Consolas"/>
                <w:color w:val="616161"/>
                <w:sz w:val="21"/>
                <w:szCs w:val="21"/>
                <w:bdr w:val="single" w:sz="6" w:space="1" w:color="CCCCCC" w:frame="1"/>
                <w:shd w:val="clear" w:color="auto" w:fill="FFFFFF"/>
              </w:rPr>
              <w:t>350</w:t>
            </w:r>
            <w:r w:rsidRPr="003976B9">
              <w:rPr>
                <w:rFonts w:ascii="Consolas" w:eastAsia="Times New Roman" w:hAnsi="Consolas" w:cs="Consolas"/>
                <w:color w:val="616161"/>
                <w:sz w:val="21"/>
                <w:szCs w:val="21"/>
                <w:bdr w:val="single" w:sz="6" w:space="1" w:color="CCCCCC" w:frame="1"/>
                <w:shd w:val="clear" w:color="auto" w:fill="FFFFFF"/>
              </w:rPr>
              <w:t> </w:t>
            </w:r>
          </w:p>
        </w:tc>
      </w:tr>
      <w:tr w:rsidR="00B84AE4" w:rsidRPr="003976B9" w14:paraId="2C3EEE95"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44905A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06B1F6D"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68A17C2D"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proofErr w:type="spellStart"/>
            <w:r w:rsidRPr="00023EE8">
              <w:rPr>
                <w:rFonts w:ascii="Consolas" w:eastAsia="Times New Roman" w:hAnsi="Consolas" w:cs="Consolas"/>
                <w:color w:val="616161"/>
                <w:sz w:val="21"/>
                <w:szCs w:val="21"/>
                <w:bdr w:val="none" w:sz="0" w:space="0" w:color="auto" w:frame="1"/>
              </w:rPr>
              <w:t>var</w:t>
            </w:r>
            <w:proofErr w:type="spellEnd"/>
            <w:r w:rsidRPr="00023EE8">
              <w:rPr>
                <w:rFonts w:ascii="Consolas" w:eastAsia="Times New Roman" w:hAnsi="Consolas" w:cs="Consolas"/>
                <w:color w:val="616161"/>
                <w:sz w:val="21"/>
                <w:szCs w:val="21"/>
                <w:bdr w:val="none" w:sz="0" w:space="0" w:color="auto" w:frame="1"/>
              </w:rPr>
              <w:t xml:space="preserve"> </w:t>
            </w:r>
            <w:proofErr w:type="spellStart"/>
            <w:r w:rsidRPr="00023EE8">
              <w:rPr>
                <w:rFonts w:ascii="Consolas" w:eastAsia="Times New Roman" w:hAnsi="Consolas" w:cs="Consolas"/>
                <w:color w:val="616161"/>
                <w:sz w:val="21"/>
                <w:szCs w:val="21"/>
                <w:bdr w:val="none" w:sz="0" w:space="0" w:color="auto" w:frame="1"/>
              </w:rPr>
              <w:t>query_stats</w:t>
            </w:r>
            <w:proofErr w:type="spellEnd"/>
            <w:r w:rsidRPr="00023EE8">
              <w:rPr>
                <w:rFonts w:ascii="Consolas" w:eastAsia="Times New Roman" w:hAnsi="Consolas" w:cs="Consolas"/>
                <w:color w:val="616161"/>
                <w:sz w:val="21"/>
                <w:szCs w:val="21"/>
                <w:bdr w:val="none" w:sz="0" w:space="0" w:color="auto" w:frame="1"/>
              </w:rPr>
              <w:t xml:space="preserve"> = (function(){</w:t>
            </w:r>
          </w:p>
          <w:p w14:paraId="1625B38D"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t xml:space="preserve">  </w:t>
            </w:r>
            <w:proofErr w:type="spellStart"/>
            <w:r w:rsidRPr="00023EE8">
              <w:rPr>
                <w:rFonts w:ascii="Consolas" w:eastAsia="Times New Roman" w:hAnsi="Consolas" w:cs="Consolas"/>
                <w:color w:val="616161"/>
                <w:sz w:val="21"/>
                <w:szCs w:val="21"/>
                <w:bdr w:val="none" w:sz="0" w:space="0" w:color="auto" w:frame="1"/>
              </w:rPr>
              <w:t>var</w:t>
            </w:r>
            <w:proofErr w:type="spellEnd"/>
            <w:r w:rsidRPr="00023EE8">
              <w:rPr>
                <w:rFonts w:ascii="Consolas" w:eastAsia="Times New Roman" w:hAnsi="Consolas" w:cs="Consolas"/>
                <w:color w:val="616161"/>
                <w:sz w:val="21"/>
                <w:szCs w:val="21"/>
                <w:bdr w:val="none" w:sz="0" w:space="0" w:color="auto" w:frame="1"/>
              </w:rPr>
              <w:t xml:space="preserve"> </w:t>
            </w:r>
            <w:proofErr w:type="spellStart"/>
            <w:r w:rsidRPr="00023EE8">
              <w:rPr>
                <w:rFonts w:ascii="Consolas" w:eastAsia="Times New Roman" w:hAnsi="Consolas" w:cs="Consolas"/>
                <w:color w:val="616161"/>
                <w:sz w:val="21"/>
                <w:szCs w:val="21"/>
                <w:bdr w:val="none" w:sz="0" w:space="0" w:color="auto" w:frame="1"/>
              </w:rPr>
              <w:t>query_stats</w:t>
            </w:r>
            <w:proofErr w:type="spellEnd"/>
            <w:r w:rsidRPr="00023EE8">
              <w:rPr>
                <w:rFonts w:ascii="Consolas" w:eastAsia="Times New Roman" w:hAnsi="Consolas" w:cs="Consolas"/>
                <w:color w:val="616161"/>
                <w:sz w:val="21"/>
                <w:szCs w:val="21"/>
                <w:bdr w:val="none" w:sz="0" w:space="0" w:color="auto" w:frame="1"/>
              </w:rPr>
              <w:t xml:space="preserve"> = null;</w:t>
            </w:r>
          </w:p>
          <w:p w14:paraId="3F65DC99"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t xml:space="preserve">  $.ajax({</w:t>
            </w:r>
          </w:p>
          <w:p w14:paraId="41CCB226"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t xml:space="preserve">  '</w:t>
            </w:r>
            <w:proofErr w:type="spellStart"/>
            <w:r w:rsidRPr="00023EE8">
              <w:rPr>
                <w:rFonts w:ascii="Consolas" w:eastAsia="Times New Roman" w:hAnsi="Consolas" w:cs="Consolas"/>
                <w:color w:val="616161"/>
                <w:sz w:val="21"/>
                <w:szCs w:val="21"/>
                <w:bdr w:val="none" w:sz="0" w:space="0" w:color="auto" w:frame="1"/>
              </w:rPr>
              <w:t>async</w:t>
            </w:r>
            <w:proofErr w:type="spellEnd"/>
            <w:r w:rsidRPr="00023EE8">
              <w:rPr>
                <w:rFonts w:ascii="Consolas" w:eastAsia="Times New Roman" w:hAnsi="Consolas" w:cs="Consolas"/>
                <w:color w:val="616161"/>
                <w:sz w:val="21"/>
                <w:szCs w:val="21"/>
                <w:bdr w:val="none" w:sz="0" w:space="0" w:color="auto" w:frame="1"/>
              </w:rPr>
              <w:t>': false,</w:t>
            </w:r>
          </w:p>
          <w:p w14:paraId="64DB2A1A"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tab/>
              <w:t xml:space="preserve">          url: 'http://localhost:8080/</w:t>
            </w:r>
            <w:proofErr w:type="spellStart"/>
            <w:r w:rsidRPr="00023EE8">
              <w:rPr>
                <w:rFonts w:ascii="Consolas" w:eastAsia="Times New Roman" w:hAnsi="Consolas" w:cs="Consolas"/>
                <w:color w:val="616161"/>
                <w:sz w:val="21"/>
                <w:szCs w:val="21"/>
                <w:bdr w:val="none" w:sz="0" w:space="0" w:color="auto" w:frame="1"/>
              </w:rPr>
              <w:t>dataIngestion</w:t>
            </w:r>
            <w:proofErr w:type="spellEnd"/>
            <w:r w:rsidRPr="00023EE8">
              <w:rPr>
                <w:rFonts w:ascii="Consolas" w:eastAsia="Times New Roman" w:hAnsi="Consolas" w:cs="Consolas"/>
                <w:color w:val="616161"/>
                <w:sz w:val="21"/>
                <w:szCs w:val="21"/>
                <w:bdr w:val="none" w:sz="0" w:space="0" w:color="auto" w:frame="1"/>
              </w:rPr>
              <w:t>/rest/monitor/</w:t>
            </w:r>
            <w:proofErr w:type="spellStart"/>
            <w:r w:rsidRPr="00023EE8">
              <w:rPr>
                <w:rFonts w:ascii="Consolas" w:eastAsia="Times New Roman" w:hAnsi="Consolas" w:cs="Consolas"/>
                <w:color w:val="616161"/>
                <w:sz w:val="21"/>
                <w:szCs w:val="21"/>
                <w:bdr w:val="none" w:sz="0" w:space="0" w:color="auto" w:frame="1"/>
              </w:rPr>
              <w:t>queryCount</w:t>
            </w:r>
            <w:proofErr w:type="spellEnd"/>
            <w:r w:rsidRPr="00023EE8">
              <w:rPr>
                <w:rFonts w:ascii="Consolas" w:eastAsia="Times New Roman" w:hAnsi="Consolas" w:cs="Consolas"/>
                <w:color w:val="616161"/>
                <w:sz w:val="21"/>
                <w:szCs w:val="21"/>
                <w:bdr w:val="none" w:sz="0" w:space="0" w:color="auto" w:frame="1"/>
              </w:rPr>
              <w:t>' }</w:t>
            </w:r>
          </w:p>
          <w:p w14:paraId="46EB2088"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lastRenderedPageBreak/>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t>).done(function(data) {</w:t>
            </w:r>
          </w:p>
          <w:p w14:paraId="454BC943" w14:textId="77777777" w:rsidR="00B84AE4" w:rsidRPr="00023EE8"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r w:rsidRPr="00023EE8">
              <w:rPr>
                <w:rFonts w:ascii="Consolas" w:eastAsia="Times New Roman" w:hAnsi="Consolas" w:cs="Consolas"/>
                <w:color w:val="616161"/>
                <w:sz w:val="21"/>
                <w:szCs w:val="21"/>
                <w:bdr w:val="none" w:sz="0" w:space="0" w:color="auto" w:frame="1"/>
              </w:rPr>
              <w:tab/>
            </w:r>
            <w:proofErr w:type="spellStart"/>
            <w:r w:rsidRPr="00023EE8">
              <w:rPr>
                <w:rFonts w:ascii="Consolas" w:eastAsia="Times New Roman" w:hAnsi="Consolas" w:cs="Consolas"/>
                <w:color w:val="616161"/>
                <w:sz w:val="21"/>
                <w:szCs w:val="21"/>
                <w:bdr w:val="none" w:sz="0" w:space="0" w:color="auto" w:frame="1"/>
              </w:rPr>
              <w:t>query_stats</w:t>
            </w:r>
            <w:proofErr w:type="spellEnd"/>
            <w:r w:rsidRPr="00023EE8">
              <w:rPr>
                <w:rFonts w:ascii="Consolas" w:eastAsia="Times New Roman" w:hAnsi="Consolas" w:cs="Consolas"/>
                <w:color w:val="616161"/>
                <w:sz w:val="21"/>
                <w:szCs w:val="21"/>
                <w:bdr w:val="none" w:sz="0" w:space="0" w:color="auto" w:frame="1"/>
              </w:rPr>
              <w:t xml:space="preserve"> = data; </w:t>
            </w:r>
          </w:p>
          <w:p w14:paraId="0774F09A"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023EE8">
              <w:rPr>
                <w:rFonts w:ascii="Consolas" w:eastAsia="Times New Roman" w:hAnsi="Consolas" w:cs="Consolas"/>
                <w:color w:val="616161"/>
                <w:sz w:val="21"/>
                <w:szCs w:val="21"/>
                <w:bdr w:val="none" w:sz="0" w:space="0" w:color="auto" w:frame="1"/>
              </w:rPr>
              <w:t xml:space="preserve">  });</w:t>
            </w:r>
            <w:r w:rsidRPr="003976B9">
              <w:rPr>
                <w:rFonts w:ascii="Consolas" w:eastAsia="Times New Roman" w:hAnsi="Consolas" w:cs="Consolas"/>
                <w:color w:val="616161"/>
                <w:sz w:val="21"/>
                <w:szCs w:val="21"/>
                <w:bdr w:val="none" w:sz="0" w:space="0" w:color="auto" w:frame="1"/>
              </w:rPr>
              <w:t xml:space="preserve"> </w:t>
            </w:r>
          </w:p>
        </w:tc>
      </w:tr>
      <w:tr w:rsidR="00B84AE4" w:rsidRPr="003976B9" w14:paraId="5D8B78C8"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5538B2C"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Notes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10EBD92"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4AA57C7A" w14:textId="77777777" w:rsidR="00B84AE4" w:rsidRDefault="00B84AE4" w:rsidP="00B84AE4"/>
    <w:tbl>
      <w:tblPr>
        <w:tblW w:w="5000" w:type="pct"/>
        <w:tblBorders>
          <w:bottom w:val="single" w:sz="2" w:space="0" w:color="808080"/>
        </w:tblBorders>
        <w:tblCellMar>
          <w:top w:w="15" w:type="dxa"/>
          <w:left w:w="15" w:type="dxa"/>
          <w:bottom w:w="60" w:type="dxa"/>
          <w:right w:w="15" w:type="dxa"/>
        </w:tblCellMar>
        <w:tblLook w:val="04A0" w:firstRow="1" w:lastRow="0" w:firstColumn="1" w:lastColumn="0" w:noHBand="0" w:noVBand="1"/>
      </w:tblPr>
      <w:tblGrid>
        <w:gridCol w:w="1453"/>
        <w:gridCol w:w="7538"/>
        <w:gridCol w:w="353"/>
      </w:tblGrid>
      <w:tr w:rsidR="00B84AE4" w:rsidRPr="003976B9" w14:paraId="58D3B8BE"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9A53CC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63193359" w14:textId="77777777" w:rsidR="00B84AE4" w:rsidRPr="003976B9" w:rsidRDefault="00B84AE4" w:rsidP="00727215">
            <w:pPr>
              <w:spacing w:after="240" w:line="400" w:lineRule="atLeast"/>
              <w:rPr>
                <w:rFonts w:ascii="Open Sans" w:eastAsia="Times New Roman" w:hAnsi="Open Sans" w:cs="Open Sans"/>
                <w:color w:val="616161"/>
              </w:rPr>
            </w:pPr>
            <w:r>
              <w:rPr>
                <w:rFonts w:ascii="Consolas" w:eastAsia="Times New Roman" w:hAnsi="Consolas" w:cs="Consolas"/>
                <w:b/>
                <w:bCs/>
                <w:color w:val="616161"/>
                <w:sz w:val="21"/>
                <w:szCs w:val="21"/>
                <w:bdr w:val="single" w:sz="6" w:space="1" w:color="CCCCCC" w:frame="1"/>
                <w:shd w:val="clear" w:color="auto" w:fill="FFFFFF"/>
              </w:rPr>
              <w:t>monitor</w:t>
            </w:r>
            <w:r w:rsidRPr="003976B9">
              <w:rPr>
                <w:rFonts w:ascii="Consolas" w:eastAsia="Times New Roman" w:hAnsi="Consolas" w:cs="Consolas"/>
                <w:b/>
                <w:bCs/>
                <w:color w:val="616161"/>
                <w:sz w:val="21"/>
                <w:szCs w:val="21"/>
                <w:bdr w:val="single" w:sz="6" w:space="1" w:color="CCCCCC" w:frame="1"/>
                <w:shd w:val="clear" w:color="auto" w:fill="FFFFFF"/>
              </w:rPr>
              <w:t>/</w:t>
            </w:r>
            <w:r>
              <w:rPr>
                <w:rFonts w:ascii="Consolas" w:eastAsia="Times New Roman" w:hAnsi="Consolas" w:cs="Consolas"/>
                <w:b/>
                <w:bCs/>
                <w:color w:val="616161"/>
                <w:sz w:val="21"/>
                <w:szCs w:val="21"/>
                <w:bdr w:val="single" w:sz="6" w:space="1" w:color="CCCCCC" w:frame="1"/>
                <w:shd w:val="clear" w:color="auto" w:fill="FFFFFF"/>
              </w:rPr>
              <w:t>summary</w:t>
            </w:r>
            <w:r w:rsidRPr="003976B9">
              <w:rPr>
                <w:rFonts w:ascii="Open Sans" w:eastAsia="Times New Roman" w:hAnsi="Open Sans" w:cs="Open Sans"/>
                <w:b/>
                <w:bCs/>
                <w:color w:val="616161"/>
              </w:rPr>
              <w:t> </w:t>
            </w:r>
          </w:p>
        </w:tc>
      </w:tr>
      <w:tr w:rsidR="00B84AE4" w:rsidRPr="003976B9" w14:paraId="47F0C3B8"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D6341F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73E58A1F"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br/>
            </w:r>
            <w:r w:rsidRPr="003976B9">
              <w:rPr>
                <w:rFonts w:ascii="Consolas" w:eastAsia="Times New Roman" w:hAnsi="Consolas" w:cs="Consolas"/>
                <w:b/>
                <w:bCs/>
                <w:i/>
                <w:iCs/>
                <w:color w:val="616161"/>
                <w:sz w:val="21"/>
                <w:szCs w:val="21"/>
                <w:bdr w:val="single" w:sz="6" w:space="1" w:color="CCCCCC" w:frame="1"/>
                <w:shd w:val="clear" w:color="auto" w:fill="FFFFFF"/>
              </w:rPr>
              <w:t>GET</w:t>
            </w:r>
            <w:r w:rsidRPr="003976B9">
              <w:rPr>
                <w:rFonts w:ascii="Open Sans" w:eastAsia="Times New Roman" w:hAnsi="Open Sans" w:cs="Open Sans"/>
                <w:b/>
                <w:bCs/>
                <w:i/>
                <w:iCs/>
                <w:color w:val="616161"/>
              </w:rPr>
              <w:t> </w:t>
            </w:r>
          </w:p>
        </w:tc>
      </w:tr>
      <w:tr w:rsidR="00B84AE4" w:rsidRPr="003976B9" w14:paraId="466A479A" w14:textId="77777777" w:rsidTr="00727215">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A913871"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302F35A5"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c>
          <w:tcPr>
            <w:tcW w:w="189" w:type="pct"/>
            <w:vAlign w:val="center"/>
          </w:tcPr>
          <w:p w14:paraId="1E29D8AE"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2AC33D2B"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649C837"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792EE0E"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application/</w:t>
            </w:r>
            <w:proofErr w:type="spellStart"/>
            <w:r w:rsidRPr="00AB3929">
              <w:rPr>
                <w:rFonts w:ascii="Open Sans" w:eastAsia="Times New Roman" w:hAnsi="Open Sans" w:cs="Open Sans"/>
                <w:bCs/>
                <w:color w:val="616161"/>
              </w:rPr>
              <w:t>json</w:t>
            </w:r>
            <w:proofErr w:type="spellEnd"/>
          </w:p>
        </w:tc>
      </w:tr>
      <w:tr w:rsidR="00B84AE4" w:rsidRPr="003976B9" w14:paraId="673779D0"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1F0E694C"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06EA57D0"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Summary object with all of the summary data that is being monitored.</w:t>
            </w:r>
          </w:p>
        </w:tc>
      </w:tr>
      <w:tr w:rsidR="00B84AE4" w:rsidRPr="003976B9" w14:paraId="591670C1"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64903B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A1F830E" w14:textId="77777777" w:rsidR="00B84AE4" w:rsidRPr="00E5566F"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rsidRPr="00E5566F">
              <w:t>{"</w:t>
            </w:r>
            <w:proofErr w:type="spellStart"/>
            <w:r w:rsidRPr="00E5566F">
              <w:t>QueriesSince</w:t>
            </w:r>
            <w:proofErr w:type="spellEnd"/>
            <w:r w:rsidRPr="00E5566F">
              <w:t>": 15, "</w:t>
            </w:r>
            <w:proofErr w:type="spellStart"/>
            <w:r w:rsidRPr="00E5566F">
              <w:t>A_V_G_QueryTime</w:t>
            </w:r>
            <w:proofErr w:type="spellEnd"/>
            <w:r w:rsidRPr="00E5566F">
              <w:t>": 574292, "</w:t>
            </w:r>
            <w:proofErr w:type="spellStart"/>
            <w:r w:rsidRPr="00E5566F">
              <w:t>Y_T_D_Queries</w:t>
            </w:r>
            <w:proofErr w:type="spellEnd"/>
            <w:r w:rsidRPr="00E5566F">
              <w:t>": 150, "</w:t>
            </w:r>
            <w:proofErr w:type="spellStart"/>
            <w:r w:rsidRPr="00E5566F">
              <w:t>QueriesPerDay</w:t>
            </w:r>
            <w:proofErr w:type="spellEnd"/>
            <w:r w:rsidRPr="00E5566F">
              <w:t>": 37, "</w:t>
            </w:r>
            <w:proofErr w:type="spellStart"/>
            <w:r w:rsidRPr="00E5566F">
              <w:t>YearlyChangeInQueries</w:t>
            </w:r>
            <w:proofErr w:type="spellEnd"/>
            <w:r w:rsidRPr="00E5566F">
              <w:t>": null }</w:t>
            </w:r>
          </w:p>
          <w:p w14:paraId="35F37D30"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Consolas" w:eastAsia="Times New Roman" w:hAnsi="Consolas" w:cs="Consolas"/>
                <w:color w:val="616161"/>
                <w:sz w:val="21"/>
                <w:szCs w:val="21"/>
                <w:bdr w:val="single" w:sz="6" w:space="1" w:color="CCCCCC" w:frame="1"/>
                <w:shd w:val="clear" w:color="auto" w:fill="FFFFFF"/>
              </w:rPr>
              <w:t> </w:t>
            </w:r>
          </w:p>
        </w:tc>
      </w:tr>
      <w:tr w:rsidR="00B84AE4" w:rsidRPr="003976B9" w14:paraId="759FD8BA"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CF07F8B"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Sample Call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159D2C2"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2DF73F75" w14:textId="77777777" w:rsidR="00B84AE4" w:rsidRPr="00E5566F"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t xml:space="preserve">  $.ajax({</w:t>
            </w:r>
          </w:p>
          <w:p w14:paraId="014A4353" w14:textId="77777777" w:rsidR="00B84AE4" w:rsidRPr="00E5566F"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t xml:space="preserve">  '</w:t>
            </w:r>
            <w:proofErr w:type="spellStart"/>
            <w:r w:rsidRPr="00E5566F">
              <w:rPr>
                <w:rFonts w:ascii="Consolas" w:eastAsia="Times New Roman" w:hAnsi="Consolas" w:cs="Consolas"/>
                <w:color w:val="616161"/>
                <w:sz w:val="21"/>
                <w:szCs w:val="21"/>
                <w:bdr w:val="none" w:sz="0" w:space="0" w:color="auto" w:frame="1"/>
              </w:rPr>
              <w:t>async</w:t>
            </w:r>
            <w:proofErr w:type="spellEnd"/>
            <w:r w:rsidRPr="00E5566F">
              <w:rPr>
                <w:rFonts w:ascii="Consolas" w:eastAsia="Times New Roman" w:hAnsi="Consolas" w:cs="Consolas"/>
                <w:color w:val="616161"/>
                <w:sz w:val="21"/>
                <w:szCs w:val="21"/>
                <w:bdr w:val="none" w:sz="0" w:space="0" w:color="auto" w:frame="1"/>
              </w:rPr>
              <w:t>': false,</w:t>
            </w:r>
          </w:p>
          <w:p w14:paraId="19057623" w14:textId="77777777" w:rsidR="00B84AE4" w:rsidRPr="00E5566F"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t xml:space="preserve">          url: 'http://localhost:8080/</w:t>
            </w:r>
            <w:proofErr w:type="spellStart"/>
            <w:r w:rsidRPr="00E5566F">
              <w:rPr>
                <w:rFonts w:ascii="Consolas" w:eastAsia="Times New Roman" w:hAnsi="Consolas" w:cs="Consolas"/>
                <w:color w:val="616161"/>
                <w:sz w:val="21"/>
                <w:szCs w:val="21"/>
                <w:bdr w:val="none" w:sz="0" w:space="0" w:color="auto" w:frame="1"/>
              </w:rPr>
              <w:t>dataIngestion</w:t>
            </w:r>
            <w:proofErr w:type="spellEnd"/>
            <w:r w:rsidRPr="00E5566F">
              <w:rPr>
                <w:rFonts w:ascii="Consolas" w:eastAsia="Times New Roman" w:hAnsi="Consolas" w:cs="Consolas"/>
                <w:color w:val="616161"/>
                <w:sz w:val="21"/>
                <w:szCs w:val="21"/>
                <w:bdr w:val="none" w:sz="0" w:space="0" w:color="auto" w:frame="1"/>
              </w:rPr>
              <w:t>/rest/monitor/summary',</w:t>
            </w:r>
          </w:p>
          <w:p w14:paraId="0191CBED"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t xml:space="preserve">  }</w:t>
            </w:r>
            <w:r>
              <w:rPr>
                <w:rFonts w:ascii="Consolas" w:eastAsia="Times New Roman" w:hAnsi="Consolas" w:cs="Consolas"/>
                <w:color w:val="616161"/>
                <w:sz w:val="21"/>
                <w:szCs w:val="21"/>
                <w:bdr w:val="none" w:sz="0" w:space="0" w:color="auto" w:frame="1"/>
              </w:rPr>
              <w:t>);</w:t>
            </w:r>
          </w:p>
          <w:p w14:paraId="5148EC58"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3976B9">
              <w:rPr>
                <w:rFonts w:ascii="Consolas" w:eastAsia="Times New Roman" w:hAnsi="Consolas" w:cs="Consolas"/>
                <w:color w:val="616161"/>
                <w:sz w:val="21"/>
                <w:szCs w:val="21"/>
                <w:bdr w:val="none" w:sz="0" w:space="0" w:color="auto" w:frame="1"/>
              </w:rPr>
              <w:t xml:space="preserve"> </w:t>
            </w:r>
          </w:p>
        </w:tc>
      </w:tr>
      <w:tr w:rsidR="00B84AE4" w:rsidRPr="003976B9" w14:paraId="527629CD"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104A42B9"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BEE5D18"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r w:rsidR="00B84AE4" w:rsidRPr="003976B9" w14:paraId="0E3ADD57"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tcPr>
          <w:p w14:paraId="1A2E6D46" w14:textId="77777777" w:rsidR="00B84AE4" w:rsidRPr="003976B9" w:rsidRDefault="00B84AE4" w:rsidP="00727215">
            <w:pPr>
              <w:spacing w:after="0" w:line="240" w:lineRule="auto"/>
              <w:jc w:val="center"/>
              <w:rPr>
                <w:rFonts w:ascii="Open Sans" w:eastAsia="Times New Roman" w:hAnsi="Open Sans" w:cs="Open Sans"/>
                <w:b/>
                <w:bCs/>
                <w:color w:val="616161"/>
              </w:rPr>
            </w:pP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tcPr>
          <w:p w14:paraId="0222DB11" w14:textId="77777777" w:rsidR="00B84AE4" w:rsidRPr="003976B9" w:rsidRDefault="00B84AE4" w:rsidP="00727215">
            <w:pPr>
              <w:spacing w:after="240" w:line="400" w:lineRule="atLeast"/>
              <w:rPr>
                <w:rFonts w:ascii="Open Sans" w:eastAsia="Times New Roman" w:hAnsi="Open Sans" w:cs="Open Sans"/>
                <w:i/>
                <w:iCs/>
                <w:color w:val="616161"/>
              </w:rPr>
            </w:pPr>
          </w:p>
        </w:tc>
      </w:tr>
    </w:tbl>
    <w:p w14:paraId="034A1500" w14:textId="77777777" w:rsidR="00B84AE4" w:rsidRDefault="00B84AE4" w:rsidP="00B84AE4"/>
    <w:p w14:paraId="4C144291" w14:textId="77777777" w:rsidR="00B84AE4" w:rsidRDefault="00B84AE4" w:rsidP="00B84AE4"/>
    <w:p w14:paraId="404A9CE7" w14:textId="77777777" w:rsidR="00B84AE4" w:rsidRDefault="00B84AE4" w:rsidP="00B84AE4"/>
    <w:p w14:paraId="09722DCD" w14:textId="77777777" w:rsidR="00B84AE4" w:rsidRDefault="00B84AE4" w:rsidP="00B84AE4"/>
    <w:p w14:paraId="7C53C9D1" w14:textId="77777777" w:rsidR="00B84AE4" w:rsidRDefault="00B84AE4" w:rsidP="00B84AE4"/>
    <w:p w14:paraId="3572478B" w14:textId="77777777" w:rsidR="00B84AE4" w:rsidRDefault="00B84AE4" w:rsidP="00B84AE4"/>
    <w:p w14:paraId="7C2F79A2" w14:textId="77777777" w:rsidR="00B84AE4" w:rsidRDefault="00B84AE4" w:rsidP="00B84AE4"/>
    <w:p w14:paraId="445A2966" w14:textId="77777777" w:rsidR="00B84AE4" w:rsidRDefault="00B84AE4" w:rsidP="00B84AE4"/>
    <w:p w14:paraId="51F2F71C" w14:textId="77777777" w:rsidR="00B84AE4" w:rsidRDefault="00B84AE4" w:rsidP="00B84AE4"/>
    <w:tbl>
      <w:tblPr>
        <w:tblW w:w="5000"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1"/>
        <w:gridCol w:w="7797"/>
        <w:gridCol w:w="116"/>
      </w:tblGrid>
      <w:tr w:rsidR="00B84AE4" w:rsidRPr="003976B9" w14:paraId="29101DBB"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0FECAD4"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172"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9B8292A"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Monitor</w:t>
            </w:r>
            <w:r w:rsidRPr="00A171FE">
              <w:rPr>
                <w:rFonts w:ascii="Open Sans" w:eastAsia="Times New Roman" w:hAnsi="Open Sans" w:cs="Open Sans"/>
                <w:i/>
                <w:iCs/>
                <w:color w:val="616161"/>
              </w:rPr>
              <w:t>/</w:t>
            </w:r>
            <w:proofErr w:type="spellStart"/>
            <w:r w:rsidRPr="00A171FE">
              <w:rPr>
                <w:rFonts w:ascii="Open Sans" w:eastAsia="Times New Roman" w:hAnsi="Open Sans" w:cs="Open Sans"/>
                <w:i/>
                <w:iCs/>
                <w:color w:val="616161"/>
              </w:rPr>
              <w:t>topten</w:t>
            </w:r>
            <w:proofErr w:type="spellEnd"/>
          </w:p>
        </w:tc>
      </w:tr>
      <w:tr w:rsidR="00B84AE4" w:rsidRPr="003976B9" w14:paraId="785C751A"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A5150F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Method</w:t>
            </w:r>
          </w:p>
        </w:tc>
        <w:tc>
          <w:tcPr>
            <w:tcW w:w="4172"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4C9B2EBA"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628B4665" w14:textId="77777777" w:rsidTr="00727215">
        <w:tc>
          <w:tcPr>
            <w:tcW w:w="766"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E0556FE"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172"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DE6FB27"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c>
          <w:tcPr>
            <w:tcW w:w="62" w:type="pct"/>
            <w:vAlign w:val="center"/>
          </w:tcPr>
          <w:p w14:paraId="213DFFCE"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25733465"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4187240"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172"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8E3C7C3"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application/</w:t>
            </w:r>
            <w:proofErr w:type="spellStart"/>
            <w:r w:rsidRPr="00AB3929">
              <w:rPr>
                <w:rFonts w:ascii="Open Sans" w:eastAsia="Times New Roman" w:hAnsi="Open Sans" w:cs="Open Sans"/>
                <w:bCs/>
                <w:color w:val="616161"/>
              </w:rPr>
              <w:t>json</w:t>
            </w:r>
            <w:proofErr w:type="spellEnd"/>
          </w:p>
        </w:tc>
      </w:tr>
      <w:tr w:rsidR="00B84AE4" w:rsidRPr="003976B9" w14:paraId="77C76045"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FADD524"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172"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5AD6A6BC"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list consisting of the top queries by keyword.</w:t>
            </w:r>
          </w:p>
        </w:tc>
      </w:tr>
      <w:tr w:rsidR="00B84AE4" w:rsidRPr="003976B9" w14:paraId="2C925E0D"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36C53F70"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172"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81F75A4"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Date":null,"Location":null,"SearchField":"Milk","Count":34,"ResponseTime":null},{"Date":null,"Location":null,"SearchField":"","Count":23,"ResponseTime":null},{"Date":null,"Location":null,"SearchField":"Chicken","Count":20,"ResponseTime":null},{"Date":null,"Location":null,"SearchField":"Pizza","Count":17,"ResponseTime":null},{"Date":null,"Location":null,"SearchField":"ice cream","Count":16,"ResponseTime":null},{"Date":null,"Location":null,"SearchField":"rice","Count":12,"ResponseTime":null},{"Date":null,"Location":null,"SearchField":"Celery","Count":12,"ResponseTime":null},{"Date":null,"Location":null,"SearchField":"orange","Count":4,"ResponseTime":null},{"Date":null,"Location":null,"SearchField":"dessert","Count":2,"ResponseTime":null},{"Date":null,"Location":null,"SearchField":"corn","Count":2,"ResponseTime":null}]</w:t>
            </w:r>
          </w:p>
          <w:p w14:paraId="79F0F921" w14:textId="77777777" w:rsidR="00B84AE4" w:rsidRPr="003976B9" w:rsidRDefault="00B84AE4" w:rsidP="00727215">
            <w:pPr>
              <w:spacing w:after="240" w:line="400" w:lineRule="atLeast"/>
              <w:rPr>
                <w:rFonts w:ascii="Open Sans" w:eastAsia="Times New Roman" w:hAnsi="Open Sans" w:cs="Open Sans"/>
                <w:color w:val="616161"/>
              </w:rPr>
            </w:pPr>
          </w:p>
        </w:tc>
      </w:tr>
      <w:tr w:rsidR="00B84AE4" w:rsidRPr="003976B9" w14:paraId="56E71AF6"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062EE454"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172"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FFA288E"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4AF2B8B6" w14:textId="77777777" w:rsidR="00B84AE4" w:rsidRPr="00A171FE"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A171FE">
              <w:rPr>
                <w:rFonts w:ascii="Consolas" w:eastAsia="Times New Roman" w:hAnsi="Consolas" w:cs="Consolas"/>
                <w:color w:val="616161"/>
                <w:sz w:val="21"/>
                <w:szCs w:val="21"/>
                <w:bdr w:val="none" w:sz="0" w:space="0" w:color="auto" w:frame="1"/>
              </w:rPr>
              <w:t>$.ajax({</w:t>
            </w:r>
          </w:p>
          <w:p w14:paraId="5CA4F1E3" w14:textId="77777777" w:rsidR="00B84AE4" w:rsidRPr="00A171FE"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A171FE">
              <w:rPr>
                <w:rFonts w:ascii="Consolas" w:eastAsia="Times New Roman" w:hAnsi="Consolas" w:cs="Consolas"/>
                <w:color w:val="616161"/>
                <w:sz w:val="21"/>
                <w:szCs w:val="21"/>
                <w:bdr w:val="none" w:sz="0" w:space="0" w:color="auto" w:frame="1"/>
              </w:rPr>
              <w:tab/>
            </w:r>
            <w:r w:rsidRPr="00A171FE">
              <w:rPr>
                <w:rFonts w:ascii="Consolas" w:eastAsia="Times New Roman" w:hAnsi="Consolas" w:cs="Consolas"/>
                <w:color w:val="616161"/>
                <w:sz w:val="21"/>
                <w:szCs w:val="21"/>
                <w:bdr w:val="none" w:sz="0" w:space="0" w:color="auto" w:frame="1"/>
              </w:rPr>
              <w:tab/>
              <w:t>'</w:t>
            </w:r>
            <w:proofErr w:type="spellStart"/>
            <w:r w:rsidRPr="00A171FE">
              <w:rPr>
                <w:rFonts w:ascii="Consolas" w:eastAsia="Times New Roman" w:hAnsi="Consolas" w:cs="Consolas"/>
                <w:color w:val="616161"/>
                <w:sz w:val="21"/>
                <w:szCs w:val="21"/>
                <w:bdr w:val="none" w:sz="0" w:space="0" w:color="auto" w:frame="1"/>
              </w:rPr>
              <w:t>async</w:t>
            </w:r>
            <w:proofErr w:type="spellEnd"/>
            <w:r w:rsidRPr="00A171FE">
              <w:rPr>
                <w:rFonts w:ascii="Consolas" w:eastAsia="Times New Roman" w:hAnsi="Consolas" w:cs="Consolas"/>
                <w:color w:val="616161"/>
                <w:sz w:val="21"/>
                <w:szCs w:val="21"/>
                <w:bdr w:val="none" w:sz="0" w:space="0" w:color="auto" w:frame="1"/>
              </w:rPr>
              <w:t>': false,</w:t>
            </w:r>
          </w:p>
          <w:p w14:paraId="3EE06E27" w14:textId="77777777" w:rsidR="00B84AE4" w:rsidRPr="00A171FE"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A171FE">
              <w:rPr>
                <w:rFonts w:ascii="Consolas" w:eastAsia="Times New Roman" w:hAnsi="Consolas" w:cs="Consolas"/>
                <w:color w:val="616161"/>
                <w:sz w:val="21"/>
                <w:szCs w:val="21"/>
                <w:bdr w:val="none" w:sz="0" w:space="0" w:color="auto" w:frame="1"/>
              </w:rPr>
              <w:lastRenderedPageBreak/>
              <w:tab/>
            </w:r>
            <w:r w:rsidRPr="00A171FE">
              <w:rPr>
                <w:rFonts w:ascii="Consolas" w:eastAsia="Times New Roman" w:hAnsi="Consolas" w:cs="Consolas"/>
                <w:color w:val="616161"/>
                <w:sz w:val="21"/>
                <w:szCs w:val="21"/>
                <w:bdr w:val="none" w:sz="0" w:space="0" w:color="auto" w:frame="1"/>
              </w:rPr>
              <w:tab/>
              <w:t>url:   'http://localhost:8080/</w:t>
            </w:r>
            <w:proofErr w:type="spellStart"/>
            <w:r w:rsidRPr="00A171FE">
              <w:rPr>
                <w:rFonts w:ascii="Consolas" w:eastAsia="Times New Roman" w:hAnsi="Consolas" w:cs="Consolas"/>
                <w:color w:val="616161"/>
                <w:sz w:val="21"/>
                <w:szCs w:val="21"/>
                <w:bdr w:val="none" w:sz="0" w:space="0" w:color="auto" w:frame="1"/>
              </w:rPr>
              <w:t>dataIngestion</w:t>
            </w:r>
            <w:proofErr w:type="spellEnd"/>
            <w:r w:rsidRPr="00A171FE">
              <w:rPr>
                <w:rFonts w:ascii="Consolas" w:eastAsia="Times New Roman" w:hAnsi="Consolas" w:cs="Consolas"/>
                <w:color w:val="616161"/>
                <w:sz w:val="21"/>
                <w:szCs w:val="21"/>
                <w:bdr w:val="none" w:sz="0" w:space="0" w:color="auto" w:frame="1"/>
              </w:rPr>
              <w:t>/rest/monitor/</w:t>
            </w:r>
            <w:proofErr w:type="spellStart"/>
            <w:r w:rsidRPr="00A171FE">
              <w:rPr>
                <w:rFonts w:ascii="Consolas" w:eastAsia="Times New Roman" w:hAnsi="Consolas" w:cs="Consolas"/>
                <w:color w:val="616161"/>
                <w:sz w:val="21"/>
                <w:szCs w:val="21"/>
                <w:bdr w:val="none" w:sz="0" w:space="0" w:color="auto" w:frame="1"/>
              </w:rPr>
              <w:t>topten</w:t>
            </w:r>
            <w:proofErr w:type="spellEnd"/>
            <w:r w:rsidRPr="00A171FE">
              <w:rPr>
                <w:rFonts w:ascii="Consolas" w:eastAsia="Times New Roman" w:hAnsi="Consolas" w:cs="Consolas"/>
                <w:color w:val="616161"/>
                <w:sz w:val="21"/>
                <w:szCs w:val="21"/>
                <w:bdr w:val="none" w:sz="0" w:space="0" w:color="auto" w:frame="1"/>
              </w:rPr>
              <w:t>'</w:t>
            </w:r>
          </w:p>
          <w:p w14:paraId="42EE9C18"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A171FE">
              <w:rPr>
                <w:rFonts w:ascii="Consolas" w:eastAsia="Times New Roman" w:hAnsi="Consolas" w:cs="Consolas"/>
                <w:color w:val="616161"/>
                <w:sz w:val="21"/>
                <w:szCs w:val="21"/>
                <w:bdr w:val="none" w:sz="0" w:space="0" w:color="auto" w:frame="1"/>
              </w:rPr>
              <w:tab/>
            </w:r>
            <w:r w:rsidRPr="00A171FE">
              <w:rPr>
                <w:rFonts w:ascii="Consolas" w:eastAsia="Times New Roman" w:hAnsi="Consolas" w:cs="Consolas"/>
                <w:color w:val="616161"/>
                <w:sz w:val="21"/>
                <w:szCs w:val="21"/>
                <w:bdr w:val="none" w:sz="0" w:space="0" w:color="auto" w:frame="1"/>
              </w:rPr>
              <w:tab/>
            </w:r>
            <w:r w:rsidRPr="00A171FE">
              <w:rPr>
                <w:rFonts w:ascii="Consolas" w:eastAsia="Times New Roman" w:hAnsi="Consolas" w:cs="Consolas"/>
                <w:color w:val="616161"/>
                <w:sz w:val="21"/>
                <w:szCs w:val="21"/>
                <w:bdr w:val="none" w:sz="0" w:space="0" w:color="auto" w:frame="1"/>
              </w:rPr>
              <w:tab/>
            </w:r>
            <w:r w:rsidRPr="00A171FE">
              <w:rPr>
                <w:rFonts w:ascii="Consolas" w:eastAsia="Times New Roman" w:hAnsi="Consolas" w:cs="Consolas"/>
                <w:color w:val="616161"/>
                <w:sz w:val="21"/>
                <w:szCs w:val="21"/>
                <w:bdr w:val="none" w:sz="0" w:space="0" w:color="auto" w:frame="1"/>
              </w:rPr>
              <w:tab/>
              <w:t>})</w:t>
            </w:r>
          </w:p>
        </w:tc>
      </w:tr>
      <w:tr w:rsidR="00B84AE4" w:rsidRPr="003976B9" w14:paraId="5E1E82BC" w14:textId="77777777" w:rsidTr="00727215">
        <w:trPr>
          <w:gridAfter w:val="1"/>
          <w:wAfter w:w="62" w:type="pct"/>
        </w:trPr>
        <w:tc>
          <w:tcPr>
            <w:tcW w:w="766"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B022BD3"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Notes</w:t>
            </w:r>
          </w:p>
        </w:tc>
        <w:tc>
          <w:tcPr>
            <w:tcW w:w="4172"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1D584367"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538A489A" w14:textId="77777777" w:rsidR="00B84AE4" w:rsidRDefault="00B84AE4" w:rsidP="00B84AE4"/>
    <w:p w14:paraId="7B1021C5" w14:textId="77777777" w:rsidR="00B84AE4" w:rsidRDefault="00B84AE4" w:rsidP="00B84AE4"/>
    <w:tbl>
      <w:tblPr>
        <w:tblW w:w="4856"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2"/>
        <w:gridCol w:w="7643"/>
      </w:tblGrid>
      <w:tr w:rsidR="00B84AE4" w:rsidRPr="003976B9" w14:paraId="3EE590B6"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4EC7D00"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F843B58"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monitor</w:t>
            </w:r>
            <w:r w:rsidRPr="00A171FE">
              <w:rPr>
                <w:rFonts w:ascii="Open Sans" w:eastAsia="Times New Roman" w:hAnsi="Open Sans" w:cs="Open Sans"/>
                <w:i/>
                <w:iCs/>
                <w:color w:val="616161"/>
              </w:rPr>
              <w:t>/</w:t>
            </w:r>
            <w:proofErr w:type="spellStart"/>
            <w:r w:rsidRPr="00A171FE">
              <w:rPr>
                <w:rFonts w:ascii="Open Sans" w:eastAsia="Times New Roman" w:hAnsi="Open Sans" w:cs="Open Sans"/>
                <w:i/>
                <w:iCs/>
                <w:color w:val="616161"/>
              </w:rPr>
              <w:t>querytimes</w:t>
            </w:r>
            <w:proofErr w:type="spellEnd"/>
          </w:p>
        </w:tc>
      </w:tr>
      <w:tr w:rsidR="00B84AE4" w:rsidRPr="003976B9" w14:paraId="164C141C"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7ED65C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965ED44"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6996FB9E"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FAC37CE"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CE5DE8A"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r>
      <w:tr w:rsidR="00B84AE4" w:rsidRPr="003976B9" w14:paraId="69F42134"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603FD209"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B6983DB"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application/</w:t>
            </w:r>
            <w:proofErr w:type="spellStart"/>
            <w:r w:rsidRPr="00AB3929">
              <w:rPr>
                <w:rFonts w:ascii="Open Sans" w:eastAsia="Times New Roman" w:hAnsi="Open Sans" w:cs="Open Sans"/>
                <w:bCs/>
                <w:color w:val="616161"/>
              </w:rPr>
              <w:t>json</w:t>
            </w:r>
            <w:proofErr w:type="spellEnd"/>
          </w:p>
        </w:tc>
      </w:tr>
      <w:tr w:rsidR="00B84AE4" w:rsidRPr="003976B9" w14:paraId="08D56DC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55AAAE04"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0FE2BF66"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list the count of queries done by date</w:t>
            </w:r>
          </w:p>
        </w:tc>
      </w:tr>
      <w:tr w:rsidR="00B84AE4" w:rsidRPr="003976B9" w14:paraId="1059BCB6"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7EE0DD8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39E8DE2"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Date":"2015-06-30","Location":null,"SearchField":null,"Count":120,"ResponseTime":null},{"Date":"2015-07-01","Location":null,"SearchField":null,"Count":15,"ResponseTime":null},{"Date":"2015-07-02","Location":null,"SearchField":null,"Count":10,"ResponseTime":null},{"Date":"2015-07-04","Location":null,"SearchField":null,"Count":5,"ResponseTime":null}]</w:t>
            </w:r>
          </w:p>
          <w:p w14:paraId="44B5DFDB"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p>
        </w:tc>
      </w:tr>
      <w:tr w:rsidR="00B84AE4" w:rsidRPr="003976B9" w14:paraId="67CEFA1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DA95806"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Sample Call</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4A2CA14"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342F2A52" w14:textId="77777777" w:rsidR="00B84AE4" w:rsidRPr="00F86553"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F86553">
              <w:rPr>
                <w:rFonts w:ascii="Consolas" w:eastAsia="Times New Roman" w:hAnsi="Consolas" w:cs="Consolas"/>
                <w:color w:val="616161"/>
                <w:sz w:val="21"/>
                <w:szCs w:val="21"/>
                <w:bdr w:val="none" w:sz="0" w:space="0" w:color="auto" w:frame="1"/>
              </w:rPr>
              <w:t>$.ajax({</w:t>
            </w:r>
          </w:p>
          <w:p w14:paraId="10776974" w14:textId="77777777" w:rsidR="00B84AE4" w:rsidRPr="00F86553"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86553">
              <w:rPr>
                <w:rFonts w:ascii="Consolas" w:eastAsia="Times New Roman" w:hAnsi="Consolas" w:cs="Consolas"/>
                <w:color w:val="616161"/>
                <w:sz w:val="21"/>
                <w:szCs w:val="21"/>
                <w:bdr w:val="none" w:sz="0" w:space="0" w:color="auto" w:frame="1"/>
              </w:rPr>
              <w:tab/>
            </w:r>
            <w:r w:rsidRPr="00F86553">
              <w:rPr>
                <w:rFonts w:ascii="Consolas" w:eastAsia="Times New Roman" w:hAnsi="Consolas" w:cs="Consolas"/>
                <w:color w:val="616161"/>
                <w:sz w:val="21"/>
                <w:szCs w:val="21"/>
                <w:bdr w:val="none" w:sz="0" w:space="0" w:color="auto" w:frame="1"/>
              </w:rPr>
              <w:tab/>
            </w:r>
            <w:r w:rsidRPr="00F86553">
              <w:rPr>
                <w:rFonts w:ascii="Consolas" w:eastAsia="Times New Roman" w:hAnsi="Consolas" w:cs="Consolas"/>
                <w:color w:val="616161"/>
                <w:sz w:val="21"/>
                <w:szCs w:val="21"/>
                <w:bdr w:val="none" w:sz="0" w:space="0" w:color="auto" w:frame="1"/>
              </w:rPr>
              <w:tab/>
              <w:t xml:space="preserve">  '</w:t>
            </w:r>
            <w:proofErr w:type="spellStart"/>
            <w:r w:rsidRPr="00F86553">
              <w:rPr>
                <w:rFonts w:ascii="Consolas" w:eastAsia="Times New Roman" w:hAnsi="Consolas" w:cs="Consolas"/>
                <w:color w:val="616161"/>
                <w:sz w:val="21"/>
                <w:szCs w:val="21"/>
                <w:bdr w:val="none" w:sz="0" w:space="0" w:color="auto" w:frame="1"/>
              </w:rPr>
              <w:t>async</w:t>
            </w:r>
            <w:proofErr w:type="spellEnd"/>
            <w:r w:rsidRPr="00F86553">
              <w:rPr>
                <w:rFonts w:ascii="Consolas" w:eastAsia="Times New Roman" w:hAnsi="Consolas" w:cs="Consolas"/>
                <w:color w:val="616161"/>
                <w:sz w:val="21"/>
                <w:szCs w:val="21"/>
                <w:bdr w:val="none" w:sz="0" w:space="0" w:color="auto" w:frame="1"/>
              </w:rPr>
              <w:t>': false,</w:t>
            </w:r>
          </w:p>
          <w:p w14:paraId="50153C90" w14:textId="77777777" w:rsidR="00B84AE4" w:rsidRPr="00F86553"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bdr w:val="none" w:sz="0" w:space="0" w:color="auto" w:frame="1"/>
              </w:rPr>
            </w:pPr>
            <w:r w:rsidRPr="00F86553">
              <w:rPr>
                <w:rFonts w:ascii="Consolas" w:eastAsia="Times New Roman" w:hAnsi="Consolas" w:cs="Consolas"/>
                <w:color w:val="616161"/>
                <w:sz w:val="21"/>
                <w:szCs w:val="21"/>
                <w:bdr w:val="none" w:sz="0" w:space="0" w:color="auto" w:frame="1"/>
              </w:rPr>
              <w:tab/>
              <w:t xml:space="preserve">          url: 'http://localhost:8080/</w:t>
            </w:r>
            <w:proofErr w:type="spellStart"/>
            <w:r w:rsidRPr="00F86553">
              <w:rPr>
                <w:rFonts w:ascii="Consolas" w:eastAsia="Times New Roman" w:hAnsi="Consolas" w:cs="Consolas"/>
                <w:color w:val="616161"/>
                <w:sz w:val="21"/>
                <w:szCs w:val="21"/>
                <w:bdr w:val="none" w:sz="0" w:space="0" w:color="auto" w:frame="1"/>
              </w:rPr>
              <w:t>dataIngestion</w:t>
            </w:r>
            <w:proofErr w:type="spellEnd"/>
            <w:r w:rsidRPr="00F86553">
              <w:rPr>
                <w:rFonts w:ascii="Consolas" w:eastAsia="Times New Roman" w:hAnsi="Consolas" w:cs="Consolas"/>
                <w:color w:val="616161"/>
                <w:sz w:val="21"/>
                <w:szCs w:val="21"/>
                <w:bdr w:val="none" w:sz="0" w:space="0" w:color="auto" w:frame="1"/>
              </w:rPr>
              <w:t>/rest/monitor/</w:t>
            </w:r>
            <w:proofErr w:type="spellStart"/>
            <w:r w:rsidRPr="00F86553">
              <w:rPr>
                <w:rFonts w:ascii="Consolas" w:eastAsia="Times New Roman" w:hAnsi="Consolas" w:cs="Consolas"/>
                <w:color w:val="616161"/>
                <w:sz w:val="21"/>
                <w:szCs w:val="21"/>
                <w:bdr w:val="none" w:sz="0" w:space="0" w:color="auto" w:frame="1"/>
              </w:rPr>
              <w:t>querytimes</w:t>
            </w:r>
            <w:proofErr w:type="spellEnd"/>
            <w:r w:rsidRPr="00F86553">
              <w:rPr>
                <w:rFonts w:ascii="Consolas" w:eastAsia="Times New Roman" w:hAnsi="Consolas" w:cs="Consolas"/>
                <w:color w:val="616161"/>
                <w:sz w:val="21"/>
                <w:szCs w:val="21"/>
                <w:bdr w:val="none" w:sz="0" w:space="0" w:color="auto" w:frame="1"/>
              </w:rPr>
              <w:t>',</w:t>
            </w:r>
          </w:p>
          <w:p w14:paraId="59C14DB5"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F86553">
              <w:rPr>
                <w:rFonts w:ascii="Consolas" w:eastAsia="Times New Roman" w:hAnsi="Consolas" w:cs="Consolas"/>
                <w:color w:val="616161"/>
                <w:sz w:val="21"/>
                <w:szCs w:val="21"/>
                <w:bdr w:val="none" w:sz="0" w:space="0" w:color="auto" w:frame="1"/>
              </w:rPr>
              <w:tab/>
            </w:r>
            <w:r w:rsidRPr="00F86553">
              <w:rPr>
                <w:rFonts w:ascii="Consolas" w:eastAsia="Times New Roman" w:hAnsi="Consolas" w:cs="Consolas"/>
                <w:color w:val="616161"/>
                <w:sz w:val="21"/>
                <w:szCs w:val="21"/>
                <w:bdr w:val="none" w:sz="0" w:space="0" w:color="auto" w:frame="1"/>
              </w:rPr>
              <w:tab/>
            </w:r>
            <w:r w:rsidRPr="00F86553">
              <w:rPr>
                <w:rFonts w:ascii="Consolas" w:eastAsia="Times New Roman" w:hAnsi="Consolas" w:cs="Consolas"/>
                <w:color w:val="616161"/>
                <w:sz w:val="21"/>
                <w:szCs w:val="21"/>
                <w:bdr w:val="none" w:sz="0" w:space="0" w:color="auto" w:frame="1"/>
              </w:rPr>
              <w:tab/>
              <w:t xml:space="preserve">  })</w:t>
            </w:r>
          </w:p>
        </w:tc>
      </w:tr>
      <w:tr w:rsidR="00B84AE4" w:rsidRPr="003976B9" w14:paraId="67D60CD8"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A5CF5F6"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2B549B49"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19B7A5B2" w14:textId="77777777" w:rsidR="00B84AE4" w:rsidRDefault="00B84AE4" w:rsidP="00B84AE4"/>
    <w:p w14:paraId="355C4E5E" w14:textId="77777777" w:rsidR="00B84AE4" w:rsidRDefault="00B84AE4" w:rsidP="00B84AE4"/>
    <w:p w14:paraId="31374889" w14:textId="77777777" w:rsidR="00B84AE4" w:rsidRDefault="00B84AE4" w:rsidP="00B84AE4">
      <w:r>
        <w:br w:type="page"/>
      </w:r>
    </w:p>
    <w:tbl>
      <w:tblPr>
        <w:tblW w:w="5000" w:type="pct"/>
        <w:tblBorders>
          <w:bottom w:val="single" w:sz="2" w:space="0" w:color="808080"/>
        </w:tblBorders>
        <w:tblCellMar>
          <w:top w:w="15" w:type="dxa"/>
          <w:left w:w="15" w:type="dxa"/>
          <w:bottom w:w="60" w:type="dxa"/>
          <w:right w:w="15" w:type="dxa"/>
        </w:tblCellMar>
        <w:tblLook w:val="04A0" w:firstRow="1" w:lastRow="0" w:firstColumn="1" w:lastColumn="0" w:noHBand="0" w:noVBand="1"/>
      </w:tblPr>
      <w:tblGrid>
        <w:gridCol w:w="1453"/>
        <w:gridCol w:w="7538"/>
        <w:gridCol w:w="353"/>
      </w:tblGrid>
      <w:tr w:rsidR="00B84AE4" w:rsidRPr="003976B9" w14:paraId="7698E86F"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0E68830"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URL</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170359CE"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data/</w:t>
            </w:r>
            <w:proofErr w:type="spellStart"/>
            <w:r w:rsidRPr="00B10BBE">
              <w:rPr>
                <w:rFonts w:ascii="Open Sans" w:eastAsia="Times New Roman" w:hAnsi="Open Sans" w:cs="Open Sans"/>
                <w:i/>
                <w:iCs/>
                <w:color w:val="616161"/>
              </w:rPr>
              <w:t>searchQuery</w:t>
            </w:r>
            <w:proofErr w:type="spellEnd"/>
          </w:p>
        </w:tc>
      </w:tr>
      <w:tr w:rsidR="00B84AE4" w:rsidRPr="003976B9" w14:paraId="344BD313"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319D7CB"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1786F1E"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38C18226" w14:textId="77777777" w:rsidTr="00727215">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BED5F6F"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3C7315DE" w14:textId="77777777" w:rsidR="00B84AE4" w:rsidRDefault="00B84AE4" w:rsidP="00727215">
            <w:pPr>
              <w:spacing w:after="0" w:line="240" w:lineRule="auto"/>
              <w:rPr>
                <w:rFonts w:ascii="Open Sans" w:eastAsia="Times New Roman" w:hAnsi="Open Sans" w:cs="Open Sans"/>
                <w:bCs/>
                <w:color w:val="616161"/>
              </w:rPr>
            </w:pPr>
            <w:proofErr w:type="spellStart"/>
            <w:r w:rsidRPr="00B10BBE">
              <w:rPr>
                <w:rFonts w:ascii="Open Sans" w:eastAsia="Times New Roman" w:hAnsi="Open Sans" w:cs="Open Sans"/>
                <w:bCs/>
                <w:color w:val="616161"/>
              </w:rPr>
              <w:t>bngDateRng</w:t>
            </w:r>
            <w:proofErr w:type="spellEnd"/>
          </w:p>
          <w:p w14:paraId="261AB8BF" w14:textId="77777777" w:rsidR="00B84AE4" w:rsidRDefault="00B84AE4" w:rsidP="00727215">
            <w:pPr>
              <w:spacing w:after="0" w:line="240" w:lineRule="auto"/>
              <w:rPr>
                <w:rFonts w:ascii="Open Sans" w:eastAsia="Times New Roman" w:hAnsi="Open Sans" w:cs="Open Sans"/>
                <w:bCs/>
                <w:color w:val="616161"/>
              </w:rPr>
            </w:pPr>
            <w:proofErr w:type="spellStart"/>
            <w:r w:rsidRPr="00946DF9">
              <w:rPr>
                <w:rFonts w:ascii="Open Sans" w:eastAsia="Times New Roman" w:hAnsi="Open Sans" w:cs="Open Sans"/>
                <w:bCs/>
                <w:color w:val="616161"/>
              </w:rPr>
              <w:t>endDateRng</w:t>
            </w:r>
            <w:proofErr w:type="spellEnd"/>
          </w:p>
          <w:p w14:paraId="6A2E3BB8" w14:textId="77777777" w:rsidR="00B84AE4" w:rsidRDefault="00B84AE4" w:rsidP="00727215">
            <w:pPr>
              <w:spacing w:after="0" w:line="240" w:lineRule="auto"/>
              <w:rPr>
                <w:rFonts w:ascii="Open Sans" w:eastAsia="Times New Roman" w:hAnsi="Open Sans" w:cs="Open Sans"/>
                <w:bCs/>
                <w:color w:val="616161"/>
              </w:rPr>
            </w:pPr>
            <w:proofErr w:type="spellStart"/>
            <w:r w:rsidRPr="00946DF9">
              <w:rPr>
                <w:rFonts w:ascii="Open Sans" w:eastAsia="Times New Roman" w:hAnsi="Open Sans" w:cs="Open Sans"/>
                <w:bCs/>
                <w:color w:val="616161"/>
              </w:rPr>
              <w:t>loc</w:t>
            </w:r>
            <w:proofErr w:type="spellEnd"/>
          </w:p>
          <w:p w14:paraId="0AB5F4DD" w14:textId="77777777" w:rsidR="00B84AE4" w:rsidRDefault="00B84AE4" w:rsidP="00727215">
            <w:pPr>
              <w:spacing w:after="0" w:line="240" w:lineRule="auto"/>
              <w:rPr>
                <w:rFonts w:ascii="Open Sans" w:eastAsia="Times New Roman" w:hAnsi="Open Sans" w:cs="Open Sans"/>
                <w:bCs/>
                <w:color w:val="616161"/>
              </w:rPr>
            </w:pPr>
            <w:proofErr w:type="spellStart"/>
            <w:r w:rsidRPr="00946DF9">
              <w:rPr>
                <w:rFonts w:ascii="Open Sans" w:eastAsia="Times New Roman" w:hAnsi="Open Sans" w:cs="Open Sans"/>
                <w:bCs/>
                <w:color w:val="616161"/>
              </w:rPr>
              <w:t>keywordSearch</w:t>
            </w:r>
            <w:proofErr w:type="spellEnd"/>
          </w:p>
          <w:p w14:paraId="017F6ECC" w14:textId="77777777" w:rsidR="00B84AE4" w:rsidRPr="003976B9" w:rsidRDefault="00B84AE4" w:rsidP="00727215">
            <w:pPr>
              <w:spacing w:after="0" w:line="240" w:lineRule="auto"/>
              <w:rPr>
                <w:rFonts w:ascii="Open Sans" w:eastAsia="Times New Roman" w:hAnsi="Open Sans" w:cs="Open Sans"/>
                <w:bCs/>
                <w:color w:val="616161"/>
              </w:rPr>
            </w:pPr>
            <w:proofErr w:type="spellStart"/>
            <w:r w:rsidRPr="00946DF9">
              <w:rPr>
                <w:rFonts w:ascii="Open Sans" w:eastAsia="Times New Roman" w:hAnsi="Open Sans" w:cs="Open Sans"/>
                <w:bCs/>
                <w:color w:val="616161"/>
              </w:rPr>
              <w:t>foodGroup</w:t>
            </w:r>
            <w:proofErr w:type="spellEnd"/>
          </w:p>
        </w:tc>
        <w:tc>
          <w:tcPr>
            <w:tcW w:w="189" w:type="pct"/>
            <w:vAlign w:val="center"/>
          </w:tcPr>
          <w:p w14:paraId="10CA378B" w14:textId="77777777" w:rsidR="00B84AE4" w:rsidRPr="003976B9" w:rsidRDefault="00B84AE4" w:rsidP="00727215">
            <w:pPr>
              <w:spacing w:after="240" w:line="400" w:lineRule="atLeast"/>
              <w:rPr>
                <w:rFonts w:ascii="Open Sans" w:eastAsia="Times New Roman" w:hAnsi="Open Sans" w:cs="Open Sans"/>
                <w:color w:val="616161"/>
              </w:rPr>
            </w:pPr>
            <w:r>
              <w:rPr>
                <w:rFonts w:ascii="Open Sans" w:eastAsia="Times New Roman" w:hAnsi="Open Sans" w:cs="Open Sans"/>
                <w:i/>
                <w:iCs/>
                <w:color w:val="616161"/>
              </w:rPr>
              <w:t>n/a</w:t>
            </w:r>
          </w:p>
        </w:tc>
      </w:tr>
      <w:tr w:rsidR="00B84AE4" w:rsidRPr="003976B9" w14:paraId="3A74CE89"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2AAC90D"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CEFE6C5" w14:textId="77777777" w:rsidR="00B84AE4" w:rsidRPr="003976B9" w:rsidRDefault="00B84AE4" w:rsidP="00727215">
            <w:pPr>
              <w:spacing w:after="0" w:line="240" w:lineRule="auto"/>
              <w:rPr>
                <w:rFonts w:ascii="Open Sans" w:eastAsia="Times New Roman" w:hAnsi="Open Sans" w:cs="Open Sans"/>
                <w:bCs/>
                <w:color w:val="616161"/>
              </w:rPr>
            </w:pPr>
            <w:r w:rsidRPr="00AB3929">
              <w:rPr>
                <w:rFonts w:ascii="Open Sans" w:eastAsia="Times New Roman" w:hAnsi="Open Sans" w:cs="Open Sans"/>
                <w:bCs/>
                <w:color w:val="616161"/>
              </w:rPr>
              <w:t>application/</w:t>
            </w:r>
            <w:proofErr w:type="spellStart"/>
            <w:r w:rsidRPr="00AB3929">
              <w:rPr>
                <w:rFonts w:ascii="Open Sans" w:eastAsia="Times New Roman" w:hAnsi="Open Sans" w:cs="Open Sans"/>
                <w:bCs/>
                <w:color w:val="616161"/>
              </w:rPr>
              <w:t>json</w:t>
            </w:r>
            <w:proofErr w:type="spellEnd"/>
          </w:p>
        </w:tc>
      </w:tr>
      <w:tr w:rsidR="00B84AE4" w:rsidRPr="003976B9" w14:paraId="11D60B18"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2E2435BD"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3E2E5094"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list of all food recalls matching the query.</w:t>
            </w:r>
          </w:p>
        </w:tc>
      </w:tr>
      <w:tr w:rsidR="00B84AE4" w:rsidRPr="003976B9" w14:paraId="0CF1BC90"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B745C94"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A1070D6"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t xml:space="preserve">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w:t>
            </w:r>
          </w:p>
          <w:p w14:paraId="03C577C5" w14:textId="77777777" w:rsidR="00B84AE4" w:rsidRDefault="00B84AE4" w:rsidP="00727215">
            <w:pPr>
              <w:pStyle w:val="HTMLPreformatted"/>
            </w:pPr>
            <w:r>
              <w:t xml:space="preserve">  "head" : {</w:t>
            </w:r>
          </w:p>
          <w:p w14:paraId="4990729E" w14:textId="77777777" w:rsidR="00B84AE4" w:rsidRDefault="00B84AE4" w:rsidP="00727215">
            <w:pPr>
              <w:pStyle w:val="HTMLPreformatted"/>
            </w:pPr>
            <w:r>
              <w:t xml:space="preserve">    "</w:t>
            </w:r>
            <w:proofErr w:type="spellStart"/>
            <w:r>
              <w:t>vars</w:t>
            </w:r>
            <w:proofErr w:type="spellEnd"/>
            <w:r>
              <w:t>" : [</w:t>
            </w:r>
          </w:p>
          <w:p w14:paraId="4589FE20" w14:textId="77777777" w:rsidR="00B84AE4" w:rsidRDefault="00B84AE4" w:rsidP="00727215">
            <w:pPr>
              <w:pStyle w:val="HTMLPreformatted"/>
            </w:pPr>
            <w:r>
              <w:t xml:space="preserve">      "</w:t>
            </w:r>
            <w:proofErr w:type="spellStart"/>
            <w:r>
              <w:t>recallNumber</w:t>
            </w:r>
            <w:proofErr w:type="spellEnd"/>
            <w:r>
              <w:t>",</w:t>
            </w:r>
          </w:p>
          <w:p w14:paraId="59E6EC96" w14:textId="77777777" w:rsidR="00B84AE4" w:rsidRDefault="00B84AE4" w:rsidP="00727215">
            <w:pPr>
              <w:pStyle w:val="HTMLPreformatted"/>
            </w:pPr>
            <w:r>
              <w:t xml:space="preserve">      "</w:t>
            </w:r>
            <w:proofErr w:type="spellStart"/>
            <w:r>
              <w:t>reportDate</w:t>
            </w:r>
            <w:proofErr w:type="spellEnd"/>
            <w:r>
              <w:t>",</w:t>
            </w:r>
          </w:p>
          <w:p w14:paraId="0B0F23F7" w14:textId="77777777" w:rsidR="00B84AE4" w:rsidRDefault="00B84AE4" w:rsidP="00727215">
            <w:pPr>
              <w:pStyle w:val="HTMLPreformatted"/>
            </w:pPr>
            <w:r>
              <w:t xml:space="preserve">      "</w:t>
            </w:r>
            <w:proofErr w:type="spellStart"/>
            <w:r>
              <w:t>eventId</w:t>
            </w:r>
            <w:proofErr w:type="spellEnd"/>
            <w:r>
              <w:t>",</w:t>
            </w:r>
          </w:p>
          <w:p w14:paraId="5EE37CAA" w14:textId="77777777" w:rsidR="00B84AE4" w:rsidRDefault="00B84AE4" w:rsidP="00727215">
            <w:pPr>
              <w:pStyle w:val="HTMLPreformatted"/>
            </w:pPr>
            <w:r>
              <w:t xml:space="preserve">      "</w:t>
            </w:r>
            <w:proofErr w:type="spellStart"/>
            <w:r>
              <w:t>recallingFirm</w:t>
            </w:r>
            <w:proofErr w:type="spellEnd"/>
            <w:r>
              <w:t>",</w:t>
            </w:r>
          </w:p>
          <w:p w14:paraId="58327FF7" w14:textId="77777777" w:rsidR="00B84AE4" w:rsidRDefault="00B84AE4" w:rsidP="00727215">
            <w:pPr>
              <w:pStyle w:val="HTMLPreformatted"/>
            </w:pPr>
            <w:r>
              <w:t xml:space="preserve">      "status",</w:t>
            </w:r>
          </w:p>
          <w:p w14:paraId="24640A63" w14:textId="77777777" w:rsidR="00B84AE4" w:rsidRDefault="00B84AE4" w:rsidP="00727215">
            <w:pPr>
              <w:pStyle w:val="HTMLPreformatted"/>
            </w:pPr>
            <w:r>
              <w:t xml:space="preserve">      "location",</w:t>
            </w:r>
          </w:p>
          <w:p w14:paraId="2CEF41C5" w14:textId="77777777" w:rsidR="00B84AE4" w:rsidRDefault="00B84AE4" w:rsidP="00727215">
            <w:pPr>
              <w:pStyle w:val="HTMLPreformatted"/>
            </w:pPr>
            <w:r>
              <w:t xml:space="preserve">      "latitude",</w:t>
            </w:r>
          </w:p>
          <w:p w14:paraId="71BAF92E" w14:textId="77777777" w:rsidR="00B84AE4" w:rsidRDefault="00B84AE4" w:rsidP="00727215">
            <w:pPr>
              <w:pStyle w:val="HTMLPreformatted"/>
            </w:pPr>
            <w:r>
              <w:t xml:space="preserve">      "longitude",</w:t>
            </w:r>
          </w:p>
          <w:p w14:paraId="2CF65904" w14:textId="77777777" w:rsidR="00B84AE4" w:rsidRDefault="00B84AE4" w:rsidP="00727215">
            <w:pPr>
              <w:pStyle w:val="HTMLPreformatted"/>
            </w:pPr>
            <w:r>
              <w:t xml:space="preserve">      "</w:t>
            </w:r>
            <w:proofErr w:type="spellStart"/>
            <w:r>
              <w:t>foodGroup</w:t>
            </w:r>
            <w:proofErr w:type="spellEnd"/>
            <w:r>
              <w:t>",</w:t>
            </w:r>
          </w:p>
          <w:p w14:paraId="01C1B950" w14:textId="77777777" w:rsidR="00B84AE4" w:rsidRDefault="00B84AE4" w:rsidP="00727215">
            <w:pPr>
              <w:pStyle w:val="HTMLPreformatted"/>
            </w:pPr>
            <w:r>
              <w:t xml:space="preserve">      "classification",</w:t>
            </w:r>
          </w:p>
          <w:p w14:paraId="7FEED0C8" w14:textId="77777777" w:rsidR="00B84AE4" w:rsidRDefault="00B84AE4" w:rsidP="00727215">
            <w:pPr>
              <w:pStyle w:val="HTMLPreformatted"/>
            </w:pPr>
            <w:r>
              <w:t xml:space="preserve">      "</w:t>
            </w:r>
            <w:proofErr w:type="spellStart"/>
            <w:r>
              <w:t>recallInitiationDate</w:t>
            </w:r>
            <w:proofErr w:type="spellEnd"/>
            <w:r>
              <w:t>",</w:t>
            </w:r>
          </w:p>
          <w:p w14:paraId="07CC74A2" w14:textId="77777777" w:rsidR="00B84AE4" w:rsidRDefault="00B84AE4" w:rsidP="00727215">
            <w:pPr>
              <w:pStyle w:val="HTMLPreformatted"/>
            </w:pPr>
            <w:r>
              <w:t xml:space="preserve">      "</w:t>
            </w:r>
            <w:proofErr w:type="spellStart"/>
            <w:r>
              <w:t>productDescription</w:t>
            </w:r>
            <w:proofErr w:type="spellEnd"/>
            <w:r>
              <w:t>",</w:t>
            </w:r>
          </w:p>
          <w:p w14:paraId="49A32B84" w14:textId="77777777" w:rsidR="00B84AE4" w:rsidRDefault="00B84AE4" w:rsidP="00727215">
            <w:pPr>
              <w:pStyle w:val="HTMLPreformatted"/>
            </w:pPr>
            <w:r>
              <w:t xml:space="preserve">      "</w:t>
            </w:r>
            <w:proofErr w:type="spellStart"/>
            <w:r>
              <w:t>productQty</w:t>
            </w:r>
            <w:proofErr w:type="spellEnd"/>
            <w:r>
              <w:t>",</w:t>
            </w:r>
          </w:p>
          <w:p w14:paraId="13C9376E" w14:textId="77777777" w:rsidR="00B84AE4" w:rsidRDefault="00B84AE4" w:rsidP="00727215">
            <w:pPr>
              <w:pStyle w:val="HTMLPreformatted"/>
            </w:pPr>
            <w:r>
              <w:t xml:space="preserve">      "</w:t>
            </w:r>
            <w:proofErr w:type="spellStart"/>
            <w:r>
              <w:t>codeInfo</w:t>
            </w:r>
            <w:proofErr w:type="spellEnd"/>
            <w:r>
              <w:t>",</w:t>
            </w:r>
          </w:p>
          <w:p w14:paraId="29602D96" w14:textId="77777777" w:rsidR="00B84AE4" w:rsidRDefault="00B84AE4" w:rsidP="00727215">
            <w:pPr>
              <w:pStyle w:val="HTMLPreformatted"/>
            </w:pPr>
            <w:r>
              <w:t xml:space="preserve">      "</w:t>
            </w:r>
            <w:proofErr w:type="spellStart"/>
            <w:r>
              <w:t>distPattern</w:t>
            </w:r>
            <w:proofErr w:type="spellEnd"/>
            <w:r>
              <w:t>",</w:t>
            </w:r>
          </w:p>
          <w:p w14:paraId="69C196ED" w14:textId="77777777" w:rsidR="00B84AE4" w:rsidRDefault="00B84AE4" w:rsidP="00727215">
            <w:pPr>
              <w:pStyle w:val="HTMLPreformatted"/>
            </w:pPr>
            <w:r>
              <w:t xml:space="preserve">      "</w:t>
            </w:r>
            <w:proofErr w:type="spellStart"/>
            <w:r>
              <w:t>recallReason</w:t>
            </w:r>
            <w:proofErr w:type="spellEnd"/>
            <w:r>
              <w:t>",</w:t>
            </w:r>
          </w:p>
          <w:p w14:paraId="42C7EE38" w14:textId="77777777" w:rsidR="00B84AE4" w:rsidRDefault="00B84AE4" w:rsidP="00727215">
            <w:pPr>
              <w:pStyle w:val="HTMLPreformatted"/>
            </w:pPr>
            <w:r>
              <w:t xml:space="preserve">      "</w:t>
            </w:r>
            <w:proofErr w:type="spellStart"/>
            <w:r>
              <w:t>voluntaryMandated</w:t>
            </w:r>
            <w:proofErr w:type="spellEnd"/>
            <w:r>
              <w:t>",</w:t>
            </w:r>
          </w:p>
          <w:p w14:paraId="0B0AB84F" w14:textId="77777777" w:rsidR="00B84AE4" w:rsidRDefault="00B84AE4" w:rsidP="00727215">
            <w:pPr>
              <w:pStyle w:val="HTMLPreformatted"/>
            </w:pPr>
            <w:r>
              <w:t xml:space="preserve">      "notification"</w:t>
            </w:r>
          </w:p>
          <w:p w14:paraId="354D59A2" w14:textId="77777777" w:rsidR="00B84AE4" w:rsidRDefault="00B84AE4" w:rsidP="00727215">
            <w:pPr>
              <w:pStyle w:val="HTMLPreformatted"/>
            </w:pPr>
            <w:r>
              <w:t xml:space="preserve">    ]</w:t>
            </w:r>
          </w:p>
          <w:p w14:paraId="737478C3" w14:textId="77777777" w:rsidR="00B84AE4" w:rsidRDefault="00B84AE4" w:rsidP="00727215">
            <w:pPr>
              <w:pStyle w:val="HTMLPreformatted"/>
            </w:pPr>
            <w:r>
              <w:t xml:space="preserve">  },</w:t>
            </w:r>
          </w:p>
          <w:p w14:paraId="5649B3AB" w14:textId="77777777" w:rsidR="00B84AE4" w:rsidRDefault="00B84AE4" w:rsidP="00727215">
            <w:pPr>
              <w:pStyle w:val="HTMLPreformatted"/>
            </w:pPr>
            <w:r>
              <w:t xml:space="preserve">  "results" : {</w:t>
            </w:r>
          </w:p>
          <w:p w14:paraId="647E9770" w14:textId="77777777" w:rsidR="00B84AE4" w:rsidRDefault="00B84AE4" w:rsidP="00727215">
            <w:pPr>
              <w:pStyle w:val="HTMLPreformatted"/>
            </w:pPr>
            <w:r>
              <w:t xml:space="preserve">    "bindings" : [</w:t>
            </w:r>
          </w:p>
          <w:p w14:paraId="6784883D" w14:textId="77777777" w:rsidR="00B84AE4" w:rsidRDefault="00B84AE4" w:rsidP="00727215">
            <w:pPr>
              <w:pStyle w:val="HTMLPreformatted"/>
            </w:pPr>
            <w:r>
              <w:t xml:space="preserve">      {</w:t>
            </w:r>
          </w:p>
          <w:p w14:paraId="626B8338" w14:textId="77777777" w:rsidR="00B84AE4" w:rsidRDefault="00B84AE4" w:rsidP="00727215">
            <w:pPr>
              <w:pStyle w:val="HTMLPreformatted"/>
            </w:pPr>
            <w:r>
              <w:t xml:space="preserve">        "</w:t>
            </w:r>
            <w:proofErr w:type="spellStart"/>
            <w:r>
              <w:t>recallNumber</w:t>
            </w:r>
            <w:proofErr w:type="spellEnd"/>
            <w:r>
              <w:t>" : {</w:t>
            </w:r>
          </w:p>
          <w:p w14:paraId="5195ED3C" w14:textId="77777777" w:rsidR="00B84AE4" w:rsidRDefault="00B84AE4" w:rsidP="00727215">
            <w:pPr>
              <w:pStyle w:val="HTMLPreformatted"/>
            </w:pPr>
            <w:r>
              <w:lastRenderedPageBreak/>
              <w:t xml:space="preserve">          "type" : "literal",</w:t>
            </w:r>
          </w:p>
          <w:p w14:paraId="7FBAF43B" w14:textId="77777777" w:rsidR="00B84AE4" w:rsidRDefault="00B84AE4" w:rsidP="00727215">
            <w:pPr>
              <w:pStyle w:val="HTMLPreformatted"/>
            </w:pPr>
            <w:r>
              <w:t xml:space="preserve">          "value" : "F-2317-2012"</w:t>
            </w:r>
          </w:p>
          <w:p w14:paraId="423868AE" w14:textId="77777777" w:rsidR="00B84AE4" w:rsidRDefault="00B84AE4" w:rsidP="00727215">
            <w:pPr>
              <w:pStyle w:val="HTMLPreformatted"/>
            </w:pPr>
            <w:r>
              <w:t xml:space="preserve">        },</w:t>
            </w:r>
          </w:p>
          <w:p w14:paraId="0914AEC2" w14:textId="77777777" w:rsidR="00B84AE4" w:rsidRDefault="00B84AE4" w:rsidP="00727215">
            <w:pPr>
              <w:pStyle w:val="HTMLPreformatted"/>
            </w:pPr>
            <w:r>
              <w:t xml:space="preserve">        "</w:t>
            </w:r>
            <w:proofErr w:type="spellStart"/>
            <w:r>
              <w:t>productQty</w:t>
            </w:r>
            <w:proofErr w:type="spellEnd"/>
            <w:r>
              <w:t>" : {</w:t>
            </w:r>
          </w:p>
          <w:p w14:paraId="79811041" w14:textId="77777777" w:rsidR="00B84AE4" w:rsidRDefault="00B84AE4" w:rsidP="00727215">
            <w:pPr>
              <w:pStyle w:val="HTMLPreformatted"/>
            </w:pPr>
            <w:r>
              <w:t xml:space="preserve">          "type" : "literal",</w:t>
            </w:r>
          </w:p>
          <w:p w14:paraId="67598E43" w14:textId="77777777" w:rsidR="00B84AE4" w:rsidRDefault="00B84AE4" w:rsidP="00727215">
            <w:pPr>
              <w:pStyle w:val="HTMLPreformatted"/>
            </w:pPr>
            <w:r>
              <w:t xml:space="preserve">          "value" : "xx"</w:t>
            </w:r>
          </w:p>
          <w:p w14:paraId="71B39BE5" w14:textId="77777777" w:rsidR="00B84AE4" w:rsidRDefault="00B84AE4" w:rsidP="00727215">
            <w:pPr>
              <w:pStyle w:val="HTMLPreformatted"/>
            </w:pPr>
            <w:r>
              <w:t xml:space="preserve">        },</w:t>
            </w:r>
          </w:p>
          <w:p w14:paraId="12708E30" w14:textId="77777777" w:rsidR="00B84AE4" w:rsidRDefault="00B84AE4" w:rsidP="00727215">
            <w:pPr>
              <w:pStyle w:val="HTMLPreformatted"/>
            </w:pPr>
            <w:r>
              <w:t xml:space="preserve">        "location" : {</w:t>
            </w:r>
          </w:p>
          <w:p w14:paraId="030B93CB" w14:textId="77777777" w:rsidR="00B84AE4" w:rsidRDefault="00B84AE4" w:rsidP="00727215">
            <w:pPr>
              <w:pStyle w:val="HTMLPreformatted"/>
            </w:pPr>
            <w:r>
              <w:t xml:space="preserve">          "type" : "literal",</w:t>
            </w:r>
          </w:p>
          <w:p w14:paraId="6E3189BE" w14:textId="77777777" w:rsidR="00B84AE4" w:rsidRDefault="00B84AE4" w:rsidP="00727215">
            <w:pPr>
              <w:pStyle w:val="HTMLPreformatted"/>
            </w:pPr>
            <w:r>
              <w:t xml:space="preserve">          "value" : "</w:t>
            </w:r>
            <w:proofErr w:type="spellStart"/>
            <w:r>
              <w:t>Fremont,CA</w:t>
            </w:r>
            <w:proofErr w:type="spellEnd"/>
            <w:r>
              <w:t>"</w:t>
            </w:r>
          </w:p>
          <w:p w14:paraId="7D7E244D" w14:textId="77777777" w:rsidR="00B84AE4" w:rsidRDefault="00B84AE4" w:rsidP="00727215">
            <w:pPr>
              <w:pStyle w:val="HTMLPreformatted"/>
            </w:pPr>
            <w:r>
              <w:t xml:space="preserve">        },</w:t>
            </w:r>
          </w:p>
          <w:p w14:paraId="6B438C7D" w14:textId="77777777" w:rsidR="00B84AE4" w:rsidRDefault="00B84AE4" w:rsidP="00727215">
            <w:pPr>
              <w:pStyle w:val="HTMLPreformatted"/>
            </w:pPr>
            <w:r>
              <w:t xml:space="preserve">        "status" : {</w:t>
            </w:r>
          </w:p>
          <w:p w14:paraId="1971949E" w14:textId="77777777" w:rsidR="00B84AE4" w:rsidRDefault="00B84AE4" w:rsidP="00727215">
            <w:pPr>
              <w:pStyle w:val="HTMLPreformatted"/>
            </w:pPr>
            <w:r>
              <w:t xml:space="preserve">          "type" : "literal",</w:t>
            </w:r>
          </w:p>
          <w:p w14:paraId="355F38F5" w14:textId="77777777" w:rsidR="00B84AE4" w:rsidRDefault="00B84AE4" w:rsidP="00727215">
            <w:pPr>
              <w:pStyle w:val="HTMLPreformatted"/>
            </w:pPr>
            <w:r>
              <w:t xml:space="preserve">          "value" : "Ongoing"</w:t>
            </w:r>
          </w:p>
          <w:p w14:paraId="2118D464" w14:textId="77777777" w:rsidR="00B84AE4" w:rsidRDefault="00B84AE4" w:rsidP="00727215">
            <w:pPr>
              <w:pStyle w:val="HTMLPreformatted"/>
            </w:pPr>
            <w:r>
              <w:t xml:space="preserve">        },</w:t>
            </w:r>
          </w:p>
          <w:p w14:paraId="5098BB72" w14:textId="77777777" w:rsidR="00B84AE4" w:rsidRDefault="00B84AE4" w:rsidP="00727215">
            <w:pPr>
              <w:pStyle w:val="HTMLPreformatted"/>
            </w:pPr>
            <w:r>
              <w:t xml:space="preserve">        "</w:t>
            </w:r>
            <w:proofErr w:type="spellStart"/>
            <w:r>
              <w:t>productDescription</w:t>
            </w:r>
            <w:proofErr w:type="spellEnd"/>
            <w:r>
              <w:t>" : {</w:t>
            </w:r>
          </w:p>
          <w:p w14:paraId="0E5BEA52" w14:textId="77777777" w:rsidR="00B84AE4" w:rsidRDefault="00B84AE4" w:rsidP="00727215">
            <w:pPr>
              <w:pStyle w:val="HTMLPreformatted"/>
            </w:pPr>
            <w:r>
              <w:t xml:space="preserve">          "type" : "literal",</w:t>
            </w:r>
          </w:p>
          <w:p w14:paraId="77390076" w14:textId="77777777" w:rsidR="00B84AE4" w:rsidRDefault="00B84AE4" w:rsidP="00727215">
            <w:pPr>
              <w:pStyle w:val="HTMLPreformatted"/>
            </w:pPr>
            <w:r>
              <w:t xml:space="preserve">          "</w:t>
            </w:r>
            <w:proofErr w:type="gramStart"/>
            <w:r>
              <w:t>value</w:t>
            </w:r>
            <w:proofErr w:type="gramEnd"/>
            <w:r>
              <w:t>" : "Licorice Root, WHL;\</w:t>
            </w:r>
            <w:proofErr w:type="spellStart"/>
            <w:r>
              <w:t>nDistributed</w:t>
            </w:r>
            <w:proofErr w:type="spellEnd"/>
            <w:r>
              <w:t xml:space="preserve"> by San Francisco Herb and Natural Food Co.\</w:t>
            </w:r>
            <w:proofErr w:type="spellStart"/>
            <w:r>
              <w:t>nFremont</w:t>
            </w:r>
            <w:proofErr w:type="spellEnd"/>
            <w:r>
              <w:t>, Ca."</w:t>
            </w:r>
          </w:p>
          <w:p w14:paraId="60D3A34E" w14:textId="77777777" w:rsidR="00B84AE4" w:rsidRDefault="00B84AE4" w:rsidP="00727215">
            <w:pPr>
              <w:pStyle w:val="HTMLPreformatted"/>
            </w:pPr>
            <w:r>
              <w:t xml:space="preserve">        },</w:t>
            </w:r>
          </w:p>
          <w:p w14:paraId="322CCBAB" w14:textId="77777777" w:rsidR="00B84AE4" w:rsidRDefault="00B84AE4" w:rsidP="00727215">
            <w:pPr>
              <w:pStyle w:val="HTMLPreformatted"/>
            </w:pPr>
            <w:r>
              <w:t xml:space="preserve">        "</w:t>
            </w:r>
            <w:proofErr w:type="spellStart"/>
            <w:r>
              <w:t>foodGroup</w:t>
            </w:r>
            <w:proofErr w:type="spellEnd"/>
            <w:r>
              <w:t>" : {</w:t>
            </w:r>
          </w:p>
          <w:p w14:paraId="7B8E1AE9" w14:textId="77777777" w:rsidR="00B84AE4" w:rsidRDefault="00B84AE4" w:rsidP="00727215">
            <w:pPr>
              <w:pStyle w:val="HTMLPreformatted"/>
            </w:pPr>
            <w:r>
              <w:t xml:space="preserve">          "type" : "literal",</w:t>
            </w:r>
          </w:p>
          <w:p w14:paraId="15AB5AE7" w14:textId="77777777" w:rsidR="00B84AE4" w:rsidRDefault="00B84AE4" w:rsidP="00727215">
            <w:pPr>
              <w:pStyle w:val="HTMLPreformatted"/>
            </w:pPr>
            <w:r>
              <w:t xml:space="preserve">          "value" : ""</w:t>
            </w:r>
          </w:p>
          <w:p w14:paraId="69CB05F0" w14:textId="77777777" w:rsidR="00B84AE4" w:rsidRDefault="00B84AE4" w:rsidP="00727215">
            <w:pPr>
              <w:pStyle w:val="HTMLPreformatted"/>
            </w:pPr>
            <w:r>
              <w:t xml:space="preserve">        },</w:t>
            </w:r>
          </w:p>
          <w:p w14:paraId="2CAFC6F8" w14:textId="77777777" w:rsidR="00B84AE4" w:rsidRDefault="00B84AE4" w:rsidP="00727215">
            <w:pPr>
              <w:pStyle w:val="HTMLPreformatted"/>
            </w:pPr>
            <w:r>
              <w:t xml:space="preserve">        "</w:t>
            </w:r>
            <w:proofErr w:type="spellStart"/>
            <w:r>
              <w:t>codeInfo</w:t>
            </w:r>
            <w:proofErr w:type="spellEnd"/>
            <w:r>
              <w:t>" : {</w:t>
            </w:r>
          </w:p>
          <w:p w14:paraId="6E70D874" w14:textId="77777777" w:rsidR="00B84AE4" w:rsidRDefault="00B84AE4" w:rsidP="00727215">
            <w:pPr>
              <w:pStyle w:val="HTMLPreformatted"/>
            </w:pPr>
            <w:r>
              <w:t xml:space="preserve">          "type" : "literal",</w:t>
            </w:r>
          </w:p>
          <w:p w14:paraId="7A2CDB77" w14:textId="77777777" w:rsidR="00B84AE4" w:rsidRDefault="00B84AE4" w:rsidP="00727215">
            <w:pPr>
              <w:pStyle w:val="HTMLPreformatted"/>
            </w:pPr>
            <w:r>
              <w:t xml:space="preserve">          "</w:t>
            </w:r>
            <w:proofErr w:type="gramStart"/>
            <w:r>
              <w:t>value</w:t>
            </w:r>
            <w:proofErr w:type="gramEnd"/>
            <w:r>
              <w:t>" : "Lot 120019."</w:t>
            </w:r>
          </w:p>
          <w:p w14:paraId="25EC51DA" w14:textId="77777777" w:rsidR="00B84AE4" w:rsidRDefault="00B84AE4" w:rsidP="00727215">
            <w:pPr>
              <w:pStyle w:val="HTMLPreformatted"/>
            </w:pPr>
            <w:r>
              <w:t xml:space="preserve">        },</w:t>
            </w:r>
          </w:p>
          <w:p w14:paraId="760CE824" w14:textId="77777777" w:rsidR="00B84AE4" w:rsidRDefault="00B84AE4" w:rsidP="00727215">
            <w:pPr>
              <w:pStyle w:val="HTMLPreformatted"/>
            </w:pPr>
            <w:r>
              <w:t xml:space="preserve">        "</w:t>
            </w:r>
            <w:proofErr w:type="spellStart"/>
            <w:r>
              <w:t>recallingFirm</w:t>
            </w:r>
            <w:proofErr w:type="spellEnd"/>
            <w:r>
              <w:t>" : {</w:t>
            </w:r>
          </w:p>
          <w:p w14:paraId="6832A603" w14:textId="77777777" w:rsidR="00B84AE4" w:rsidRDefault="00B84AE4" w:rsidP="00727215">
            <w:pPr>
              <w:pStyle w:val="HTMLPreformatted"/>
            </w:pPr>
            <w:r>
              <w:t xml:space="preserve">          "type" : "literal",</w:t>
            </w:r>
          </w:p>
          <w:p w14:paraId="7A17A185" w14:textId="77777777" w:rsidR="00B84AE4" w:rsidRDefault="00B84AE4" w:rsidP="00727215">
            <w:pPr>
              <w:pStyle w:val="HTMLPreformatted"/>
            </w:pPr>
            <w:r>
              <w:t xml:space="preserve">          "value" : "San Francisco Herb &amp; Natural Food Company"</w:t>
            </w:r>
          </w:p>
          <w:p w14:paraId="779C62C0" w14:textId="77777777" w:rsidR="00B84AE4" w:rsidRDefault="00B84AE4" w:rsidP="00727215">
            <w:pPr>
              <w:pStyle w:val="HTMLPreformatted"/>
            </w:pPr>
            <w:r>
              <w:t xml:space="preserve">        },</w:t>
            </w:r>
          </w:p>
          <w:p w14:paraId="45854E45" w14:textId="77777777" w:rsidR="00B84AE4" w:rsidRDefault="00B84AE4" w:rsidP="00727215">
            <w:pPr>
              <w:pStyle w:val="HTMLPreformatted"/>
            </w:pPr>
            <w:r>
              <w:t xml:space="preserve">        "</w:t>
            </w:r>
            <w:proofErr w:type="spellStart"/>
            <w:r>
              <w:t>distPattern</w:t>
            </w:r>
            <w:proofErr w:type="spellEnd"/>
            <w:r>
              <w:t>" : {</w:t>
            </w:r>
          </w:p>
          <w:p w14:paraId="261883E9" w14:textId="77777777" w:rsidR="00B84AE4" w:rsidRDefault="00B84AE4" w:rsidP="00727215">
            <w:pPr>
              <w:pStyle w:val="HTMLPreformatted"/>
            </w:pPr>
            <w:r>
              <w:t xml:space="preserve">          "type" : "literal",</w:t>
            </w:r>
          </w:p>
          <w:p w14:paraId="15894921" w14:textId="77777777" w:rsidR="00B84AE4" w:rsidRDefault="00B84AE4" w:rsidP="00727215">
            <w:pPr>
              <w:pStyle w:val="HTMLPreformatted"/>
            </w:pPr>
            <w:r>
              <w:t xml:space="preserve">          "</w:t>
            </w:r>
            <w:proofErr w:type="gramStart"/>
            <w:r>
              <w:t>value</w:t>
            </w:r>
            <w:proofErr w:type="gramEnd"/>
            <w:r>
              <w:t>" : "Nationwide and Canada."</w:t>
            </w:r>
          </w:p>
          <w:p w14:paraId="4EC73567" w14:textId="77777777" w:rsidR="00B84AE4" w:rsidRDefault="00B84AE4" w:rsidP="00727215">
            <w:pPr>
              <w:pStyle w:val="HTMLPreformatted"/>
            </w:pPr>
            <w:r>
              <w:t xml:space="preserve">        },</w:t>
            </w:r>
          </w:p>
          <w:p w14:paraId="4B589605" w14:textId="77777777" w:rsidR="00B84AE4" w:rsidRDefault="00B84AE4" w:rsidP="00727215">
            <w:pPr>
              <w:pStyle w:val="HTMLPreformatted"/>
            </w:pPr>
            <w:r>
              <w:t xml:space="preserve">        "</w:t>
            </w:r>
            <w:proofErr w:type="spellStart"/>
            <w:r>
              <w:t>voluntaryMandated</w:t>
            </w:r>
            <w:proofErr w:type="spellEnd"/>
            <w:r>
              <w:t>" : {</w:t>
            </w:r>
          </w:p>
          <w:p w14:paraId="20802359" w14:textId="77777777" w:rsidR="00B84AE4" w:rsidRDefault="00B84AE4" w:rsidP="00727215">
            <w:pPr>
              <w:pStyle w:val="HTMLPreformatted"/>
            </w:pPr>
            <w:r>
              <w:t xml:space="preserve">          "type" : "literal",</w:t>
            </w:r>
          </w:p>
          <w:p w14:paraId="6ED8C587" w14:textId="77777777" w:rsidR="00B84AE4" w:rsidRDefault="00B84AE4" w:rsidP="00727215">
            <w:pPr>
              <w:pStyle w:val="HTMLPreformatted"/>
            </w:pPr>
            <w:r>
              <w:t xml:space="preserve">          "value" : "Voluntary: Firm Initiated"</w:t>
            </w:r>
          </w:p>
          <w:p w14:paraId="0D1EAEBA" w14:textId="77777777" w:rsidR="00B84AE4" w:rsidRDefault="00B84AE4" w:rsidP="00727215">
            <w:pPr>
              <w:pStyle w:val="HTMLPreformatted"/>
            </w:pPr>
            <w:r>
              <w:t xml:space="preserve">        },</w:t>
            </w:r>
          </w:p>
          <w:p w14:paraId="6D21D196" w14:textId="77777777" w:rsidR="00B84AE4" w:rsidRDefault="00B84AE4" w:rsidP="00727215">
            <w:pPr>
              <w:pStyle w:val="HTMLPreformatted"/>
            </w:pPr>
            <w:r>
              <w:t xml:space="preserve">        "</w:t>
            </w:r>
            <w:proofErr w:type="spellStart"/>
            <w:r>
              <w:t>eventId</w:t>
            </w:r>
            <w:proofErr w:type="spellEnd"/>
            <w:r>
              <w:t>" : {</w:t>
            </w:r>
          </w:p>
          <w:p w14:paraId="4572544A" w14:textId="77777777" w:rsidR="00B84AE4" w:rsidRDefault="00B84AE4" w:rsidP="00727215">
            <w:pPr>
              <w:pStyle w:val="HTMLPreformatted"/>
            </w:pPr>
            <w:r>
              <w:t xml:space="preserve">          "type" : "literal",</w:t>
            </w:r>
          </w:p>
          <w:p w14:paraId="4E186AD5" w14:textId="77777777" w:rsidR="00B84AE4" w:rsidRDefault="00B84AE4" w:rsidP="00727215">
            <w:pPr>
              <w:pStyle w:val="HTMLPreformatted"/>
            </w:pPr>
            <w:r>
              <w:t xml:space="preserve">          "value" : "62737"</w:t>
            </w:r>
          </w:p>
          <w:p w14:paraId="19C73FF4" w14:textId="77777777" w:rsidR="00B84AE4" w:rsidRDefault="00B84AE4" w:rsidP="00727215">
            <w:pPr>
              <w:pStyle w:val="HTMLPreformatted"/>
            </w:pPr>
            <w:r>
              <w:t xml:space="preserve">        },</w:t>
            </w:r>
          </w:p>
          <w:p w14:paraId="0BED2D90" w14:textId="77777777" w:rsidR="00B84AE4" w:rsidRDefault="00B84AE4" w:rsidP="00727215">
            <w:pPr>
              <w:pStyle w:val="HTMLPreformatted"/>
            </w:pPr>
            <w:r>
              <w:t xml:space="preserve">        "</w:t>
            </w:r>
            <w:proofErr w:type="spellStart"/>
            <w:r>
              <w:t>recallInitiationDate</w:t>
            </w:r>
            <w:proofErr w:type="spellEnd"/>
            <w:r>
              <w:t>" : {</w:t>
            </w:r>
          </w:p>
          <w:p w14:paraId="24F9B073" w14:textId="77777777" w:rsidR="00B84AE4" w:rsidRDefault="00B84AE4" w:rsidP="00727215">
            <w:pPr>
              <w:pStyle w:val="HTMLPreformatted"/>
            </w:pPr>
            <w:r>
              <w:t xml:space="preserve">          "datatype" : "http://www.w3.org/2001/XMLSchema#dateTime",</w:t>
            </w:r>
          </w:p>
          <w:p w14:paraId="19F2FC07" w14:textId="77777777" w:rsidR="00B84AE4" w:rsidRDefault="00B84AE4" w:rsidP="00727215">
            <w:pPr>
              <w:pStyle w:val="HTMLPreformatted"/>
            </w:pPr>
            <w:r>
              <w:t xml:space="preserve">          "type" : "literal",</w:t>
            </w:r>
          </w:p>
          <w:p w14:paraId="19BB60A0" w14:textId="77777777" w:rsidR="00B84AE4" w:rsidRDefault="00B84AE4" w:rsidP="00727215">
            <w:pPr>
              <w:pStyle w:val="HTMLPreformatted"/>
            </w:pPr>
            <w:r>
              <w:t xml:space="preserve">          "value" : "2012-07-26T00:00:00.000Z"</w:t>
            </w:r>
          </w:p>
          <w:p w14:paraId="4476A9EC" w14:textId="77777777" w:rsidR="00B84AE4" w:rsidRDefault="00B84AE4" w:rsidP="00727215">
            <w:pPr>
              <w:pStyle w:val="HTMLPreformatted"/>
            </w:pPr>
            <w:r>
              <w:t xml:space="preserve">        },</w:t>
            </w:r>
          </w:p>
          <w:p w14:paraId="1761ADBC" w14:textId="77777777" w:rsidR="00B84AE4" w:rsidRDefault="00B84AE4" w:rsidP="00727215">
            <w:pPr>
              <w:pStyle w:val="HTMLPreformatted"/>
            </w:pPr>
            <w:r>
              <w:t xml:space="preserve">        "classification" : {</w:t>
            </w:r>
          </w:p>
          <w:p w14:paraId="1952C776" w14:textId="77777777" w:rsidR="00B84AE4" w:rsidRDefault="00B84AE4" w:rsidP="00727215">
            <w:pPr>
              <w:pStyle w:val="HTMLPreformatted"/>
            </w:pPr>
            <w:r>
              <w:t xml:space="preserve">          "type" : "literal",</w:t>
            </w:r>
          </w:p>
          <w:p w14:paraId="17BABC42" w14:textId="77777777" w:rsidR="00B84AE4" w:rsidRDefault="00B84AE4" w:rsidP="00727215">
            <w:pPr>
              <w:pStyle w:val="HTMLPreformatted"/>
            </w:pPr>
            <w:r>
              <w:t xml:space="preserve">          "value" : "Class II"</w:t>
            </w:r>
          </w:p>
          <w:p w14:paraId="71D4E0E7" w14:textId="77777777" w:rsidR="00B84AE4" w:rsidRDefault="00B84AE4" w:rsidP="00727215">
            <w:pPr>
              <w:pStyle w:val="HTMLPreformatted"/>
            </w:pPr>
            <w:r>
              <w:t xml:space="preserve">        },</w:t>
            </w:r>
          </w:p>
          <w:p w14:paraId="0EC4EF36" w14:textId="77777777" w:rsidR="00B84AE4" w:rsidRDefault="00B84AE4" w:rsidP="00727215">
            <w:pPr>
              <w:pStyle w:val="HTMLPreformatted"/>
            </w:pPr>
            <w:r>
              <w:t xml:space="preserve">        "notification" : {</w:t>
            </w:r>
          </w:p>
          <w:p w14:paraId="3419B6AC" w14:textId="77777777" w:rsidR="00B84AE4" w:rsidRDefault="00B84AE4" w:rsidP="00727215">
            <w:pPr>
              <w:pStyle w:val="HTMLPreformatted"/>
            </w:pPr>
            <w:r>
              <w:lastRenderedPageBreak/>
              <w:t xml:space="preserve">          "type" : "literal",</w:t>
            </w:r>
          </w:p>
          <w:p w14:paraId="5981A5F8" w14:textId="77777777" w:rsidR="00B84AE4" w:rsidRDefault="00B84AE4" w:rsidP="00727215">
            <w:pPr>
              <w:pStyle w:val="HTMLPreformatted"/>
            </w:pPr>
            <w:r>
              <w:t xml:space="preserve">          "value" : "Press Release"</w:t>
            </w:r>
          </w:p>
          <w:p w14:paraId="5DC911DB" w14:textId="77777777" w:rsidR="00B84AE4" w:rsidRDefault="00B84AE4" w:rsidP="00727215">
            <w:pPr>
              <w:pStyle w:val="HTMLPreformatted"/>
            </w:pPr>
            <w:r>
              <w:t xml:space="preserve">        },</w:t>
            </w:r>
          </w:p>
          <w:p w14:paraId="05BED495" w14:textId="77777777" w:rsidR="00B84AE4" w:rsidRDefault="00B84AE4" w:rsidP="00727215">
            <w:pPr>
              <w:pStyle w:val="HTMLPreformatted"/>
            </w:pPr>
            <w:r>
              <w:t xml:space="preserve">        "</w:t>
            </w:r>
            <w:proofErr w:type="spellStart"/>
            <w:r>
              <w:t>recallReason</w:t>
            </w:r>
            <w:proofErr w:type="spellEnd"/>
            <w:r>
              <w:t>" : {</w:t>
            </w:r>
          </w:p>
          <w:p w14:paraId="04EDF953" w14:textId="77777777" w:rsidR="00B84AE4" w:rsidRDefault="00B84AE4" w:rsidP="00727215">
            <w:pPr>
              <w:pStyle w:val="HTMLPreformatted"/>
            </w:pPr>
            <w:r>
              <w:t xml:space="preserve">          "type" : "literal",</w:t>
            </w:r>
          </w:p>
          <w:p w14:paraId="3882AA89" w14:textId="77777777" w:rsidR="00B84AE4" w:rsidRDefault="00B84AE4" w:rsidP="00727215">
            <w:pPr>
              <w:pStyle w:val="HTMLPreformatted"/>
            </w:pPr>
            <w:r>
              <w:t xml:space="preserve">          "</w:t>
            </w:r>
            <w:proofErr w:type="gramStart"/>
            <w:r>
              <w:t>value</w:t>
            </w:r>
            <w:proofErr w:type="gramEnd"/>
            <w:r>
              <w:t>" : "CA Department of Public Health inspectors found a pervasive infestation of mice in the facility."</w:t>
            </w:r>
          </w:p>
          <w:p w14:paraId="07D52B41" w14:textId="77777777" w:rsidR="00B84AE4" w:rsidRDefault="00B84AE4" w:rsidP="00727215">
            <w:pPr>
              <w:pStyle w:val="HTMLPreformatted"/>
            </w:pPr>
            <w:r>
              <w:t xml:space="preserve">        },</w:t>
            </w:r>
          </w:p>
          <w:p w14:paraId="17E91C28" w14:textId="77777777" w:rsidR="00B84AE4" w:rsidRDefault="00B84AE4" w:rsidP="00727215">
            <w:pPr>
              <w:pStyle w:val="HTMLPreformatted"/>
            </w:pPr>
            <w:r>
              <w:t xml:space="preserve">        "longitude" : {</w:t>
            </w:r>
          </w:p>
          <w:p w14:paraId="64E9DF34" w14:textId="77777777" w:rsidR="00B84AE4" w:rsidRDefault="00B84AE4" w:rsidP="00727215">
            <w:pPr>
              <w:pStyle w:val="HTMLPreformatted"/>
            </w:pPr>
            <w:r>
              <w:t xml:space="preserve">          "datatype" : "http://www.w3.org/2001/XMLSchema#double",</w:t>
            </w:r>
          </w:p>
          <w:p w14:paraId="7B24C253" w14:textId="77777777" w:rsidR="00B84AE4" w:rsidRDefault="00B84AE4" w:rsidP="00727215">
            <w:pPr>
              <w:pStyle w:val="HTMLPreformatted"/>
            </w:pPr>
            <w:r>
              <w:t xml:space="preserve">          "type" : "literal",</w:t>
            </w:r>
          </w:p>
          <w:p w14:paraId="4C3FF4B2" w14:textId="77777777" w:rsidR="00B84AE4" w:rsidRDefault="00B84AE4" w:rsidP="00727215">
            <w:pPr>
              <w:pStyle w:val="HTMLPreformatted"/>
            </w:pPr>
            <w:r>
              <w:t xml:space="preserve">          "value" : "0.0"</w:t>
            </w:r>
          </w:p>
          <w:p w14:paraId="4C9B24F5" w14:textId="77777777" w:rsidR="00B84AE4" w:rsidRDefault="00B84AE4" w:rsidP="00727215">
            <w:pPr>
              <w:pStyle w:val="HTMLPreformatted"/>
            </w:pPr>
            <w:r>
              <w:t xml:space="preserve">        },</w:t>
            </w:r>
          </w:p>
          <w:p w14:paraId="76E5B21A" w14:textId="77777777" w:rsidR="00B84AE4" w:rsidRDefault="00B84AE4" w:rsidP="00727215">
            <w:pPr>
              <w:pStyle w:val="HTMLPreformatted"/>
            </w:pPr>
            <w:r>
              <w:t xml:space="preserve">        "</w:t>
            </w:r>
            <w:proofErr w:type="spellStart"/>
            <w:r>
              <w:t>reportDate</w:t>
            </w:r>
            <w:proofErr w:type="spellEnd"/>
            <w:r>
              <w:t>" : {</w:t>
            </w:r>
          </w:p>
          <w:p w14:paraId="64EE8D3F" w14:textId="77777777" w:rsidR="00B84AE4" w:rsidRDefault="00B84AE4" w:rsidP="00727215">
            <w:pPr>
              <w:pStyle w:val="HTMLPreformatted"/>
            </w:pPr>
            <w:r>
              <w:t xml:space="preserve">          "datatype" : "http://www.w3.org/2001/XMLSchema#dateTime",</w:t>
            </w:r>
          </w:p>
          <w:p w14:paraId="2EADA931" w14:textId="77777777" w:rsidR="00B84AE4" w:rsidRDefault="00B84AE4" w:rsidP="00727215">
            <w:pPr>
              <w:pStyle w:val="HTMLPreformatted"/>
            </w:pPr>
            <w:r>
              <w:t xml:space="preserve">          "type" : "literal",</w:t>
            </w:r>
          </w:p>
          <w:p w14:paraId="57408794" w14:textId="77777777" w:rsidR="00B84AE4" w:rsidRDefault="00B84AE4" w:rsidP="00727215">
            <w:pPr>
              <w:pStyle w:val="HTMLPreformatted"/>
            </w:pPr>
            <w:r>
              <w:t xml:space="preserve">          "value" : "2012-09-26T00:00:00.000Z"</w:t>
            </w:r>
          </w:p>
          <w:p w14:paraId="619E1D3E" w14:textId="77777777" w:rsidR="00B84AE4" w:rsidRDefault="00B84AE4" w:rsidP="00727215">
            <w:pPr>
              <w:pStyle w:val="HTMLPreformatted"/>
            </w:pPr>
            <w:r>
              <w:t xml:space="preserve">        },</w:t>
            </w:r>
          </w:p>
          <w:p w14:paraId="09D4C39F" w14:textId="77777777" w:rsidR="00B84AE4" w:rsidRDefault="00B84AE4" w:rsidP="00727215">
            <w:pPr>
              <w:pStyle w:val="HTMLPreformatted"/>
            </w:pPr>
            <w:r>
              <w:t xml:space="preserve">        "latitude" : {</w:t>
            </w:r>
          </w:p>
          <w:p w14:paraId="4261540C" w14:textId="77777777" w:rsidR="00B84AE4" w:rsidRDefault="00B84AE4" w:rsidP="00727215">
            <w:pPr>
              <w:pStyle w:val="HTMLPreformatted"/>
            </w:pPr>
            <w:r>
              <w:t xml:space="preserve">          "datatype" : "http://www.w3.org/2001/XMLSchema#double",</w:t>
            </w:r>
          </w:p>
          <w:p w14:paraId="2AE22D6C" w14:textId="77777777" w:rsidR="00B84AE4" w:rsidRDefault="00B84AE4" w:rsidP="00727215">
            <w:pPr>
              <w:pStyle w:val="HTMLPreformatted"/>
            </w:pPr>
            <w:r>
              <w:t xml:space="preserve">          "type" : "literal",</w:t>
            </w:r>
          </w:p>
          <w:p w14:paraId="41F552A3" w14:textId="77777777" w:rsidR="00B84AE4" w:rsidRDefault="00B84AE4" w:rsidP="00727215">
            <w:pPr>
              <w:pStyle w:val="HTMLPreformatted"/>
            </w:pPr>
            <w:r>
              <w:t xml:space="preserve">          "value" : "0.0"</w:t>
            </w:r>
          </w:p>
          <w:p w14:paraId="7B701F36" w14:textId="77777777" w:rsidR="00B84AE4" w:rsidRDefault="00B84AE4" w:rsidP="00727215">
            <w:pPr>
              <w:pStyle w:val="HTMLPreformatted"/>
            </w:pPr>
            <w:r>
              <w:t xml:space="preserve">        }</w:t>
            </w:r>
          </w:p>
          <w:p w14:paraId="176A5F51" w14:textId="77777777" w:rsidR="00B84AE4" w:rsidRDefault="00B84AE4" w:rsidP="00727215">
            <w:pPr>
              <w:pStyle w:val="HTMLPreformatted"/>
            </w:pPr>
            <w:r>
              <w:t xml:space="preserve">      }</w:t>
            </w:r>
          </w:p>
          <w:p w14:paraId="66D77446" w14:textId="77777777" w:rsidR="00B84AE4" w:rsidRDefault="00B84AE4" w:rsidP="00727215">
            <w:pPr>
              <w:pStyle w:val="HTMLPreformatted"/>
            </w:pPr>
            <w:r>
              <w:t>]</w:t>
            </w:r>
          </w:p>
          <w:p w14:paraId="72949710" w14:textId="77777777" w:rsidR="00B84AE4" w:rsidRDefault="00B84AE4" w:rsidP="00727215">
            <w:pPr>
              <w:pStyle w:val="HTMLPreformatted"/>
            </w:pPr>
            <w:r>
              <w:t>}</w:t>
            </w:r>
          </w:p>
          <w:p w14:paraId="497447C2"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r>
              <w:rPr>
                <w:rFonts w:ascii="Open Sans" w:hAnsi="Open Sans" w:cs="Open Sans"/>
                <w:color w:val="616161"/>
              </w:rPr>
              <w:t>}</w:t>
            </w:r>
          </w:p>
        </w:tc>
      </w:tr>
      <w:tr w:rsidR="00B84AE4" w:rsidRPr="003976B9" w14:paraId="6D0772CE"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30DBA70C"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Sample Call</w:t>
            </w:r>
          </w:p>
        </w:tc>
        <w:tc>
          <w:tcPr>
            <w:tcW w:w="4034"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75A43CD1"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&lt;Just a sample call to your endpoint in a runnable format ($.ajax call or a curl request) - this makes life easier and more predictable.&gt;</w:t>
            </w:r>
            <w:r w:rsidRPr="003976B9">
              <w:rPr>
                <w:rFonts w:ascii="Open Sans" w:eastAsia="Times New Roman" w:hAnsi="Open Sans" w:cs="Open Sans"/>
                <w:color w:val="616161"/>
              </w:rPr>
              <w:t> </w:t>
            </w:r>
          </w:p>
          <w:p w14:paraId="38BE0660"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Pr>
                <w:rFonts w:ascii="Consolas" w:eastAsia="Times New Roman" w:hAnsi="Consolas" w:cs="Consolas"/>
                <w:color w:val="616161"/>
                <w:sz w:val="21"/>
                <w:szCs w:val="21"/>
                <w:bdr w:val="none" w:sz="0" w:space="0" w:color="auto" w:frame="1"/>
              </w:rPr>
              <w:t>TODO</w:t>
            </w:r>
          </w:p>
        </w:tc>
      </w:tr>
      <w:tr w:rsidR="00B84AE4" w:rsidRPr="003976B9" w14:paraId="2FBDDED1" w14:textId="77777777" w:rsidTr="00727215">
        <w:trPr>
          <w:gridAfter w:val="1"/>
          <w:wAfter w:w="189" w:type="pct"/>
        </w:trPr>
        <w:tc>
          <w:tcPr>
            <w:tcW w:w="778"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51CC322F"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034"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21AE1DE7"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2219BEBC" w14:textId="77777777" w:rsidR="00B84AE4" w:rsidRDefault="00B84AE4" w:rsidP="00B84AE4"/>
    <w:p w14:paraId="50B6FEB9" w14:textId="77777777" w:rsidR="00B84AE4" w:rsidRDefault="00B84AE4" w:rsidP="00B84AE4"/>
    <w:tbl>
      <w:tblPr>
        <w:tblW w:w="4856"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2"/>
        <w:gridCol w:w="7643"/>
      </w:tblGrid>
      <w:tr w:rsidR="00B84AE4" w:rsidRPr="003976B9" w14:paraId="41B8BBFD"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1756E38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URL</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B63E0EC"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data</w:t>
            </w:r>
            <w:r w:rsidRPr="00A171FE">
              <w:rPr>
                <w:rFonts w:ascii="Open Sans" w:eastAsia="Times New Roman" w:hAnsi="Open Sans" w:cs="Open Sans"/>
                <w:i/>
                <w:iCs/>
                <w:color w:val="616161"/>
              </w:rPr>
              <w:t>/</w:t>
            </w:r>
            <w:proofErr w:type="spellStart"/>
            <w:r w:rsidRPr="00C718DE">
              <w:rPr>
                <w:rFonts w:ascii="Open Sans" w:eastAsia="Times New Roman" w:hAnsi="Open Sans" w:cs="Open Sans"/>
                <w:i/>
                <w:iCs/>
                <w:color w:val="616161"/>
              </w:rPr>
              <w:t>writeToFile</w:t>
            </w:r>
            <w:proofErr w:type="spellEnd"/>
          </w:p>
        </w:tc>
      </w:tr>
      <w:tr w:rsidR="00B84AE4" w:rsidRPr="003976B9" w14:paraId="5882B5E8"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710B54B"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Method</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707FD07"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672B5392"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2989603F"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63E17FF"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r>
      <w:tr w:rsidR="00B84AE4" w:rsidRPr="003976B9" w14:paraId="7773B44C"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4320240"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D8D0E8B"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text</w:t>
            </w:r>
            <w:r w:rsidRPr="00AB3929">
              <w:rPr>
                <w:rFonts w:ascii="Open Sans" w:eastAsia="Times New Roman" w:hAnsi="Open Sans" w:cs="Open Sans"/>
                <w:bCs/>
                <w:color w:val="616161"/>
              </w:rPr>
              <w:t>/</w:t>
            </w:r>
            <w:r>
              <w:rPr>
                <w:rFonts w:ascii="Open Sans" w:eastAsia="Times New Roman" w:hAnsi="Open Sans" w:cs="Open Sans"/>
                <w:bCs/>
                <w:color w:val="616161"/>
              </w:rPr>
              <w:t>html</w:t>
            </w:r>
          </w:p>
        </w:tc>
      </w:tr>
      <w:tr w:rsidR="00B84AE4" w:rsidRPr="003976B9" w14:paraId="35EA35E4"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2CD8C497"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12FAADCC"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success message.</w:t>
            </w:r>
          </w:p>
        </w:tc>
      </w:tr>
      <w:tr w:rsidR="00B84AE4" w:rsidRPr="003976B9" w14:paraId="11EB44EB"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752229F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3AAFF2A5"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w:t>
            </w:r>
            <w:proofErr w:type="spellStart"/>
            <w:r>
              <w:t>sucess</w:t>
            </w:r>
            <w:proofErr w:type="spellEnd"/>
            <w:r w:rsidRPr="00C718DE">
              <w:t>": true}</w:t>
            </w:r>
          </w:p>
          <w:p w14:paraId="0AFC7398"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p>
        </w:tc>
      </w:tr>
      <w:tr w:rsidR="00B84AE4" w:rsidRPr="003976B9" w14:paraId="3A8FBBC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09BFB5C7"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AAD54EF"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w:t>
            </w:r>
            <w:r>
              <w:rPr>
                <w:rFonts w:ascii="Open Sans" w:eastAsia="Times New Roman" w:hAnsi="Open Sans" w:cs="Open Sans"/>
                <w:i/>
                <w:iCs/>
                <w:color w:val="616161"/>
              </w:rPr>
              <w:t xml:space="preserve">Visiting the </w:t>
            </w:r>
            <w:proofErr w:type="spellStart"/>
            <w:r>
              <w:rPr>
                <w:rFonts w:ascii="Open Sans" w:eastAsia="Times New Roman" w:hAnsi="Open Sans" w:cs="Open Sans"/>
                <w:i/>
                <w:iCs/>
                <w:color w:val="616161"/>
              </w:rPr>
              <w:t>url</w:t>
            </w:r>
            <w:proofErr w:type="spellEnd"/>
            <w:r>
              <w:rPr>
                <w:rFonts w:ascii="Open Sans" w:eastAsia="Times New Roman" w:hAnsi="Open Sans" w:cs="Open Sans"/>
                <w:i/>
                <w:iCs/>
                <w:color w:val="616161"/>
              </w:rPr>
              <w:t xml:space="preserve"> in a web browser is sufficient.&gt;</w:t>
            </w:r>
            <w:r w:rsidRPr="003976B9">
              <w:rPr>
                <w:rFonts w:ascii="Open Sans" w:eastAsia="Times New Roman" w:hAnsi="Open Sans" w:cs="Open Sans"/>
                <w:color w:val="616161"/>
              </w:rPr>
              <w:t> </w:t>
            </w:r>
          </w:p>
          <w:p w14:paraId="06A00CCD"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p>
          <w:p w14:paraId="4517BBE3"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p>
        </w:tc>
      </w:tr>
      <w:tr w:rsidR="00B84AE4" w:rsidRPr="003976B9" w14:paraId="2EE9DEAD"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723594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2248AB3"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5D107108" w14:textId="77777777" w:rsidR="00B84AE4" w:rsidRDefault="00B84AE4" w:rsidP="00B84AE4"/>
    <w:tbl>
      <w:tblPr>
        <w:tblW w:w="4856"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2"/>
        <w:gridCol w:w="7643"/>
      </w:tblGrid>
      <w:tr w:rsidR="00B84AE4" w:rsidRPr="003976B9" w14:paraId="10C306CD"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5ACD261B"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B3BD0B9"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data</w:t>
            </w:r>
            <w:r w:rsidRPr="00A171FE">
              <w:rPr>
                <w:rFonts w:ascii="Open Sans" w:eastAsia="Times New Roman" w:hAnsi="Open Sans" w:cs="Open Sans"/>
                <w:i/>
                <w:iCs/>
                <w:color w:val="616161"/>
              </w:rPr>
              <w:t>/</w:t>
            </w:r>
            <w:r>
              <w:t xml:space="preserve"> </w:t>
            </w:r>
            <w:proofErr w:type="spellStart"/>
            <w:r w:rsidRPr="000C4C8A">
              <w:rPr>
                <w:rFonts w:ascii="Open Sans" w:eastAsia="Times New Roman" w:hAnsi="Open Sans" w:cs="Open Sans"/>
                <w:i/>
                <w:iCs/>
                <w:color w:val="616161"/>
              </w:rPr>
              <w:t>parsingJsonDataValue</w:t>
            </w:r>
            <w:proofErr w:type="spellEnd"/>
          </w:p>
        </w:tc>
      </w:tr>
      <w:tr w:rsidR="00B84AE4" w:rsidRPr="003976B9" w14:paraId="34E02E64"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24E8A5C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Method</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C2CFC85"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5F083A2F"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17609563"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6F4FAF62"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r>
      <w:tr w:rsidR="00B84AE4" w:rsidRPr="003976B9" w14:paraId="6209724E"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9AD1961"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60B38530"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text</w:t>
            </w:r>
            <w:r w:rsidRPr="00AB3929">
              <w:rPr>
                <w:rFonts w:ascii="Open Sans" w:eastAsia="Times New Roman" w:hAnsi="Open Sans" w:cs="Open Sans"/>
                <w:bCs/>
                <w:color w:val="616161"/>
              </w:rPr>
              <w:t>/</w:t>
            </w:r>
            <w:r>
              <w:rPr>
                <w:rFonts w:ascii="Open Sans" w:eastAsia="Times New Roman" w:hAnsi="Open Sans" w:cs="Open Sans"/>
                <w:bCs/>
                <w:color w:val="616161"/>
              </w:rPr>
              <w:t>html</w:t>
            </w:r>
          </w:p>
        </w:tc>
      </w:tr>
      <w:tr w:rsidR="00B84AE4" w:rsidRPr="003976B9" w14:paraId="3C9C9C9A"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1F72FB72"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1925077A"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success message.</w:t>
            </w:r>
          </w:p>
        </w:tc>
      </w:tr>
      <w:tr w:rsidR="00B84AE4" w:rsidRPr="003976B9" w14:paraId="7EAF3F9E"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5F308C2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647D5D3A"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w:t>
            </w:r>
            <w:proofErr w:type="spellStart"/>
            <w:r>
              <w:t>sucess</w:t>
            </w:r>
            <w:proofErr w:type="spellEnd"/>
            <w:r w:rsidRPr="00C718DE">
              <w:t>": true}</w:t>
            </w:r>
          </w:p>
          <w:p w14:paraId="386E6897"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p>
        </w:tc>
      </w:tr>
      <w:tr w:rsidR="00B84AE4" w:rsidRPr="003976B9" w14:paraId="4C7F04D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4289DA4"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45345F30"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w:t>
            </w:r>
            <w:r>
              <w:rPr>
                <w:rFonts w:ascii="Open Sans" w:eastAsia="Times New Roman" w:hAnsi="Open Sans" w:cs="Open Sans"/>
                <w:i/>
                <w:iCs/>
                <w:color w:val="616161"/>
              </w:rPr>
              <w:t xml:space="preserve">Visiting the </w:t>
            </w:r>
            <w:proofErr w:type="spellStart"/>
            <w:r>
              <w:rPr>
                <w:rFonts w:ascii="Open Sans" w:eastAsia="Times New Roman" w:hAnsi="Open Sans" w:cs="Open Sans"/>
                <w:i/>
                <w:iCs/>
                <w:color w:val="616161"/>
              </w:rPr>
              <w:t>url</w:t>
            </w:r>
            <w:proofErr w:type="spellEnd"/>
            <w:r>
              <w:rPr>
                <w:rFonts w:ascii="Open Sans" w:eastAsia="Times New Roman" w:hAnsi="Open Sans" w:cs="Open Sans"/>
                <w:i/>
                <w:iCs/>
                <w:color w:val="616161"/>
              </w:rPr>
              <w:t xml:space="preserve"> in a web browser is sufficient.&gt;</w:t>
            </w:r>
            <w:r w:rsidRPr="003976B9">
              <w:rPr>
                <w:rFonts w:ascii="Open Sans" w:eastAsia="Times New Roman" w:hAnsi="Open Sans" w:cs="Open Sans"/>
                <w:color w:val="616161"/>
              </w:rPr>
              <w:t> </w:t>
            </w:r>
          </w:p>
          <w:p w14:paraId="0534A0A3"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p>
          <w:p w14:paraId="4F034BC8"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p>
        </w:tc>
      </w:tr>
      <w:tr w:rsidR="00B84AE4" w:rsidRPr="003976B9" w14:paraId="4C9FD8D0"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FE93CA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71C92510"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&lt;This is where all uncertainties, commentary, discussion etc. can go. I recommend timestamping and identifying oneself when leaving comments here.&gt;</w:t>
            </w:r>
            <w:r w:rsidRPr="003976B9">
              <w:rPr>
                <w:rFonts w:ascii="Open Sans" w:eastAsia="Times New Roman" w:hAnsi="Open Sans" w:cs="Open Sans"/>
                <w:color w:val="616161"/>
              </w:rPr>
              <w:t> </w:t>
            </w:r>
          </w:p>
        </w:tc>
      </w:tr>
    </w:tbl>
    <w:p w14:paraId="2B4D8319" w14:textId="77777777" w:rsidR="00B84AE4" w:rsidRDefault="00B84AE4" w:rsidP="00B84AE4"/>
    <w:p w14:paraId="57AB2043" w14:textId="77777777" w:rsidR="00B84AE4" w:rsidRDefault="00B84AE4" w:rsidP="00B84AE4"/>
    <w:tbl>
      <w:tblPr>
        <w:tblW w:w="4856"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2"/>
        <w:gridCol w:w="7643"/>
      </w:tblGrid>
      <w:tr w:rsidR="00B84AE4" w:rsidRPr="003976B9" w14:paraId="282C10D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5B017D6F"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6335F605"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data</w:t>
            </w:r>
            <w:r w:rsidRPr="00A171FE">
              <w:rPr>
                <w:rFonts w:ascii="Open Sans" w:eastAsia="Times New Roman" w:hAnsi="Open Sans" w:cs="Open Sans"/>
                <w:i/>
                <w:iCs/>
                <w:color w:val="616161"/>
              </w:rPr>
              <w:t>/</w:t>
            </w:r>
            <w:r w:rsidRPr="00382C80">
              <w:rPr>
                <w:rFonts w:ascii="Open Sans" w:eastAsia="Times New Roman" w:hAnsi="Open Sans" w:cs="Open Sans"/>
                <w:i/>
                <w:iCs/>
                <w:color w:val="616161"/>
              </w:rPr>
              <w:t>update/coordinates</w:t>
            </w:r>
          </w:p>
        </w:tc>
      </w:tr>
      <w:tr w:rsidR="00B84AE4" w:rsidRPr="003976B9" w14:paraId="4C259603"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3D8E8E40"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Method</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20F4030C"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66DAEB8C"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8F8C2D6"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A576C19"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r>
      <w:tr w:rsidR="00B84AE4" w:rsidRPr="003976B9" w14:paraId="4156618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778B4C59"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35FCE127"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text</w:t>
            </w:r>
            <w:r w:rsidRPr="00AB3929">
              <w:rPr>
                <w:rFonts w:ascii="Open Sans" w:eastAsia="Times New Roman" w:hAnsi="Open Sans" w:cs="Open Sans"/>
                <w:bCs/>
                <w:color w:val="616161"/>
              </w:rPr>
              <w:t>/</w:t>
            </w:r>
            <w:r>
              <w:rPr>
                <w:rFonts w:ascii="Open Sans" w:eastAsia="Times New Roman" w:hAnsi="Open Sans" w:cs="Open Sans"/>
                <w:bCs/>
                <w:color w:val="616161"/>
              </w:rPr>
              <w:t>html</w:t>
            </w:r>
          </w:p>
        </w:tc>
      </w:tr>
      <w:tr w:rsidR="00B84AE4" w:rsidRPr="003976B9" w14:paraId="68949224"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29E808AE"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45A1BB20"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success message.</w:t>
            </w:r>
          </w:p>
        </w:tc>
      </w:tr>
      <w:tr w:rsidR="00B84AE4" w:rsidRPr="003976B9" w14:paraId="6E435069"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6B74EEA"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615B26B2"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w:t>
            </w:r>
            <w:proofErr w:type="spellStart"/>
            <w:r>
              <w:t>sucess</w:t>
            </w:r>
            <w:proofErr w:type="spellEnd"/>
            <w:r w:rsidRPr="00C718DE">
              <w:t>": true}</w:t>
            </w:r>
          </w:p>
          <w:p w14:paraId="00E863A5"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p>
        </w:tc>
      </w:tr>
      <w:tr w:rsidR="00B84AE4" w:rsidRPr="003976B9" w14:paraId="57C5478C"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770B113"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945FEB2"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w:t>
            </w:r>
            <w:r>
              <w:rPr>
                <w:rFonts w:ascii="Open Sans" w:eastAsia="Times New Roman" w:hAnsi="Open Sans" w:cs="Open Sans"/>
                <w:i/>
                <w:iCs/>
                <w:color w:val="616161"/>
              </w:rPr>
              <w:t xml:space="preserve">Visiting the </w:t>
            </w:r>
            <w:proofErr w:type="spellStart"/>
            <w:r>
              <w:rPr>
                <w:rFonts w:ascii="Open Sans" w:eastAsia="Times New Roman" w:hAnsi="Open Sans" w:cs="Open Sans"/>
                <w:i/>
                <w:iCs/>
                <w:color w:val="616161"/>
              </w:rPr>
              <w:t>url</w:t>
            </w:r>
            <w:proofErr w:type="spellEnd"/>
            <w:r>
              <w:rPr>
                <w:rFonts w:ascii="Open Sans" w:eastAsia="Times New Roman" w:hAnsi="Open Sans" w:cs="Open Sans"/>
                <w:i/>
                <w:iCs/>
                <w:color w:val="616161"/>
              </w:rPr>
              <w:t xml:space="preserve"> in a web browser is sufficient.&gt;</w:t>
            </w:r>
            <w:r w:rsidRPr="003976B9">
              <w:rPr>
                <w:rFonts w:ascii="Open Sans" w:eastAsia="Times New Roman" w:hAnsi="Open Sans" w:cs="Open Sans"/>
                <w:color w:val="616161"/>
              </w:rPr>
              <w:t> </w:t>
            </w:r>
          </w:p>
          <w:p w14:paraId="7D48AF81"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p>
          <w:p w14:paraId="6881D495"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p>
        </w:tc>
      </w:tr>
      <w:tr w:rsidR="00B84AE4" w:rsidRPr="003976B9" w14:paraId="21532FD8"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4656A385"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4CC011C" w14:textId="77777777" w:rsidR="00B84AE4" w:rsidRPr="003976B9" w:rsidRDefault="00B84AE4" w:rsidP="00727215">
            <w:pPr>
              <w:spacing w:after="240" w:line="400" w:lineRule="atLeast"/>
              <w:rPr>
                <w:rFonts w:ascii="Open Sans" w:eastAsia="Times New Roman" w:hAnsi="Open Sans" w:cs="Open Sans"/>
                <w:color w:val="616161"/>
              </w:rPr>
            </w:pPr>
            <w:r w:rsidRPr="00382C80">
              <w:rPr>
                <w:rFonts w:ascii="Open Sans" w:eastAsia="Times New Roman" w:hAnsi="Open Sans" w:cs="Open Sans"/>
                <w:i/>
                <w:iCs/>
                <w:color w:val="616161"/>
              </w:rPr>
              <w:t xml:space="preserve">Obtains the locations available in the Sesame store and looks up their coordinates in </w:t>
            </w:r>
            <w:proofErr w:type="spellStart"/>
            <w:r w:rsidRPr="00382C80">
              <w:rPr>
                <w:rFonts w:ascii="Open Sans" w:eastAsia="Times New Roman" w:hAnsi="Open Sans" w:cs="Open Sans"/>
                <w:i/>
                <w:iCs/>
                <w:color w:val="616161"/>
              </w:rPr>
              <w:t>Clavin</w:t>
            </w:r>
            <w:proofErr w:type="spellEnd"/>
            <w:r w:rsidRPr="00382C80">
              <w:rPr>
                <w:rFonts w:ascii="Open Sans" w:eastAsia="Times New Roman" w:hAnsi="Open Sans" w:cs="Open Sans"/>
                <w:i/>
                <w:iCs/>
                <w:color w:val="616161"/>
              </w:rPr>
              <w:t>.  Once coordinates have been obtained, they are added to Sesame.</w:t>
            </w:r>
          </w:p>
        </w:tc>
      </w:tr>
    </w:tbl>
    <w:p w14:paraId="0F5F2C71" w14:textId="77777777" w:rsidR="00B84AE4" w:rsidRDefault="00B84AE4" w:rsidP="00B84AE4"/>
    <w:p w14:paraId="51389CA7" w14:textId="77777777" w:rsidR="00B84AE4" w:rsidRDefault="00B84AE4" w:rsidP="00B84AE4"/>
    <w:tbl>
      <w:tblPr>
        <w:tblW w:w="4856" w:type="pct"/>
        <w:tblBorders>
          <w:bottom w:val="single" w:sz="2" w:space="0" w:color="808080"/>
        </w:tblBorders>
        <w:tblLayout w:type="fixed"/>
        <w:tblCellMar>
          <w:top w:w="15" w:type="dxa"/>
          <w:left w:w="15" w:type="dxa"/>
          <w:bottom w:w="60" w:type="dxa"/>
          <w:right w:w="15" w:type="dxa"/>
        </w:tblCellMar>
        <w:tblLook w:val="04A0" w:firstRow="1" w:lastRow="0" w:firstColumn="1" w:lastColumn="0" w:noHBand="0" w:noVBand="1"/>
      </w:tblPr>
      <w:tblGrid>
        <w:gridCol w:w="1432"/>
        <w:gridCol w:w="7643"/>
      </w:tblGrid>
      <w:tr w:rsidR="00B84AE4" w:rsidRPr="003976B9" w14:paraId="52F2F72B"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3DE95F4"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URL</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0D2B589B" w14:textId="77777777" w:rsidR="00B84AE4" w:rsidRPr="003976B9" w:rsidRDefault="00B84AE4" w:rsidP="00727215">
            <w:pPr>
              <w:spacing w:after="240" w:line="400" w:lineRule="atLeast"/>
              <w:rPr>
                <w:rFonts w:ascii="Open Sans" w:eastAsia="Times New Roman" w:hAnsi="Open Sans" w:cs="Open Sans"/>
                <w:i/>
                <w:iCs/>
                <w:color w:val="616161"/>
              </w:rPr>
            </w:pPr>
            <w:r>
              <w:rPr>
                <w:rFonts w:ascii="Open Sans" w:eastAsia="Times New Roman" w:hAnsi="Open Sans" w:cs="Open Sans"/>
                <w:i/>
                <w:iCs/>
                <w:color w:val="616161"/>
              </w:rPr>
              <w:t>data</w:t>
            </w:r>
            <w:r w:rsidRPr="00A171FE">
              <w:rPr>
                <w:rFonts w:ascii="Open Sans" w:eastAsia="Times New Roman" w:hAnsi="Open Sans" w:cs="Open Sans"/>
                <w:i/>
                <w:iCs/>
                <w:color w:val="616161"/>
              </w:rPr>
              <w:t>/</w:t>
            </w:r>
            <w:r w:rsidRPr="00382C80">
              <w:rPr>
                <w:rFonts w:ascii="Open Sans" w:eastAsia="Times New Roman" w:hAnsi="Open Sans" w:cs="Open Sans"/>
                <w:i/>
                <w:iCs/>
                <w:color w:val="616161"/>
              </w:rPr>
              <w:t>update/</w:t>
            </w:r>
            <w:proofErr w:type="spellStart"/>
            <w:r w:rsidRPr="00382C80">
              <w:rPr>
                <w:rFonts w:ascii="Open Sans" w:eastAsia="Times New Roman" w:hAnsi="Open Sans" w:cs="Open Sans"/>
                <w:i/>
                <w:iCs/>
                <w:color w:val="616161"/>
              </w:rPr>
              <w:t>foodgroups</w:t>
            </w:r>
            <w:proofErr w:type="spellEnd"/>
          </w:p>
        </w:tc>
      </w:tr>
      <w:tr w:rsidR="00B84AE4" w:rsidRPr="003976B9" w14:paraId="06446F92"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4E0103B0"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lastRenderedPageBreak/>
              <w:t>Method</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17F75354" w14:textId="77777777" w:rsidR="00B84AE4" w:rsidRPr="003976B9" w:rsidRDefault="00B84AE4" w:rsidP="00727215">
            <w:pPr>
              <w:spacing w:after="240" w:line="400" w:lineRule="atLeast"/>
              <w:rPr>
                <w:rFonts w:ascii="Open Sans" w:eastAsia="Times New Roman" w:hAnsi="Open Sans" w:cs="Open Sans"/>
                <w:i/>
                <w:iCs/>
                <w:color w:val="616161"/>
              </w:rPr>
            </w:pPr>
            <w:r w:rsidRPr="003976B9">
              <w:rPr>
                <w:rFonts w:ascii="Open Sans" w:eastAsia="Times New Roman" w:hAnsi="Open Sans" w:cs="Open Sans"/>
                <w:i/>
                <w:iCs/>
                <w:color w:val="616161"/>
              </w:rPr>
              <w:br/>
            </w:r>
            <w:r w:rsidRPr="00A171FE">
              <w:rPr>
                <w:rFonts w:ascii="Open Sans" w:eastAsia="Times New Roman" w:hAnsi="Open Sans" w:cs="Open Sans"/>
                <w:i/>
                <w:iCs/>
                <w:color w:val="616161"/>
              </w:rPr>
              <w:t>GET </w:t>
            </w:r>
          </w:p>
        </w:tc>
      </w:tr>
      <w:tr w:rsidR="00B84AE4" w:rsidRPr="003976B9" w14:paraId="3879ECB6"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0A78F468"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 xml:space="preserve">Query </w:t>
            </w:r>
            <w:proofErr w:type="spellStart"/>
            <w:r>
              <w:rPr>
                <w:rFonts w:ascii="Open Sans" w:eastAsia="Times New Roman" w:hAnsi="Open Sans" w:cs="Open Sans"/>
                <w:b/>
                <w:bCs/>
                <w:color w:val="616161"/>
              </w:rPr>
              <w:t>Params</w:t>
            </w:r>
            <w:proofErr w:type="spellEnd"/>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D44EE61"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n/a</w:t>
            </w:r>
          </w:p>
        </w:tc>
      </w:tr>
      <w:tr w:rsidR="00B84AE4" w:rsidRPr="003976B9" w14:paraId="5DBC2E1D"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387AC40E" w14:textId="77777777" w:rsidR="00B84AE4"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Mime Type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tcPr>
          <w:p w14:paraId="58C020EE" w14:textId="77777777" w:rsidR="00B84AE4" w:rsidRPr="003976B9" w:rsidRDefault="00B84AE4" w:rsidP="00727215">
            <w:pPr>
              <w:spacing w:after="0" w:line="240" w:lineRule="auto"/>
              <w:rPr>
                <w:rFonts w:ascii="Open Sans" w:eastAsia="Times New Roman" w:hAnsi="Open Sans" w:cs="Open Sans"/>
                <w:bCs/>
                <w:color w:val="616161"/>
              </w:rPr>
            </w:pPr>
            <w:r>
              <w:rPr>
                <w:rFonts w:ascii="Open Sans" w:eastAsia="Times New Roman" w:hAnsi="Open Sans" w:cs="Open Sans"/>
                <w:bCs/>
                <w:color w:val="616161"/>
              </w:rPr>
              <w:t>text</w:t>
            </w:r>
            <w:r w:rsidRPr="00AB3929">
              <w:rPr>
                <w:rFonts w:ascii="Open Sans" w:eastAsia="Times New Roman" w:hAnsi="Open Sans" w:cs="Open Sans"/>
                <w:bCs/>
                <w:color w:val="616161"/>
              </w:rPr>
              <w:t>/</w:t>
            </w:r>
            <w:r>
              <w:rPr>
                <w:rFonts w:ascii="Open Sans" w:eastAsia="Times New Roman" w:hAnsi="Open Sans" w:cs="Open Sans"/>
                <w:bCs/>
                <w:color w:val="616161"/>
              </w:rPr>
              <w:t>html</w:t>
            </w:r>
          </w:p>
        </w:tc>
      </w:tr>
      <w:tr w:rsidR="00B84AE4" w:rsidRPr="003976B9" w14:paraId="5EBA23AA"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1741FEB5" w14:textId="77777777" w:rsidR="00B84AE4" w:rsidRPr="003976B9" w:rsidRDefault="00B84AE4" w:rsidP="00727215">
            <w:pPr>
              <w:spacing w:after="0" w:line="240" w:lineRule="auto"/>
              <w:jc w:val="center"/>
              <w:rPr>
                <w:rFonts w:ascii="Open Sans" w:eastAsia="Times New Roman" w:hAnsi="Open Sans" w:cs="Open Sans"/>
                <w:b/>
                <w:bCs/>
                <w:color w:val="616161"/>
              </w:rPr>
            </w:pPr>
            <w:r>
              <w:rPr>
                <w:rFonts w:ascii="Open Sans" w:eastAsia="Times New Roman" w:hAnsi="Open Sans" w:cs="Open Sans"/>
                <w:b/>
                <w:bCs/>
                <w:color w:val="616161"/>
              </w:rPr>
              <w:t>Returns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90" w:type="dxa"/>
              <w:right w:w="195" w:type="dxa"/>
            </w:tcMar>
            <w:vAlign w:val="center"/>
            <w:hideMark/>
          </w:tcPr>
          <w:p w14:paraId="59D51602"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Pr>
                <w:rFonts w:ascii="Consolas" w:eastAsia="Times New Roman" w:hAnsi="Consolas" w:cs="Consolas"/>
                <w:color w:val="616161"/>
                <w:sz w:val="21"/>
                <w:szCs w:val="21"/>
              </w:rPr>
              <w:t>A success message.</w:t>
            </w:r>
          </w:p>
        </w:tc>
      </w:tr>
      <w:tr w:rsidR="00B84AE4" w:rsidRPr="003976B9" w14:paraId="7E1867A5"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25F721E7"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Success Response</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14DC5909" w14:textId="77777777" w:rsidR="00B84AE4" w:rsidRDefault="00B84AE4" w:rsidP="00727215">
            <w:pPr>
              <w:pStyle w:val="HTMLPreformatted"/>
            </w:pPr>
            <w:r w:rsidRPr="003976B9">
              <w:rPr>
                <w:rFonts w:ascii="Open Sans" w:hAnsi="Open Sans" w:cs="Open Sans"/>
                <w:color w:val="616161"/>
              </w:rPr>
              <w:br/>
            </w:r>
            <w:r w:rsidRPr="003976B9">
              <w:rPr>
                <w:rFonts w:ascii="Open Sans" w:hAnsi="Open Sans" w:cs="Open Sans"/>
                <w:b/>
                <w:bCs/>
                <w:color w:val="616161"/>
              </w:rPr>
              <w:t>Example: </w:t>
            </w:r>
            <w:r w:rsidRPr="003976B9">
              <w:rPr>
                <w:rFonts w:ascii="Open Sans" w:hAnsi="Open Sans" w:cs="Open Sans"/>
                <w:color w:val="616161"/>
              </w:rPr>
              <w:br/>
            </w:r>
            <w:r w:rsidRPr="003976B9">
              <w:rPr>
                <w:rFonts w:ascii="Open Sans" w:hAnsi="Open Sans" w:cs="Open Sans"/>
                <w:b/>
                <w:bCs/>
                <w:color w:val="616161"/>
              </w:rPr>
              <w:t>Code:</w:t>
            </w:r>
            <w:r w:rsidRPr="003976B9">
              <w:rPr>
                <w:rFonts w:ascii="Open Sans" w:hAnsi="Open Sans" w:cs="Open Sans"/>
                <w:color w:val="616161"/>
              </w:rPr>
              <w:t> 200 </w:t>
            </w:r>
            <w:r w:rsidRPr="003976B9">
              <w:rPr>
                <w:rFonts w:ascii="Open Sans" w:hAnsi="Open Sans" w:cs="Open Sans"/>
                <w:color w:val="616161"/>
              </w:rPr>
              <w:br/>
            </w:r>
            <w:r w:rsidRPr="003976B9">
              <w:rPr>
                <w:rFonts w:ascii="Open Sans" w:hAnsi="Open Sans" w:cs="Open Sans"/>
                <w:b/>
                <w:bCs/>
                <w:color w:val="616161"/>
              </w:rPr>
              <w:t>Content:</w:t>
            </w:r>
            <w:r w:rsidRPr="003976B9">
              <w:rPr>
                <w:rFonts w:ascii="Open Sans" w:hAnsi="Open Sans" w:cs="Open Sans"/>
                <w:color w:val="616161"/>
              </w:rPr>
              <w:t> </w:t>
            </w:r>
            <w:r>
              <w:t>{"</w:t>
            </w:r>
            <w:proofErr w:type="spellStart"/>
            <w:r>
              <w:t>sucess</w:t>
            </w:r>
            <w:proofErr w:type="spellEnd"/>
            <w:r w:rsidRPr="00C718DE">
              <w:t>": true}</w:t>
            </w:r>
          </w:p>
          <w:p w14:paraId="645077FF" w14:textId="77777777" w:rsidR="00B84AE4" w:rsidRPr="003976B9" w:rsidRDefault="00B84AE4" w:rsidP="00727215">
            <w:pPr>
              <w:pStyle w:val="HTMLPreformatted"/>
              <w:rPr>
                <w:rFonts w:ascii="Open Sans" w:hAnsi="Open Sans" w:cs="Open Sans"/>
                <w:color w:val="616161"/>
              </w:rPr>
            </w:pPr>
            <w:r w:rsidRPr="003976B9">
              <w:rPr>
                <w:rFonts w:ascii="Open Sans" w:hAnsi="Open Sans" w:cs="Open Sans"/>
                <w:color w:val="616161"/>
              </w:rPr>
              <w:t xml:space="preserve"> </w:t>
            </w:r>
          </w:p>
        </w:tc>
      </w:tr>
      <w:tr w:rsidR="00B84AE4" w:rsidRPr="003976B9" w14:paraId="150411EC"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094D285F"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Sample Call</w:t>
            </w:r>
          </w:p>
        </w:tc>
        <w:tc>
          <w:tcPr>
            <w:tcW w:w="4211" w:type="pct"/>
            <w:tcBorders>
              <w:top w:val="single" w:sz="6" w:space="0" w:color="DADADA"/>
              <w:left w:val="single" w:sz="6" w:space="0" w:color="DADADA"/>
              <w:bottom w:val="single" w:sz="6" w:space="0" w:color="DADADA"/>
              <w:right w:val="single" w:sz="6" w:space="0" w:color="DADADA"/>
            </w:tcBorders>
            <w:shd w:val="clear" w:color="auto" w:fill="F9F9F9"/>
            <w:tcMar>
              <w:top w:w="90" w:type="dxa"/>
              <w:left w:w="195" w:type="dxa"/>
              <w:bottom w:w="90" w:type="dxa"/>
              <w:right w:w="195" w:type="dxa"/>
            </w:tcMar>
            <w:vAlign w:val="center"/>
            <w:hideMark/>
          </w:tcPr>
          <w:p w14:paraId="701268B3" w14:textId="77777777" w:rsidR="00B84AE4" w:rsidRPr="003976B9" w:rsidRDefault="00B84AE4" w:rsidP="00727215">
            <w:pPr>
              <w:spacing w:after="240" w:line="400" w:lineRule="atLeast"/>
              <w:rPr>
                <w:rFonts w:ascii="Open Sans" w:eastAsia="Times New Roman" w:hAnsi="Open Sans" w:cs="Open Sans"/>
                <w:color w:val="616161"/>
              </w:rPr>
            </w:pPr>
            <w:r w:rsidRPr="003976B9">
              <w:rPr>
                <w:rFonts w:ascii="Open Sans" w:eastAsia="Times New Roman" w:hAnsi="Open Sans" w:cs="Open Sans"/>
                <w:i/>
                <w:iCs/>
                <w:color w:val="616161"/>
              </w:rPr>
              <w:t>&lt;</w:t>
            </w:r>
            <w:r>
              <w:rPr>
                <w:rFonts w:ascii="Open Sans" w:eastAsia="Times New Roman" w:hAnsi="Open Sans" w:cs="Open Sans"/>
                <w:i/>
                <w:iCs/>
                <w:color w:val="616161"/>
              </w:rPr>
              <w:t xml:space="preserve">Visiting the </w:t>
            </w:r>
            <w:proofErr w:type="spellStart"/>
            <w:r>
              <w:rPr>
                <w:rFonts w:ascii="Open Sans" w:eastAsia="Times New Roman" w:hAnsi="Open Sans" w:cs="Open Sans"/>
                <w:i/>
                <w:iCs/>
                <w:color w:val="616161"/>
              </w:rPr>
              <w:t>url</w:t>
            </w:r>
            <w:proofErr w:type="spellEnd"/>
            <w:r>
              <w:rPr>
                <w:rFonts w:ascii="Open Sans" w:eastAsia="Times New Roman" w:hAnsi="Open Sans" w:cs="Open Sans"/>
                <w:i/>
                <w:iCs/>
                <w:color w:val="616161"/>
              </w:rPr>
              <w:t xml:space="preserve"> in a web browser is sufficient.&gt;</w:t>
            </w:r>
            <w:r w:rsidRPr="003976B9">
              <w:rPr>
                <w:rFonts w:ascii="Open Sans" w:eastAsia="Times New Roman" w:hAnsi="Open Sans" w:cs="Open Sans"/>
                <w:color w:val="616161"/>
              </w:rPr>
              <w:t> </w:t>
            </w:r>
          </w:p>
          <w:p w14:paraId="0D4790F8"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r w:rsidRPr="00E5566F">
              <w:rPr>
                <w:rFonts w:ascii="Consolas" w:eastAsia="Times New Roman" w:hAnsi="Consolas" w:cs="Consolas"/>
                <w:color w:val="616161"/>
                <w:sz w:val="21"/>
                <w:szCs w:val="21"/>
                <w:bdr w:val="none" w:sz="0" w:space="0" w:color="auto" w:frame="1"/>
              </w:rPr>
              <w:tab/>
            </w:r>
          </w:p>
          <w:p w14:paraId="0D9129FA" w14:textId="77777777" w:rsidR="00B84AE4" w:rsidRPr="003976B9" w:rsidRDefault="00B84AE4" w:rsidP="00727215">
            <w:pPr>
              <w:pBdr>
                <w:top w:val="single" w:sz="6" w:space="12" w:color="CCCCCC"/>
                <w:left w:val="single" w:sz="6" w:space="12" w:color="CCCCCC"/>
                <w:bottom w:val="single" w:sz="6" w:space="12" w:color="CCCCCC"/>
                <w:right w:val="single" w:sz="6" w:space="12"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85" w:lineRule="atLeast"/>
              <w:textAlignment w:val="center"/>
              <w:rPr>
                <w:rFonts w:ascii="Consolas" w:eastAsia="Times New Roman" w:hAnsi="Consolas" w:cs="Consolas"/>
                <w:color w:val="616161"/>
                <w:sz w:val="21"/>
                <w:szCs w:val="21"/>
              </w:rPr>
            </w:pPr>
          </w:p>
        </w:tc>
      </w:tr>
      <w:tr w:rsidR="00B84AE4" w:rsidRPr="003976B9" w14:paraId="0A47DF2F" w14:textId="77777777" w:rsidTr="00727215">
        <w:tc>
          <w:tcPr>
            <w:tcW w:w="789"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583043C1" w14:textId="77777777" w:rsidR="00B84AE4" w:rsidRPr="003976B9" w:rsidRDefault="00B84AE4" w:rsidP="00727215">
            <w:pPr>
              <w:spacing w:after="0" w:line="240" w:lineRule="auto"/>
              <w:jc w:val="center"/>
              <w:rPr>
                <w:rFonts w:ascii="Open Sans" w:eastAsia="Times New Roman" w:hAnsi="Open Sans" w:cs="Open Sans"/>
                <w:b/>
                <w:bCs/>
                <w:color w:val="616161"/>
              </w:rPr>
            </w:pPr>
            <w:r w:rsidRPr="003976B9">
              <w:rPr>
                <w:rFonts w:ascii="Open Sans" w:eastAsia="Times New Roman" w:hAnsi="Open Sans" w:cs="Open Sans"/>
                <w:b/>
                <w:bCs/>
                <w:color w:val="616161"/>
              </w:rPr>
              <w:t>Notes</w:t>
            </w:r>
          </w:p>
        </w:tc>
        <w:tc>
          <w:tcPr>
            <w:tcW w:w="4211" w:type="pct"/>
            <w:tcBorders>
              <w:top w:val="single" w:sz="6" w:space="0" w:color="DADADA"/>
              <w:left w:val="single" w:sz="6" w:space="0" w:color="DADADA"/>
              <w:bottom w:val="single" w:sz="6" w:space="0" w:color="DADADA"/>
              <w:right w:val="single" w:sz="6" w:space="0" w:color="DADADA"/>
            </w:tcBorders>
            <w:shd w:val="clear" w:color="auto" w:fill="FFFFFF"/>
            <w:tcMar>
              <w:top w:w="90" w:type="dxa"/>
              <w:left w:w="195" w:type="dxa"/>
              <w:bottom w:w="192" w:type="dxa"/>
              <w:right w:w="195" w:type="dxa"/>
            </w:tcMar>
            <w:vAlign w:val="center"/>
            <w:hideMark/>
          </w:tcPr>
          <w:p w14:paraId="4EA425B8" w14:textId="77777777" w:rsidR="00B84AE4" w:rsidRPr="003976B9" w:rsidRDefault="00B84AE4" w:rsidP="00727215">
            <w:pPr>
              <w:spacing w:after="240" w:line="400" w:lineRule="atLeast"/>
              <w:rPr>
                <w:rFonts w:ascii="Open Sans" w:eastAsia="Times New Roman" w:hAnsi="Open Sans" w:cs="Open Sans"/>
                <w:color w:val="616161"/>
              </w:rPr>
            </w:pPr>
            <w:r w:rsidRPr="00382C80">
              <w:rPr>
                <w:rFonts w:ascii="Open Sans" w:eastAsia="Times New Roman" w:hAnsi="Open Sans" w:cs="Open Sans"/>
                <w:i/>
                <w:iCs/>
                <w:color w:val="616161"/>
              </w:rPr>
              <w:t>Loads the product description of each report loaded into Sesame and add a relationship with appropriate Food Group based on string matching with the food groups list.</w:t>
            </w:r>
          </w:p>
        </w:tc>
      </w:tr>
    </w:tbl>
    <w:p w14:paraId="702CB3DD" w14:textId="77777777" w:rsidR="00B84AE4" w:rsidRPr="002C2699" w:rsidRDefault="00B84AE4" w:rsidP="00D56333">
      <w:pPr>
        <w:pStyle w:val="Default"/>
        <w:spacing w:after="120" w:line="360" w:lineRule="auto"/>
        <w:jc w:val="both"/>
        <w:rPr>
          <w:rFonts w:ascii="Century Gothic" w:hAnsi="Century Gothic"/>
          <w:sz w:val="22"/>
          <w:szCs w:val="22"/>
        </w:rPr>
      </w:pPr>
    </w:p>
    <w:sectPr w:rsidR="00B84AE4" w:rsidRPr="002C2699">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9" w:author="Charles Blount" w:date="2015-07-02T16:48:00Z" w:initials="CB">
    <w:p w14:paraId="0249D1AA" w14:textId="77777777" w:rsidR="00B84AE4" w:rsidRDefault="00B84AE4" w:rsidP="00B84AE4">
      <w:pPr>
        <w:pStyle w:val="CommentText"/>
      </w:pPr>
      <w:r>
        <w:rPr>
          <w:rStyle w:val="CommentReference"/>
        </w:rPr>
        <w:annotationRef/>
      </w:r>
      <w:r>
        <w:t xml:space="preserve">I have gotten this far, it has taken &gt;25 </w:t>
      </w:r>
      <w:proofErr w:type="spellStart"/>
      <w:r>
        <w:t>mins</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49D1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585BF" w14:textId="77777777" w:rsidR="000E3A55" w:rsidRDefault="000E3A55">
      <w:pPr>
        <w:spacing w:after="0" w:line="240" w:lineRule="auto"/>
      </w:pPr>
      <w:r>
        <w:separator/>
      </w:r>
    </w:p>
  </w:endnote>
  <w:endnote w:type="continuationSeparator" w:id="0">
    <w:p w14:paraId="15293792" w14:textId="77777777" w:rsidR="000E3A55" w:rsidRDefault="000E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Open Sans">
    <w:altName w:val="Tahoma"/>
    <w:charset w:val="00"/>
    <w:family w:val="swiss"/>
    <w:pitch w:val="variable"/>
    <w:sig w:usb0="00000001" w:usb1="4000205B" w:usb2="00000028"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6E8B" w14:textId="77777777" w:rsidR="00564955" w:rsidRPr="00104B31" w:rsidRDefault="00A4265C" w:rsidP="009D0A0F">
    <w:pPr>
      <w:pStyle w:val="Header"/>
      <w:jc w:val="right"/>
      <w:rPr>
        <w:rFonts w:ascii="Century Gothic" w:hAnsi="Century Gothic"/>
        <w:sz w:val="20"/>
        <w:szCs w:val="20"/>
      </w:rPr>
    </w:pPr>
    <w:r w:rsidRPr="00104B31">
      <w:rPr>
        <w:rStyle w:val="PageNumber"/>
        <w:rFonts w:ascii="Century Gothic" w:hAnsi="Century Gothic"/>
        <w:sz w:val="20"/>
        <w:szCs w:val="20"/>
      </w:rPr>
      <w:fldChar w:fldCharType="begin"/>
    </w:r>
    <w:r w:rsidRPr="00104B31">
      <w:rPr>
        <w:rStyle w:val="PageNumber"/>
        <w:rFonts w:ascii="Century Gothic" w:hAnsi="Century Gothic"/>
        <w:sz w:val="20"/>
        <w:szCs w:val="20"/>
      </w:rPr>
      <w:instrText xml:space="preserve"> PAGE </w:instrText>
    </w:r>
    <w:r w:rsidRPr="00104B31">
      <w:rPr>
        <w:rStyle w:val="PageNumber"/>
        <w:rFonts w:ascii="Century Gothic" w:hAnsi="Century Gothic"/>
        <w:sz w:val="20"/>
        <w:szCs w:val="20"/>
      </w:rPr>
      <w:fldChar w:fldCharType="separate"/>
    </w:r>
    <w:r w:rsidR="00B84AE4">
      <w:rPr>
        <w:rStyle w:val="PageNumber"/>
        <w:rFonts w:ascii="Century Gothic" w:hAnsi="Century Gothic"/>
        <w:noProof/>
        <w:sz w:val="20"/>
        <w:szCs w:val="20"/>
      </w:rPr>
      <w:t>21</w:t>
    </w:r>
    <w:r w:rsidRPr="00104B31">
      <w:rPr>
        <w:rStyle w:val="PageNumber"/>
        <w:rFonts w:ascii="Century Gothic" w:hAnsi="Century Gothic"/>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0D8AC" w14:textId="77777777" w:rsidR="000E3A55" w:rsidRDefault="000E3A55">
      <w:pPr>
        <w:spacing w:after="0" w:line="240" w:lineRule="auto"/>
      </w:pPr>
      <w:r>
        <w:separator/>
      </w:r>
    </w:p>
  </w:footnote>
  <w:footnote w:type="continuationSeparator" w:id="0">
    <w:p w14:paraId="7647CF9C" w14:textId="77777777" w:rsidR="000E3A55" w:rsidRDefault="000E3A55">
      <w:pPr>
        <w:spacing w:after="0" w:line="240" w:lineRule="auto"/>
      </w:pPr>
      <w:r>
        <w:continuationSeparator/>
      </w:r>
    </w:p>
  </w:footnote>
  <w:footnote w:id="1">
    <w:p w14:paraId="1033AE47" w14:textId="48D09EFC" w:rsidR="00830E5B" w:rsidRDefault="00830E5B">
      <w:pPr>
        <w:pStyle w:val="FootnoteText"/>
      </w:pPr>
      <w:r>
        <w:rPr>
          <w:rStyle w:val="FootnoteReference"/>
        </w:rPr>
        <w:footnoteRef/>
      </w:r>
      <w:r>
        <w:t xml:space="preserve"> </w:t>
      </w:r>
      <w:hyperlink r:id="rId1" w:history="1">
        <w:r w:rsidRPr="00830E5B">
          <w:rPr>
            <w:rStyle w:val="Hyperlink"/>
            <w:rFonts w:ascii="Century Gothic" w:hAnsi="Century Gothic"/>
            <w:sz w:val="18"/>
          </w:rPr>
          <w:t>https://en.wikipedia.org/wiki/Representational_state_transfer</w:t>
        </w:r>
      </w:hyperlink>
      <w:r w:rsidRPr="00830E5B">
        <w:rPr>
          <w:sz w:val="18"/>
        </w:rPr>
        <w:t xml:space="preserve"> </w:t>
      </w:r>
    </w:p>
  </w:footnote>
  <w:footnote w:id="2">
    <w:p w14:paraId="0FAB9A8C" w14:textId="225636AA" w:rsidR="00E554E4" w:rsidRPr="00E554E4" w:rsidRDefault="00E554E4">
      <w:pPr>
        <w:pStyle w:val="FootnoteText"/>
        <w:rPr>
          <w:rFonts w:ascii="Century Gothic" w:hAnsi="Century Gothic"/>
        </w:rPr>
      </w:pPr>
      <w:r w:rsidRPr="00E554E4">
        <w:rPr>
          <w:rStyle w:val="FootnoteReference"/>
          <w:rFonts w:ascii="Century Gothic" w:hAnsi="Century Gothic"/>
          <w:sz w:val="18"/>
        </w:rPr>
        <w:footnoteRef/>
      </w:r>
      <w:r w:rsidRPr="00E554E4">
        <w:rPr>
          <w:rFonts w:ascii="Century Gothic" w:hAnsi="Century Gothic"/>
          <w:sz w:val="18"/>
        </w:rPr>
        <w:t xml:space="preserve"> https://github.com/Berico-Technologies/CLAVIN</w:t>
      </w:r>
    </w:p>
  </w:footnote>
  <w:footnote w:id="3">
    <w:p w14:paraId="6780C018" w14:textId="77777777" w:rsidR="00596FDF" w:rsidRDefault="00596FDF" w:rsidP="00596FDF">
      <w:pPr>
        <w:pStyle w:val="FootnoteText"/>
      </w:pPr>
      <w:r w:rsidRPr="00AD346D">
        <w:rPr>
          <w:rStyle w:val="FootnoteReference"/>
          <w:rFonts w:ascii="Century Gothic" w:hAnsi="Century Gothic" w:cstheme="minorHAnsi"/>
          <w:sz w:val="16"/>
        </w:rPr>
        <w:footnoteRef/>
      </w:r>
      <w:r w:rsidRPr="00AD346D">
        <w:rPr>
          <w:rFonts w:ascii="Century Gothic" w:hAnsi="Century Gothic" w:cstheme="minorHAnsi"/>
          <w:sz w:val="16"/>
        </w:rPr>
        <w:t xml:space="preserve"> </w:t>
      </w:r>
      <w:hyperlink r:id="rId2" w:history="1">
        <w:r w:rsidRPr="00AD346D">
          <w:rPr>
            <w:rStyle w:val="Hyperlink"/>
            <w:rFonts w:ascii="Century Gothic" w:hAnsi="Century Gothic" w:cstheme="minorHAnsi"/>
            <w:sz w:val="16"/>
          </w:rPr>
          <w:t>http://www.w3.org/RDF/</w:t>
        </w:r>
      </w:hyperlink>
    </w:p>
  </w:footnote>
  <w:footnote w:id="4">
    <w:p w14:paraId="51564F54" w14:textId="77777777" w:rsidR="00596FDF" w:rsidRPr="00AD346D" w:rsidRDefault="00596FDF" w:rsidP="00596FDF">
      <w:pPr>
        <w:pStyle w:val="FootnoteText"/>
        <w:rPr>
          <w:rFonts w:ascii="Century Gothic" w:hAnsi="Century Gothic" w:cstheme="minorHAnsi"/>
          <w:sz w:val="16"/>
        </w:rPr>
      </w:pPr>
      <w:r w:rsidRPr="00AD346D">
        <w:rPr>
          <w:rStyle w:val="FootnoteReference"/>
          <w:rFonts w:ascii="Century Gothic" w:hAnsi="Century Gothic" w:cstheme="minorHAnsi"/>
          <w:sz w:val="16"/>
        </w:rPr>
        <w:footnoteRef/>
      </w:r>
      <w:r w:rsidRPr="00AD346D">
        <w:rPr>
          <w:rFonts w:ascii="Century Gothic" w:hAnsi="Century Gothic" w:cstheme="minorHAnsi"/>
          <w:sz w:val="16"/>
        </w:rPr>
        <w:t xml:space="preserve"> </w:t>
      </w:r>
      <w:hyperlink r:id="rId3" w:history="1">
        <w:r w:rsidRPr="00AD346D">
          <w:rPr>
            <w:rStyle w:val="Hyperlink"/>
            <w:rFonts w:ascii="Century Gothic" w:hAnsi="Century Gothic" w:cstheme="minorHAnsi"/>
            <w:sz w:val="16"/>
          </w:rPr>
          <w:t>http://www.w3.org/2004/OWL/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61477" w14:textId="1AED7DED" w:rsidR="00564955" w:rsidRPr="000A230F" w:rsidRDefault="00007128" w:rsidP="00AD4356">
    <w:pPr>
      <w:pStyle w:val="Header"/>
      <w:tabs>
        <w:tab w:val="clear" w:pos="8640"/>
        <w:tab w:val="right" w:pos="9360"/>
      </w:tabs>
      <w:spacing w:after="120"/>
      <w:jc w:val="right"/>
      <w:rPr>
        <w:rFonts w:ascii="Century Gothic" w:hAnsi="Century Gothic"/>
        <w:sz w:val="18"/>
        <w:szCs w:val="20"/>
        <w:lang w:val="en-US"/>
      </w:rPr>
    </w:pPr>
    <w:r>
      <w:rPr>
        <w:rFonts w:ascii="Century Gothic" w:hAnsi="Century Gothic"/>
        <w:sz w:val="18"/>
        <w:szCs w:val="20"/>
        <w:lang w:val="en-US"/>
      </w:rPr>
      <w:t>Wiley</w:t>
    </w:r>
    <w:r w:rsidR="00122D3B" w:rsidRPr="000A230F">
      <w:rPr>
        <w:rFonts w:ascii="Century Gothic" w:hAnsi="Century Gothic"/>
        <w:sz w:val="18"/>
        <w:szCs w:val="20"/>
        <w:lang w:val="en-US"/>
      </w:rPr>
      <w:t xml:space="preserve"> </w:t>
    </w:r>
    <w:r w:rsidR="008E07E0" w:rsidRPr="000A230F">
      <w:rPr>
        <w:rFonts w:ascii="Century Gothic" w:hAnsi="Century Gothic"/>
        <w:sz w:val="18"/>
        <w:szCs w:val="20"/>
        <w:lang w:val="en-US"/>
      </w:rPr>
      <w:t xml:space="preserve">Release </w:t>
    </w:r>
    <w:r>
      <w:rPr>
        <w:rFonts w:ascii="Century Gothic" w:hAnsi="Century Gothic"/>
        <w:sz w:val="18"/>
        <w:szCs w:val="20"/>
        <w:lang w:val="en-US"/>
      </w:rPr>
      <w:t>1.0</w:t>
    </w:r>
    <w:r w:rsidR="008E07E0" w:rsidRPr="000A230F">
      <w:rPr>
        <w:rFonts w:ascii="Century Gothic" w:hAnsi="Century Gothic"/>
        <w:sz w:val="18"/>
        <w:szCs w:val="20"/>
        <w:lang w:val="en-US"/>
      </w:rPr>
      <w:t xml:space="preserve">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316"/>
    <w:multiLevelType w:val="hybridMultilevel"/>
    <w:tmpl w:val="72D49404"/>
    <w:lvl w:ilvl="0" w:tplc="C660F1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512B08"/>
    <w:multiLevelType w:val="hybridMultilevel"/>
    <w:tmpl w:val="11403B8C"/>
    <w:lvl w:ilvl="0" w:tplc="C660F12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A69A6"/>
    <w:multiLevelType w:val="hybridMultilevel"/>
    <w:tmpl w:val="8EE8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8351B"/>
    <w:multiLevelType w:val="hybridMultilevel"/>
    <w:tmpl w:val="24DC63D6"/>
    <w:lvl w:ilvl="0" w:tplc="C660F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21665"/>
    <w:multiLevelType w:val="multilevel"/>
    <w:tmpl w:val="9832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F42362"/>
    <w:multiLevelType w:val="hybridMultilevel"/>
    <w:tmpl w:val="518CD756"/>
    <w:lvl w:ilvl="0" w:tplc="C660F1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12703B"/>
    <w:multiLevelType w:val="hybridMultilevel"/>
    <w:tmpl w:val="C09C97B4"/>
    <w:lvl w:ilvl="0" w:tplc="C660F1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C1FA2"/>
    <w:multiLevelType w:val="multilevel"/>
    <w:tmpl w:val="6010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D8479F"/>
    <w:multiLevelType w:val="multilevel"/>
    <w:tmpl w:val="CD68B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F41B3D"/>
    <w:multiLevelType w:val="hybridMultilevel"/>
    <w:tmpl w:val="E626C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35C2BB9"/>
    <w:multiLevelType w:val="hybridMultilevel"/>
    <w:tmpl w:val="138E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C6113"/>
    <w:multiLevelType w:val="multilevel"/>
    <w:tmpl w:val="C25E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AE6062"/>
    <w:multiLevelType w:val="multilevel"/>
    <w:tmpl w:val="EA100E64"/>
    <w:lvl w:ilvl="0">
      <w:start w:val="1"/>
      <w:numFmt w:val="decimal"/>
      <w:lvlText w:val="%1"/>
      <w:lvlJc w:val="left"/>
      <w:pPr>
        <w:tabs>
          <w:tab w:val="num" w:pos="360"/>
        </w:tabs>
        <w:ind w:left="0" w:firstLine="0"/>
      </w:pPr>
      <w:rPr>
        <w:rFonts w:ascii="Calibri" w:hAnsi="Calibri" w:hint="default"/>
        <w:b w:val="0"/>
        <w:bCs w:val="0"/>
        <w:i w:val="0"/>
        <w:iCs w:val="0"/>
        <w:caps/>
        <w:color w:val="auto"/>
        <w:sz w:val="28"/>
        <w:szCs w:val="24"/>
        <w:u w:val="none"/>
      </w:rPr>
    </w:lvl>
    <w:lvl w:ilvl="1">
      <w:start w:val="1"/>
      <w:numFmt w:val="decimal"/>
      <w:lvlText w:val="%1.%2"/>
      <w:lvlJc w:val="left"/>
      <w:pPr>
        <w:tabs>
          <w:tab w:val="num" w:pos="432"/>
        </w:tabs>
        <w:ind w:left="432" w:hanging="432"/>
      </w:pPr>
      <w:rPr>
        <w:rFonts w:ascii="Calibri" w:hAnsi="Calibri" w:hint="default"/>
        <w:b/>
        <w:bCs w:val="0"/>
        <w:i w:val="0"/>
        <w:iCs w:val="0"/>
        <w:color w:val="auto"/>
        <w:sz w:val="24"/>
        <w:szCs w:val="24"/>
        <w:u w:val="none"/>
        <w:effect w:val="none"/>
      </w:rPr>
    </w:lvl>
    <w:lvl w:ilvl="2">
      <w:start w:val="1"/>
      <w:numFmt w:val="decimal"/>
      <w:lvlText w:val="%1.%2.%3"/>
      <w:lvlJc w:val="left"/>
      <w:pPr>
        <w:tabs>
          <w:tab w:val="num" w:pos="576"/>
        </w:tabs>
        <w:ind w:left="576" w:hanging="576"/>
      </w:pPr>
      <w:rPr>
        <w:rFonts w:ascii="Calibri" w:hAnsi="Calibri" w:hint="default"/>
        <w:b/>
        <w:bCs w:val="0"/>
        <w:i w:val="0"/>
        <w:iCs w:val="0"/>
        <w:color w:val="auto"/>
        <w:sz w:val="24"/>
        <w:szCs w:val="24"/>
        <w:u w:val="none"/>
      </w:rPr>
    </w:lvl>
    <w:lvl w:ilvl="3">
      <w:start w:val="1"/>
      <w:numFmt w:val="decimal"/>
      <w:lvlText w:val="%1.%2.%3.%4"/>
      <w:lvlJc w:val="left"/>
      <w:pPr>
        <w:tabs>
          <w:tab w:val="num" w:pos="936"/>
        </w:tabs>
        <w:ind w:left="936" w:hanging="936"/>
      </w:pPr>
      <w:rPr>
        <w:rFonts w:ascii="Arial" w:hAnsi="Arial" w:hint="default"/>
        <w:b/>
        <w:bCs/>
        <w:i w:val="0"/>
        <w:iCs w:val="0"/>
        <w:color w:val="auto"/>
        <w:sz w:val="24"/>
        <w:szCs w:val="24"/>
        <w:u w:val="none"/>
      </w:rPr>
    </w:lvl>
    <w:lvl w:ilvl="4">
      <w:start w:val="1"/>
      <w:numFmt w:val="decimal"/>
      <w:lvlText w:val="%1.%2.%3.%4.%5"/>
      <w:lvlJc w:val="left"/>
      <w:pPr>
        <w:tabs>
          <w:tab w:val="num" w:pos="1152"/>
        </w:tabs>
        <w:ind w:left="1152" w:hanging="1152"/>
      </w:pPr>
      <w:rPr>
        <w:rFonts w:ascii="Arial" w:hAnsi="Arial" w:hint="default"/>
        <w:b/>
        <w:i w:val="0"/>
        <w:color w:val="auto"/>
        <w:sz w:val="24"/>
        <w:u w:val="none"/>
      </w:rPr>
    </w:lvl>
    <w:lvl w:ilvl="5">
      <w:start w:val="1"/>
      <w:numFmt w:val="decimal"/>
      <w:lvlText w:val="%1.%2.%3.%4.%5.%6"/>
      <w:lvlJc w:val="left"/>
      <w:pPr>
        <w:tabs>
          <w:tab w:val="num" w:pos="1296"/>
        </w:tabs>
        <w:ind w:left="1296" w:hanging="1296"/>
      </w:pPr>
      <w:rPr>
        <w:rFonts w:ascii="Arial" w:hAnsi="Arial" w:hint="default"/>
        <w:b/>
        <w:i w:val="0"/>
        <w:color w:val="auto"/>
        <w:sz w:val="24"/>
        <w:u w:val="none"/>
      </w:rPr>
    </w:lvl>
    <w:lvl w:ilvl="6">
      <w:start w:val="1"/>
      <w:numFmt w:val="decimal"/>
      <w:lvlText w:val="%1.%2.%3.%4.%5.%6.%7"/>
      <w:lvlJc w:val="left"/>
      <w:pPr>
        <w:tabs>
          <w:tab w:val="num" w:pos="1512"/>
        </w:tabs>
        <w:ind w:left="1512" w:hanging="1512"/>
      </w:pPr>
      <w:rPr>
        <w:rFonts w:hint="default"/>
        <w:b/>
        <w:i w:val="0"/>
      </w:rPr>
    </w:lvl>
    <w:lvl w:ilvl="7">
      <w:start w:val="1"/>
      <w:numFmt w:val="decimal"/>
      <w:lvlText w:val="%1.%2.%3.%4.%5.%6.%7.%8"/>
      <w:lvlJc w:val="left"/>
      <w:pPr>
        <w:tabs>
          <w:tab w:val="num" w:pos="1584"/>
        </w:tabs>
        <w:ind w:left="1584" w:hanging="1584"/>
      </w:pPr>
      <w:rPr>
        <w:rFonts w:hint="default"/>
        <w:b/>
        <w:i w:val="0"/>
      </w:rPr>
    </w:lvl>
    <w:lvl w:ilvl="8">
      <w:start w:val="1"/>
      <w:numFmt w:val="decimal"/>
      <w:lvlText w:val="%1.%2.%3.%4.%5.%6.%7.%8.%9"/>
      <w:lvlJc w:val="left"/>
      <w:pPr>
        <w:tabs>
          <w:tab w:val="num" w:pos="1728"/>
        </w:tabs>
        <w:ind w:left="1728" w:hanging="1728"/>
      </w:pPr>
      <w:rPr>
        <w:rFonts w:hint="default"/>
        <w:b/>
        <w:i w:val="0"/>
      </w:rPr>
    </w:lvl>
  </w:abstractNum>
  <w:abstractNum w:abstractNumId="13" w15:restartNumberingAfterBreak="0">
    <w:nsid w:val="607415A5"/>
    <w:multiLevelType w:val="multilevel"/>
    <w:tmpl w:val="3F54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3B5B2A"/>
    <w:multiLevelType w:val="multilevel"/>
    <w:tmpl w:val="532A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F47063"/>
    <w:multiLevelType w:val="hybridMultilevel"/>
    <w:tmpl w:val="AAFC0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D2ED7"/>
    <w:multiLevelType w:val="hybridMultilevel"/>
    <w:tmpl w:val="5E0A35AE"/>
    <w:lvl w:ilvl="0" w:tplc="C660F1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173BCC"/>
    <w:multiLevelType w:val="hybridMultilevel"/>
    <w:tmpl w:val="A17E0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D96706C"/>
    <w:multiLevelType w:val="multilevel"/>
    <w:tmpl w:val="83D616CA"/>
    <w:lvl w:ilvl="0">
      <w:start w:val="1"/>
      <w:numFmt w:val="decimal"/>
      <w:lvlText w:val="%1"/>
      <w:lvlJc w:val="left"/>
      <w:pPr>
        <w:ind w:left="360" w:hanging="360"/>
      </w:pPr>
      <w:rPr>
        <w:rFonts w:ascii="Helvetica Neue" w:hAnsi="Helvetica Neue" w:cs="Calibri" w:hint="default"/>
        <w:color w:val="000000" w:themeColor="text1"/>
      </w:rPr>
    </w:lvl>
    <w:lvl w:ilvl="1">
      <w:start w:val="1"/>
      <w:numFmt w:val="decimal"/>
      <w:lvlText w:val="%1.%2"/>
      <w:lvlJc w:val="left"/>
      <w:pPr>
        <w:ind w:left="360" w:hanging="360"/>
      </w:pPr>
      <w:rPr>
        <w:rFonts w:ascii="Helvetica Neue" w:hAnsi="Helvetica Neue" w:cs="Calibri" w:hint="default"/>
        <w:color w:val="000000" w:themeColor="text1"/>
      </w:rPr>
    </w:lvl>
    <w:lvl w:ilvl="2">
      <w:start w:val="1"/>
      <w:numFmt w:val="decimal"/>
      <w:lvlText w:val="%1.%2.%3"/>
      <w:lvlJc w:val="left"/>
      <w:pPr>
        <w:ind w:left="720" w:hanging="720"/>
      </w:pPr>
      <w:rPr>
        <w:rFonts w:ascii="Helvetica Neue" w:hAnsi="Helvetica Neue" w:cs="Calibri" w:hint="default"/>
        <w:color w:val="000000" w:themeColor="text1"/>
      </w:rPr>
    </w:lvl>
    <w:lvl w:ilvl="3">
      <w:start w:val="1"/>
      <w:numFmt w:val="decimal"/>
      <w:lvlText w:val="%1.%2.%3.%4"/>
      <w:lvlJc w:val="left"/>
      <w:pPr>
        <w:ind w:left="720" w:hanging="720"/>
      </w:pPr>
      <w:rPr>
        <w:rFonts w:ascii="Helvetica Neue" w:hAnsi="Helvetica Neue" w:cs="Calibri" w:hint="default"/>
        <w:color w:val="000000" w:themeColor="text1"/>
      </w:rPr>
    </w:lvl>
    <w:lvl w:ilvl="4">
      <w:start w:val="1"/>
      <w:numFmt w:val="decimal"/>
      <w:lvlText w:val="%1.%2.%3.%4.%5"/>
      <w:lvlJc w:val="left"/>
      <w:pPr>
        <w:ind w:left="1080" w:hanging="1080"/>
      </w:pPr>
      <w:rPr>
        <w:rFonts w:ascii="Helvetica Neue" w:hAnsi="Helvetica Neue" w:cs="Calibri" w:hint="default"/>
        <w:color w:val="000000" w:themeColor="text1"/>
      </w:rPr>
    </w:lvl>
    <w:lvl w:ilvl="5">
      <w:start w:val="1"/>
      <w:numFmt w:val="decimal"/>
      <w:lvlText w:val="%1.%2.%3.%4.%5.%6"/>
      <w:lvlJc w:val="left"/>
      <w:pPr>
        <w:ind w:left="1080" w:hanging="1080"/>
      </w:pPr>
      <w:rPr>
        <w:rFonts w:ascii="Helvetica Neue" w:hAnsi="Helvetica Neue" w:cs="Calibri" w:hint="default"/>
        <w:color w:val="000000" w:themeColor="text1"/>
      </w:rPr>
    </w:lvl>
    <w:lvl w:ilvl="6">
      <w:start w:val="1"/>
      <w:numFmt w:val="decimal"/>
      <w:lvlText w:val="%1.%2.%3.%4.%5.%6.%7"/>
      <w:lvlJc w:val="left"/>
      <w:pPr>
        <w:ind w:left="1440" w:hanging="1440"/>
      </w:pPr>
      <w:rPr>
        <w:rFonts w:ascii="Helvetica Neue" w:hAnsi="Helvetica Neue" w:cs="Calibri" w:hint="default"/>
        <w:color w:val="000000" w:themeColor="text1"/>
      </w:rPr>
    </w:lvl>
    <w:lvl w:ilvl="7">
      <w:start w:val="1"/>
      <w:numFmt w:val="decimal"/>
      <w:lvlText w:val="%1.%2.%3.%4.%5.%6.%7.%8"/>
      <w:lvlJc w:val="left"/>
      <w:pPr>
        <w:ind w:left="1440" w:hanging="1440"/>
      </w:pPr>
      <w:rPr>
        <w:rFonts w:ascii="Helvetica Neue" w:hAnsi="Helvetica Neue" w:cs="Calibri" w:hint="default"/>
        <w:color w:val="000000" w:themeColor="text1"/>
      </w:rPr>
    </w:lvl>
    <w:lvl w:ilvl="8">
      <w:start w:val="1"/>
      <w:numFmt w:val="decimal"/>
      <w:lvlText w:val="%1.%2.%3.%4.%5.%6.%7.%8.%9"/>
      <w:lvlJc w:val="left"/>
      <w:pPr>
        <w:ind w:left="1800" w:hanging="1800"/>
      </w:pPr>
      <w:rPr>
        <w:rFonts w:ascii="Helvetica Neue" w:hAnsi="Helvetica Neue" w:cs="Calibri" w:hint="default"/>
        <w:color w:val="000000" w:themeColor="text1"/>
      </w:rPr>
    </w:lvl>
  </w:abstractNum>
  <w:abstractNum w:abstractNumId="19" w15:restartNumberingAfterBreak="0">
    <w:nsid w:val="6DF04E82"/>
    <w:multiLevelType w:val="multilevel"/>
    <w:tmpl w:val="5438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F7220"/>
    <w:multiLevelType w:val="multilevel"/>
    <w:tmpl w:val="835A9484"/>
    <w:lvl w:ilvl="0">
      <w:start w:val="1"/>
      <w:numFmt w:val="decimal"/>
      <w:lvlText w:val="%1."/>
      <w:lvlJc w:val="left"/>
      <w:pPr>
        <w:ind w:left="360" w:hanging="360"/>
      </w:pPr>
      <w:rPr>
        <w:rFonts w:asciiTheme="minorHAnsi" w:hAnsiTheme="minorHAnsi" w:cstheme="min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3D61F17"/>
    <w:multiLevelType w:val="hybridMultilevel"/>
    <w:tmpl w:val="CA944B76"/>
    <w:lvl w:ilvl="0" w:tplc="C660F12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9A27EE"/>
    <w:multiLevelType w:val="hybridMultilevel"/>
    <w:tmpl w:val="E7EE2604"/>
    <w:lvl w:ilvl="0" w:tplc="04090001">
      <w:start w:val="1"/>
      <w:numFmt w:val="bullet"/>
      <w:lvlText w:val=""/>
      <w:lvlJc w:val="left"/>
      <w:pPr>
        <w:ind w:left="-62" w:hanging="360"/>
      </w:pPr>
      <w:rPr>
        <w:rFonts w:ascii="Symbol" w:hAnsi="Symbol" w:hint="default"/>
      </w:rPr>
    </w:lvl>
    <w:lvl w:ilvl="1" w:tplc="04090003" w:tentative="1">
      <w:start w:val="1"/>
      <w:numFmt w:val="bullet"/>
      <w:lvlText w:val="o"/>
      <w:lvlJc w:val="left"/>
      <w:pPr>
        <w:ind w:left="658" w:hanging="360"/>
      </w:pPr>
      <w:rPr>
        <w:rFonts w:ascii="Courier New" w:hAnsi="Courier New" w:cs="Courier New" w:hint="default"/>
      </w:rPr>
    </w:lvl>
    <w:lvl w:ilvl="2" w:tplc="04090005" w:tentative="1">
      <w:start w:val="1"/>
      <w:numFmt w:val="bullet"/>
      <w:lvlText w:val=""/>
      <w:lvlJc w:val="left"/>
      <w:pPr>
        <w:ind w:left="1378" w:hanging="360"/>
      </w:pPr>
      <w:rPr>
        <w:rFonts w:ascii="Wingdings" w:hAnsi="Wingdings" w:hint="default"/>
      </w:rPr>
    </w:lvl>
    <w:lvl w:ilvl="3" w:tplc="04090001" w:tentative="1">
      <w:start w:val="1"/>
      <w:numFmt w:val="bullet"/>
      <w:lvlText w:val=""/>
      <w:lvlJc w:val="left"/>
      <w:pPr>
        <w:ind w:left="2098" w:hanging="360"/>
      </w:pPr>
      <w:rPr>
        <w:rFonts w:ascii="Symbol" w:hAnsi="Symbol" w:hint="default"/>
      </w:rPr>
    </w:lvl>
    <w:lvl w:ilvl="4" w:tplc="04090003" w:tentative="1">
      <w:start w:val="1"/>
      <w:numFmt w:val="bullet"/>
      <w:lvlText w:val="o"/>
      <w:lvlJc w:val="left"/>
      <w:pPr>
        <w:ind w:left="2818" w:hanging="360"/>
      </w:pPr>
      <w:rPr>
        <w:rFonts w:ascii="Courier New" w:hAnsi="Courier New" w:cs="Courier New" w:hint="default"/>
      </w:rPr>
    </w:lvl>
    <w:lvl w:ilvl="5" w:tplc="04090005" w:tentative="1">
      <w:start w:val="1"/>
      <w:numFmt w:val="bullet"/>
      <w:lvlText w:val=""/>
      <w:lvlJc w:val="left"/>
      <w:pPr>
        <w:ind w:left="3538" w:hanging="360"/>
      </w:pPr>
      <w:rPr>
        <w:rFonts w:ascii="Wingdings" w:hAnsi="Wingdings" w:hint="default"/>
      </w:rPr>
    </w:lvl>
    <w:lvl w:ilvl="6" w:tplc="04090001" w:tentative="1">
      <w:start w:val="1"/>
      <w:numFmt w:val="bullet"/>
      <w:lvlText w:val=""/>
      <w:lvlJc w:val="left"/>
      <w:pPr>
        <w:ind w:left="4258" w:hanging="360"/>
      </w:pPr>
      <w:rPr>
        <w:rFonts w:ascii="Symbol" w:hAnsi="Symbol" w:hint="default"/>
      </w:rPr>
    </w:lvl>
    <w:lvl w:ilvl="7" w:tplc="04090003" w:tentative="1">
      <w:start w:val="1"/>
      <w:numFmt w:val="bullet"/>
      <w:lvlText w:val="o"/>
      <w:lvlJc w:val="left"/>
      <w:pPr>
        <w:ind w:left="4978" w:hanging="360"/>
      </w:pPr>
      <w:rPr>
        <w:rFonts w:ascii="Courier New" w:hAnsi="Courier New" w:cs="Courier New" w:hint="default"/>
      </w:rPr>
    </w:lvl>
    <w:lvl w:ilvl="8" w:tplc="04090005" w:tentative="1">
      <w:start w:val="1"/>
      <w:numFmt w:val="bullet"/>
      <w:lvlText w:val=""/>
      <w:lvlJc w:val="left"/>
      <w:pPr>
        <w:ind w:left="5698" w:hanging="360"/>
      </w:pPr>
      <w:rPr>
        <w:rFonts w:ascii="Wingdings" w:hAnsi="Wingdings" w:hint="default"/>
      </w:rPr>
    </w:lvl>
  </w:abstractNum>
  <w:abstractNum w:abstractNumId="23" w15:restartNumberingAfterBreak="0">
    <w:nsid w:val="7DF45164"/>
    <w:multiLevelType w:val="multilevel"/>
    <w:tmpl w:val="4568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5"/>
  </w:num>
  <w:num w:numId="3">
    <w:abstractNumId w:val="7"/>
  </w:num>
  <w:num w:numId="4">
    <w:abstractNumId w:val="14"/>
  </w:num>
  <w:num w:numId="5">
    <w:abstractNumId w:val="9"/>
  </w:num>
  <w:num w:numId="6">
    <w:abstractNumId w:val="19"/>
  </w:num>
  <w:num w:numId="7">
    <w:abstractNumId w:val="4"/>
  </w:num>
  <w:num w:numId="8">
    <w:abstractNumId w:val="8"/>
  </w:num>
  <w:num w:numId="9">
    <w:abstractNumId w:val="23"/>
  </w:num>
  <w:num w:numId="10">
    <w:abstractNumId w:val="13"/>
  </w:num>
  <w:num w:numId="11">
    <w:abstractNumId w:val="12"/>
  </w:num>
  <w:num w:numId="12">
    <w:abstractNumId w:val="20"/>
  </w:num>
  <w:num w:numId="13">
    <w:abstractNumId w:val="2"/>
  </w:num>
  <w:num w:numId="14">
    <w:abstractNumId w:val="0"/>
  </w:num>
  <w:num w:numId="15">
    <w:abstractNumId w:val="18"/>
  </w:num>
  <w:num w:numId="16">
    <w:abstractNumId w:val="3"/>
  </w:num>
  <w:num w:numId="17">
    <w:abstractNumId w:val="1"/>
  </w:num>
  <w:num w:numId="18">
    <w:abstractNumId w:val="11"/>
  </w:num>
  <w:num w:numId="19">
    <w:abstractNumId w:val="16"/>
  </w:num>
  <w:num w:numId="20">
    <w:abstractNumId w:val="5"/>
  </w:num>
  <w:num w:numId="21">
    <w:abstractNumId w:val="6"/>
  </w:num>
  <w:num w:numId="22">
    <w:abstractNumId w:val="21"/>
  </w:num>
  <w:num w:numId="23">
    <w:abstractNumId w:val="17"/>
  </w:num>
  <w:num w:numId="24">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rles Blount">
    <w15:presenceInfo w15:providerId="AD" w15:userId="S-1-5-21-570644042-2678476923-2088482756-15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6E9"/>
    <w:rsid w:val="000048C7"/>
    <w:rsid w:val="00007128"/>
    <w:rsid w:val="00013F81"/>
    <w:rsid w:val="0001637E"/>
    <w:rsid w:val="00026331"/>
    <w:rsid w:val="00026FE9"/>
    <w:rsid w:val="0006308E"/>
    <w:rsid w:val="00067FDA"/>
    <w:rsid w:val="00070EC8"/>
    <w:rsid w:val="00073A9A"/>
    <w:rsid w:val="000A230F"/>
    <w:rsid w:val="000A3F7A"/>
    <w:rsid w:val="000B0621"/>
    <w:rsid w:val="000D066F"/>
    <w:rsid w:val="000D0DC9"/>
    <w:rsid w:val="000E3A55"/>
    <w:rsid w:val="000E4804"/>
    <w:rsid w:val="00104B31"/>
    <w:rsid w:val="00115241"/>
    <w:rsid w:val="001226D5"/>
    <w:rsid w:val="00122D3B"/>
    <w:rsid w:val="00132D7D"/>
    <w:rsid w:val="0013489B"/>
    <w:rsid w:val="00152DB3"/>
    <w:rsid w:val="00166256"/>
    <w:rsid w:val="001700AE"/>
    <w:rsid w:val="001703D1"/>
    <w:rsid w:val="0017751D"/>
    <w:rsid w:val="00195265"/>
    <w:rsid w:val="00197C7C"/>
    <w:rsid w:val="001A2F78"/>
    <w:rsid w:val="001B2352"/>
    <w:rsid w:val="001B6D54"/>
    <w:rsid w:val="001C638D"/>
    <w:rsid w:val="001D30D3"/>
    <w:rsid w:val="001D6F07"/>
    <w:rsid w:val="001D71CB"/>
    <w:rsid w:val="001D7CA7"/>
    <w:rsid w:val="002046EF"/>
    <w:rsid w:val="00212B02"/>
    <w:rsid w:val="00220F31"/>
    <w:rsid w:val="002250E3"/>
    <w:rsid w:val="002270B1"/>
    <w:rsid w:val="00231048"/>
    <w:rsid w:val="002333F5"/>
    <w:rsid w:val="00236A46"/>
    <w:rsid w:val="00241E73"/>
    <w:rsid w:val="00250B20"/>
    <w:rsid w:val="00250D89"/>
    <w:rsid w:val="00253DA2"/>
    <w:rsid w:val="0025780D"/>
    <w:rsid w:val="00267184"/>
    <w:rsid w:val="00267ECC"/>
    <w:rsid w:val="00273335"/>
    <w:rsid w:val="00282FEA"/>
    <w:rsid w:val="00291931"/>
    <w:rsid w:val="00295130"/>
    <w:rsid w:val="002A1D2A"/>
    <w:rsid w:val="002A20EE"/>
    <w:rsid w:val="002B037F"/>
    <w:rsid w:val="002B0C0D"/>
    <w:rsid w:val="002B15C6"/>
    <w:rsid w:val="002B5CAE"/>
    <w:rsid w:val="002C2699"/>
    <w:rsid w:val="002C4C16"/>
    <w:rsid w:val="002C7F18"/>
    <w:rsid w:val="002D40B7"/>
    <w:rsid w:val="002E4C30"/>
    <w:rsid w:val="002E5312"/>
    <w:rsid w:val="002F2A23"/>
    <w:rsid w:val="002F401A"/>
    <w:rsid w:val="00317CD2"/>
    <w:rsid w:val="00322928"/>
    <w:rsid w:val="00327462"/>
    <w:rsid w:val="00327A4F"/>
    <w:rsid w:val="00341912"/>
    <w:rsid w:val="00347FB8"/>
    <w:rsid w:val="00356744"/>
    <w:rsid w:val="003569CB"/>
    <w:rsid w:val="00370D62"/>
    <w:rsid w:val="00377F5B"/>
    <w:rsid w:val="00380892"/>
    <w:rsid w:val="003A0CA7"/>
    <w:rsid w:val="003A20EB"/>
    <w:rsid w:val="003A78E9"/>
    <w:rsid w:val="003B561A"/>
    <w:rsid w:val="003B7AB7"/>
    <w:rsid w:val="003C4ACF"/>
    <w:rsid w:val="003C629E"/>
    <w:rsid w:val="003D7C48"/>
    <w:rsid w:val="003E0D52"/>
    <w:rsid w:val="004077EA"/>
    <w:rsid w:val="00423510"/>
    <w:rsid w:val="004303CD"/>
    <w:rsid w:val="00430E18"/>
    <w:rsid w:val="00441EDE"/>
    <w:rsid w:val="00446E4C"/>
    <w:rsid w:val="004734E5"/>
    <w:rsid w:val="00474099"/>
    <w:rsid w:val="004755E5"/>
    <w:rsid w:val="00477A1E"/>
    <w:rsid w:val="00480A59"/>
    <w:rsid w:val="00494FCE"/>
    <w:rsid w:val="004A3086"/>
    <w:rsid w:val="004C36DA"/>
    <w:rsid w:val="004C4E02"/>
    <w:rsid w:val="004C6F82"/>
    <w:rsid w:val="004D4667"/>
    <w:rsid w:val="004E61BB"/>
    <w:rsid w:val="004F3DEA"/>
    <w:rsid w:val="00501F64"/>
    <w:rsid w:val="0050268B"/>
    <w:rsid w:val="00502BDA"/>
    <w:rsid w:val="005155F7"/>
    <w:rsid w:val="00530D26"/>
    <w:rsid w:val="00534630"/>
    <w:rsid w:val="00534BA1"/>
    <w:rsid w:val="005470CC"/>
    <w:rsid w:val="00563B68"/>
    <w:rsid w:val="00570113"/>
    <w:rsid w:val="005704A2"/>
    <w:rsid w:val="00572205"/>
    <w:rsid w:val="005825B8"/>
    <w:rsid w:val="0058793C"/>
    <w:rsid w:val="00594D1E"/>
    <w:rsid w:val="00595DB0"/>
    <w:rsid w:val="00596FDF"/>
    <w:rsid w:val="005B2728"/>
    <w:rsid w:val="005F6736"/>
    <w:rsid w:val="005F7AE1"/>
    <w:rsid w:val="006016FD"/>
    <w:rsid w:val="00603642"/>
    <w:rsid w:val="00604241"/>
    <w:rsid w:val="0061607A"/>
    <w:rsid w:val="00621203"/>
    <w:rsid w:val="006253CF"/>
    <w:rsid w:val="00656070"/>
    <w:rsid w:val="00663587"/>
    <w:rsid w:val="0066439B"/>
    <w:rsid w:val="006733CD"/>
    <w:rsid w:val="0068091D"/>
    <w:rsid w:val="00684C8B"/>
    <w:rsid w:val="00685224"/>
    <w:rsid w:val="00686E36"/>
    <w:rsid w:val="00695FB5"/>
    <w:rsid w:val="006A2ACF"/>
    <w:rsid w:val="006A6B81"/>
    <w:rsid w:val="006A7071"/>
    <w:rsid w:val="006B66D7"/>
    <w:rsid w:val="006C0389"/>
    <w:rsid w:val="006C728B"/>
    <w:rsid w:val="006E5A71"/>
    <w:rsid w:val="00701861"/>
    <w:rsid w:val="007027BF"/>
    <w:rsid w:val="0070324B"/>
    <w:rsid w:val="007155E9"/>
    <w:rsid w:val="0071614A"/>
    <w:rsid w:val="00721A3F"/>
    <w:rsid w:val="00725681"/>
    <w:rsid w:val="007268E9"/>
    <w:rsid w:val="007321BB"/>
    <w:rsid w:val="007369C1"/>
    <w:rsid w:val="007447B9"/>
    <w:rsid w:val="00750A74"/>
    <w:rsid w:val="00753DB5"/>
    <w:rsid w:val="00777F2C"/>
    <w:rsid w:val="00780786"/>
    <w:rsid w:val="007831C5"/>
    <w:rsid w:val="00787B09"/>
    <w:rsid w:val="00795461"/>
    <w:rsid w:val="007A2979"/>
    <w:rsid w:val="007A2C71"/>
    <w:rsid w:val="007A3CE7"/>
    <w:rsid w:val="007A7796"/>
    <w:rsid w:val="007B30A9"/>
    <w:rsid w:val="007C6494"/>
    <w:rsid w:val="007D0A90"/>
    <w:rsid w:val="007E19CE"/>
    <w:rsid w:val="007F0DE0"/>
    <w:rsid w:val="00816739"/>
    <w:rsid w:val="00822F4D"/>
    <w:rsid w:val="00830E5B"/>
    <w:rsid w:val="008333DD"/>
    <w:rsid w:val="0083404D"/>
    <w:rsid w:val="00835936"/>
    <w:rsid w:val="008435B5"/>
    <w:rsid w:val="0084560F"/>
    <w:rsid w:val="008472AF"/>
    <w:rsid w:val="0086331D"/>
    <w:rsid w:val="00874FC2"/>
    <w:rsid w:val="00880452"/>
    <w:rsid w:val="00884248"/>
    <w:rsid w:val="0088443B"/>
    <w:rsid w:val="0089419F"/>
    <w:rsid w:val="008A20BE"/>
    <w:rsid w:val="008A53CE"/>
    <w:rsid w:val="008D5C93"/>
    <w:rsid w:val="008E07E0"/>
    <w:rsid w:val="008F2957"/>
    <w:rsid w:val="00904289"/>
    <w:rsid w:val="00923513"/>
    <w:rsid w:val="00924B01"/>
    <w:rsid w:val="009276A4"/>
    <w:rsid w:val="00945663"/>
    <w:rsid w:val="00945F85"/>
    <w:rsid w:val="00966E21"/>
    <w:rsid w:val="00973CE6"/>
    <w:rsid w:val="00975F51"/>
    <w:rsid w:val="0099028E"/>
    <w:rsid w:val="00992F6B"/>
    <w:rsid w:val="009A3C6D"/>
    <w:rsid w:val="009B05B1"/>
    <w:rsid w:val="009C1D44"/>
    <w:rsid w:val="009C7BDE"/>
    <w:rsid w:val="009D776D"/>
    <w:rsid w:val="009D7F57"/>
    <w:rsid w:val="009E6E06"/>
    <w:rsid w:val="009F33A5"/>
    <w:rsid w:val="009F54D1"/>
    <w:rsid w:val="00A00220"/>
    <w:rsid w:val="00A036A9"/>
    <w:rsid w:val="00A05E71"/>
    <w:rsid w:val="00A071ED"/>
    <w:rsid w:val="00A07B6B"/>
    <w:rsid w:val="00A2220D"/>
    <w:rsid w:val="00A3688C"/>
    <w:rsid w:val="00A37B28"/>
    <w:rsid w:val="00A40FA7"/>
    <w:rsid w:val="00A4265C"/>
    <w:rsid w:val="00A74460"/>
    <w:rsid w:val="00A74A08"/>
    <w:rsid w:val="00A84E2E"/>
    <w:rsid w:val="00A859A4"/>
    <w:rsid w:val="00A94BEB"/>
    <w:rsid w:val="00AC4FC0"/>
    <w:rsid w:val="00AC5296"/>
    <w:rsid w:val="00AC776B"/>
    <w:rsid w:val="00AD08B2"/>
    <w:rsid w:val="00AD262D"/>
    <w:rsid w:val="00AD376B"/>
    <w:rsid w:val="00AD4356"/>
    <w:rsid w:val="00AE24B7"/>
    <w:rsid w:val="00AF2BF9"/>
    <w:rsid w:val="00B20C7A"/>
    <w:rsid w:val="00B2173A"/>
    <w:rsid w:val="00B303F3"/>
    <w:rsid w:val="00B30E5C"/>
    <w:rsid w:val="00B3203E"/>
    <w:rsid w:val="00B41124"/>
    <w:rsid w:val="00B52383"/>
    <w:rsid w:val="00B67871"/>
    <w:rsid w:val="00B76079"/>
    <w:rsid w:val="00B81DCC"/>
    <w:rsid w:val="00B84AE4"/>
    <w:rsid w:val="00B87111"/>
    <w:rsid w:val="00B94B89"/>
    <w:rsid w:val="00BA4C0C"/>
    <w:rsid w:val="00BC1243"/>
    <w:rsid w:val="00BD23A8"/>
    <w:rsid w:val="00BF4566"/>
    <w:rsid w:val="00BF7612"/>
    <w:rsid w:val="00C14441"/>
    <w:rsid w:val="00C17DA4"/>
    <w:rsid w:val="00C259CD"/>
    <w:rsid w:val="00C2610D"/>
    <w:rsid w:val="00C27D52"/>
    <w:rsid w:val="00C3181D"/>
    <w:rsid w:val="00C3227F"/>
    <w:rsid w:val="00C419FC"/>
    <w:rsid w:val="00C4313F"/>
    <w:rsid w:val="00C4402B"/>
    <w:rsid w:val="00C445A8"/>
    <w:rsid w:val="00C66E96"/>
    <w:rsid w:val="00C82BBA"/>
    <w:rsid w:val="00C940D1"/>
    <w:rsid w:val="00C97832"/>
    <w:rsid w:val="00CA5E45"/>
    <w:rsid w:val="00CC036B"/>
    <w:rsid w:val="00CC3234"/>
    <w:rsid w:val="00CC4727"/>
    <w:rsid w:val="00CD105B"/>
    <w:rsid w:val="00CE5B92"/>
    <w:rsid w:val="00CF050F"/>
    <w:rsid w:val="00D13520"/>
    <w:rsid w:val="00D15227"/>
    <w:rsid w:val="00D26F3D"/>
    <w:rsid w:val="00D45488"/>
    <w:rsid w:val="00D53151"/>
    <w:rsid w:val="00D56333"/>
    <w:rsid w:val="00D5750A"/>
    <w:rsid w:val="00D603F0"/>
    <w:rsid w:val="00D60ACA"/>
    <w:rsid w:val="00D675F0"/>
    <w:rsid w:val="00D721C6"/>
    <w:rsid w:val="00D91B3A"/>
    <w:rsid w:val="00D955A6"/>
    <w:rsid w:val="00D97945"/>
    <w:rsid w:val="00DA0FF3"/>
    <w:rsid w:val="00DA5D75"/>
    <w:rsid w:val="00DA7A35"/>
    <w:rsid w:val="00DD1428"/>
    <w:rsid w:val="00DE0122"/>
    <w:rsid w:val="00DF1E64"/>
    <w:rsid w:val="00E01B9E"/>
    <w:rsid w:val="00E13BF1"/>
    <w:rsid w:val="00E13EB3"/>
    <w:rsid w:val="00E146E9"/>
    <w:rsid w:val="00E207DA"/>
    <w:rsid w:val="00E2783E"/>
    <w:rsid w:val="00E30AB1"/>
    <w:rsid w:val="00E554E4"/>
    <w:rsid w:val="00E5596B"/>
    <w:rsid w:val="00E64243"/>
    <w:rsid w:val="00E71555"/>
    <w:rsid w:val="00E84776"/>
    <w:rsid w:val="00EA273A"/>
    <w:rsid w:val="00EB3A3A"/>
    <w:rsid w:val="00EB5F92"/>
    <w:rsid w:val="00EB6E0D"/>
    <w:rsid w:val="00EB75AE"/>
    <w:rsid w:val="00EC51F3"/>
    <w:rsid w:val="00ED1995"/>
    <w:rsid w:val="00ED4C77"/>
    <w:rsid w:val="00ED7398"/>
    <w:rsid w:val="00EE79E3"/>
    <w:rsid w:val="00EF64B7"/>
    <w:rsid w:val="00F005B9"/>
    <w:rsid w:val="00F1693F"/>
    <w:rsid w:val="00F22B80"/>
    <w:rsid w:val="00F231A0"/>
    <w:rsid w:val="00F23C7A"/>
    <w:rsid w:val="00F300AF"/>
    <w:rsid w:val="00F35370"/>
    <w:rsid w:val="00F43A12"/>
    <w:rsid w:val="00F43FA0"/>
    <w:rsid w:val="00F45EB5"/>
    <w:rsid w:val="00F50033"/>
    <w:rsid w:val="00F627E1"/>
    <w:rsid w:val="00F743F5"/>
    <w:rsid w:val="00F7690E"/>
    <w:rsid w:val="00F805E0"/>
    <w:rsid w:val="00F8145C"/>
    <w:rsid w:val="00F842F8"/>
    <w:rsid w:val="00F904C0"/>
    <w:rsid w:val="00FB5025"/>
    <w:rsid w:val="00FD2D1E"/>
    <w:rsid w:val="00FE13A0"/>
    <w:rsid w:val="00FF2327"/>
    <w:rsid w:val="00FF2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4C859"/>
  <w15:chartTrackingRefBased/>
  <w15:docId w15:val="{CE085023-FB10-444C-BCC2-C4E6226EC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04B31"/>
    <w:pPr>
      <w:keepNext/>
      <w:keepLines/>
      <w:spacing w:before="120" w:after="120" w:line="240" w:lineRule="auto"/>
      <w:outlineLvl w:val="0"/>
    </w:pPr>
    <w:rPr>
      <w:rFonts w:eastAsiaTheme="majorEastAsia" w:cstheme="majorBidi"/>
      <w:b/>
      <w:i/>
      <w:color w:val="002060"/>
      <w:sz w:val="28"/>
      <w:szCs w:val="32"/>
    </w:rPr>
  </w:style>
  <w:style w:type="paragraph" w:styleId="Heading2">
    <w:name w:val="heading 2"/>
    <w:basedOn w:val="Normal"/>
    <w:next w:val="Normal"/>
    <w:link w:val="Heading2Char"/>
    <w:unhideWhenUsed/>
    <w:qFormat/>
    <w:rsid w:val="00DD14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BodyText"/>
    <w:link w:val="Heading3Char"/>
    <w:qFormat/>
    <w:rsid w:val="00DD1428"/>
    <w:pPr>
      <w:keepLines w:val="0"/>
      <w:tabs>
        <w:tab w:val="num" w:pos="576"/>
      </w:tabs>
      <w:spacing w:before="240" w:after="60" w:line="240" w:lineRule="auto"/>
      <w:ind w:left="576" w:hanging="576"/>
      <w:outlineLvl w:val="2"/>
    </w:pPr>
    <w:rPr>
      <w:rFonts w:ascii="Arial" w:eastAsia="Times New Roman" w:hAnsi="Arial" w:cs="Arial"/>
      <w:b/>
      <w:bCs/>
      <w:iCs/>
      <w:color w:val="auto"/>
      <w:sz w:val="24"/>
      <w:lang w:val="x-none" w:eastAsia="x-none"/>
    </w:rPr>
  </w:style>
  <w:style w:type="paragraph" w:styleId="Heading4">
    <w:name w:val="heading 4"/>
    <w:basedOn w:val="Normal"/>
    <w:link w:val="Heading4Char"/>
    <w:qFormat/>
    <w:rsid w:val="0078078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Heading4"/>
    <w:next w:val="BodyText"/>
    <w:link w:val="Heading5Char"/>
    <w:qFormat/>
    <w:rsid w:val="00DD1428"/>
    <w:pPr>
      <w:keepNext/>
      <w:tabs>
        <w:tab w:val="num" w:pos="1152"/>
      </w:tabs>
      <w:spacing w:before="240" w:beforeAutospacing="0" w:after="60" w:afterAutospacing="0"/>
      <w:ind w:left="1152" w:hanging="1152"/>
      <w:outlineLvl w:val="4"/>
    </w:pPr>
    <w:rPr>
      <w:rFonts w:ascii="Arial" w:hAnsi="Arial" w:cs="Arial"/>
      <w:iCs/>
      <w:szCs w:val="26"/>
      <w:lang w:val="x-none" w:eastAsia="x-none"/>
    </w:rPr>
  </w:style>
  <w:style w:type="paragraph" w:styleId="Heading6">
    <w:name w:val="heading 6"/>
    <w:basedOn w:val="Heading5"/>
    <w:next w:val="BodyText"/>
    <w:link w:val="Heading6Char"/>
    <w:qFormat/>
    <w:rsid w:val="00DD1428"/>
    <w:pPr>
      <w:tabs>
        <w:tab w:val="clear" w:pos="1152"/>
        <w:tab w:val="num" w:pos="1296"/>
      </w:tabs>
      <w:ind w:left="1296" w:hanging="1296"/>
      <w:outlineLvl w:val="5"/>
    </w:pPr>
    <w:rPr>
      <w:bCs w:val="0"/>
    </w:rPr>
  </w:style>
  <w:style w:type="paragraph" w:styleId="Heading7">
    <w:name w:val="heading 7"/>
    <w:basedOn w:val="Heading6"/>
    <w:next w:val="BodyText"/>
    <w:link w:val="Heading7Char"/>
    <w:qFormat/>
    <w:rsid w:val="00DD1428"/>
    <w:pPr>
      <w:tabs>
        <w:tab w:val="clear" w:pos="1296"/>
        <w:tab w:val="num" w:pos="1512"/>
      </w:tabs>
      <w:ind w:left="1512" w:hanging="1512"/>
      <w:outlineLvl w:val="6"/>
    </w:pPr>
  </w:style>
  <w:style w:type="paragraph" w:styleId="Heading8">
    <w:name w:val="heading 8"/>
    <w:basedOn w:val="Heading7"/>
    <w:next w:val="BodyText"/>
    <w:link w:val="Heading8Char"/>
    <w:qFormat/>
    <w:rsid w:val="00DD1428"/>
    <w:pPr>
      <w:tabs>
        <w:tab w:val="clear" w:pos="1512"/>
        <w:tab w:val="num" w:pos="1584"/>
      </w:tabs>
      <w:ind w:left="1584" w:hanging="1584"/>
      <w:outlineLvl w:val="7"/>
    </w:pPr>
    <w:rPr>
      <w:iCs w:val="0"/>
    </w:rPr>
  </w:style>
  <w:style w:type="paragraph" w:styleId="Heading9">
    <w:name w:val="heading 9"/>
    <w:basedOn w:val="Heading8"/>
    <w:next w:val="BodyText"/>
    <w:link w:val="Heading9Char"/>
    <w:qFormat/>
    <w:rsid w:val="00DD1428"/>
    <w:pPr>
      <w:tabs>
        <w:tab w:val="clear" w:pos="1584"/>
        <w:tab w:val="num" w:pos="1728"/>
      </w:tabs>
      <w:ind w:left="1728" w:hanging="1728"/>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46E9"/>
    <w:pPr>
      <w:spacing w:after="0" w:line="240" w:lineRule="auto"/>
    </w:pPr>
  </w:style>
  <w:style w:type="character" w:styleId="Strong">
    <w:name w:val="Strong"/>
    <w:basedOn w:val="DefaultParagraphFont"/>
    <w:uiPriority w:val="22"/>
    <w:qFormat/>
    <w:rsid w:val="00780786"/>
    <w:rPr>
      <w:b/>
      <w:bCs/>
    </w:rPr>
  </w:style>
  <w:style w:type="character" w:styleId="Hyperlink">
    <w:name w:val="Hyperlink"/>
    <w:basedOn w:val="DefaultParagraphFont"/>
    <w:uiPriority w:val="99"/>
    <w:unhideWhenUsed/>
    <w:rsid w:val="00780786"/>
    <w:rPr>
      <w:color w:val="0000FF"/>
      <w:u w:val="single"/>
    </w:rPr>
  </w:style>
  <w:style w:type="character" w:customStyle="1" w:styleId="Heading4Char">
    <w:name w:val="Heading 4 Char"/>
    <w:basedOn w:val="DefaultParagraphFont"/>
    <w:link w:val="Heading4"/>
    <w:uiPriority w:val="9"/>
    <w:rsid w:val="0078078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807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04B31"/>
    <w:rPr>
      <w:rFonts w:eastAsiaTheme="majorEastAsia" w:cstheme="majorBidi"/>
      <w:b/>
      <w:i/>
      <w:color w:val="002060"/>
      <w:sz w:val="28"/>
      <w:szCs w:val="32"/>
    </w:rPr>
  </w:style>
  <w:style w:type="character" w:customStyle="1" w:styleId="apple-converted-space">
    <w:name w:val="apple-converted-space"/>
    <w:basedOn w:val="DefaultParagraphFont"/>
    <w:rsid w:val="00273335"/>
  </w:style>
  <w:style w:type="paragraph" w:styleId="ListParagraph">
    <w:name w:val="List Paragraph"/>
    <w:basedOn w:val="Normal"/>
    <w:uiPriority w:val="34"/>
    <w:qFormat/>
    <w:rsid w:val="00327A4F"/>
    <w:pPr>
      <w:ind w:left="720"/>
      <w:contextualSpacing/>
    </w:pPr>
  </w:style>
  <w:style w:type="character" w:customStyle="1" w:styleId="Heading2Char">
    <w:name w:val="Heading 2 Char"/>
    <w:basedOn w:val="DefaultParagraphFont"/>
    <w:link w:val="Heading2"/>
    <w:uiPriority w:val="9"/>
    <w:semiHidden/>
    <w:rsid w:val="00DD14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D1428"/>
    <w:rPr>
      <w:rFonts w:ascii="Arial" w:eastAsia="Times New Roman" w:hAnsi="Arial" w:cs="Arial"/>
      <w:b/>
      <w:bCs/>
      <w:iCs/>
      <w:sz w:val="24"/>
      <w:szCs w:val="26"/>
      <w:lang w:val="x-none" w:eastAsia="x-none"/>
    </w:rPr>
  </w:style>
  <w:style w:type="character" w:customStyle="1" w:styleId="Heading5Char">
    <w:name w:val="Heading 5 Char"/>
    <w:basedOn w:val="DefaultParagraphFont"/>
    <w:link w:val="Heading5"/>
    <w:rsid w:val="00DD1428"/>
    <w:rPr>
      <w:rFonts w:ascii="Arial" w:eastAsia="Times New Roman" w:hAnsi="Arial" w:cs="Arial"/>
      <w:b/>
      <w:bCs/>
      <w:iCs/>
      <w:sz w:val="24"/>
      <w:szCs w:val="26"/>
      <w:lang w:val="x-none" w:eastAsia="x-none"/>
    </w:rPr>
  </w:style>
  <w:style w:type="character" w:customStyle="1" w:styleId="Heading6Char">
    <w:name w:val="Heading 6 Char"/>
    <w:basedOn w:val="DefaultParagraphFont"/>
    <w:link w:val="Heading6"/>
    <w:rsid w:val="00DD1428"/>
    <w:rPr>
      <w:rFonts w:ascii="Arial" w:eastAsia="Times New Roman" w:hAnsi="Arial" w:cs="Arial"/>
      <w:b/>
      <w:iCs/>
      <w:sz w:val="24"/>
      <w:szCs w:val="26"/>
      <w:lang w:val="x-none" w:eastAsia="x-none"/>
    </w:rPr>
  </w:style>
  <w:style w:type="character" w:customStyle="1" w:styleId="Heading7Char">
    <w:name w:val="Heading 7 Char"/>
    <w:basedOn w:val="DefaultParagraphFont"/>
    <w:link w:val="Heading7"/>
    <w:rsid w:val="00DD1428"/>
    <w:rPr>
      <w:rFonts w:ascii="Arial" w:eastAsia="Times New Roman" w:hAnsi="Arial" w:cs="Arial"/>
      <w:b/>
      <w:iCs/>
      <w:sz w:val="24"/>
      <w:szCs w:val="26"/>
      <w:lang w:val="x-none" w:eastAsia="x-none"/>
    </w:rPr>
  </w:style>
  <w:style w:type="character" w:customStyle="1" w:styleId="Heading8Char">
    <w:name w:val="Heading 8 Char"/>
    <w:basedOn w:val="DefaultParagraphFont"/>
    <w:link w:val="Heading8"/>
    <w:rsid w:val="00DD1428"/>
    <w:rPr>
      <w:rFonts w:ascii="Arial" w:eastAsia="Times New Roman" w:hAnsi="Arial" w:cs="Arial"/>
      <w:b/>
      <w:sz w:val="24"/>
      <w:szCs w:val="26"/>
      <w:lang w:val="x-none" w:eastAsia="x-none"/>
    </w:rPr>
  </w:style>
  <w:style w:type="character" w:customStyle="1" w:styleId="Heading9Char">
    <w:name w:val="Heading 9 Char"/>
    <w:basedOn w:val="DefaultParagraphFont"/>
    <w:link w:val="Heading9"/>
    <w:rsid w:val="00DD1428"/>
    <w:rPr>
      <w:rFonts w:ascii="Arial" w:eastAsia="Times New Roman" w:hAnsi="Arial" w:cs="Arial"/>
      <w:b/>
      <w:sz w:val="24"/>
      <w:lang w:val="x-none" w:eastAsia="x-none"/>
    </w:rPr>
  </w:style>
  <w:style w:type="paragraph" w:styleId="TOC1">
    <w:name w:val="toc 1"/>
    <w:basedOn w:val="Normal"/>
    <w:next w:val="Normal"/>
    <w:autoRedefine/>
    <w:uiPriority w:val="39"/>
    <w:rsid w:val="00A3688C"/>
    <w:pPr>
      <w:tabs>
        <w:tab w:val="left" w:pos="360"/>
        <w:tab w:val="right" w:leader="dot" w:pos="9360"/>
      </w:tabs>
      <w:spacing w:after="0" w:line="240" w:lineRule="auto"/>
    </w:pPr>
    <w:rPr>
      <w:rFonts w:ascii="Century Gothic" w:eastAsia="Times New Roman" w:hAnsi="Century Gothic" w:cs="Times New Roman"/>
      <w:sz w:val="24"/>
      <w:szCs w:val="24"/>
    </w:rPr>
  </w:style>
  <w:style w:type="paragraph" w:styleId="TOC3">
    <w:name w:val="toc 3"/>
    <w:basedOn w:val="TOC2"/>
    <w:next w:val="Normal"/>
    <w:autoRedefine/>
    <w:uiPriority w:val="39"/>
    <w:rsid w:val="00DD1428"/>
    <w:pPr>
      <w:tabs>
        <w:tab w:val="clear" w:pos="900"/>
        <w:tab w:val="left" w:pos="1620"/>
      </w:tabs>
      <w:ind w:left="907"/>
    </w:pPr>
  </w:style>
  <w:style w:type="paragraph" w:styleId="TOC2">
    <w:name w:val="toc 2"/>
    <w:basedOn w:val="TOC1"/>
    <w:next w:val="Normal"/>
    <w:autoRedefine/>
    <w:uiPriority w:val="39"/>
    <w:rsid w:val="00DD1428"/>
    <w:pPr>
      <w:tabs>
        <w:tab w:val="clear" w:pos="360"/>
        <w:tab w:val="left" w:pos="900"/>
      </w:tabs>
      <w:ind w:left="360"/>
    </w:pPr>
  </w:style>
  <w:style w:type="paragraph" w:styleId="Header">
    <w:name w:val="header"/>
    <w:basedOn w:val="Normal"/>
    <w:link w:val="HeaderChar"/>
    <w:rsid w:val="00DD1428"/>
    <w:pPr>
      <w:tabs>
        <w:tab w:val="center" w:pos="4320"/>
        <w:tab w:val="right" w:pos="8640"/>
      </w:tabs>
      <w:spacing w:after="0" w:line="240" w:lineRule="auto"/>
    </w:pPr>
    <w:rPr>
      <w:rFonts w:ascii="Arial" w:eastAsia="Times New Roman" w:hAnsi="Arial" w:cs="Times New Roman"/>
      <w:sz w:val="24"/>
      <w:szCs w:val="24"/>
      <w:lang w:val="x-none" w:eastAsia="x-none"/>
    </w:rPr>
  </w:style>
  <w:style w:type="character" w:customStyle="1" w:styleId="HeaderChar">
    <w:name w:val="Header Char"/>
    <w:basedOn w:val="DefaultParagraphFont"/>
    <w:link w:val="Header"/>
    <w:rsid w:val="00DD1428"/>
    <w:rPr>
      <w:rFonts w:ascii="Arial" w:eastAsia="Times New Roman" w:hAnsi="Arial" w:cs="Times New Roman"/>
      <w:sz w:val="24"/>
      <w:szCs w:val="24"/>
      <w:lang w:val="x-none" w:eastAsia="x-none"/>
    </w:rPr>
  </w:style>
  <w:style w:type="paragraph" w:styleId="Footer">
    <w:name w:val="footer"/>
    <w:basedOn w:val="Normal"/>
    <w:link w:val="FooterChar"/>
    <w:rsid w:val="00DD1428"/>
    <w:pPr>
      <w:tabs>
        <w:tab w:val="center" w:pos="4320"/>
        <w:tab w:val="right" w:pos="8640"/>
      </w:tabs>
      <w:spacing w:after="0" w:line="240" w:lineRule="auto"/>
    </w:pPr>
    <w:rPr>
      <w:rFonts w:ascii="Arial" w:eastAsia="Times New Roman" w:hAnsi="Arial" w:cs="Times New Roman"/>
      <w:sz w:val="24"/>
      <w:szCs w:val="24"/>
    </w:rPr>
  </w:style>
  <w:style w:type="character" w:customStyle="1" w:styleId="FooterChar">
    <w:name w:val="Footer Char"/>
    <w:basedOn w:val="DefaultParagraphFont"/>
    <w:link w:val="Footer"/>
    <w:rsid w:val="00DD1428"/>
    <w:rPr>
      <w:rFonts w:ascii="Arial" w:eastAsia="Times New Roman" w:hAnsi="Arial" w:cs="Times New Roman"/>
      <w:sz w:val="24"/>
      <w:szCs w:val="24"/>
    </w:rPr>
  </w:style>
  <w:style w:type="paragraph" w:styleId="BodyText">
    <w:name w:val="Body Text"/>
    <w:basedOn w:val="Normal"/>
    <w:link w:val="BodyTextChar"/>
    <w:uiPriority w:val="99"/>
    <w:rsid w:val="00DD1428"/>
    <w:pPr>
      <w:spacing w:after="24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DD1428"/>
    <w:rPr>
      <w:rFonts w:ascii="Times New Roman" w:eastAsia="Times New Roman" w:hAnsi="Times New Roman" w:cs="Times New Roman"/>
      <w:sz w:val="24"/>
      <w:szCs w:val="24"/>
    </w:rPr>
  </w:style>
  <w:style w:type="character" w:styleId="PageNumber">
    <w:name w:val="page number"/>
    <w:basedOn w:val="DefaultParagraphFont"/>
    <w:rsid w:val="00DD1428"/>
  </w:style>
  <w:style w:type="paragraph" w:customStyle="1" w:styleId="TitlePage">
    <w:name w:val="Title Page"/>
    <w:basedOn w:val="Normal"/>
    <w:rsid w:val="00DD1428"/>
    <w:pPr>
      <w:spacing w:before="200" w:after="200" w:line="480" w:lineRule="atLeast"/>
      <w:jc w:val="center"/>
    </w:pPr>
    <w:rPr>
      <w:rFonts w:ascii="Arial" w:eastAsia="Times New Roman" w:hAnsi="Arial" w:cs="Times New Roman"/>
      <w:b/>
      <w:kern w:val="40"/>
      <w:sz w:val="36"/>
      <w:szCs w:val="24"/>
    </w:rPr>
  </w:style>
  <w:style w:type="paragraph" w:customStyle="1" w:styleId="TitlePageMed">
    <w:name w:val="Title Page Med"/>
    <w:basedOn w:val="TitlePage"/>
    <w:rsid w:val="00DD1428"/>
    <w:pPr>
      <w:spacing w:before="140" w:after="140" w:line="360" w:lineRule="atLeast"/>
    </w:pPr>
    <w:rPr>
      <w:sz w:val="28"/>
    </w:rPr>
  </w:style>
  <w:style w:type="paragraph" w:customStyle="1" w:styleId="TOCHeadings">
    <w:name w:val="TOC Headings"/>
    <w:basedOn w:val="Normal"/>
    <w:next w:val="Normal"/>
    <w:rsid w:val="00DD1428"/>
    <w:pPr>
      <w:spacing w:after="0" w:line="240" w:lineRule="auto"/>
      <w:jc w:val="center"/>
    </w:pPr>
    <w:rPr>
      <w:rFonts w:ascii="Arial" w:eastAsia="Times New Roman" w:hAnsi="Arial" w:cs="Times New Roman"/>
      <w:b/>
      <w:bCs/>
      <w:sz w:val="32"/>
      <w:szCs w:val="32"/>
    </w:rPr>
  </w:style>
  <w:style w:type="paragraph" w:customStyle="1" w:styleId="TitlePageSmall">
    <w:name w:val="Title Page Small"/>
    <w:basedOn w:val="TitlePageMed"/>
    <w:rsid w:val="00DD1428"/>
    <w:pPr>
      <w:spacing w:before="0" w:after="0" w:line="240" w:lineRule="auto"/>
    </w:pPr>
    <w:rPr>
      <w:sz w:val="24"/>
    </w:rPr>
  </w:style>
  <w:style w:type="paragraph" w:styleId="TableofFigures">
    <w:name w:val="table of figures"/>
    <w:basedOn w:val="Normal"/>
    <w:next w:val="Normal"/>
    <w:uiPriority w:val="99"/>
    <w:rsid w:val="00DD1428"/>
    <w:pPr>
      <w:spacing w:after="0" w:line="240" w:lineRule="auto"/>
    </w:pPr>
    <w:rPr>
      <w:rFonts w:ascii="Arial" w:eastAsia="Times New Roman" w:hAnsi="Arial" w:cs="Times New Roman"/>
      <w:sz w:val="24"/>
      <w:szCs w:val="24"/>
    </w:rPr>
  </w:style>
  <w:style w:type="paragraph" w:styleId="TOCHeading">
    <w:name w:val="TOC Heading"/>
    <w:basedOn w:val="Heading1"/>
    <w:next w:val="Normal"/>
    <w:uiPriority w:val="39"/>
    <w:unhideWhenUsed/>
    <w:qFormat/>
    <w:rsid w:val="007F0DE0"/>
    <w:pPr>
      <w:outlineLvl w:val="9"/>
    </w:pPr>
  </w:style>
  <w:style w:type="paragraph" w:styleId="Caption">
    <w:name w:val="caption"/>
    <w:basedOn w:val="Normal"/>
    <w:next w:val="Normal"/>
    <w:uiPriority w:val="35"/>
    <w:unhideWhenUsed/>
    <w:qFormat/>
    <w:rsid w:val="00282FE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21A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1A3F"/>
    <w:rPr>
      <w:rFonts w:ascii="Segoe UI" w:hAnsi="Segoe UI" w:cs="Segoe UI"/>
      <w:sz w:val="18"/>
      <w:szCs w:val="18"/>
    </w:rPr>
  </w:style>
  <w:style w:type="character" w:styleId="CommentReference">
    <w:name w:val="annotation reference"/>
    <w:basedOn w:val="DefaultParagraphFont"/>
    <w:uiPriority w:val="99"/>
    <w:semiHidden/>
    <w:unhideWhenUsed/>
    <w:rsid w:val="00721A3F"/>
    <w:rPr>
      <w:sz w:val="16"/>
      <w:szCs w:val="16"/>
    </w:rPr>
  </w:style>
  <w:style w:type="paragraph" w:styleId="CommentText">
    <w:name w:val="annotation text"/>
    <w:basedOn w:val="Normal"/>
    <w:link w:val="CommentTextChar"/>
    <w:uiPriority w:val="99"/>
    <w:semiHidden/>
    <w:unhideWhenUsed/>
    <w:rsid w:val="00721A3F"/>
    <w:pPr>
      <w:spacing w:line="240" w:lineRule="auto"/>
    </w:pPr>
    <w:rPr>
      <w:sz w:val="20"/>
      <w:szCs w:val="20"/>
    </w:rPr>
  </w:style>
  <w:style w:type="character" w:customStyle="1" w:styleId="CommentTextChar">
    <w:name w:val="Comment Text Char"/>
    <w:basedOn w:val="DefaultParagraphFont"/>
    <w:link w:val="CommentText"/>
    <w:uiPriority w:val="99"/>
    <w:semiHidden/>
    <w:rsid w:val="00721A3F"/>
    <w:rPr>
      <w:sz w:val="20"/>
      <w:szCs w:val="20"/>
    </w:rPr>
  </w:style>
  <w:style w:type="paragraph" w:styleId="CommentSubject">
    <w:name w:val="annotation subject"/>
    <w:basedOn w:val="CommentText"/>
    <w:next w:val="CommentText"/>
    <w:link w:val="CommentSubjectChar"/>
    <w:uiPriority w:val="99"/>
    <w:semiHidden/>
    <w:unhideWhenUsed/>
    <w:rsid w:val="00721A3F"/>
    <w:rPr>
      <w:b/>
      <w:bCs/>
    </w:rPr>
  </w:style>
  <w:style w:type="character" w:customStyle="1" w:styleId="CommentSubjectChar">
    <w:name w:val="Comment Subject Char"/>
    <w:basedOn w:val="CommentTextChar"/>
    <w:link w:val="CommentSubject"/>
    <w:uiPriority w:val="99"/>
    <w:semiHidden/>
    <w:rsid w:val="00721A3F"/>
    <w:rPr>
      <w:b/>
      <w:bCs/>
      <w:sz w:val="20"/>
      <w:szCs w:val="20"/>
    </w:rPr>
  </w:style>
  <w:style w:type="paragraph" w:customStyle="1" w:styleId="Default">
    <w:name w:val="Default"/>
    <w:rsid w:val="00D603F0"/>
    <w:pPr>
      <w:autoSpaceDE w:val="0"/>
      <w:autoSpaceDN w:val="0"/>
      <w:adjustRightInd w:val="0"/>
      <w:spacing w:after="0" w:line="240" w:lineRule="auto"/>
    </w:pPr>
    <w:rPr>
      <w:rFonts w:ascii="Helvetica Neue" w:hAnsi="Helvetica Neue" w:cs="Helvetica Neue"/>
      <w:color w:val="000000"/>
      <w:sz w:val="24"/>
      <w:szCs w:val="24"/>
    </w:rPr>
  </w:style>
  <w:style w:type="paragraph" w:customStyle="1" w:styleId="Pa4">
    <w:name w:val="Pa4"/>
    <w:basedOn w:val="Default"/>
    <w:next w:val="Default"/>
    <w:uiPriority w:val="99"/>
    <w:rsid w:val="00D603F0"/>
    <w:pPr>
      <w:spacing w:line="181" w:lineRule="atLeast"/>
    </w:pPr>
    <w:rPr>
      <w:rFonts w:cstheme="minorBidi"/>
      <w:color w:val="auto"/>
    </w:rPr>
  </w:style>
  <w:style w:type="character" w:customStyle="1" w:styleId="A5">
    <w:name w:val="A5"/>
    <w:uiPriority w:val="99"/>
    <w:rsid w:val="00D603F0"/>
    <w:rPr>
      <w:rFonts w:cs="Helvetica Neue"/>
      <w:color w:val="000000"/>
      <w:sz w:val="17"/>
      <w:szCs w:val="17"/>
    </w:rPr>
  </w:style>
  <w:style w:type="character" w:customStyle="1" w:styleId="A6">
    <w:name w:val="A6"/>
    <w:uiPriority w:val="99"/>
    <w:rsid w:val="00D603F0"/>
    <w:rPr>
      <w:rFonts w:cs="Helvetica Neue"/>
      <w:i/>
      <w:iCs/>
      <w:color w:val="000000"/>
      <w:sz w:val="12"/>
      <w:szCs w:val="12"/>
    </w:rPr>
  </w:style>
  <w:style w:type="paragraph" w:customStyle="1" w:styleId="Pa3">
    <w:name w:val="Pa3"/>
    <w:basedOn w:val="Default"/>
    <w:next w:val="Default"/>
    <w:uiPriority w:val="99"/>
    <w:rsid w:val="00D603F0"/>
    <w:pPr>
      <w:spacing w:line="221" w:lineRule="atLeast"/>
    </w:pPr>
    <w:rPr>
      <w:rFonts w:cstheme="minorBidi"/>
      <w:color w:val="auto"/>
    </w:rPr>
  </w:style>
  <w:style w:type="paragraph" w:customStyle="1" w:styleId="MediumGrid21">
    <w:name w:val="Medium Grid 21"/>
    <w:uiPriority w:val="1"/>
    <w:qFormat/>
    <w:rsid w:val="008E07E0"/>
    <w:pPr>
      <w:spacing w:after="0" w:line="240" w:lineRule="auto"/>
    </w:pPr>
    <w:rPr>
      <w:rFonts w:ascii="Cambria" w:eastAsia="MS ??" w:hAnsi="Cambria" w:cs="Times New Roman"/>
      <w:sz w:val="24"/>
      <w:szCs w:val="20"/>
      <w:lang w:eastAsia="ja-JP"/>
    </w:rPr>
  </w:style>
  <w:style w:type="table" w:styleId="TableGrid">
    <w:name w:val="Table Grid"/>
    <w:basedOn w:val="TableNormal"/>
    <w:uiPriority w:val="39"/>
    <w:rsid w:val="00A7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830E5B"/>
    <w:pPr>
      <w:spacing w:after="0" w:line="240" w:lineRule="auto"/>
    </w:pPr>
    <w:rPr>
      <w:sz w:val="20"/>
      <w:szCs w:val="20"/>
    </w:rPr>
  </w:style>
  <w:style w:type="character" w:customStyle="1" w:styleId="FootnoteTextChar">
    <w:name w:val="Footnote Text Char"/>
    <w:basedOn w:val="DefaultParagraphFont"/>
    <w:link w:val="FootnoteText"/>
    <w:semiHidden/>
    <w:rsid w:val="00830E5B"/>
    <w:rPr>
      <w:sz w:val="20"/>
      <w:szCs w:val="20"/>
    </w:rPr>
  </w:style>
  <w:style w:type="character" w:styleId="FootnoteReference">
    <w:name w:val="footnote reference"/>
    <w:basedOn w:val="DefaultParagraphFont"/>
    <w:semiHidden/>
    <w:unhideWhenUsed/>
    <w:rsid w:val="00830E5B"/>
    <w:rPr>
      <w:vertAlign w:val="superscript"/>
    </w:rPr>
  </w:style>
  <w:style w:type="table" w:styleId="GridTable4">
    <w:name w:val="Grid Table 4"/>
    <w:basedOn w:val="TableNormal"/>
    <w:uiPriority w:val="49"/>
    <w:rsid w:val="00B678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B84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4A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2961">
      <w:bodyDiv w:val="1"/>
      <w:marLeft w:val="0"/>
      <w:marRight w:val="0"/>
      <w:marTop w:val="0"/>
      <w:marBottom w:val="0"/>
      <w:divBdr>
        <w:top w:val="none" w:sz="0" w:space="0" w:color="auto"/>
        <w:left w:val="none" w:sz="0" w:space="0" w:color="auto"/>
        <w:bottom w:val="none" w:sz="0" w:space="0" w:color="auto"/>
        <w:right w:val="none" w:sz="0" w:space="0" w:color="auto"/>
      </w:divBdr>
    </w:div>
    <w:div w:id="174882585">
      <w:bodyDiv w:val="1"/>
      <w:marLeft w:val="0"/>
      <w:marRight w:val="0"/>
      <w:marTop w:val="0"/>
      <w:marBottom w:val="0"/>
      <w:divBdr>
        <w:top w:val="none" w:sz="0" w:space="0" w:color="auto"/>
        <w:left w:val="none" w:sz="0" w:space="0" w:color="auto"/>
        <w:bottom w:val="none" w:sz="0" w:space="0" w:color="auto"/>
        <w:right w:val="none" w:sz="0" w:space="0" w:color="auto"/>
      </w:divBdr>
    </w:div>
    <w:div w:id="273175165">
      <w:bodyDiv w:val="1"/>
      <w:marLeft w:val="0"/>
      <w:marRight w:val="0"/>
      <w:marTop w:val="0"/>
      <w:marBottom w:val="0"/>
      <w:divBdr>
        <w:top w:val="none" w:sz="0" w:space="0" w:color="auto"/>
        <w:left w:val="none" w:sz="0" w:space="0" w:color="auto"/>
        <w:bottom w:val="none" w:sz="0" w:space="0" w:color="auto"/>
        <w:right w:val="none" w:sz="0" w:space="0" w:color="auto"/>
      </w:divBdr>
    </w:div>
    <w:div w:id="347800075">
      <w:bodyDiv w:val="1"/>
      <w:marLeft w:val="0"/>
      <w:marRight w:val="0"/>
      <w:marTop w:val="0"/>
      <w:marBottom w:val="0"/>
      <w:divBdr>
        <w:top w:val="none" w:sz="0" w:space="0" w:color="auto"/>
        <w:left w:val="none" w:sz="0" w:space="0" w:color="auto"/>
        <w:bottom w:val="none" w:sz="0" w:space="0" w:color="auto"/>
        <w:right w:val="none" w:sz="0" w:space="0" w:color="auto"/>
      </w:divBdr>
    </w:div>
    <w:div w:id="370883467">
      <w:bodyDiv w:val="1"/>
      <w:marLeft w:val="0"/>
      <w:marRight w:val="0"/>
      <w:marTop w:val="0"/>
      <w:marBottom w:val="0"/>
      <w:divBdr>
        <w:top w:val="none" w:sz="0" w:space="0" w:color="auto"/>
        <w:left w:val="none" w:sz="0" w:space="0" w:color="auto"/>
        <w:bottom w:val="none" w:sz="0" w:space="0" w:color="auto"/>
        <w:right w:val="none" w:sz="0" w:space="0" w:color="auto"/>
      </w:divBdr>
    </w:div>
    <w:div w:id="652372213">
      <w:bodyDiv w:val="1"/>
      <w:marLeft w:val="0"/>
      <w:marRight w:val="0"/>
      <w:marTop w:val="0"/>
      <w:marBottom w:val="0"/>
      <w:divBdr>
        <w:top w:val="none" w:sz="0" w:space="0" w:color="auto"/>
        <w:left w:val="none" w:sz="0" w:space="0" w:color="auto"/>
        <w:bottom w:val="none" w:sz="0" w:space="0" w:color="auto"/>
        <w:right w:val="none" w:sz="0" w:space="0" w:color="auto"/>
      </w:divBdr>
    </w:div>
    <w:div w:id="956984869">
      <w:bodyDiv w:val="1"/>
      <w:marLeft w:val="0"/>
      <w:marRight w:val="0"/>
      <w:marTop w:val="0"/>
      <w:marBottom w:val="0"/>
      <w:divBdr>
        <w:top w:val="none" w:sz="0" w:space="0" w:color="auto"/>
        <w:left w:val="none" w:sz="0" w:space="0" w:color="auto"/>
        <w:bottom w:val="none" w:sz="0" w:space="0" w:color="auto"/>
        <w:right w:val="none" w:sz="0" w:space="0" w:color="auto"/>
      </w:divBdr>
    </w:div>
    <w:div w:id="1091436782">
      <w:bodyDiv w:val="1"/>
      <w:marLeft w:val="0"/>
      <w:marRight w:val="0"/>
      <w:marTop w:val="0"/>
      <w:marBottom w:val="0"/>
      <w:divBdr>
        <w:top w:val="none" w:sz="0" w:space="0" w:color="auto"/>
        <w:left w:val="none" w:sz="0" w:space="0" w:color="auto"/>
        <w:bottom w:val="none" w:sz="0" w:space="0" w:color="auto"/>
        <w:right w:val="none" w:sz="0" w:space="0" w:color="auto"/>
      </w:divBdr>
    </w:div>
    <w:div w:id="1460763960">
      <w:bodyDiv w:val="1"/>
      <w:marLeft w:val="0"/>
      <w:marRight w:val="0"/>
      <w:marTop w:val="0"/>
      <w:marBottom w:val="0"/>
      <w:divBdr>
        <w:top w:val="none" w:sz="0" w:space="0" w:color="auto"/>
        <w:left w:val="none" w:sz="0" w:space="0" w:color="auto"/>
        <w:bottom w:val="none" w:sz="0" w:space="0" w:color="auto"/>
        <w:right w:val="none" w:sz="0" w:space="0" w:color="auto"/>
      </w:divBdr>
    </w:div>
    <w:div w:id="1624075327">
      <w:bodyDiv w:val="1"/>
      <w:marLeft w:val="0"/>
      <w:marRight w:val="0"/>
      <w:marTop w:val="0"/>
      <w:marBottom w:val="0"/>
      <w:divBdr>
        <w:top w:val="none" w:sz="0" w:space="0" w:color="auto"/>
        <w:left w:val="none" w:sz="0" w:space="0" w:color="auto"/>
        <w:bottom w:val="none" w:sz="0" w:space="0" w:color="auto"/>
        <w:right w:val="none" w:sz="0" w:space="0" w:color="auto"/>
      </w:divBdr>
    </w:div>
    <w:div w:id="1747068989">
      <w:bodyDiv w:val="1"/>
      <w:marLeft w:val="0"/>
      <w:marRight w:val="0"/>
      <w:marTop w:val="0"/>
      <w:marBottom w:val="0"/>
      <w:divBdr>
        <w:top w:val="none" w:sz="0" w:space="0" w:color="auto"/>
        <w:left w:val="none" w:sz="0" w:space="0" w:color="auto"/>
        <w:bottom w:val="none" w:sz="0" w:space="0" w:color="auto"/>
        <w:right w:val="none" w:sz="0" w:space="0" w:color="auto"/>
      </w:divBdr>
    </w:div>
    <w:div w:id="181995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linder\Desktop\Proposals\FDA\Deliverables\150623_Wiley%20Software%20Design%20Document%20v3.docx" TargetMode="External"/><Relationship Id="rId18" Type="http://schemas.openxmlformats.org/officeDocument/2006/relationships/diagramLayout" Target="diagrams/layout1.xml"/><Relationship Id="rId26" Type="http://schemas.openxmlformats.org/officeDocument/2006/relationships/image" Target="cid:ab93e26a-eb33-4573-aaf6-7090f2b474d1"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klinder\Desktop\Proposals\FDA\Deliverables\150623_Wiley%20Software%20Design%20Document%20v3.docx" TargetMode="Externa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diagramColors" Target="diagrams/colors1.xml"/><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linder\Desktop\Proposals\FDA\Deliverables\150623_Wiley%20Software%20Design%20Document%20v3.docx" TargetMode="External"/><Relationship Id="rId24" Type="http://schemas.openxmlformats.org/officeDocument/2006/relationships/image" Target="media/image4.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klinder\Desktop\Proposals\FDA\Deliverables\150623_Wiley%20Software%20Design%20Document%20v3.docx" TargetMode="External"/><Relationship Id="rId23" Type="http://schemas.openxmlformats.org/officeDocument/2006/relationships/hyperlink" Target="https://open.fda.gov/"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C:\Users\klinder\Desktop\Proposals\FDA\Deliverables\150623_Wiley%20Software%20Design%20Document%20v3.docx" TargetMode="External"/><Relationship Id="rId19" Type="http://schemas.openxmlformats.org/officeDocument/2006/relationships/diagramQuickStyle" Target="diagrams/quickStyle1.xml"/><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cid:e8646daa-b818-49e3-ac63-2848de3e0af9" TargetMode="External"/><Relationship Id="rId14" Type="http://schemas.openxmlformats.org/officeDocument/2006/relationships/hyperlink" Target="file:///C:\Users\klinder\Desktop\Proposals\FDA\Deliverables\150623_Wiley%20Software%20Design%20Document%20v3.docx"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comments" Target="comments.xml"/><Relationship Id="rId35" Type="http://schemas.microsoft.com/office/2011/relationships/people" Target="peop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w3.org/2004/OWL/" TargetMode="External"/><Relationship Id="rId2" Type="http://schemas.openxmlformats.org/officeDocument/2006/relationships/hyperlink" Target="http://www.w3.org/RDF/" TargetMode="External"/><Relationship Id="rId1" Type="http://schemas.openxmlformats.org/officeDocument/2006/relationships/hyperlink" Target="https://en.wikipedia.org/wiki/Representational_state_transf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0A41F6-80B9-45E2-815C-5E9F40667D3C}" type="doc">
      <dgm:prSet loTypeId="urn:microsoft.com/office/officeart/2005/8/layout/gear1" loCatId="relationship" qsTypeId="urn:microsoft.com/office/officeart/2005/8/quickstyle/simple1" qsCatId="simple" csTypeId="urn:microsoft.com/office/officeart/2005/8/colors/accent1_2" csCatId="accent1" phldr="1"/>
      <dgm:spPr/>
    </dgm:pt>
    <dgm:pt modelId="{F1EB34C9-66A6-4E70-9F99-6A8E327A5BB9}">
      <dgm:prSet phldrT="[Text]" custT="1"/>
      <dgm:spPr>
        <a:solidFill>
          <a:schemeClr val="accent4">
            <a:lumMod val="60000"/>
            <a:lumOff val="40000"/>
          </a:schemeClr>
        </a:solidFill>
        <a:ln>
          <a:solidFill>
            <a:schemeClr val="tx1"/>
          </a:solidFill>
        </a:ln>
      </dgm:spPr>
      <dgm:t>
        <a:bodyPr/>
        <a:lstStyle/>
        <a:p>
          <a:r>
            <a:rPr lang="en-US" sz="1400" b="1" baseline="0">
              <a:solidFill>
                <a:schemeClr val="tx1"/>
              </a:solidFill>
            </a:rPr>
            <a:t>IT Industry Standards</a:t>
          </a:r>
        </a:p>
      </dgm:t>
    </dgm:pt>
    <dgm:pt modelId="{EB8F9E38-6253-433D-8C6A-47FE700D77FD}" type="parTrans" cxnId="{63B93B48-9669-44FB-AD10-2B519E47D01A}">
      <dgm:prSet/>
      <dgm:spPr/>
      <dgm:t>
        <a:bodyPr/>
        <a:lstStyle/>
        <a:p>
          <a:endParaRPr lang="en-US"/>
        </a:p>
      </dgm:t>
    </dgm:pt>
    <dgm:pt modelId="{3B1E04E8-409E-4287-A3B0-4D484ADADA61}" type="sibTrans" cxnId="{63B93B48-9669-44FB-AD10-2B519E47D01A}">
      <dgm:prSet/>
      <dgm:spPr>
        <a:solidFill>
          <a:schemeClr val="tx2">
            <a:lumMod val="50000"/>
          </a:schemeClr>
        </a:solidFill>
      </dgm:spPr>
      <dgm:t>
        <a:bodyPr/>
        <a:lstStyle/>
        <a:p>
          <a:endParaRPr lang="en-US"/>
        </a:p>
      </dgm:t>
    </dgm:pt>
    <dgm:pt modelId="{1CF0DCAE-CE8F-4022-A1D0-90512094256C}">
      <dgm:prSet phldrT="[Text]"/>
      <dgm:spPr>
        <a:solidFill>
          <a:schemeClr val="accent2">
            <a:lumMod val="40000"/>
            <a:lumOff val="60000"/>
          </a:schemeClr>
        </a:solidFill>
        <a:ln>
          <a:solidFill>
            <a:schemeClr val="tx1"/>
          </a:solidFill>
        </a:ln>
      </dgm:spPr>
      <dgm:t>
        <a:bodyPr/>
        <a:lstStyle/>
        <a:p>
          <a:r>
            <a:rPr lang="en-US" b="1">
              <a:solidFill>
                <a:schemeClr val="tx1"/>
              </a:solidFill>
            </a:rPr>
            <a:t>Open Source SW</a:t>
          </a:r>
        </a:p>
      </dgm:t>
    </dgm:pt>
    <dgm:pt modelId="{F65EA0B1-C3ED-44CD-BCD4-A580B961DD0D}" type="parTrans" cxnId="{933F568F-FD33-4FA2-843A-7B2876B6FDFD}">
      <dgm:prSet/>
      <dgm:spPr/>
      <dgm:t>
        <a:bodyPr/>
        <a:lstStyle/>
        <a:p>
          <a:endParaRPr lang="en-US"/>
        </a:p>
      </dgm:t>
    </dgm:pt>
    <dgm:pt modelId="{C473C5C8-42E5-480E-A8CC-D96BC228A694}" type="sibTrans" cxnId="{933F568F-FD33-4FA2-843A-7B2876B6FDFD}">
      <dgm:prSet/>
      <dgm:spPr>
        <a:solidFill>
          <a:schemeClr val="tx2">
            <a:lumMod val="50000"/>
          </a:schemeClr>
        </a:solidFill>
      </dgm:spPr>
      <dgm:t>
        <a:bodyPr/>
        <a:lstStyle/>
        <a:p>
          <a:endParaRPr lang="en-US"/>
        </a:p>
      </dgm:t>
    </dgm:pt>
    <dgm:pt modelId="{C7C2377D-5D4D-4E05-8F88-433A8A3DDF8D}">
      <dgm:prSet phldrT="[Text]" custT="1"/>
      <dgm:spPr>
        <a:ln>
          <a:solidFill>
            <a:schemeClr val="tx1"/>
          </a:solidFill>
        </a:ln>
      </dgm:spPr>
      <dgm:t>
        <a:bodyPr/>
        <a:lstStyle/>
        <a:p>
          <a:r>
            <a:rPr lang="en-US" sz="950" b="1">
              <a:solidFill>
                <a:schemeClr val="tx1"/>
              </a:solidFill>
            </a:rPr>
            <a:t>Decouple data from applications</a:t>
          </a:r>
        </a:p>
      </dgm:t>
    </dgm:pt>
    <dgm:pt modelId="{7887D929-CCC5-475B-A5EC-C1659F3851C5}" type="parTrans" cxnId="{0AF0E922-0CF5-4236-AC59-6572FB160491}">
      <dgm:prSet/>
      <dgm:spPr/>
      <dgm:t>
        <a:bodyPr/>
        <a:lstStyle/>
        <a:p>
          <a:endParaRPr lang="en-US"/>
        </a:p>
      </dgm:t>
    </dgm:pt>
    <dgm:pt modelId="{89AE12D3-47A3-4CFB-8419-2FF7955AC9E5}" type="sibTrans" cxnId="{0AF0E922-0CF5-4236-AC59-6572FB160491}">
      <dgm:prSet/>
      <dgm:spPr>
        <a:solidFill>
          <a:schemeClr val="tx2">
            <a:lumMod val="50000"/>
          </a:schemeClr>
        </a:solidFill>
      </dgm:spPr>
      <dgm:t>
        <a:bodyPr/>
        <a:lstStyle/>
        <a:p>
          <a:endParaRPr lang="en-US"/>
        </a:p>
      </dgm:t>
    </dgm:pt>
    <dgm:pt modelId="{D261F67C-B657-4E3F-A758-86B82228C2E4}" type="pres">
      <dgm:prSet presAssocID="{CB0A41F6-80B9-45E2-815C-5E9F40667D3C}" presName="composite" presStyleCnt="0">
        <dgm:presLayoutVars>
          <dgm:chMax val="3"/>
          <dgm:animLvl val="lvl"/>
          <dgm:resizeHandles val="exact"/>
        </dgm:presLayoutVars>
      </dgm:prSet>
      <dgm:spPr/>
    </dgm:pt>
    <dgm:pt modelId="{138E29AF-AD4C-48A9-86E4-DE5C32E1F07A}" type="pres">
      <dgm:prSet presAssocID="{F1EB34C9-66A6-4E70-9F99-6A8E327A5BB9}" presName="gear1" presStyleLbl="node1" presStyleIdx="0" presStyleCnt="3" custLinFactNeighborX="-14297" custLinFactNeighborY="4981">
        <dgm:presLayoutVars>
          <dgm:chMax val="1"/>
          <dgm:bulletEnabled val="1"/>
        </dgm:presLayoutVars>
      </dgm:prSet>
      <dgm:spPr/>
      <dgm:t>
        <a:bodyPr/>
        <a:lstStyle/>
        <a:p>
          <a:endParaRPr lang="en-US"/>
        </a:p>
      </dgm:t>
    </dgm:pt>
    <dgm:pt modelId="{69727919-D7CC-4287-B576-8BCCFDB31D03}" type="pres">
      <dgm:prSet presAssocID="{F1EB34C9-66A6-4E70-9F99-6A8E327A5BB9}" presName="gear1srcNode" presStyleLbl="node1" presStyleIdx="0" presStyleCnt="3"/>
      <dgm:spPr/>
      <dgm:t>
        <a:bodyPr/>
        <a:lstStyle/>
        <a:p>
          <a:endParaRPr lang="en-US"/>
        </a:p>
      </dgm:t>
    </dgm:pt>
    <dgm:pt modelId="{B23AEC70-299E-4DDF-AD38-6638926CE1BC}" type="pres">
      <dgm:prSet presAssocID="{F1EB34C9-66A6-4E70-9F99-6A8E327A5BB9}" presName="gear1dstNode" presStyleLbl="node1" presStyleIdx="0" presStyleCnt="3"/>
      <dgm:spPr/>
      <dgm:t>
        <a:bodyPr/>
        <a:lstStyle/>
        <a:p>
          <a:endParaRPr lang="en-US"/>
        </a:p>
      </dgm:t>
    </dgm:pt>
    <dgm:pt modelId="{F41A336A-5C14-4633-80E7-285A909BF285}" type="pres">
      <dgm:prSet presAssocID="{1CF0DCAE-CE8F-4022-A1D0-90512094256C}" presName="gear2" presStyleLbl="node1" presStyleIdx="1" presStyleCnt="3" custLinFactNeighborX="-24213" custLinFactNeighborY="1009">
        <dgm:presLayoutVars>
          <dgm:chMax val="1"/>
          <dgm:bulletEnabled val="1"/>
        </dgm:presLayoutVars>
      </dgm:prSet>
      <dgm:spPr/>
      <dgm:t>
        <a:bodyPr/>
        <a:lstStyle/>
        <a:p>
          <a:endParaRPr lang="en-US"/>
        </a:p>
      </dgm:t>
    </dgm:pt>
    <dgm:pt modelId="{9023BD7F-8EAF-4125-913A-954109AE406D}" type="pres">
      <dgm:prSet presAssocID="{1CF0DCAE-CE8F-4022-A1D0-90512094256C}" presName="gear2srcNode" presStyleLbl="node1" presStyleIdx="1" presStyleCnt="3"/>
      <dgm:spPr/>
      <dgm:t>
        <a:bodyPr/>
        <a:lstStyle/>
        <a:p>
          <a:endParaRPr lang="en-US"/>
        </a:p>
      </dgm:t>
    </dgm:pt>
    <dgm:pt modelId="{2ADB006E-B331-449E-A5DB-AE83B004EE84}" type="pres">
      <dgm:prSet presAssocID="{1CF0DCAE-CE8F-4022-A1D0-90512094256C}" presName="gear2dstNode" presStyleLbl="node1" presStyleIdx="1" presStyleCnt="3"/>
      <dgm:spPr/>
      <dgm:t>
        <a:bodyPr/>
        <a:lstStyle/>
        <a:p>
          <a:endParaRPr lang="en-US"/>
        </a:p>
      </dgm:t>
    </dgm:pt>
    <dgm:pt modelId="{36E0D523-0F8B-4542-BF54-66520DA376C1}" type="pres">
      <dgm:prSet presAssocID="{C7C2377D-5D4D-4E05-8F88-433A8A3DDF8D}" presName="gear3" presStyleLbl="node1" presStyleIdx="2" presStyleCnt="3" custScaleX="120174" custScaleY="114300" custLinFactNeighborX="-9499" custLinFactNeighborY="-5708"/>
      <dgm:spPr/>
      <dgm:t>
        <a:bodyPr/>
        <a:lstStyle/>
        <a:p>
          <a:endParaRPr lang="en-US"/>
        </a:p>
      </dgm:t>
    </dgm:pt>
    <dgm:pt modelId="{89A9AC57-5347-4F2B-9E1E-AC630E683EE3}" type="pres">
      <dgm:prSet presAssocID="{C7C2377D-5D4D-4E05-8F88-433A8A3DDF8D}" presName="gear3tx" presStyleLbl="node1" presStyleIdx="2" presStyleCnt="3">
        <dgm:presLayoutVars>
          <dgm:chMax val="1"/>
          <dgm:bulletEnabled val="1"/>
        </dgm:presLayoutVars>
      </dgm:prSet>
      <dgm:spPr/>
      <dgm:t>
        <a:bodyPr/>
        <a:lstStyle/>
        <a:p>
          <a:endParaRPr lang="en-US"/>
        </a:p>
      </dgm:t>
    </dgm:pt>
    <dgm:pt modelId="{FB6F8FE2-00F8-4FB7-A4D2-188F9A464E07}" type="pres">
      <dgm:prSet presAssocID="{C7C2377D-5D4D-4E05-8F88-433A8A3DDF8D}" presName="gear3srcNode" presStyleLbl="node1" presStyleIdx="2" presStyleCnt="3"/>
      <dgm:spPr/>
      <dgm:t>
        <a:bodyPr/>
        <a:lstStyle/>
        <a:p>
          <a:endParaRPr lang="en-US"/>
        </a:p>
      </dgm:t>
    </dgm:pt>
    <dgm:pt modelId="{FF04696D-FE60-4028-A279-17AC4BDDF2D8}" type="pres">
      <dgm:prSet presAssocID="{C7C2377D-5D4D-4E05-8F88-433A8A3DDF8D}" presName="gear3dstNode" presStyleLbl="node1" presStyleIdx="2" presStyleCnt="3"/>
      <dgm:spPr/>
      <dgm:t>
        <a:bodyPr/>
        <a:lstStyle/>
        <a:p>
          <a:endParaRPr lang="en-US"/>
        </a:p>
      </dgm:t>
    </dgm:pt>
    <dgm:pt modelId="{CBDEEDEC-48EF-4567-814C-459F8C9ED016}" type="pres">
      <dgm:prSet presAssocID="{3B1E04E8-409E-4287-A3B0-4D484ADADA61}" presName="connector1" presStyleLbl="sibTrans2D1" presStyleIdx="0" presStyleCnt="3" custLinFactNeighborX="-13113" custLinFactNeighborY="-1372"/>
      <dgm:spPr/>
      <dgm:t>
        <a:bodyPr/>
        <a:lstStyle/>
        <a:p>
          <a:endParaRPr lang="en-US"/>
        </a:p>
      </dgm:t>
    </dgm:pt>
    <dgm:pt modelId="{E9986EE0-B8CC-4204-9786-668C83594C8A}" type="pres">
      <dgm:prSet presAssocID="{C473C5C8-42E5-480E-A8CC-D96BC228A694}" presName="connector2" presStyleLbl="sibTrans2D1" presStyleIdx="1" presStyleCnt="3" custLinFactNeighborX="-18048" custLinFactNeighborY="-1888"/>
      <dgm:spPr/>
      <dgm:t>
        <a:bodyPr/>
        <a:lstStyle/>
        <a:p>
          <a:endParaRPr lang="en-US"/>
        </a:p>
      </dgm:t>
    </dgm:pt>
    <dgm:pt modelId="{B3F82BB3-A7D5-43B2-B42B-000E54184EFF}" type="pres">
      <dgm:prSet presAssocID="{89AE12D3-47A3-4CFB-8419-2FF7955AC9E5}" presName="connector3" presStyleLbl="sibTrans2D1" presStyleIdx="2" presStyleCnt="3" custLinFactNeighborX="-16733" custLinFactNeighborY="-1752"/>
      <dgm:spPr/>
      <dgm:t>
        <a:bodyPr/>
        <a:lstStyle/>
        <a:p>
          <a:endParaRPr lang="en-US"/>
        </a:p>
      </dgm:t>
    </dgm:pt>
  </dgm:ptLst>
  <dgm:cxnLst>
    <dgm:cxn modelId="{C058039B-D956-4B16-811F-F09B3A773C40}" type="presOf" srcId="{1CF0DCAE-CE8F-4022-A1D0-90512094256C}" destId="{9023BD7F-8EAF-4125-913A-954109AE406D}" srcOrd="1" destOrd="0" presId="urn:microsoft.com/office/officeart/2005/8/layout/gear1"/>
    <dgm:cxn modelId="{140D350C-A010-46CE-946C-51975A2A153B}" type="presOf" srcId="{1CF0DCAE-CE8F-4022-A1D0-90512094256C}" destId="{2ADB006E-B331-449E-A5DB-AE83B004EE84}" srcOrd="2" destOrd="0" presId="urn:microsoft.com/office/officeart/2005/8/layout/gear1"/>
    <dgm:cxn modelId="{BF833957-A1C2-45BE-A196-FBB06C38A9C1}" type="presOf" srcId="{F1EB34C9-66A6-4E70-9F99-6A8E327A5BB9}" destId="{138E29AF-AD4C-48A9-86E4-DE5C32E1F07A}" srcOrd="0" destOrd="0" presId="urn:microsoft.com/office/officeart/2005/8/layout/gear1"/>
    <dgm:cxn modelId="{5D0524C7-06CF-4C05-9ACC-05AF16D1943F}" type="presOf" srcId="{1CF0DCAE-CE8F-4022-A1D0-90512094256C}" destId="{F41A336A-5C14-4633-80E7-285A909BF285}" srcOrd="0" destOrd="0" presId="urn:microsoft.com/office/officeart/2005/8/layout/gear1"/>
    <dgm:cxn modelId="{DDA15938-DB03-491D-95D0-11EF4F804FD1}" type="presOf" srcId="{C7C2377D-5D4D-4E05-8F88-433A8A3DDF8D}" destId="{89A9AC57-5347-4F2B-9E1E-AC630E683EE3}" srcOrd="1" destOrd="0" presId="urn:microsoft.com/office/officeart/2005/8/layout/gear1"/>
    <dgm:cxn modelId="{100476AE-D786-438F-91B6-FE2815BFF690}" type="presOf" srcId="{C473C5C8-42E5-480E-A8CC-D96BC228A694}" destId="{E9986EE0-B8CC-4204-9786-668C83594C8A}" srcOrd="0" destOrd="0" presId="urn:microsoft.com/office/officeart/2005/8/layout/gear1"/>
    <dgm:cxn modelId="{90B1527F-0739-4784-AFD5-032100BA4F8D}" type="presOf" srcId="{F1EB34C9-66A6-4E70-9F99-6A8E327A5BB9}" destId="{69727919-D7CC-4287-B576-8BCCFDB31D03}" srcOrd="1" destOrd="0" presId="urn:microsoft.com/office/officeart/2005/8/layout/gear1"/>
    <dgm:cxn modelId="{0AF0E922-0CF5-4236-AC59-6572FB160491}" srcId="{CB0A41F6-80B9-45E2-815C-5E9F40667D3C}" destId="{C7C2377D-5D4D-4E05-8F88-433A8A3DDF8D}" srcOrd="2" destOrd="0" parTransId="{7887D929-CCC5-475B-A5EC-C1659F3851C5}" sibTransId="{89AE12D3-47A3-4CFB-8419-2FF7955AC9E5}"/>
    <dgm:cxn modelId="{DF95232D-FEA7-4E28-A8A6-8686DE7AE869}" type="presOf" srcId="{CB0A41F6-80B9-45E2-815C-5E9F40667D3C}" destId="{D261F67C-B657-4E3F-A758-86B82228C2E4}" srcOrd="0" destOrd="0" presId="urn:microsoft.com/office/officeart/2005/8/layout/gear1"/>
    <dgm:cxn modelId="{63B93B48-9669-44FB-AD10-2B519E47D01A}" srcId="{CB0A41F6-80B9-45E2-815C-5E9F40667D3C}" destId="{F1EB34C9-66A6-4E70-9F99-6A8E327A5BB9}" srcOrd="0" destOrd="0" parTransId="{EB8F9E38-6253-433D-8C6A-47FE700D77FD}" sibTransId="{3B1E04E8-409E-4287-A3B0-4D484ADADA61}"/>
    <dgm:cxn modelId="{933F568F-FD33-4FA2-843A-7B2876B6FDFD}" srcId="{CB0A41F6-80B9-45E2-815C-5E9F40667D3C}" destId="{1CF0DCAE-CE8F-4022-A1D0-90512094256C}" srcOrd="1" destOrd="0" parTransId="{F65EA0B1-C3ED-44CD-BCD4-A580B961DD0D}" sibTransId="{C473C5C8-42E5-480E-A8CC-D96BC228A694}"/>
    <dgm:cxn modelId="{938F96E6-1FAF-472C-A471-4B14A4771CAA}" type="presOf" srcId="{89AE12D3-47A3-4CFB-8419-2FF7955AC9E5}" destId="{B3F82BB3-A7D5-43B2-B42B-000E54184EFF}" srcOrd="0" destOrd="0" presId="urn:microsoft.com/office/officeart/2005/8/layout/gear1"/>
    <dgm:cxn modelId="{EF1582D0-869A-455B-9834-75D5F4AE7998}" type="presOf" srcId="{3B1E04E8-409E-4287-A3B0-4D484ADADA61}" destId="{CBDEEDEC-48EF-4567-814C-459F8C9ED016}" srcOrd="0" destOrd="0" presId="urn:microsoft.com/office/officeart/2005/8/layout/gear1"/>
    <dgm:cxn modelId="{7D607079-D485-4C22-BB01-02AA744EB764}" type="presOf" srcId="{F1EB34C9-66A6-4E70-9F99-6A8E327A5BB9}" destId="{B23AEC70-299E-4DDF-AD38-6638926CE1BC}" srcOrd="2" destOrd="0" presId="urn:microsoft.com/office/officeart/2005/8/layout/gear1"/>
    <dgm:cxn modelId="{F5F388B7-A3DB-4EB4-B5A3-462998CE85BB}" type="presOf" srcId="{C7C2377D-5D4D-4E05-8F88-433A8A3DDF8D}" destId="{FB6F8FE2-00F8-4FB7-A4D2-188F9A464E07}" srcOrd="2" destOrd="0" presId="urn:microsoft.com/office/officeart/2005/8/layout/gear1"/>
    <dgm:cxn modelId="{132EFBEF-5563-453C-810C-72BD8A3D3532}" type="presOf" srcId="{C7C2377D-5D4D-4E05-8F88-433A8A3DDF8D}" destId="{FF04696D-FE60-4028-A279-17AC4BDDF2D8}" srcOrd="3" destOrd="0" presId="urn:microsoft.com/office/officeart/2005/8/layout/gear1"/>
    <dgm:cxn modelId="{FE18E811-301C-4245-8FEA-48F4283F3EF9}" type="presOf" srcId="{C7C2377D-5D4D-4E05-8F88-433A8A3DDF8D}" destId="{36E0D523-0F8B-4542-BF54-66520DA376C1}" srcOrd="0" destOrd="0" presId="urn:microsoft.com/office/officeart/2005/8/layout/gear1"/>
    <dgm:cxn modelId="{3FA77005-013C-4A22-9FBF-95C9936E3F2E}" type="presParOf" srcId="{D261F67C-B657-4E3F-A758-86B82228C2E4}" destId="{138E29AF-AD4C-48A9-86E4-DE5C32E1F07A}" srcOrd="0" destOrd="0" presId="urn:microsoft.com/office/officeart/2005/8/layout/gear1"/>
    <dgm:cxn modelId="{8B997BBB-0D1E-4E2A-B5BB-3A48A46EA158}" type="presParOf" srcId="{D261F67C-B657-4E3F-A758-86B82228C2E4}" destId="{69727919-D7CC-4287-B576-8BCCFDB31D03}" srcOrd="1" destOrd="0" presId="urn:microsoft.com/office/officeart/2005/8/layout/gear1"/>
    <dgm:cxn modelId="{C1A8377B-9681-4EFB-AA2A-E4B4048CF35C}" type="presParOf" srcId="{D261F67C-B657-4E3F-A758-86B82228C2E4}" destId="{B23AEC70-299E-4DDF-AD38-6638926CE1BC}" srcOrd="2" destOrd="0" presId="urn:microsoft.com/office/officeart/2005/8/layout/gear1"/>
    <dgm:cxn modelId="{579CDAFF-A709-466C-BBB5-4EE229E5256F}" type="presParOf" srcId="{D261F67C-B657-4E3F-A758-86B82228C2E4}" destId="{F41A336A-5C14-4633-80E7-285A909BF285}" srcOrd="3" destOrd="0" presId="urn:microsoft.com/office/officeart/2005/8/layout/gear1"/>
    <dgm:cxn modelId="{629BC352-A510-4B61-B9C4-8D3FA69A69FE}" type="presParOf" srcId="{D261F67C-B657-4E3F-A758-86B82228C2E4}" destId="{9023BD7F-8EAF-4125-913A-954109AE406D}" srcOrd="4" destOrd="0" presId="urn:microsoft.com/office/officeart/2005/8/layout/gear1"/>
    <dgm:cxn modelId="{D1A3A616-20C4-4BD2-883C-ED6B3A94FBA2}" type="presParOf" srcId="{D261F67C-B657-4E3F-A758-86B82228C2E4}" destId="{2ADB006E-B331-449E-A5DB-AE83B004EE84}" srcOrd="5" destOrd="0" presId="urn:microsoft.com/office/officeart/2005/8/layout/gear1"/>
    <dgm:cxn modelId="{834E6797-A6F0-406F-AA5B-C9FF771590BA}" type="presParOf" srcId="{D261F67C-B657-4E3F-A758-86B82228C2E4}" destId="{36E0D523-0F8B-4542-BF54-66520DA376C1}" srcOrd="6" destOrd="0" presId="urn:microsoft.com/office/officeart/2005/8/layout/gear1"/>
    <dgm:cxn modelId="{1259C99A-B3AE-4703-9A14-068BBE9A93CC}" type="presParOf" srcId="{D261F67C-B657-4E3F-A758-86B82228C2E4}" destId="{89A9AC57-5347-4F2B-9E1E-AC630E683EE3}" srcOrd="7" destOrd="0" presId="urn:microsoft.com/office/officeart/2005/8/layout/gear1"/>
    <dgm:cxn modelId="{68912D60-736D-46F9-A4C8-FADF9C2143F2}" type="presParOf" srcId="{D261F67C-B657-4E3F-A758-86B82228C2E4}" destId="{FB6F8FE2-00F8-4FB7-A4D2-188F9A464E07}" srcOrd="8" destOrd="0" presId="urn:microsoft.com/office/officeart/2005/8/layout/gear1"/>
    <dgm:cxn modelId="{A576B0CD-FF7E-4706-8251-DFDED5ABD522}" type="presParOf" srcId="{D261F67C-B657-4E3F-A758-86B82228C2E4}" destId="{FF04696D-FE60-4028-A279-17AC4BDDF2D8}" srcOrd="9" destOrd="0" presId="urn:microsoft.com/office/officeart/2005/8/layout/gear1"/>
    <dgm:cxn modelId="{35C2DC0E-9182-46C3-A2B4-64E861CFB514}" type="presParOf" srcId="{D261F67C-B657-4E3F-A758-86B82228C2E4}" destId="{CBDEEDEC-48EF-4567-814C-459F8C9ED016}" srcOrd="10" destOrd="0" presId="urn:microsoft.com/office/officeart/2005/8/layout/gear1"/>
    <dgm:cxn modelId="{5E67DFED-E927-4F8F-8C1F-BD8A8934B8EF}" type="presParOf" srcId="{D261F67C-B657-4E3F-A758-86B82228C2E4}" destId="{E9986EE0-B8CC-4204-9786-668C83594C8A}" srcOrd="11" destOrd="0" presId="urn:microsoft.com/office/officeart/2005/8/layout/gear1"/>
    <dgm:cxn modelId="{22999AD1-EAFE-4166-816A-FA2A4A86365C}" type="presParOf" srcId="{D261F67C-B657-4E3F-A758-86B82228C2E4}" destId="{B3F82BB3-A7D5-43B2-B42B-000E54184EFF}" srcOrd="12" destOrd="0" presId="urn:microsoft.com/office/officeart/2005/8/layout/gear1"/>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8E29AF-AD4C-48A9-86E4-DE5C32E1F07A}">
      <dsp:nvSpPr>
        <dsp:cNvPr id="0" name=""/>
        <dsp:cNvSpPr/>
      </dsp:nvSpPr>
      <dsp:spPr>
        <a:xfrm>
          <a:off x="998201" y="1165821"/>
          <a:ext cx="1372552" cy="1372552"/>
        </a:xfrm>
        <a:prstGeom prst="gear9">
          <a:avLst/>
        </a:prstGeom>
        <a:solidFill>
          <a:schemeClr val="accent4">
            <a:lumMod val="60000"/>
            <a:lumOff val="4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b="1" kern="1200" baseline="0">
              <a:solidFill>
                <a:schemeClr val="tx1"/>
              </a:solidFill>
            </a:rPr>
            <a:t>IT Industry Standards</a:t>
          </a:r>
        </a:p>
      </dsp:txBody>
      <dsp:txXfrm>
        <a:off x="1274145" y="1487335"/>
        <a:ext cx="820664" cy="705520"/>
      </dsp:txXfrm>
    </dsp:sp>
    <dsp:sp modelId="{F41A336A-5C14-4633-80E7-285A909BF285}">
      <dsp:nvSpPr>
        <dsp:cNvPr id="0" name=""/>
        <dsp:cNvSpPr/>
      </dsp:nvSpPr>
      <dsp:spPr>
        <a:xfrm>
          <a:off x="154159" y="851471"/>
          <a:ext cx="998220" cy="998220"/>
        </a:xfrm>
        <a:prstGeom prst="gear6">
          <a:avLst/>
        </a:prstGeom>
        <a:solidFill>
          <a:schemeClr val="accent2">
            <a:lumMod val="40000"/>
            <a:lumOff val="6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solidFill>
                <a:schemeClr val="tx1"/>
              </a:solidFill>
            </a:rPr>
            <a:t>Open Source SW</a:t>
          </a:r>
        </a:p>
      </dsp:txBody>
      <dsp:txXfrm>
        <a:off x="405464" y="1104295"/>
        <a:ext cx="495610" cy="492572"/>
      </dsp:txXfrm>
    </dsp:sp>
    <dsp:sp modelId="{36E0D523-0F8B-4542-BF54-66520DA376C1}">
      <dsp:nvSpPr>
        <dsp:cNvPr id="0" name=""/>
        <dsp:cNvSpPr/>
      </dsp:nvSpPr>
      <dsp:spPr>
        <a:xfrm rot="20700000">
          <a:off x="732008" y="93313"/>
          <a:ext cx="1196392" cy="1096884"/>
        </a:xfrm>
        <a:prstGeom prst="gear6">
          <a:avLst/>
        </a:prstGeom>
        <a:solidFill>
          <a:schemeClr val="accen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22275">
            <a:lnSpc>
              <a:spcPct val="90000"/>
            </a:lnSpc>
            <a:spcBef>
              <a:spcPct val="0"/>
            </a:spcBef>
            <a:spcAft>
              <a:spcPct val="35000"/>
            </a:spcAft>
          </a:pPr>
          <a:r>
            <a:rPr lang="en-US" sz="950" b="1" kern="1200">
              <a:solidFill>
                <a:schemeClr val="tx1"/>
              </a:solidFill>
            </a:rPr>
            <a:t>Decouple data from applications</a:t>
          </a:r>
        </a:p>
      </dsp:txBody>
      <dsp:txXfrm rot="-20700000">
        <a:off x="1000314" y="327990"/>
        <a:ext cx="659780" cy="627531"/>
      </dsp:txXfrm>
    </dsp:sp>
    <dsp:sp modelId="{CBDEEDEC-48EF-4567-814C-459F8C9ED016}">
      <dsp:nvSpPr>
        <dsp:cNvPr id="0" name=""/>
        <dsp:cNvSpPr/>
      </dsp:nvSpPr>
      <dsp:spPr>
        <a:xfrm>
          <a:off x="840924" y="944410"/>
          <a:ext cx="1756867" cy="1756867"/>
        </a:xfrm>
        <a:prstGeom prst="circularArrow">
          <a:avLst>
            <a:gd name="adj1" fmla="val 4687"/>
            <a:gd name="adj2" fmla="val 299029"/>
            <a:gd name="adj3" fmla="val 2454281"/>
            <a:gd name="adj4" fmla="val 16001686"/>
            <a:gd name="adj5" fmla="val 5469"/>
          </a:avLst>
        </a:prstGeom>
        <a:solidFill>
          <a:schemeClr val="tx2">
            <a:lumMod val="50000"/>
          </a:schemeClr>
        </a:solidFill>
        <a:ln>
          <a:noFill/>
        </a:ln>
        <a:effectLst/>
      </dsp:spPr>
      <dsp:style>
        <a:lnRef idx="0">
          <a:scrgbClr r="0" g="0" b="0"/>
        </a:lnRef>
        <a:fillRef idx="1">
          <a:scrgbClr r="0" g="0" b="0"/>
        </a:fillRef>
        <a:effectRef idx="0">
          <a:scrgbClr r="0" g="0" b="0"/>
        </a:effectRef>
        <a:fontRef idx="minor">
          <a:schemeClr val="lt1"/>
        </a:fontRef>
      </dsp:style>
    </dsp:sp>
    <dsp:sp modelId="{E9986EE0-B8CC-4204-9786-668C83594C8A}">
      <dsp:nvSpPr>
        <dsp:cNvPr id="0" name=""/>
        <dsp:cNvSpPr/>
      </dsp:nvSpPr>
      <dsp:spPr>
        <a:xfrm>
          <a:off x="-11301" y="603721"/>
          <a:ext cx="1276473" cy="1276473"/>
        </a:xfrm>
        <a:prstGeom prst="leftCircularArrow">
          <a:avLst>
            <a:gd name="adj1" fmla="val 6452"/>
            <a:gd name="adj2" fmla="val 429999"/>
            <a:gd name="adj3" fmla="val 10489124"/>
            <a:gd name="adj4" fmla="val 14837806"/>
            <a:gd name="adj5" fmla="val 7527"/>
          </a:avLst>
        </a:prstGeom>
        <a:solidFill>
          <a:schemeClr val="tx2">
            <a:lumMod val="50000"/>
          </a:schemeClr>
        </a:solidFill>
        <a:ln>
          <a:noFill/>
        </a:ln>
        <a:effectLst/>
      </dsp:spPr>
      <dsp:style>
        <a:lnRef idx="0">
          <a:scrgbClr r="0" g="0" b="0"/>
        </a:lnRef>
        <a:fillRef idx="1">
          <a:scrgbClr r="0" g="0" b="0"/>
        </a:fillRef>
        <a:effectRef idx="0">
          <a:scrgbClr r="0" g="0" b="0"/>
        </a:effectRef>
        <a:fontRef idx="minor">
          <a:schemeClr val="lt1"/>
        </a:fontRef>
      </dsp:style>
    </dsp:sp>
    <dsp:sp modelId="{B3F82BB3-A7D5-43B2-B42B-000E54184EFF}">
      <dsp:nvSpPr>
        <dsp:cNvPr id="0" name=""/>
        <dsp:cNvSpPr/>
      </dsp:nvSpPr>
      <dsp:spPr>
        <a:xfrm>
          <a:off x="498435" y="-78322"/>
          <a:ext cx="1376295" cy="1376295"/>
        </a:xfrm>
        <a:prstGeom prst="circularArrow">
          <a:avLst>
            <a:gd name="adj1" fmla="val 5984"/>
            <a:gd name="adj2" fmla="val 394124"/>
            <a:gd name="adj3" fmla="val 13313824"/>
            <a:gd name="adj4" fmla="val 10508221"/>
            <a:gd name="adj5" fmla="val 6981"/>
          </a:avLst>
        </a:prstGeom>
        <a:solidFill>
          <a:schemeClr val="tx2">
            <a:lumMod val="5000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CD90B-1AF6-47BB-984E-B64A9D543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Kojo Linder</dc:creator>
  <cp:keywords/>
  <dc:description/>
  <cp:lastModifiedBy>Kojo Linder</cp:lastModifiedBy>
  <cp:revision>2</cp:revision>
  <cp:lastPrinted>2014-07-16T17:34:00Z</cp:lastPrinted>
  <dcterms:created xsi:type="dcterms:W3CDTF">2015-07-06T16:02:00Z</dcterms:created>
  <dcterms:modified xsi:type="dcterms:W3CDTF">2015-07-06T16:02:00Z</dcterms:modified>
</cp:coreProperties>
</file>