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49F38" w14:textId="52FB39E4" w:rsidR="00470FF8" w:rsidRPr="00470FF8" w:rsidRDefault="00470FF8" w:rsidP="00470FF8">
      <w:pPr>
        <w:rPr>
          <w:b/>
          <w:bCs/>
        </w:rPr>
      </w:pPr>
      <w:r w:rsidRPr="00470FF8">
        <w:rPr>
          <w:b/>
          <w:bCs/>
        </w:rPr>
        <w:t>Satellite Clustering and Anomaly Detection – Solution by Nisrin</w:t>
      </w:r>
      <w:r w:rsidR="00970105">
        <w:rPr>
          <w:b/>
          <w:bCs/>
        </w:rPr>
        <w:t xml:space="preserve"> Dhoondia</w:t>
      </w:r>
      <w:r>
        <w:rPr>
          <w:b/>
          <w:bCs/>
        </w:rPr>
        <w:br/>
      </w:r>
      <w:r>
        <w:rPr>
          <w:b/>
          <w:bCs/>
        </w:rPr>
        <w:br/>
      </w:r>
      <w:r w:rsidRPr="00470FF8">
        <w:rPr>
          <w:b/>
          <w:bCs/>
        </w:rPr>
        <w:t xml:space="preserve">TLE Data → sgp4 Feature Extraction → Scaling → DBSCAN Clustering → Orbit Type Mapping (LEO/MEO/GEO) → IsolationForest Anomaly Detection → Outputs (Clusters + Anomalies + </w:t>
      </w:r>
      <w:r w:rsidR="00C77978" w:rsidRPr="00C77978">
        <w:rPr>
          <w:b/>
          <w:bCs/>
        </w:rPr>
        <w:t xml:space="preserve">Rates </w:t>
      </w:r>
      <w:r w:rsidR="00C77978">
        <w:rPr>
          <w:b/>
          <w:bCs/>
        </w:rPr>
        <w:t xml:space="preserve">+ </w:t>
      </w:r>
      <w:r w:rsidRPr="00470FF8">
        <w:rPr>
          <w:b/>
          <w:bCs/>
        </w:rPr>
        <w:t>Plots/CSVs).</w:t>
      </w:r>
    </w:p>
    <w:p w14:paraId="16262978" w14:textId="77777777" w:rsidR="00470FF8" w:rsidRPr="00470FF8" w:rsidRDefault="00470FF8" w:rsidP="00470FF8">
      <w:pPr>
        <w:rPr>
          <w:b/>
          <w:bCs/>
        </w:rPr>
      </w:pPr>
      <w:r w:rsidRPr="00470FF8">
        <w:rPr>
          <w:b/>
          <w:bCs/>
        </w:rPr>
        <w:t>1. Approach Overview</w:t>
      </w:r>
    </w:p>
    <w:p w14:paraId="51118BC0" w14:textId="55A8F5A9" w:rsidR="00470FF8" w:rsidRPr="00470FF8" w:rsidRDefault="00777DC9" w:rsidP="00470FF8">
      <w:r>
        <w:t xml:space="preserve">We </w:t>
      </w:r>
      <w:r w:rsidR="00470FF8" w:rsidRPr="00470FF8">
        <w:t xml:space="preserve">worked on a pipeline that takes </w:t>
      </w:r>
      <w:r w:rsidR="00470FF8" w:rsidRPr="00470FF8">
        <w:rPr>
          <w:b/>
          <w:bCs/>
        </w:rPr>
        <w:t>satellite TLE (Two-Line Element) data</w:t>
      </w:r>
      <w:r w:rsidR="00470FF8" w:rsidRPr="00470FF8">
        <w:t xml:space="preserve"> and extracts </w:t>
      </w:r>
      <w:r w:rsidR="00470FF8" w:rsidRPr="00470FF8">
        <w:rPr>
          <w:b/>
          <w:bCs/>
        </w:rPr>
        <w:t>real orbital mechanics parameters</w:t>
      </w:r>
      <w:r w:rsidR="00470FF8" w:rsidRPr="00470FF8">
        <w:t xml:space="preserve"> using the </w:t>
      </w:r>
      <w:r w:rsidR="00470FF8" w:rsidRPr="00470FF8">
        <w:rPr>
          <w:b/>
          <w:bCs/>
        </w:rPr>
        <w:t>sgp4 library</w:t>
      </w:r>
      <w:r w:rsidR="00470FF8" w:rsidRPr="00470FF8">
        <w:t>.</w:t>
      </w:r>
      <w:r w:rsidR="00470FF8" w:rsidRPr="00470FF8">
        <w:br/>
      </w:r>
      <w:r>
        <w:t xml:space="preserve">We </w:t>
      </w:r>
      <w:r w:rsidR="00A625A0" w:rsidRPr="00A625A0">
        <w:t xml:space="preserve">selected </w:t>
      </w:r>
      <w:r w:rsidR="00A625A0" w:rsidRPr="00470FF8">
        <w:t xml:space="preserve">a few necessary </w:t>
      </w:r>
      <w:r w:rsidR="00A625A0" w:rsidRPr="00A625A0">
        <w:t xml:space="preserve">meaningful orbital parameters </w:t>
      </w:r>
      <w:r w:rsidR="00CB558B" w:rsidRPr="00470FF8">
        <w:t xml:space="preserve">that </w:t>
      </w:r>
      <w:proofErr w:type="gramStart"/>
      <w:r w:rsidR="00CB558B" w:rsidRPr="00470FF8">
        <w:t>actually matter</w:t>
      </w:r>
      <w:r w:rsidR="00CB558B">
        <w:t>s</w:t>
      </w:r>
      <w:proofErr w:type="gramEnd"/>
      <w:r w:rsidR="00CB558B" w:rsidRPr="00A625A0">
        <w:t xml:space="preserve"> </w:t>
      </w:r>
      <w:r w:rsidR="00A625A0" w:rsidRPr="00A625A0">
        <w:t>instead of using all raw features</w:t>
      </w:r>
      <w:r w:rsidR="00470FF8" w:rsidRPr="00470FF8">
        <w:t xml:space="preserve">. Also, I did a bit of feature engineering — for example, converting </w:t>
      </w:r>
      <w:proofErr w:type="spellStart"/>
      <w:r w:rsidR="00470FF8" w:rsidRPr="00470FF8">
        <w:t>no_kozai</w:t>
      </w:r>
      <w:proofErr w:type="spellEnd"/>
      <w:r w:rsidR="00470FF8" w:rsidRPr="00470FF8">
        <w:t xml:space="preserve"> into </w:t>
      </w:r>
      <w:r w:rsidR="00470FF8" w:rsidRPr="00470FF8">
        <w:rPr>
          <w:b/>
          <w:bCs/>
        </w:rPr>
        <w:t>revolutions per day</w:t>
      </w:r>
      <w:r w:rsidR="00470FF8" w:rsidRPr="00470FF8">
        <w:t>, which makes it easier to map satellites into LEO/MEO/GEO.</w:t>
      </w:r>
    </w:p>
    <w:p w14:paraId="292B3691" w14:textId="77777777" w:rsidR="00470FF8" w:rsidRPr="00470FF8" w:rsidRDefault="00470FF8" w:rsidP="00470FF8">
      <w:pPr>
        <w:numPr>
          <w:ilvl w:val="0"/>
          <w:numId w:val="10"/>
        </w:numPr>
      </w:pPr>
      <w:r w:rsidRPr="00470FF8">
        <w:t>Inclination (orbit tilt)</w:t>
      </w:r>
    </w:p>
    <w:p w14:paraId="79D92F24" w14:textId="77777777" w:rsidR="00470FF8" w:rsidRPr="00470FF8" w:rsidRDefault="00470FF8" w:rsidP="00470FF8">
      <w:pPr>
        <w:numPr>
          <w:ilvl w:val="0"/>
          <w:numId w:val="10"/>
        </w:numPr>
      </w:pPr>
      <w:r w:rsidRPr="00470FF8">
        <w:t>Eccentricity (shape of orbit)</w:t>
      </w:r>
    </w:p>
    <w:p w14:paraId="3DC40D83" w14:textId="77777777" w:rsidR="00470FF8" w:rsidRPr="00470FF8" w:rsidRDefault="00470FF8" w:rsidP="00470FF8">
      <w:pPr>
        <w:numPr>
          <w:ilvl w:val="0"/>
          <w:numId w:val="10"/>
        </w:numPr>
      </w:pPr>
      <w:r w:rsidRPr="00470FF8">
        <w:rPr>
          <w:b/>
          <w:bCs/>
        </w:rPr>
        <w:t>Mean motion</w:t>
      </w:r>
      <w:r w:rsidRPr="00470FF8">
        <w:t xml:space="preserve"> (how many orbits per day)</w:t>
      </w:r>
    </w:p>
    <w:p w14:paraId="25471EED" w14:textId="77777777" w:rsidR="00470FF8" w:rsidRPr="00470FF8" w:rsidRDefault="00470FF8" w:rsidP="00470FF8">
      <w:r w:rsidRPr="00470FF8">
        <w:t xml:space="preserve">This gives us a </w:t>
      </w:r>
      <w:r w:rsidRPr="00470FF8">
        <w:rPr>
          <w:b/>
          <w:bCs/>
        </w:rPr>
        <w:t>scientifically grounded feature space</w:t>
      </w:r>
      <w:r w:rsidRPr="00470FF8">
        <w:t xml:space="preserve"> where clusters naturally map to known orbit types.</w:t>
      </w:r>
    </w:p>
    <w:p w14:paraId="347A36C0" w14:textId="77777777" w:rsidR="00470FF8" w:rsidRPr="00470FF8" w:rsidRDefault="00000000" w:rsidP="00470FF8">
      <w:r>
        <w:pict w14:anchorId="05C7B970">
          <v:rect id="_x0000_i1025" style="width:0;height:1.5pt" o:hralign="center" o:hrstd="t" o:hr="t" fillcolor="#a0a0a0" stroked="f"/>
        </w:pict>
      </w:r>
    </w:p>
    <w:p w14:paraId="4F93369F" w14:textId="77777777" w:rsidR="00470FF8" w:rsidRPr="00470FF8" w:rsidRDefault="00470FF8" w:rsidP="00470FF8">
      <w:pPr>
        <w:rPr>
          <w:b/>
          <w:bCs/>
        </w:rPr>
      </w:pPr>
      <w:r w:rsidRPr="00470FF8">
        <w:rPr>
          <w:b/>
          <w:bCs/>
        </w:rPr>
        <w:t>2. Clustering (DBSCAN)</w:t>
      </w:r>
    </w:p>
    <w:p w14:paraId="5DA3478E" w14:textId="4483350A" w:rsidR="00470FF8" w:rsidRPr="0085797D" w:rsidRDefault="00777DC9" w:rsidP="00470FF8">
      <w:pPr>
        <w:numPr>
          <w:ilvl w:val="0"/>
          <w:numId w:val="11"/>
        </w:numPr>
        <w:rPr>
          <w:b/>
          <w:bCs/>
        </w:rPr>
      </w:pPr>
      <w:r>
        <w:rPr>
          <w:b/>
          <w:bCs/>
        </w:rPr>
        <w:t>We</w:t>
      </w:r>
      <w:r w:rsidR="00470FF8" w:rsidRPr="0085797D">
        <w:rPr>
          <w:b/>
          <w:bCs/>
        </w:rPr>
        <w:t xml:space="preserve"> used DBSCAN on the scaled features.</w:t>
      </w:r>
    </w:p>
    <w:p w14:paraId="5BFCEB99" w14:textId="6C6F3BA9" w:rsidR="00470FF8" w:rsidRDefault="00470FF8" w:rsidP="00470FF8">
      <w:pPr>
        <w:numPr>
          <w:ilvl w:val="0"/>
          <w:numId w:val="11"/>
        </w:numPr>
      </w:pPr>
      <w:r w:rsidRPr="00470FF8">
        <w:t>DBSCAN is useful here because it doesn’t need the number of clusters in advance and can handle noise.</w:t>
      </w:r>
    </w:p>
    <w:p w14:paraId="4AEB7420" w14:textId="632C3A4D" w:rsidR="003244C2" w:rsidRPr="003244C2" w:rsidRDefault="003244C2" w:rsidP="003244C2">
      <w:pPr>
        <w:numPr>
          <w:ilvl w:val="0"/>
          <w:numId w:val="11"/>
        </w:numPr>
      </w:pPr>
      <w:r w:rsidRPr="003244C2">
        <w:t>DBSCAN Performance Metrics</w:t>
      </w:r>
      <w:r w:rsidR="007F5FD6">
        <w:t>:</w:t>
      </w:r>
    </w:p>
    <w:p w14:paraId="45D2C711" w14:textId="77777777" w:rsidR="003244C2" w:rsidRPr="003244C2" w:rsidRDefault="003244C2" w:rsidP="003244C2">
      <w:pPr>
        <w:numPr>
          <w:ilvl w:val="1"/>
          <w:numId w:val="11"/>
        </w:numPr>
      </w:pPr>
      <w:r w:rsidRPr="003244C2">
        <w:rPr>
          <w:b/>
          <w:bCs/>
        </w:rPr>
        <w:t>Silhouette Score</w:t>
      </w:r>
      <w:r w:rsidRPr="003244C2">
        <w:t>: 0.835 (good separation, close to 1)</w:t>
      </w:r>
    </w:p>
    <w:p w14:paraId="422BB00A" w14:textId="77777777" w:rsidR="003244C2" w:rsidRPr="003244C2" w:rsidRDefault="003244C2" w:rsidP="003244C2">
      <w:pPr>
        <w:numPr>
          <w:ilvl w:val="1"/>
          <w:numId w:val="11"/>
        </w:numPr>
      </w:pPr>
      <w:r w:rsidRPr="003244C2">
        <w:rPr>
          <w:b/>
          <w:bCs/>
        </w:rPr>
        <w:t>Davies-Bouldin Index</w:t>
      </w:r>
      <w:r w:rsidRPr="003244C2">
        <w:t>: 0.140 (very low, good compactness/separation)</w:t>
      </w:r>
    </w:p>
    <w:p w14:paraId="210D59CF" w14:textId="77777777" w:rsidR="003244C2" w:rsidRPr="003244C2" w:rsidRDefault="003244C2" w:rsidP="003244C2">
      <w:pPr>
        <w:numPr>
          <w:ilvl w:val="1"/>
          <w:numId w:val="11"/>
        </w:numPr>
      </w:pPr>
      <w:r w:rsidRPr="003244C2">
        <w:rPr>
          <w:b/>
          <w:bCs/>
        </w:rPr>
        <w:t>Calinski-</w:t>
      </w:r>
      <w:proofErr w:type="spellStart"/>
      <w:r w:rsidRPr="003244C2">
        <w:rPr>
          <w:b/>
          <w:bCs/>
        </w:rPr>
        <w:t>Harabasz</w:t>
      </w:r>
      <w:proofErr w:type="spellEnd"/>
      <w:r w:rsidRPr="003244C2">
        <w:rPr>
          <w:b/>
          <w:bCs/>
        </w:rPr>
        <w:t xml:space="preserve"> Index</w:t>
      </w:r>
      <w:r w:rsidRPr="003244C2">
        <w:t>: 10738 (high, strong clustering quality)</w:t>
      </w:r>
    </w:p>
    <w:p w14:paraId="183B1C70" w14:textId="32C5882C" w:rsidR="003244C2" w:rsidRPr="003244C2" w:rsidRDefault="003244C2" w:rsidP="003244C2">
      <w:pPr>
        <w:numPr>
          <w:ilvl w:val="0"/>
          <w:numId w:val="11"/>
        </w:numPr>
      </w:pPr>
      <w:r w:rsidRPr="003244C2">
        <w:t>Cluster Counts</w:t>
      </w:r>
      <w:r w:rsidR="007F5FD6">
        <w:t>:</w:t>
      </w:r>
    </w:p>
    <w:p w14:paraId="2EBEBE0B" w14:textId="77777777" w:rsidR="003244C2" w:rsidRPr="003244C2" w:rsidRDefault="003244C2" w:rsidP="003244C2">
      <w:pPr>
        <w:numPr>
          <w:ilvl w:val="1"/>
          <w:numId w:val="11"/>
        </w:numPr>
      </w:pPr>
      <w:r w:rsidRPr="003244C2">
        <w:t>Cluster 0 → 8073 satellites</w:t>
      </w:r>
    </w:p>
    <w:p w14:paraId="668D7F2A" w14:textId="77777777" w:rsidR="003244C2" w:rsidRPr="003244C2" w:rsidRDefault="003244C2" w:rsidP="003244C2">
      <w:pPr>
        <w:numPr>
          <w:ilvl w:val="1"/>
          <w:numId w:val="11"/>
        </w:numPr>
      </w:pPr>
      <w:r w:rsidRPr="003244C2">
        <w:t>Cluster 1 → 147 satellites</w:t>
      </w:r>
    </w:p>
    <w:p w14:paraId="5D545FEC" w14:textId="77777777" w:rsidR="003244C2" w:rsidRPr="003244C2" w:rsidRDefault="003244C2" w:rsidP="003244C2">
      <w:pPr>
        <w:numPr>
          <w:ilvl w:val="1"/>
          <w:numId w:val="11"/>
        </w:numPr>
      </w:pPr>
      <w:r w:rsidRPr="003244C2">
        <w:t>Cluster 2 → 258 satellites</w:t>
      </w:r>
    </w:p>
    <w:p w14:paraId="08F0CFA2" w14:textId="77777777" w:rsidR="003244C2" w:rsidRPr="003244C2" w:rsidRDefault="003244C2" w:rsidP="003244C2">
      <w:pPr>
        <w:numPr>
          <w:ilvl w:val="1"/>
          <w:numId w:val="11"/>
        </w:numPr>
      </w:pPr>
      <w:r w:rsidRPr="003244C2">
        <w:t>Cluster 3 → 64 satellites</w:t>
      </w:r>
    </w:p>
    <w:p w14:paraId="195A26BC" w14:textId="77777777" w:rsidR="003244C2" w:rsidRPr="003244C2" w:rsidRDefault="003244C2" w:rsidP="003244C2">
      <w:pPr>
        <w:numPr>
          <w:ilvl w:val="1"/>
          <w:numId w:val="11"/>
        </w:numPr>
      </w:pPr>
      <w:r w:rsidRPr="003244C2">
        <w:t>Noise (-1) → 90 satellites</w:t>
      </w:r>
    </w:p>
    <w:p w14:paraId="328CCC92" w14:textId="52E2FA2C" w:rsidR="003244C2" w:rsidRPr="003244C2" w:rsidRDefault="003244C2" w:rsidP="003244C2">
      <w:pPr>
        <w:ind w:left="720"/>
      </w:pPr>
      <w:r w:rsidRPr="003244C2">
        <w:t xml:space="preserve">These metrics confirm that DBSCAN created </w:t>
      </w:r>
      <w:r w:rsidRPr="003244C2">
        <w:rPr>
          <w:b/>
          <w:bCs/>
        </w:rPr>
        <w:t>well-formed clusters</w:t>
      </w:r>
      <w:r w:rsidRPr="003244C2">
        <w:t xml:space="preserve"> matching orbital regimes.</w:t>
      </w:r>
    </w:p>
    <w:p w14:paraId="5E90C172" w14:textId="77777777" w:rsidR="003244C2" w:rsidRPr="003244C2" w:rsidRDefault="003244C2" w:rsidP="003244C2">
      <w:pPr>
        <w:numPr>
          <w:ilvl w:val="0"/>
          <w:numId w:val="11"/>
        </w:numPr>
      </w:pPr>
      <w:r w:rsidRPr="003244C2">
        <w:t>Output Files:</w:t>
      </w:r>
    </w:p>
    <w:p w14:paraId="725A2C65" w14:textId="77777777" w:rsidR="003244C2" w:rsidRPr="003244C2" w:rsidRDefault="003244C2" w:rsidP="003244C2">
      <w:pPr>
        <w:numPr>
          <w:ilvl w:val="1"/>
          <w:numId w:val="11"/>
        </w:numPr>
      </w:pPr>
      <w:r w:rsidRPr="003244C2">
        <w:t>DBSCAN_Clustering_Metrics.csv → clustering metrics + counts</w:t>
      </w:r>
    </w:p>
    <w:p w14:paraId="6C523B44" w14:textId="5170D9EB" w:rsidR="003244C2" w:rsidRPr="00470FF8" w:rsidRDefault="003244C2" w:rsidP="0085797D">
      <w:pPr>
        <w:pStyle w:val="ListParagraph"/>
        <w:numPr>
          <w:ilvl w:val="1"/>
          <w:numId w:val="11"/>
        </w:numPr>
      </w:pPr>
      <w:r w:rsidRPr="003244C2">
        <w:lastRenderedPageBreak/>
        <w:t>DBSCAN_Clustering.png → scatterplot of clusters (inclination vs mean motion</w:t>
      </w:r>
      <w:r w:rsidR="0085797D">
        <w:t xml:space="preserve"> </w:t>
      </w:r>
      <w:r w:rsidR="0085797D" w:rsidRPr="0085797D">
        <w:t>by cluster)</w:t>
      </w:r>
      <w:r w:rsidR="0085797D">
        <w:t xml:space="preserve"> -&gt;</w:t>
      </w:r>
      <w:r w:rsidR="0085797D" w:rsidRPr="0085797D">
        <w:t xml:space="preserve"> shows how satellites group into orbital “highways.”</w:t>
      </w:r>
    </w:p>
    <w:p w14:paraId="10E744B2" w14:textId="19BFAF11" w:rsidR="00470FF8" w:rsidRPr="0085797D" w:rsidRDefault="00470FF8" w:rsidP="00470FF8">
      <w:pPr>
        <w:numPr>
          <w:ilvl w:val="0"/>
          <w:numId w:val="11"/>
        </w:numPr>
        <w:rPr>
          <w:b/>
          <w:bCs/>
        </w:rPr>
      </w:pPr>
      <w:r w:rsidRPr="0085797D">
        <w:rPr>
          <w:b/>
          <w:bCs/>
        </w:rPr>
        <w:t xml:space="preserve">After clustering, </w:t>
      </w:r>
      <w:r w:rsidR="00840AA9">
        <w:rPr>
          <w:b/>
          <w:bCs/>
        </w:rPr>
        <w:t>we</w:t>
      </w:r>
      <w:r w:rsidRPr="0085797D">
        <w:rPr>
          <w:b/>
          <w:bCs/>
        </w:rPr>
        <w:t xml:space="preserve"> looked at the mean motion values in each group to assign them to:</w:t>
      </w:r>
    </w:p>
    <w:p w14:paraId="13431AA9" w14:textId="77777777" w:rsidR="00470FF8" w:rsidRPr="00470FF8" w:rsidRDefault="00470FF8" w:rsidP="00470FF8">
      <w:pPr>
        <w:numPr>
          <w:ilvl w:val="1"/>
          <w:numId w:val="11"/>
        </w:numPr>
      </w:pPr>
      <w:r w:rsidRPr="00470FF8">
        <w:rPr>
          <w:b/>
          <w:bCs/>
        </w:rPr>
        <w:t>LEO (Low Earth Orbit)</w:t>
      </w:r>
      <w:r w:rsidRPr="00470FF8">
        <w:t>: &gt;12 rev/day (fast, close to Earth)</w:t>
      </w:r>
    </w:p>
    <w:p w14:paraId="2D5381D8" w14:textId="77777777" w:rsidR="00803BFE" w:rsidRDefault="00470FF8" w:rsidP="00470FF8">
      <w:pPr>
        <w:numPr>
          <w:ilvl w:val="1"/>
          <w:numId w:val="11"/>
        </w:numPr>
      </w:pPr>
      <w:r w:rsidRPr="008B3A68">
        <w:rPr>
          <w:b/>
          <w:bCs/>
        </w:rPr>
        <w:t>MEO (Medium Earth Orbit)</w:t>
      </w:r>
      <w:r w:rsidRPr="00470FF8">
        <w:t xml:space="preserve">: 2–12 rev/day </w:t>
      </w:r>
      <w:r w:rsidR="008B3A68" w:rsidRPr="008B3A68">
        <w:t>(medium altitude, e.g., GPS)</w:t>
      </w:r>
    </w:p>
    <w:p w14:paraId="502EEBAB" w14:textId="77777777" w:rsidR="008B07C3" w:rsidRDefault="00470FF8" w:rsidP="00470FF8">
      <w:pPr>
        <w:numPr>
          <w:ilvl w:val="1"/>
          <w:numId w:val="11"/>
        </w:numPr>
      </w:pPr>
      <w:r w:rsidRPr="008B3A68">
        <w:rPr>
          <w:b/>
          <w:bCs/>
        </w:rPr>
        <w:t>GEO (Geostationary Orbit)</w:t>
      </w:r>
      <w:r w:rsidRPr="00470FF8">
        <w:t>: ~1 rev/day (</w:t>
      </w:r>
      <w:r w:rsidR="00803BFE" w:rsidRPr="00470FF8">
        <w:t>stationary</w:t>
      </w:r>
      <w:r w:rsidR="00803BFE" w:rsidRPr="00803BFE">
        <w:t xml:space="preserve"> above Earth</w:t>
      </w:r>
      <w:r w:rsidRPr="00470FF8">
        <w:t>)</w:t>
      </w:r>
    </w:p>
    <w:p w14:paraId="06D401F3" w14:textId="13737A7E" w:rsidR="00470FF8" w:rsidRPr="008B07C3" w:rsidRDefault="00470FF8" w:rsidP="008B07C3">
      <w:pPr>
        <w:pStyle w:val="ListParagraph"/>
        <w:numPr>
          <w:ilvl w:val="0"/>
          <w:numId w:val="11"/>
        </w:numPr>
      </w:pPr>
      <w:r w:rsidRPr="008B07C3">
        <w:t>Result:</w:t>
      </w:r>
    </w:p>
    <w:p w14:paraId="0E5B6D32" w14:textId="77777777" w:rsidR="00470FF8" w:rsidRPr="00DA0AC1" w:rsidRDefault="00470FF8" w:rsidP="00470FF8">
      <w:pPr>
        <w:numPr>
          <w:ilvl w:val="0"/>
          <w:numId w:val="12"/>
        </w:numPr>
        <w:rPr>
          <w:b/>
          <w:bCs/>
        </w:rPr>
      </w:pPr>
      <w:r w:rsidRPr="00DA0AC1">
        <w:rPr>
          <w:b/>
          <w:bCs/>
        </w:rPr>
        <w:t>Clusters line up well with these orbit regimes.</w:t>
      </w:r>
    </w:p>
    <w:p w14:paraId="6CBFD81D" w14:textId="6068B665" w:rsidR="008B07C3" w:rsidRDefault="00470FF8" w:rsidP="008B07C3">
      <w:pPr>
        <w:numPr>
          <w:ilvl w:val="0"/>
          <w:numId w:val="12"/>
        </w:numPr>
      </w:pPr>
      <w:r w:rsidRPr="00470FF8">
        <w:t xml:space="preserve">DBSCAN also marks some objects as </w:t>
      </w:r>
      <w:r w:rsidRPr="00470FF8">
        <w:rPr>
          <w:b/>
          <w:bCs/>
        </w:rPr>
        <w:t>noise</w:t>
      </w:r>
      <w:r w:rsidRPr="00470FF8">
        <w:t>, which often corresponds to unusual or rare satellites.</w:t>
      </w:r>
    </w:p>
    <w:p w14:paraId="63ABBFA8" w14:textId="1F4EC068" w:rsidR="00DA7ECC" w:rsidRPr="0085797D" w:rsidRDefault="00777DC9" w:rsidP="00DA7ECC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 xml:space="preserve">We </w:t>
      </w:r>
      <w:r w:rsidR="00DA7ECC" w:rsidRPr="0085797D">
        <w:rPr>
          <w:b/>
          <w:bCs/>
        </w:rPr>
        <w:t>created a mapping:</w:t>
      </w:r>
    </w:p>
    <w:p w14:paraId="4EE489B7" w14:textId="71209FFF" w:rsidR="00DA7ECC" w:rsidRPr="00470FF8" w:rsidRDefault="00DA7ECC" w:rsidP="00DA7ECC">
      <w:pPr>
        <w:numPr>
          <w:ilvl w:val="0"/>
          <w:numId w:val="26"/>
        </w:numPr>
      </w:pPr>
      <w:r w:rsidRPr="00470FF8">
        <w:rPr>
          <w:b/>
          <w:bCs/>
        </w:rPr>
        <w:t>LEO clusters</w:t>
      </w:r>
      <w:r w:rsidRPr="00470FF8">
        <w:t xml:space="preserve"> → dense groups, many satellites and debris</w:t>
      </w:r>
    </w:p>
    <w:p w14:paraId="30840AB9" w14:textId="7D5CEDED" w:rsidR="00DA7ECC" w:rsidRPr="00470FF8" w:rsidRDefault="00DA7ECC" w:rsidP="00DA7ECC">
      <w:pPr>
        <w:numPr>
          <w:ilvl w:val="0"/>
          <w:numId w:val="26"/>
        </w:numPr>
      </w:pPr>
      <w:r w:rsidRPr="00470FF8">
        <w:rPr>
          <w:b/>
          <w:bCs/>
        </w:rPr>
        <w:t>MEO clusters</w:t>
      </w:r>
      <w:r w:rsidRPr="00470FF8">
        <w:t xml:space="preserve"> → medium-altitude navigation satellites</w:t>
      </w:r>
    </w:p>
    <w:p w14:paraId="549C1B7F" w14:textId="6A133362" w:rsidR="00DA7ECC" w:rsidRPr="00470FF8" w:rsidRDefault="00DA7ECC" w:rsidP="00DA7ECC">
      <w:pPr>
        <w:numPr>
          <w:ilvl w:val="0"/>
          <w:numId w:val="26"/>
        </w:numPr>
      </w:pPr>
      <w:r w:rsidRPr="00470FF8">
        <w:rPr>
          <w:b/>
          <w:bCs/>
        </w:rPr>
        <w:t>GEO</w:t>
      </w:r>
      <w:r w:rsidRPr="00470FF8">
        <w:t xml:space="preserve"> → very sparse</w:t>
      </w:r>
      <w:r w:rsidR="003C3C41">
        <w:t xml:space="preserve"> (</w:t>
      </w:r>
      <w:r w:rsidR="003C3C41" w:rsidRPr="003C3C41">
        <w:t>DBSCAN can mislabel sparse GEO objects as noise</w:t>
      </w:r>
      <w:r w:rsidR="003C3C41">
        <w:t>)</w:t>
      </w:r>
    </w:p>
    <w:p w14:paraId="45A4F084" w14:textId="7DA726EA" w:rsidR="00DA7ECC" w:rsidRDefault="00DA7ECC" w:rsidP="00DA7ECC">
      <w:pPr>
        <w:numPr>
          <w:ilvl w:val="0"/>
          <w:numId w:val="26"/>
        </w:numPr>
      </w:pPr>
      <w:r w:rsidRPr="00470FF8">
        <w:rPr>
          <w:b/>
          <w:bCs/>
        </w:rPr>
        <w:t>Noise</w:t>
      </w:r>
      <w:r w:rsidRPr="00470FF8">
        <w:t xml:space="preserve"> → scattered objects that don’t fit neatly (possible anomalies)</w:t>
      </w:r>
    </w:p>
    <w:p w14:paraId="03A690C7" w14:textId="77777777" w:rsidR="008B07C3" w:rsidRDefault="008B07C3" w:rsidP="00DA7ECC">
      <w:pPr>
        <w:pStyle w:val="ListParagraph"/>
        <w:numPr>
          <w:ilvl w:val="0"/>
          <w:numId w:val="24"/>
        </w:numPr>
      </w:pPr>
      <w:r w:rsidRPr="008B07C3">
        <w:t>Output Files:</w:t>
      </w:r>
    </w:p>
    <w:p w14:paraId="27D8A9C6" w14:textId="664BEC2A" w:rsidR="004C3CBC" w:rsidRPr="008B07C3" w:rsidRDefault="004C3CBC" w:rsidP="004C3CBC">
      <w:pPr>
        <w:numPr>
          <w:ilvl w:val="1"/>
          <w:numId w:val="24"/>
        </w:numPr>
      </w:pPr>
      <w:r w:rsidRPr="008B07C3">
        <w:t>Cluster_Interpretations.csv → orbit type + comments for each cluster</w:t>
      </w:r>
    </w:p>
    <w:p w14:paraId="668DFC53" w14:textId="4235991D" w:rsidR="00130D00" w:rsidRDefault="00130D00" w:rsidP="008B07C3">
      <w:pPr>
        <w:numPr>
          <w:ilvl w:val="0"/>
          <w:numId w:val="23"/>
        </w:numPr>
      </w:pPr>
      <w:r w:rsidRPr="00130D00">
        <w:t>SatelliteClusters_Before_AnomalyDetection.csv → clusters before anomaly filtering</w:t>
      </w:r>
    </w:p>
    <w:p w14:paraId="0F8B9714" w14:textId="759562E8" w:rsidR="008B07C3" w:rsidRPr="008B07C3" w:rsidRDefault="008B07C3" w:rsidP="008B07C3">
      <w:pPr>
        <w:numPr>
          <w:ilvl w:val="0"/>
          <w:numId w:val="23"/>
        </w:numPr>
      </w:pPr>
      <w:r w:rsidRPr="008B07C3">
        <w:t xml:space="preserve">DBSCAN_Clustering_OrbitType.png → clusters </w:t>
      </w:r>
      <w:r w:rsidR="00DA7ECC" w:rsidRPr="008B07C3">
        <w:t>labelled</w:t>
      </w:r>
      <w:r w:rsidRPr="008B07C3">
        <w:t xml:space="preserve"> as LEO/MEO/GEO</w:t>
      </w:r>
    </w:p>
    <w:p w14:paraId="6B534B02" w14:textId="77777777" w:rsidR="008B07C3" w:rsidRPr="00470FF8" w:rsidRDefault="008B07C3" w:rsidP="008B07C3"/>
    <w:p w14:paraId="370AD897" w14:textId="7AA25055" w:rsidR="00470FF8" w:rsidRPr="00470FF8" w:rsidRDefault="00000000" w:rsidP="00470FF8">
      <w:r>
        <w:pict w14:anchorId="5A21AFAA">
          <v:rect id="_x0000_i1026" style="width:0;height:1.5pt" o:hralign="center" o:hrstd="t" o:hr="t" fillcolor="#a0a0a0" stroked="f"/>
        </w:pict>
      </w:r>
    </w:p>
    <w:p w14:paraId="3623E655" w14:textId="1118917C" w:rsidR="00470FF8" w:rsidRPr="00470FF8" w:rsidRDefault="00DA7ECC" w:rsidP="00470FF8">
      <w:pPr>
        <w:rPr>
          <w:b/>
          <w:bCs/>
        </w:rPr>
      </w:pPr>
      <w:r>
        <w:rPr>
          <w:b/>
          <w:bCs/>
        </w:rPr>
        <w:t>3</w:t>
      </w:r>
      <w:r w:rsidR="00470FF8" w:rsidRPr="00470FF8">
        <w:rPr>
          <w:b/>
          <w:bCs/>
        </w:rPr>
        <w:t>. Anomaly Detection (IsolationForest)</w:t>
      </w:r>
    </w:p>
    <w:p w14:paraId="1642E192" w14:textId="0307020B" w:rsidR="00A17121" w:rsidRPr="0085797D" w:rsidRDefault="00A17121" w:rsidP="00A17121">
      <w:pPr>
        <w:pStyle w:val="ListParagraph"/>
        <w:numPr>
          <w:ilvl w:val="0"/>
          <w:numId w:val="25"/>
        </w:numPr>
        <w:rPr>
          <w:b/>
          <w:bCs/>
        </w:rPr>
      </w:pPr>
      <w:r w:rsidRPr="0085797D">
        <w:rPr>
          <w:b/>
          <w:bCs/>
        </w:rPr>
        <w:t xml:space="preserve">Inside each non-noise cluster, </w:t>
      </w:r>
      <w:r w:rsidR="00840AA9">
        <w:rPr>
          <w:b/>
          <w:bCs/>
        </w:rPr>
        <w:t>we</w:t>
      </w:r>
      <w:r w:rsidRPr="0085797D">
        <w:rPr>
          <w:b/>
          <w:bCs/>
        </w:rPr>
        <w:t xml:space="preserve"> applied IsolationForest to flag unusual satellites</w:t>
      </w:r>
      <w:r w:rsidR="00470FF8" w:rsidRPr="0085797D">
        <w:rPr>
          <w:b/>
          <w:bCs/>
        </w:rPr>
        <w:t>:</w:t>
      </w:r>
    </w:p>
    <w:p w14:paraId="5BA744AC" w14:textId="77777777" w:rsidR="00470FF8" w:rsidRPr="00470FF8" w:rsidRDefault="00470FF8" w:rsidP="00A17121">
      <w:pPr>
        <w:numPr>
          <w:ilvl w:val="0"/>
          <w:numId w:val="28"/>
        </w:numPr>
      </w:pPr>
      <w:r w:rsidRPr="00470FF8">
        <w:t xml:space="preserve">Marks objects as </w:t>
      </w:r>
      <w:r w:rsidRPr="00470FF8">
        <w:rPr>
          <w:b/>
          <w:bCs/>
        </w:rPr>
        <w:t>normal (1)</w:t>
      </w:r>
      <w:r w:rsidRPr="00470FF8">
        <w:t xml:space="preserve"> or </w:t>
      </w:r>
      <w:r w:rsidRPr="00470FF8">
        <w:rPr>
          <w:b/>
          <w:bCs/>
        </w:rPr>
        <w:t>anomaly (-1)</w:t>
      </w:r>
      <w:r w:rsidRPr="00470FF8">
        <w:t>.</w:t>
      </w:r>
    </w:p>
    <w:p w14:paraId="3B02579F" w14:textId="77777777" w:rsidR="00470FF8" w:rsidRDefault="00470FF8" w:rsidP="00A17121">
      <w:pPr>
        <w:numPr>
          <w:ilvl w:val="0"/>
          <w:numId w:val="28"/>
        </w:numPr>
      </w:pPr>
      <w:r w:rsidRPr="00470FF8">
        <w:t>Anomalies are satellites that don’t behave like the rest of their cluster.</w:t>
      </w:r>
    </w:p>
    <w:p w14:paraId="63E84022" w14:textId="0B1EA2B4" w:rsidR="00470FF8" w:rsidRPr="0085797D" w:rsidRDefault="00A17121" w:rsidP="00A17121">
      <w:pPr>
        <w:pStyle w:val="ListParagraph"/>
        <w:numPr>
          <w:ilvl w:val="0"/>
          <w:numId w:val="25"/>
        </w:numPr>
        <w:rPr>
          <w:b/>
          <w:bCs/>
        </w:rPr>
      </w:pPr>
      <w:r w:rsidRPr="0085797D">
        <w:rPr>
          <w:b/>
          <w:bCs/>
        </w:rPr>
        <w:t xml:space="preserve">Anomalies Found - the inference is based on combining the object type from Object name </w:t>
      </w:r>
      <w:r w:rsidR="002C7DBF" w:rsidRPr="0085797D">
        <w:rPr>
          <w:b/>
          <w:bCs/>
        </w:rPr>
        <w:t xml:space="preserve">from Dataset </w:t>
      </w:r>
      <w:r w:rsidRPr="0085797D">
        <w:rPr>
          <w:b/>
          <w:bCs/>
        </w:rPr>
        <w:t>with only the anomaly output from IsolationForest</w:t>
      </w:r>
      <w:r w:rsidR="007F5FD6" w:rsidRPr="0085797D">
        <w:rPr>
          <w:b/>
          <w:bCs/>
        </w:rPr>
        <w:t>:</w:t>
      </w:r>
    </w:p>
    <w:p w14:paraId="5FF13C3B" w14:textId="24091223" w:rsidR="00470FF8" w:rsidRPr="00470FF8" w:rsidRDefault="00470FF8" w:rsidP="00A17121">
      <w:pPr>
        <w:numPr>
          <w:ilvl w:val="0"/>
          <w:numId w:val="29"/>
        </w:numPr>
      </w:pPr>
      <w:r w:rsidRPr="00470FF8">
        <w:rPr>
          <w:b/>
          <w:bCs/>
        </w:rPr>
        <w:t>Debris</w:t>
      </w:r>
      <w:r w:rsidRPr="00470FF8">
        <w:t xml:space="preserve"> </w:t>
      </w:r>
      <w:r w:rsidR="002C7DBF" w:rsidRPr="002C7DBF">
        <w:t>drifting away from its group</w:t>
      </w:r>
    </w:p>
    <w:p w14:paraId="44A08225" w14:textId="2732A2BE" w:rsidR="00470FF8" w:rsidRPr="00470FF8" w:rsidRDefault="00470FF8" w:rsidP="00A17121">
      <w:pPr>
        <w:numPr>
          <w:ilvl w:val="0"/>
          <w:numId w:val="29"/>
        </w:numPr>
      </w:pPr>
      <w:r w:rsidRPr="00470FF8">
        <w:rPr>
          <w:b/>
          <w:bCs/>
        </w:rPr>
        <w:t>Rocket bodies (R/B)</w:t>
      </w:r>
      <w:r w:rsidRPr="00470FF8">
        <w:t xml:space="preserve"> </w:t>
      </w:r>
      <w:r w:rsidR="002C7DBF" w:rsidRPr="002C7DBF">
        <w:t>possibly tumbling or decaying</w:t>
      </w:r>
    </w:p>
    <w:p w14:paraId="58BBFCF9" w14:textId="77777777" w:rsidR="002C7DBF" w:rsidRDefault="00470FF8" w:rsidP="00470FF8">
      <w:pPr>
        <w:numPr>
          <w:ilvl w:val="0"/>
          <w:numId w:val="29"/>
        </w:numPr>
      </w:pPr>
      <w:r w:rsidRPr="002C7DBF">
        <w:rPr>
          <w:b/>
          <w:bCs/>
        </w:rPr>
        <w:t>Active satellites</w:t>
      </w:r>
      <w:r w:rsidRPr="00470FF8">
        <w:t xml:space="preserve"> with motions not matching their cluster</w:t>
      </w:r>
      <w:r w:rsidR="002C7DBF">
        <w:t xml:space="preserve"> </w:t>
      </w:r>
      <w:r w:rsidR="002C7DBF" w:rsidRPr="002C7DBF">
        <w:t>neighbors</w:t>
      </w:r>
    </w:p>
    <w:p w14:paraId="4FD9AF3A" w14:textId="77777777" w:rsidR="002C7DBF" w:rsidRPr="002C7DBF" w:rsidRDefault="002C7DBF" w:rsidP="002C7DBF">
      <w:pPr>
        <w:pStyle w:val="ListParagraph"/>
        <w:numPr>
          <w:ilvl w:val="0"/>
          <w:numId w:val="25"/>
        </w:numPr>
      </w:pPr>
      <w:r w:rsidRPr="002C7DBF">
        <w:t>Output File:</w:t>
      </w:r>
    </w:p>
    <w:p w14:paraId="6D241AAF" w14:textId="7FFECF1C" w:rsidR="002C7DBF" w:rsidRDefault="002C7DBF" w:rsidP="002C7DBF">
      <w:pPr>
        <w:pStyle w:val="ListParagraph"/>
        <w:numPr>
          <w:ilvl w:val="0"/>
          <w:numId w:val="31"/>
        </w:numPr>
        <w:ind w:left="1418" w:hanging="284"/>
      </w:pPr>
      <w:r w:rsidRPr="002C7DBF">
        <w:lastRenderedPageBreak/>
        <w:t>Flagged_Anomalies.csv → detailed anomalies with explanations</w:t>
      </w:r>
    </w:p>
    <w:p w14:paraId="1101A964" w14:textId="7C5501E5" w:rsidR="0085797D" w:rsidRDefault="0085797D" w:rsidP="0085797D">
      <w:pPr>
        <w:numPr>
          <w:ilvl w:val="0"/>
          <w:numId w:val="19"/>
        </w:numPr>
      </w:pPr>
      <w:r w:rsidRPr="0085797D">
        <w:t>DBSCAN_IsolationForest_Anomalies.png</w:t>
      </w:r>
      <w:r>
        <w:t xml:space="preserve"> </w:t>
      </w:r>
      <w:r w:rsidRPr="0085797D">
        <w:t xml:space="preserve">→ </w:t>
      </w:r>
      <w:r>
        <w:t>c</w:t>
      </w:r>
      <w:r w:rsidRPr="00470FF8">
        <w:t>lusters with Anomalies Highlighted: red “X” marks show the odd satellites inside normal groups.</w:t>
      </w:r>
    </w:p>
    <w:p w14:paraId="5B758486" w14:textId="581DF96F" w:rsidR="0085797D" w:rsidRPr="00470FF8" w:rsidRDefault="0085797D" w:rsidP="006512C8">
      <w:pPr>
        <w:numPr>
          <w:ilvl w:val="0"/>
          <w:numId w:val="19"/>
        </w:numPr>
      </w:pPr>
      <w:r w:rsidRPr="0085797D">
        <w:t>DBSCAN_IsolationForest_Anomalies_Clean.png</w:t>
      </w:r>
      <w:r>
        <w:t xml:space="preserve"> -&gt; c</w:t>
      </w:r>
      <w:r w:rsidRPr="00470FF8">
        <w:t xml:space="preserve">lean </w:t>
      </w:r>
      <w:r>
        <w:t>a</w:t>
      </w:r>
      <w:r w:rsidRPr="00470FF8">
        <w:t xml:space="preserve">nomalies </w:t>
      </w:r>
      <w:r>
        <w:t>v</w:t>
      </w:r>
      <w:r w:rsidRPr="00470FF8">
        <w:t>iew (noise removed)</w:t>
      </w:r>
      <w:r w:rsidR="006512C8">
        <w:t xml:space="preserve"> -&gt; </w:t>
      </w:r>
      <w:r w:rsidRPr="00470FF8">
        <w:t>same anomaly plot</w:t>
      </w:r>
      <w:r w:rsidR="006512C8">
        <w:t xml:space="preserve"> as above plot</w:t>
      </w:r>
      <w:r w:rsidRPr="00470FF8">
        <w:t xml:space="preserve"> but without DBSCAN noise, so it’s easier to focus on real clusters.</w:t>
      </w:r>
    </w:p>
    <w:p w14:paraId="48D98DB9" w14:textId="07CC2C56" w:rsidR="004427A5" w:rsidRPr="0085797D" w:rsidRDefault="004427A5" w:rsidP="007F5FD6">
      <w:pPr>
        <w:pStyle w:val="ListParagraph"/>
        <w:numPr>
          <w:ilvl w:val="0"/>
          <w:numId w:val="25"/>
        </w:numPr>
        <w:rPr>
          <w:b/>
          <w:bCs/>
        </w:rPr>
      </w:pPr>
      <w:r w:rsidRPr="0085797D">
        <w:rPr>
          <w:b/>
          <w:bCs/>
        </w:rPr>
        <w:t>Anomaly Rate by Object Type</w:t>
      </w:r>
      <w:r w:rsidR="007F5FD6" w:rsidRPr="0085797D">
        <w:rPr>
          <w:b/>
          <w:bCs/>
        </w:rPr>
        <w:t>:</w:t>
      </w:r>
    </w:p>
    <w:p w14:paraId="5D1EC261" w14:textId="36CBF39E" w:rsidR="004427A5" w:rsidRDefault="00840AA9" w:rsidP="0085797D">
      <w:pPr>
        <w:ind w:left="720"/>
      </w:pPr>
      <w:r>
        <w:t>We</w:t>
      </w:r>
      <w:r w:rsidR="004427A5" w:rsidRPr="004427A5">
        <w:t xml:space="preserve"> classified satellites into </w:t>
      </w:r>
      <w:r w:rsidR="004427A5" w:rsidRPr="004427A5">
        <w:rPr>
          <w:b/>
          <w:bCs/>
        </w:rPr>
        <w:t>Debris, Rocket Bodies, Satellites</w:t>
      </w:r>
      <w:r w:rsidR="004427A5" w:rsidRPr="004427A5">
        <w:t xml:space="preserve"> and measured anomaly rates</w:t>
      </w:r>
      <w:r w:rsidR="004427A5">
        <w:t>.</w:t>
      </w:r>
    </w:p>
    <w:p w14:paraId="6923BD3D" w14:textId="5901DF45" w:rsidR="004427A5" w:rsidRPr="004427A5" w:rsidRDefault="007F5FD6" w:rsidP="007F5FD6">
      <w:pPr>
        <w:pStyle w:val="ListParagraph"/>
        <w:numPr>
          <w:ilvl w:val="0"/>
          <w:numId w:val="33"/>
        </w:numPr>
      </w:pPr>
      <w:r w:rsidRPr="002C7DBF">
        <w:t>Output File:</w:t>
      </w:r>
    </w:p>
    <w:p w14:paraId="00936081" w14:textId="64FC021E" w:rsidR="0085797D" w:rsidRDefault="004427A5" w:rsidP="0085797D">
      <w:pPr>
        <w:pStyle w:val="ListParagraph"/>
        <w:numPr>
          <w:ilvl w:val="0"/>
          <w:numId w:val="34"/>
        </w:numPr>
      </w:pPr>
      <w:r w:rsidRPr="004427A5">
        <w:t>AnomalyRate_by_ObjectType.csv → anomaly counts &amp; % per object type</w:t>
      </w:r>
    </w:p>
    <w:p w14:paraId="5D7B192D" w14:textId="77777777" w:rsidR="0085797D" w:rsidRDefault="0085797D" w:rsidP="0085797D">
      <w:pPr>
        <w:pStyle w:val="ListParagraph"/>
        <w:ind w:left="1488"/>
      </w:pPr>
    </w:p>
    <w:p w14:paraId="2B321F70" w14:textId="6F8D5E97" w:rsidR="007F5FD6" w:rsidRPr="0085797D" w:rsidRDefault="007F5FD6" w:rsidP="0085797D">
      <w:pPr>
        <w:pStyle w:val="ListParagraph"/>
        <w:numPr>
          <w:ilvl w:val="0"/>
          <w:numId w:val="33"/>
        </w:numPr>
        <w:spacing w:before="240"/>
        <w:rPr>
          <w:b/>
          <w:bCs/>
        </w:rPr>
      </w:pPr>
      <w:r w:rsidRPr="0085797D">
        <w:rPr>
          <w:b/>
          <w:bCs/>
        </w:rPr>
        <w:t>Cluster-Specific Contamination Rate:</w:t>
      </w:r>
    </w:p>
    <w:p w14:paraId="34F53EF8" w14:textId="42F5881E" w:rsidR="007F5FD6" w:rsidRDefault="007F5FD6" w:rsidP="007F5FD6">
      <w:r>
        <w:t xml:space="preserve">                Certain clusters are less stable and contain more anomalies.</w:t>
      </w:r>
    </w:p>
    <w:p w14:paraId="1BB1FC82" w14:textId="5681CD54" w:rsidR="007F5FD6" w:rsidRPr="004427A5" w:rsidRDefault="007F5FD6" w:rsidP="007F5FD6">
      <w:pPr>
        <w:pStyle w:val="ListParagraph"/>
        <w:numPr>
          <w:ilvl w:val="0"/>
          <w:numId w:val="33"/>
        </w:numPr>
      </w:pPr>
      <w:r w:rsidRPr="002C7DBF">
        <w:t>Output File:</w:t>
      </w:r>
      <w:r w:rsidR="0085797D">
        <w:tab/>
      </w:r>
    </w:p>
    <w:p w14:paraId="6539164A" w14:textId="0ECB5DDE" w:rsidR="00470FF8" w:rsidRPr="00470FF8" w:rsidRDefault="007F5FD6" w:rsidP="006512C8">
      <w:pPr>
        <w:pStyle w:val="ListParagraph"/>
        <w:numPr>
          <w:ilvl w:val="1"/>
          <w:numId w:val="33"/>
        </w:numPr>
      </w:pPr>
      <w:r>
        <w:t>Cluster_Contamination_Rates.csv → anomalies per cluster (% contamination)</w:t>
      </w:r>
    </w:p>
    <w:p w14:paraId="022DFAC3" w14:textId="5A19141C" w:rsidR="00470FF8" w:rsidRPr="00470FF8" w:rsidRDefault="00000000" w:rsidP="00470FF8">
      <w:r>
        <w:pict w14:anchorId="26E63D5E">
          <v:rect id="_x0000_i1027" style="width:0;height:1.5pt" o:hralign="center" o:hrstd="t" o:hr="t" fillcolor="#a0a0a0" stroked="f"/>
        </w:pict>
      </w:r>
    </w:p>
    <w:p w14:paraId="38F9B7F3" w14:textId="5F2D15AA" w:rsidR="00470FF8" w:rsidRPr="00470FF8" w:rsidRDefault="006512C8" w:rsidP="00470FF8">
      <w:pPr>
        <w:rPr>
          <w:b/>
          <w:bCs/>
        </w:rPr>
      </w:pPr>
      <w:r>
        <w:rPr>
          <w:b/>
          <w:bCs/>
        </w:rPr>
        <w:t>4</w:t>
      </w:r>
      <w:r w:rsidR="00470FF8" w:rsidRPr="00470FF8">
        <w:rPr>
          <w:b/>
          <w:bCs/>
        </w:rPr>
        <w:t>. Why This Matters</w:t>
      </w:r>
    </w:p>
    <w:p w14:paraId="5F12A617" w14:textId="72A975F3" w:rsidR="00470FF8" w:rsidRPr="00470FF8" w:rsidRDefault="00470FF8" w:rsidP="00470FF8">
      <w:pPr>
        <w:numPr>
          <w:ilvl w:val="0"/>
          <w:numId w:val="17"/>
        </w:numPr>
      </w:pPr>
      <w:r w:rsidRPr="00470FF8">
        <w:rPr>
          <w:b/>
          <w:bCs/>
        </w:rPr>
        <w:t>Interpretability:</w:t>
      </w:r>
      <w:r w:rsidRPr="00470FF8">
        <w:t xml:space="preserve"> </w:t>
      </w:r>
      <w:r w:rsidR="006512C8" w:rsidRPr="006512C8">
        <w:t xml:space="preserve">results are not just ML outputs, but </w:t>
      </w:r>
      <w:r w:rsidR="006512C8" w:rsidRPr="006512C8">
        <w:rPr>
          <w:b/>
          <w:bCs/>
        </w:rPr>
        <w:t>real orbital regimes</w:t>
      </w:r>
    </w:p>
    <w:p w14:paraId="60A5C5C2" w14:textId="5AEB3C17" w:rsidR="00555EBB" w:rsidRDefault="00470FF8" w:rsidP="00470FF8">
      <w:pPr>
        <w:numPr>
          <w:ilvl w:val="0"/>
          <w:numId w:val="17"/>
        </w:numPr>
      </w:pPr>
      <w:r w:rsidRPr="00555EBB">
        <w:rPr>
          <w:b/>
          <w:bCs/>
        </w:rPr>
        <w:t>Credibility:</w:t>
      </w:r>
      <w:r w:rsidRPr="00470FF8">
        <w:t xml:space="preserve"> </w:t>
      </w:r>
      <w:r w:rsidR="00555EBB" w:rsidRPr="00555EBB">
        <w:t xml:space="preserve">grounded in </w:t>
      </w:r>
      <w:r w:rsidR="00555EBB" w:rsidRPr="00555EBB">
        <w:rPr>
          <w:b/>
          <w:bCs/>
        </w:rPr>
        <w:t>orbital mechanics (sgp4 + TLEs)</w:t>
      </w:r>
      <w:r w:rsidR="00555EBB" w:rsidRPr="00555EBB">
        <w:t>, not just arbitrary features</w:t>
      </w:r>
      <w:r w:rsidR="003B1F5E">
        <w:t xml:space="preserve"> but </w:t>
      </w:r>
      <w:r w:rsidR="003B1F5E" w:rsidRPr="00470FF8">
        <w:t>extracted real orbital parameters</w:t>
      </w:r>
    </w:p>
    <w:p w14:paraId="239C123F" w14:textId="71937569" w:rsidR="00470FF8" w:rsidRPr="00470FF8" w:rsidRDefault="00470FF8" w:rsidP="00470FF8">
      <w:pPr>
        <w:numPr>
          <w:ilvl w:val="0"/>
          <w:numId w:val="17"/>
        </w:numPr>
      </w:pPr>
      <w:r w:rsidRPr="00555EBB">
        <w:rPr>
          <w:b/>
          <w:bCs/>
        </w:rPr>
        <w:t>Value:</w:t>
      </w:r>
      <w:r w:rsidRPr="00470FF8">
        <w:t xml:space="preserve"> </w:t>
      </w:r>
    </w:p>
    <w:p w14:paraId="3574BFE6" w14:textId="27E061F4" w:rsidR="00470FF8" w:rsidRPr="00470FF8" w:rsidRDefault="00470FF8" w:rsidP="00470FF8">
      <w:pPr>
        <w:numPr>
          <w:ilvl w:val="1"/>
          <w:numId w:val="17"/>
        </w:numPr>
      </w:pPr>
      <w:r w:rsidRPr="00470FF8">
        <w:t>Cluster insights → “traffic lanes” in space (LEO/MEO/GEO)</w:t>
      </w:r>
    </w:p>
    <w:p w14:paraId="5AF29932" w14:textId="7C5A97BB" w:rsidR="00470FF8" w:rsidRDefault="00470FF8" w:rsidP="00470FF8">
      <w:pPr>
        <w:numPr>
          <w:ilvl w:val="1"/>
          <w:numId w:val="17"/>
        </w:numPr>
      </w:pPr>
      <w:r w:rsidRPr="00470FF8">
        <w:t xml:space="preserve">Anomaly insights → “problem objects” </w:t>
      </w:r>
      <w:r w:rsidR="002B68E7" w:rsidRPr="002B68E7">
        <w:t>(debris, rockets, unstable satellites)</w:t>
      </w:r>
    </w:p>
    <w:p w14:paraId="45083C5B" w14:textId="4485A16A" w:rsidR="003B1F5E" w:rsidRDefault="003B1F5E" w:rsidP="003B1F5E">
      <w:pPr>
        <w:pStyle w:val="ListParagraph"/>
        <w:numPr>
          <w:ilvl w:val="0"/>
          <w:numId w:val="17"/>
        </w:numPr>
      </w:pPr>
      <w:r w:rsidRPr="00470FF8">
        <w:t xml:space="preserve">This approach connects machine learning with real orbital science, so </w:t>
      </w:r>
      <w:r>
        <w:t>the</w:t>
      </w:r>
      <w:r w:rsidRPr="00470FF8">
        <w:t xml:space="preserve"> clusters are not just math outputs — they’re meaningful categories </w:t>
      </w:r>
      <w:r>
        <w:t>which</w:t>
      </w:r>
      <w:r w:rsidRPr="00470FF8">
        <w:t xml:space="preserve"> can </w:t>
      </w:r>
      <w:r>
        <w:t xml:space="preserve">be </w:t>
      </w:r>
      <w:r w:rsidRPr="00470FF8">
        <w:t>explain</w:t>
      </w:r>
      <w:r>
        <w:t>ed</w:t>
      </w:r>
      <w:r w:rsidRPr="00470FF8">
        <w:t xml:space="preserve"> in plain language</w:t>
      </w:r>
    </w:p>
    <w:p w14:paraId="6296C271" w14:textId="3655132F" w:rsidR="001C7251" w:rsidRPr="00470FF8" w:rsidRDefault="001C7251" w:rsidP="001C7251">
      <w:pPr>
        <w:pStyle w:val="ListParagraph"/>
        <w:numPr>
          <w:ilvl w:val="0"/>
          <w:numId w:val="17"/>
        </w:numPr>
      </w:pPr>
      <w:r w:rsidRPr="001C7251">
        <w:rPr>
          <w:b/>
          <w:bCs/>
        </w:rPr>
        <w:t>Interpret anomalies based on object type (satellite, debris, rocket body) and context</w:t>
      </w:r>
      <w:r w:rsidRPr="006F126A">
        <w:t xml:space="preserve"> → use them for </w:t>
      </w:r>
      <w:r w:rsidRPr="001C7251">
        <w:rPr>
          <w:b/>
          <w:bCs/>
        </w:rPr>
        <w:t>SSA tasks</w:t>
      </w:r>
      <w:r w:rsidRPr="006F126A">
        <w:t xml:space="preserve"> like collision prevention, satellite health monitoring, and threat detection.</w:t>
      </w:r>
    </w:p>
    <w:p w14:paraId="20159ADE" w14:textId="4B02F813" w:rsidR="003B1F5E" w:rsidRPr="00470FF8" w:rsidRDefault="00000000" w:rsidP="003B1F5E">
      <w:r>
        <w:pict w14:anchorId="69CD049B">
          <v:rect id="_x0000_i1028" style="width:0;height:1.5pt" o:hralign="center" o:hrstd="t" o:hr="t" fillcolor="#a0a0a0" stroked="f"/>
        </w:pict>
      </w:r>
    </w:p>
    <w:p w14:paraId="2DE6CAC1" w14:textId="22BA180F" w:rsidR="00470FF8" w:rsidRPr="00470FF8" w:rsidRDefault="00470FF8" w:rsidP="00470FF8">
      <w:r w:rsidRPr="00470FF8">
        <w:rPr>
          <w:b/>
          <w:bCs/>
        </w:rPr>
        <w:t>In one line:</w:t>
      </w:r>
      <w:r w:rsidRPr="00470FF8">
        <w:br/>
      </w:r>
      <w:r w:rsidR="00840AA9">
        <w:t>We</w:t>
      </w:r>
      <w:r w:rsidR="00C9390A" w:rsidRPr="00C9390A">
        <w:t xml:space="preserve"> clustered </w:t>
      </w:r>
      <w:r w:rsidR="00C9390A" w:rsidRPr="00C9390A">
        <w:rPr>
          <w:b/>
          <w:bCs/>
        </w:rPr>
        <w:t>satellites into LEO/MEO/GEO</w:t>
      </w:r>
      <w:r w:rsidR="00C9390A" w:rsidRPr="00C9390A">
        <w:t xml:space="preserve"> using orbital mechanics, then flagged </w:t>
      </w:r>
      <w:r w:rsidR="00C9390A" w:rsidRPr="00C9390A">
        <w:rPr>
          <w:b/>
          <w:bCs/>
        </w:rPr>
        <w:t>debris, rocket bodies, and unusual satellites</w:t>
      </w:r>
      <w:r w:rsidR="00C9390A" w:rsidRPr="00C9390A">
        <w:t xml:space="preserve"> as anomalies. This gives both </w:t>
      </w:r>
      <w:r w:rsidR="00C9390A" w:rsidRPr="00C9390A">
        <w:rPr>
          <w:b/>
          <w:bCs/>
        </w:rPr>
        <w:t>space traffic insights</w:t>
      </w:r>
      <w:r w:rsidR="00C9390A" w:rsidRPr="00C9390A">
        <w:t xml:space="preserve"> (clusters) and </w:t>
      </w:r>
      <w:r w:rsidR="00C9390A" w:rsidRPr="00C9390A">
        <w:rPr>
          <w:b/>
          <w:bCs/>
        </w:rPr>
        <w:t>problem object alerts</w:t>
      </w:r>
      <w:r w:rsidR="00C9390A" w:rsidRPr="00C9390A">
        <w:t xml:space="preserve"> (anomalies), in a data-driven yet physics-grounded way.</w:t>
      </w:r>
    </w:p>
    <w:p w14:paraId="1410CFCE" w14:textId="0CE66220" w:rsidR="006F126A" w:rsidRDefault="00995E75">
      <w:r w:rsidRPr="00995E75">
        <w:t>TLE → sgp4 → Scaling → DBSCAN → Orbit Types → IsolationForest → Outputs</w:t>
      </w:r>
    </w:p>
    <w:sectPr w:rsidR="006F1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C11BA"/>
    <w:multiLevelType w:val="multilevel"/>
    <w:tmpl w:val="A09AA77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F3D35"/>
    <w:multiLevelType w:val="multilevel"/>
    <w:tmpl w:val="BE1C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E2CE9"/>
    <w:multiLevelType w:val="multilevel"/>
    <w:tmpl w:val="6F0A3114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34672"/>
    <w:multiLevelType w:val="multilevel"/>
    <w:tmpl w:val="55CE2D90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F5761"/>
    <w:multiLevelType w:val="multilevel"/>
    <w:tmpl w:val="EEAC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130CB5"/>
    <w:multiLevelType w:val="multilevel"/>
    <w:tmpl w:val="258017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165EFF"/>
    <w:multiLevelType w:val="multilevel"/>
    <w:tmpl w:val="543AB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617D38"/>
    <w:multiLevelType w:val="multilevel"/>
    <w:tmpl w:val="7C22AA0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BE51D2"/>
    <w:multiLevelType w:val="multilevel"/>
    <w:tmpl w:val="48A4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553B58"/>
    <w:multiLevelType w:val="multilevel"/>
    <w:tmpl w:val="C092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012E2D"/>
    <w:multiLevelType w:val="multilevel"/>
    <w:tmpl w:val="5598F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90171F"/>
    <w:multiLevelType w:val="multilevel"/>
    <w:tmpl w:val="7C1A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285E7B"/>
    <w:multiLevelType w:val="multilevel"/>
    <w:tmpl w:val="B01C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211656"/>
    <w:multiLevelType w:val="multilevel"/>
    <w:tmpl w:val="2842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B71B96"/>
    <w:multiLevelType w:val="hybridMultilevel"/>
    <w:tmpl w:val="B3541B94"/>
    <w:lvl w:ilvl="0" w:tplc="40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5" w15:restartNumberingAfterBreak="0">
    <w:nsid w:val="4ABB35F5"/>
    <w:multiLevelType w:val="multilevel"/>
    <w:tmpl w:val="52B2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DC0858"/>
    <w:multiLevelType w:val="multilevel"/>
    <w:tmpl w:val="81B68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186B45"/>
    <w:multiLevelType w:val="multilevel"/>
    <w:tmpl w:val="F164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494EF5"/>
    <w:multiLevelType w:val="multilevel"/>
    <w:tmpl w:val="A680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952A14"/>
    <w:multiLevelType w:val="multilevel"/>
    <w:tmpl w:val="24A8CCA2"/>
    <w:lvl w:ilvl="0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CF69C0"/>
    <w:multiLevelType w:val="multilevel"/>
    <w:tmpl w:val="739A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BF5EF5"/>
    <w:multiLevelType w:val="multilevel"/>
    <w:tmpl w:val="BF967A0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CB2D33"/>
    <w:multiLevelType w:val="multilevel"/>
    <w:tmpl w:val="664E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ED27C6"/>
    <w:multiLevelType w:val="hybridMultilevel"/>
    <w:tmpl w:val="A3DCC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765C2C"/>
    <w:multiLevelType w:val="multilevel"/>
    <w:tmpl w:val="AB02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AE4C32"/>
    <w:multiLevelType w:val="multilevel"/>
    <w:tmpl w:val="C6E4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7B3A1D"/>
    <w:multiLevelType w:val="hybridMultilevel"/>
    <w:tmpl w:val="59EAC83E"/>
    <w:lvl w:ilvl="0" w:tplc="40090003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27" w15:restartNumberingAfterBreak="0">
    <w:nsid w:val="75BD274B"/>
    <w:multiLevelType w:val="multilevel"/>
    <w:tmpl w:val="6644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AA0A39"/>
    <w:multiLevelType w:val="multilevel"/>
    <w:tmpl w:val="C0F0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530267"/>
    <w:multiLevelType w:val="hybridMultilevel"/>
    <w:tmpl w:val="D054A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A27EC7"/>
    <w:multiLevelType w:val="multilevel"/>
    <w:tmpl w:val="884E7DC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226B7E"/>
    <w:multiLevelType w:val="multilevel"/>
    <w:tmpl w:val="37EE0E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316277"/>
    <w:multiLevelType w:val="multilevel"/>
    <w:tmpl w:val="73BC55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986C6E"/>
    <w:multiLevelType w:val="multilevel"/>
    <w:tmpl w:val="6F0CB218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963969141">
    <w:abstractNumId w:val="8"/>
  </w:num>
  <w:num w:numId="2" w16cid:durableId="526330507">
    <w:abstractNumId w:val="11"/>
  </w:num>
  <w:num w:numId="3" w16cid:durableId="1358198990">
    <w:abstractNumId w:val="20"/>
  </w:num>
  <w:num w:numId="4" w16cid:durableId="819347282">
    <w:abstractNumId w:val="13"/>
  </w:num>
  <w:num w:numId="5" w16cid:durableId="262228417">
    <w:abstractNumId w:val="27"/>
  </w:num>
  <w:num w:numId="6" w16cid:durableId="1964143294">
    <w:abstractNumId w:val="9"/>
  </w:num>
  <w:num w:numId="7" w16cid:durableId="2134473845">
    <w:abstractNumId w:val="6"/>
  </w:num>
  <w:num w:numId="8" w16cid:durableId="484012316">
    <w:abstractNumId w:val="22"/>
  </w:num>
  <w:num w:numId="9" w16cid:durableId="388387063">
    <w:abstractNumId w:val="1"/>
  </w:num>
  <w:num w:numId="10" w16cid:durableId="1314871556">
    <w:abstractNumId w:val="28"/>
  </w:num>
  <w:num w:numId="11" w16cid:durableId="239142755">
    <w:abstractNumId w:val="12"/>
  </w:num>
  <w:num w:numId="12" w16cid:durableId="1091656095">
    <w:abstractNumId w:val="3"/>
  </w:num>
  <w:num w:numId="13" w16cid:durableId="544954698">
    <w:abstractNumId w:val="32"/>
  </w:num>
  <w:num w:numId="14" w16cid:durableId="234753704">
    <w:abstractNumId w:val="10"/>
  </w:num>
  <w:num w:numId="15" w16cid:durableId="379667218">
    <w:abstractNumId w:val="31"/>
  </w:num>
  <w:num w:numId="16" w16cid:durableId="1824589115">
    <w:abstractNumId w:val="16"/>
  </w:num>
  <w:num w:numId="17" w16cid:durableId="598559473">
    <w:abstractNumId w:val="17"/>
  </w:num>
  <w:num w:numId="18" w16cid:durableId="1575356488">
    <w:abstractNumId w:val="15"/>
  </w:num>
  <w:num w:numId="19" w16cid:durableId="1155531254">
    <w:abstractNumId w:val="19"/>
  </w:num>
  <w:num w:numId="20" w16cid:durableId="1319268932">
    <w:abstractNumId w:val="4"/>
  </w:num>
  <w:num w:numId="21" w16cid:durableId="782185924">
    <w:abstractNumId w:val="24"/>
  </w:num>
  <w:num w:numId="22" w16cid:durableId="434401181">
    <w:abstractNumId w:val="18"/>
  </w:num>
  <w:num w:numId="23" w16cid:durableId="867647923">
    <w:abstractNumId w:val="7"/>
  </w:num>
  <w:num w:numId="24" w16cid:durableId="1637639967">
    <w:abstractNumId w:val="25"/>
  </w:num>
  <w:num w:numId="25" w16cid:durableId="1562982896">
    <w:abstractNumId w:val="23"/>
  </w:num>
  <w:num w:numId="26" w16cid:durableId="1652980018">
    <w:abstractNumId w:val="30"/>
  </w:num>
  <w:num w:numId="27" w16cid:durableId="854657517">
    <w:abstractNumId w:val="5"/>
  </w:num>
  <w:num w:numId="28" w16cid:durableId="558712067">
    <w:abstractNumId w:val="2"/>
  </w:num>
  <w:num w:numId="29" w16cid:durableId="226117170">
    <w:abstractNumId w:val="33"/>
  </w:num>
  <w:num w:numId="30" w16cid:durableId="2085225523">
    <w:abstractNumId w:val="21"/>
  </w:num>
  <w:num w:numId="31" w16cid:durableId="1781727580">
    <w:abstractNumId w:val="26"/>
  </w:num>
  <w:num w:numId="32" w16cid:durableId="181167399">
    <w:abstractNumId w:val="0"/>
  </w:num>
  <w:num w:numId="33" w16cid:durableId="25757762">
    <w:abstractNumId w:val="29"/>
  </w:num>
  <w:num w:numId="34" w16cid:durableId="8686825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FF8"/>
    <w:rsid w:val="00093738"/>
    <w:rsid w:val="00130D00"/>
    <w:rsid w:val="001C7251"/>
    <w:rsid w:val="002A0F95"/>
    <w:rsid w:val="002B68E7"/>
    <w:rsid w:val="002C7DBF"/>
    <w:rsid w:val="003244C2"/>
    <w:rsid w:val="003B1F5E"/>
    <w:rsid w:val="003C3C41"/>
    <w:rsid w:val="00404A84"/>
    <w:rsid w:val="004427A5"/>
    <w:rsid w:val="00470FF8"/>
    <w:rsid w:val="004C3CBC"/>
    <w:rsid w:val="00555EBB"/>
    <w:rsid w:val="005575F8"/>
    <w:rsid w:val="006512C8"/>
    <w:rsid w:val="006F126A"/>
    <w:rsid w:val="00777DC9"/>
    <w:rsid w:val="007F5FD6"/>
    <w:rsid w:val="00803BFE"/>
    <w:rsid w:val="0083163A"/>
    <w:rsid w:val="00840AA9"/>
    <w:rsid w:val="0085797D"/>
    <w:rsid w:val="008B07C3"/>
    <w:rsid w:val="008B2E8C"/>
    <w:rsid w:val="008B3A68"/>
    <w:rsid w:val="008C5728"/>
    <w:rsid w:val="00970105"/>
    <w:rsid w:val="00995E75"/>
    <w:rsid w:val="00A17121"/>
    <w:rsid w:val="00A625A0"/>
    <w:rsid w:val="00A92CBA"/>
    <w:rsid w:val="00C23B59"/>
    <w:rsid w:val="00C77978"/>
    <w:rsid w:val="00C9390A"/>
    <w:rsid w:val="00CB275D"/>
    <w:rsid w:val="00CB558B"/>
    <w:rsid w:val="00CF0C43"/>
    <w:rsid w:val="00DA0AC1"/>
    <w:rsid w:val="00DA7ECC"/>
    <w:rsid w:val="00EE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9DD26"/>
  <w15:chartTrackingRefBased/>
  <w15:docId w15:val="{78BE4578-85E6-46DE-B266-56426C25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97D"/>
  </w:style>
  <w:style w:type="paragraph" w:styleId="Heading1">
    <w:name w:val="heading 1"/>
    <w:basedOn w:val="Normal"/>
    <w:next w:val="Normal"/>
    <w:link w:val="Heading1Char"/>
    <w:uiPriority w:val="9"/>
    <w:qFormat/>
    <w:rsid w:val="00470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F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F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F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F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F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F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F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F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FF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0F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Juzer Dhondia</dc:creator>
  <cp:keywords/>
  <dc:description/>
  <cp:lastModifiedBy>Juzer Dhondia</cp:lastModifiedBy>
  <cp:revision>59</cp:revision>
  <dcterms:created xsi:type="dcterms:W3CDTF">2025-09-06T09:08:00Z</dcterms:created>
  <dcterms:modified xsi:type="dcterms:W3CDTF">2025-09-08T18:26:00Z</dcterms:modified>
</cp:coreProperties>
</file>