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0B6E01">
        <w:trPr>
          <w:trHeight w:val="278"/>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03B1D5F" w:rsidR="00531FBF" w:rsidRPr="00B7788F" w:rsidRDefault="000B6E01" w:rsidP="00B7788F">
            <w:pPr>
              <w:contextualSpacing/>
              <w:jc w:val="center"/>
              <w:rPr>
                <w:rFonts w:eastAsia="Times New Roman" w:cstheme="minorHAnsi"/>
                <w:b/>
                <w:bCs/>
                <w:sz w:val="22"/>
                <w:szCs w:val="22"/>
              </w:rPr>
            </w:pPr>
            <w:r>
              <w:rPr>
                <w:rFonts w:eastAsia="Times New Roman" w:cstheme="minorHAnsi"/>
                <w:b/>
                <w:bCs/>
                <w:sz w:val="22"/>
                <w:szCs w:val="22"/>
              </w:rPr>
              <w:t>12/11/2022</w:t>
            </w:r>
          </w:p>
        </w:tc>
        <w:tc>
          <w:tcPr>
            <w:tcW w:w="2338" w:type="dxa"/>
            <w:tcMar>
              <w:left w:w="115" w:type="dxa"/>
              <w:right w:w="115" w:type="dxa"/>
            </w:tcMar>
          </w:tcPr>
          <w:p w14:paraId="07699096" w14:textId="063A231F" w:rsidR="00531FBF" w:rsidRPr="00B7788F" w:rsidRDefault="000B6E01" w:rsidP="00B7788F">
            <w:pPr>
              <w:contextualSpacing/>
              <w:jc w:val="center"/>
              <w:rPr>
                <w:rFonts w:eastAsia="Times New Roman" w:cstheme="minorHAnsi"/>
                <w:b/>
                <w:bCs/>
                <w:sz w:val="22"/>
                <w:szCs w:val="22"/>
              </w:rPr>
            </w:pPr>
            <w:r>
              <w:rPr>
                <w:rFonts w:eastAsia="Times New Roman" w:cstheme="minorHAnsi"/>
                <w:b/>
                <w:bCs/>
                <w:sz w:val="22"/>
                <w:szCs w:val="22"/>
              </w:rPr>
              <w:t>Richard Pangelinan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24891792" w:rsidR="00485402" w:rsidRPr="00B7788F" w:rsidRDefault="000B6E01" w:rsidP="00D47759">
      <w:pPr>
        <w:contextualSpacing/>
        <w:rPr>
          <w:rFonts w:cstheme="minorHAnsi"/>
          <w:sz w:val="22"/>
          <w:szCs w:val="22"/>
        </w:rPr>
      </w:pPr>
      <w:r>
        <w:rPr>
          <w:rFonts w:cstheme="minorHAnsi"/>
          <w:sz w:val="22"/>
          <w:szCs w:val="22"/>
        </w:rPr>
        <w:t>Richard Pangelinan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3BEA4F93" w14:textId="77777777" w:rsidR="000B6E01" w:rsidRDefault="000B6E01" w:rsidP="000B6E01">
      <w:pPr>
        <w:spacing w:before="100" w:beforeAutospacing="1" w:after="100" w:afterAutospacing="1" w:line="480" w:lineRule="auto"/>
        <w:ind w:left="720" w:firstLine="720"/>
        <w:rPr>
          <w:rFonts w:ascii="Times New Roman" w:eastAsia="Times New Roman" w:hAnsi="Times New Roman" w:cs="Times New Roman"/>
          <w:color w:val="565A5C"/>
        </w:rPr>
      </w:pPr>
      <w:r>
        <w:rPr>
          <w:rFonts w:ascii="Times New Roman" w:eastAsia="Times New Roman" w:hAnsi="Times New Roman" w:cs="Times New Roman"/>
          <w:color w:val="565A5C"/>
        </w:rPr>
        <w:t xml:space="preserve">Security uses ciphers and keys which can be symmetrical or asymmetrical. The use of the keys is dependent on the legacy of the code you are keeping as symmetrical keys were reserved for use prior to the introduction of asymmetrical keys. The two aim to achieve the same thing, make interactions between servers and clients secure, but the two have different techniques in achieving the same. </w:t>
      </w:r>
    </w:p>
    <w:p w14:paraId="26FB99F0" w14:textId="77777777" w:rsidR="000B6E01" w:rsidRDefault="000B6E01" w:rsidP="000B6E01">
      <w:pPr>
        <w:spacing w:before="100" w:beforeAutospacing="1" w:after="100" w:afterAutospacing="1" w:line="480" w:lineRule="auto"/>
        <w:ind w:left="720" w:firstLine="720"/>
        <w:rPr>
          <w:rFonts w:ascii="Times New Roman" w:eastAsia="Times New Roman" w:hAnsi="Times New Roman" w:cs="Times New Roman"/>
          <w:color w:val="565A5C"/>
        </w:rPr>
      </w:pPr>
      <w:r>
        <w:rPr>
          <w:rFonts w:ascii="Times New Roman" w:eastAsia="Times New Roman" w:hAnsi="Times New Roman" w:cs="Times New Roman"/>
          <w:color w:val="565A5C"/>
        </w:rPr>
        <w:t xml:space="preserve">The use of symmetrical keys is not as secure as asymmetrical keys and the reason for this is that of how the keys are distributed. Symmetrical keys use one key for encrypting and decrypting the cipher that is used. While you can achieve security as long as the key is protected once the key falls into the wrong hands it becomes a security concern for exploiting both read and write operations. </w:t>
      </w:r>
    </w:p>
    <w:p w14:paraId="1D4D565E" w14:textId="77777777" w:rsidR="000B6E01" w:rsidRDefault="000B6E01" w:rsidP="000B6E01">
      <w:pPr>
        <w:spacing w:before="100" w:beforeAutospacing="1" w:after="100" w:afterAutospacing="1" w:line="480" w:lineRule="auto"/>
        <w:ind w:left="720" w:firstLine="720"/>
        <w:rPr>
          <w:rFonts w:ascii="Times New Roman" w:eastAsia="Times New Roman" w:hAnsi="Times New Roman" w:cs="Times New Roman"/>
          <w:color w:val="565A5C"/>
        </w:rPr>
      </w:pPr>
      <w:r>
        <w:rPr>
          <w:rFonts w:ascii="Times New Roman" w:eastAsia="Times New Roman" w:hAnsi="Times New Roman" w:cs="Times New Roman"/>
          <w:color w:val="565A5C"/>
        </w:rPr>
        <w:t>Asymmetrical keys are more secure because they require two keys; one to encrypt the data and the other to decrypt the data. Once stored into a client the keys are able to shake hands and decide to exchange the data between that client and the server. This allows for a better security infrastructure as it allows for processing to be encapsulated into different security abstractions.</w:t>
      </w:r>
    </w:p>
    <w:p w14:paraId="3AF7273F" w14:textId="77777777" w:rsidR="000B6E01" w:rsidRDefault="000B6E01" w:rsidP="000B6E01">
      <w:pPr>
        <w:spacing w:before="100" w:beforeAutospacing="1" w:after="100" w:afterAutospacing="1" w:line="480" w:lineRule="auto"/>
        <w:ind w:left="720" w:firstLine="720"/>
        <w:rPr>
          <w:rFonts w:ascii="Times New Roman" w:eastAsia="Times New Roman" w:hAnsi="Times New Roman" w:cs="Times New Roman"/>
          <w:color w:val="565A5C"/>
        </w:rPr>
      </w:pPr>
      <w:r>
        <w:rPr>
          <w:rFonts w:ascii="Times New Roman" w:eastAsia="Times New Roman" w:hAnsi="Times New Roman" w:cs="Times New Roman"/>
          <w:color w:val="565A5C"/>
        </w:rPr>
        <w:t xml:space="preserve">For these reasons I believe that the most reasonable choice for creating an interface for archiving files would be to use asymmetrical keys to develop the security practices in this application. With archiving, comes more files that meet the eligibility of </w:t>
      </w:r>
      <w:r>
        <w:rPr>
          <w:rFonts w:ascii="Times New Roman" w:eastAsia="Times New Roman" w:hAnsi="Times New Roman" w:cs="Times New Roman"/>
          <w:color w:val="565A5C"/>
        </w:rPr>
        <w:lastRenderedPageBreak/>
        <w:t>becoming archived with time, so this application must be able to encrypt the data in one server side method and decrypt in the client side.</w:t>
      </w:r>
    </w:p>
    <w:p w14:paraId="36A96039" w14:textId="77777777" w:rsidR="000B6E01" w:rsidRPr="00F61640" w:rsidRDefault="000B6E01" w:rsidP="000B6E01">
      <w:pPr>
        <w:spacing w:before="100" w:beforeAutospacing="1" w:after="100" w:afterAutospacing="1" w:line="480" w:lineRule="auto"/>
        <w:ind w:left="720" w:firstLine="720"/>
        <w:rPr>
          <w:rFonts w:ascii="Times New Roman" w:eastAsia="Times New Roman" w:hAnsi="Times New Roman" w:cs="Times New Roman"/>
          <w:color w:val="565A5C"/>
        </w:rPr>
      </w:pPr>
      <w:r>
        <w:rPr>
          <w:rFonts w:ascii="Times New Roman" w:eastAsia="Times New Roman" w:hAnsi="Times New Roman" w:cs="Times New Roman"/>
          <w:color w:val="565A5C"/>
        </w:rPr>
        <w:t xml:space="preserve">The best cipher to use for archiving would be RSA as it is has a strong standard set up by its implementation. The use of RSA is widely accepted and the implementation in applications is straightforward. </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7A5BBC5" w14:textId="2E9A81AD" w:rsidR="00DB5652" w:rsidRPr="00B7788F" w:rsidRDefault="000B6E01" w:rsidP="00D47759">
      <w:pPr>
        <w:contextualSpacing/>
        <w:rPr>
          <w:rFonts w:cstheme="minorHAnsi"/>
          <w:sz w:val="22"/>
          <w:szCs w:val="22"/>
        </w:rPr>
      </w:pPr>
      <w:r>
        <w:rPr>
          <w:noProof/>
        </w:rPr>
        <w:drawing>
          <wp:inline distT="0" distB="0" distL="0" distR="0" wp14:anchorId="786DA123" wp14:editId="2A922A1B">
            <wp:extent cx="5943600" cy="310832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5943600" cy="3108325"/>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6BA341E9" w14:textId="38DB52C4" w:rsidR="00DB5652" w:rsidRPr="00B7788F" w:rsidRDefault="000B6E01" w:rsidP="00D47759">
      <w:pPr>
        <w:contextualSpacing/>
        <w:rPr>
          <w:rFonts w:cstheme="minorHAnsi"/>
          <w:sz w:val="22"/>
          <w:szCs w:val="22"/>
        </w:rPr>
      </w:pPr>
      <w:r>
        <w:rPr>
          <w:noProof/>
        </w:rPr>
        <w:lastRenderedPageBreak/>
        <w:drawing>
          <wp:inline distT="0" distB="0" distL="0" distR="0" wp14:anchorId="7DDF2C12" wp14:editId="111EB147">
            <wp:extent cx="5943600" cy="3219450"/>
            <wp:effectExtent l="0" t="0" r="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6F681708" w14:textId="4DB54272" w:rsidR="00DB5652" w:rsidRPr="00B7788F" w:rsidRDefault="000B6E01" w:rsidP="00D47759">
      <w:pPr>
        <w:contextualSpacing/>
        <w:rPr>
          <w:rFonts w:cstheme="minorHAnsi"/>
          <w:sz w:val="22"/>
          <w:szCs w:val="22"/>
        </w:rPr>
      </w:pPr>
      <w:r>
        <w:rPr>
          <w:noProof/>
        </w:rPr>
        <w:drawing>
          <wp:inline distT="0" distB="0" distL="0" distR="0" wp14:anchorId="442599C2" wp14:editId="3BDD8D58">
            <wp:extent cx="5943600" cy="3219450"/>
            <wp:effectExtent l="0" t="0" r="0" b="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75B70F3E" w14:textId="25C99C61" w:rsidR="00DB5652" w:rsidRDefault="000B6E01" w:rsidP="00D47759">
      <w:pPr>
        <w:contextualSpacing/>
        <w:rPr>
          <w:rFonts w:cstheme="minorHAnsi"/>
          <w:sz w:val="22"/>
          <w:szCs w:val="22"/>
        </w:rPr>
      </w:pPr>
      <w:r>
        <w:rPr>
          <w:noProof/>
        </w:rPr>
        <w:lastRenderedPageBreak/>
        <w:drawing>
          <wp:inline distT="0" distB="0" distL="0" distR="0" wp14:anchorId="5DEEE54B" wp14:editId="5525CA2A">
            <wp:extent cx="5943600" cy="321945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4280F707" w14:textId="5932D08D" w:rsidR="000B6E01" w:rsidRPr="00B7788F" w:rsidRDefault="000B6E01" w:rsidP="00D47759">
      <w:pPr>
        <w:contextualSpacing/>
        <w:rPr>
          <w:rFonts w:cstheme="minorHAnsi"/>
          <w:sz w:val="22"/>
          <w:szCs w:val="22"/>
        </w:rPr>
      </w:pPr>
      <w:r>
        <w:rPr>
          <w:noProof/>
        </w:rPr>
        <w:drawing>
          <wp:inline distT="0" distB="0" distL="0" distR="0" wp14:anchorId="55949C94" wp14:editId="004B00D0">
            <wp:extent cx="5943600" cy="321945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7B9F371C" w14:textId="4E230C2F" w:rsidR="00E33862" w:rsidRPr="00B7788F" w:rsidRDefault="000B6E01" w:rsidP="00D47759">
      <w:pPr>
        <w:contextualSpacing/>
        <w:rPr>
          <w:rFonts w:cstheme="minorHAnsi"/>
          <w:sz w:val="22"/>
          <w:szCs w:val="22"/>
        </w:rPr>
      </w:pPr>
      <w:r>
        <w:rPr>
          <w:noProof/>
        </w:rPr>
        <w:lastRenderedPageBreak/>
        <w:drawing>
          <wp:inline distT="0" distB="0" distL="0" distR="0" wp14:anchorId="31974F4D" wp14:editId="008A12AF">
            <wp:extent cx="5943600" cy="3219450"/>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5F2B79A8" w:rsidR="620D193F" w:rsidRDefault="000B6E01" w:rsidP="00D47759">
      <w:pPr>
        <w:contextualSpacing/>
        <w:rPr>
          <w:rFonts w:eastAsia="Times New Roman"/>
          <w:sz w:val="22"/>
          <w:szCs w:val="22"/>
        </w:rPr>
      </w:pPr>
      <w:r>
        <w:rPr>
          <w:rFonts w:eastAsia="Times New Roman"/>
          <w:sz w:val="22"/>
          <w:szCs w:val="22"/>
        </w:rPr>
        <w:t>During this project I learned how to configure java projects with Maven. It was hard learning the ins and outs of setting up the projects but I was able to deploy code that I was proud of. The use of security in applications is very important and learning the procedures for deploying secure apps was a good experience.</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2DF892B1" w:rsidR="00974AE3" w:rsidRPr="00B7788F" w:rsidRDefault="000B6E01" w:rsidP="00D47759">
      <w:pPr>
        <w:contextualSpacing/>
        <w:rPr>
          <w:rFonts w:eastAsia="Times New Roman"/>
          <w:sz w:val="22"/>
          <w:szCs w:val="22"/>
        </w:rPr>
      </w:pPr>
      <w:r>
        <w:rPr>
          <w:rFonts w:eastAsia="Times New Roman"/>
          <w:sz w:val="22"/>
          <w:szCs w:val="22"/>
        </w:rPr>
        <w:t xml:space="preserve">In this project I used the best practices of the industry to develop checksum generators and improve my static testing through open source software. </w:t>
      </w:r>
    </w:p>
    <w:sectPr w:rsidR="00974AE3" w:rsidRPr="00B7788F" w:rsidSect="00C41B36">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582AD" w14:textId="77777777" w:rsidR="00BA6D6D" w:rsidRDefault="00BA6D6D" w:rsidP="002F3F84">
      <w:r>
        <w:separator/>
      </w:r>
    </w:p>
  </w:endnote>
  <w:endnote w:type="continuationSeparator" w:id="0">
    <w:p w14:paraId="76BC50A5" w14:textId="77777777" w:rsidR="00BA6D6D" w:rsidRDefault="00BA6D6D" w:rsidP="002F3F84">
      <w:r>
        <w:continuationSeparator/>
      </w:r>
    </w:p>
  </w:endnote>
  <w:endnote w:type="continuationNotice" w:id="1">
    <w:p w14:paraId="00FA8E74" w14:textId="77777777" w:rsidR="00BA6D6D" w:rsidRDefault="00BA6D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4AB7D" w14:textId="77777777" w:rsidR="00BA6D6D" w:rsidRDefault="00BA6D6D" w:rsidP="002F3F84">
      <w:r>
        <w:separator/>
      </w:r>
    </w:p>
  </w:footnote>
  <w:footnote w:type="continuationSeparator" w:id="0">
    <w:p w14:paraId="3F671363" w14:textId="77777777" w:rsidR="00BA6D6D" w:rsidRDefault="00BA6D6D" w:rsidP="002F3F84">
      <w:r>
        <w:continuationSeparator/>
      </w:r>
    </w:p>
  </w:footnote>
  <w:footnote w:type="continuationNotice" w:id="1">
    <w:p w14:paraId="203A16B7" w14:textId="77777777" w:rsidR="00BA6D6D" w:rsidRDefault="00BA6D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2057898357">
    <w:abstractNumId w:val="16"/>
  </w:num>
  <w:num w:numId="2" w16cid:durableId="1444223762">
    <w:abstractNumId w:val="20"/>
  </w:num>
  <w:num w:numId="3" w16cid:durableId="1730155239">
    <w:abstractNumId w:val="6"/>
  </w:num>
  <w:num w:numId="4" w16cid:durableId="1245190660">
    <w:abstractNumId w:val="8"/>
  </w:num>
  <w:num w:numId="5" w16cid:durableId="930507229">
    <w:abstractNumId w:val="4"/>
  </w:num>
  <w:num w:numId="6" w16cid:durableId="2123258987">
    <w:abstractNumId w:val="17"/>
  </w:num>
  <w:num w:numId="7" w16cid:durableId="1112280384">
    <w:abstractNumId w:val="12"/>
    <w:lvlOverride w:ilvl="0">
      <w:lvl w:ilvl="0">
        <w:numFmt w:val="lowerLetter"/>
        <w:lvlText w:val="%1."/>
        <w:lvlJc w:val="left"/>
      </w:lvl>
    </w:lvlOverride>
  </w:num>
  <w:num w:numId="8" w16cid:durableId="414473678">
    <w:abstractNumId w:val="5"/>
  </w:num>
  <w:num w:numId="9" w16cid:durableId="1649937685">
    <w:abstractNumId w:val="1"/>
    <w:lvlOverride w:ilvl="0">
      <w:lvl w:ilvl="0">
        <w:numFmt w:val="lowerLetter"/>
        <w:lvlText w:val="%1."/>
        <w:lvlJc w:val="left"/>
      </w:lvl>
    </w:lvlOverride>
  </w:num>
  <w:num w:numId="10" w16cid:durableId="1528984936">
    <w:abstractNumId w:val="0"/>
  </w:num>
  <w:num w:numId="11" w16cid:durableId="1587886581">
    <w:abstractNumId w:val="3"/>
  </w:num>
  <w:num w:numId="12" w16cid:durableId="2119830645">
    <w:abstractNumId w:val="19"/>
  </w:num>
  <w:num w:numId="13" w16cid:durableId="1342391042">
    <w:abstractNumId w:val="15"/>
  </w:num>
  <w:num w:numId="14" w16cid:durableId="1647971457">
    <w:abstractNumId w:val="2"/>
  </w:num>
  <w:num w:numId="15" w16cid:durableId="1656837283">
    <w:abstractNumId w:val="11"/>
  </w:num>
  <w:num w:numId="16" w16cid:durableId="1519469507">
    <w:abstractNumId w:val="9"/>
  </w:num>
  <w:num w:numId="17" w16cid:durableId="563881837">
    <w:abstractNumId w:val="14"/>
  </w:num>
  <w:num w:numId="18" w16cid:durableId="2025205317">
    <w:abstractNumId w:val="18"/>
  </w:num>
  <w:num w:numId="19" w16cid:durableId="1092511922">
    <w:abstractNumId w:val="7"/>
  </w:num>
  <w:num w:numId="20" w16cid:durableId="1239824302">
    <w:abstractNumId w:val="13"/>
  </w:num>
  <w:num w:numId="21" w16cid:durableId="5943630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B6E01"/>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A6D6D"/>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8</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4714</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Richie Pangelinan</cp:lastModifiedBy>
  <cp:revision>51</cp:revision>
  <dcterms:created xsi:type="dcterms:W3CDTF">2022-04-20T12:43:00Z</dcterms:created>
  <dcterms:modified xsi:type="dcterms:W3CDTF">2022-12-12T05:26:00Z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