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5DA5D" w14:textId="77777777" w:rsidR="001D33E2" w:rsidRDefault="00000000">
      <w:pPr>
        <w:spacing w:after="80"/>
        <w:jc w:val="center"/>
      </w:pPr>
      <w:r>
        <w:rPr>
          <w:rFonts w:ascii="Calibri" w:hAnsi="Calibri"/>
          <w:b/>
          <w:color w:val="0F172A"/>
          <w:sz w:val="56"/>
        </w:rPr>
        <w:t>ClauseGuard</w:t>
      </w:r>
    </w:p>
    <w:p w14:paraId="3706E3CC" w14:textId="77777777" w:rsidR="001D33E2" w:rsidRDefault="00000000">
      <w:pPr>
        <w:spacing w:after="240"/>
        <w:jc w:val="center"/>
      </w:pPr>
      <w:r>
        <w:rPr>
          <w:rFonts w:ascii="Calibri" w:hAnsi="Calibri"/>
          <w:b/>
          <w:color w:val="2563EB"/>
          <w:sz w:val="28"/>
        </w:rPr>
        <w:t>AI-Based Contract Clause Extraction &amp; Risk Flagging System</w:t>
      </w:r>
    </w:p>
    <w:p w14:paraId="1E5DE3ED" w14:textId="46335816" w:rsidR="001D33E2" w:rsidRDefault="00000000">
      <w:pPr>
        <w:spacing w:after="400"/>
        <w:jc w:val="center"/>
      </w:pPr>
      <w:r>
        <w:rPr>
          <w:rFonts w:ascii="Calibri" w:hAnsi="Calibri"/>
          <w:i/>
          <w:color w:val="64748B"/>
          <w:sz w:val="20"/>
        </w:rPr>
        <w:t xml:space="preserve">Local Windows Deployment, Verification &amp; Architecture Report </w:t>
      </w:r>
      <w:r>
        <w:rPr>
          <w:rFonts w:ascii="Calibri" w:hAnsi="Calibri"/>
          <w:i/>
          <w:color w:val="64748B"/>
          <w:sz w:val="20"/>
        </w:rPr>
        <w:br/>
        <w:t xml:space="preserve">October </w:t>
      </w:r>
      <w:proofErr w:type="gramStart"/>
      <w:r>
        <w:rPr>
          <w:rFonts w:ascii="Calibri" w:hAnsi="Calibri"/>
          <w:i/>
          <w:color w:val="64748B"/>
          <w:sz w:val="20"/>
        </w:rPr>
        <w:t>2026  |</w:t>
      </w:r>
      <w:proofErr w:type="gramEnd"/>
      <w:r>
        <w:rPr>
          <w:rFonts w:ascii="Calibri" w:hAnsi="Calibri"/>
          <w:i/>
          <w:color w:val="64748B"/>
          <w:sz w:val="20"/>
        </w:rPr>
        <w:t xml:space="preserve">  Autonomous Engineering &amp; QA Verification</w:t>
      </w:r>
    </w:p>
    <w:tbl>
      <w:tblPr>
        <w:tblW w:w="0" w:type="auto"/>
        <w:jc w:val="center"/>
        <w:shd w:val="clear" w:color="auto" w:fill="FFFFFF" w:themeFill="background1"/>
        <w:tblLook w:val="04A0" w:firstRow="1" w:lastRow="0" w:firstColumn="1" w:lastColumn="0" w:noHBand="0" w:noVBand="1"/>
      </w:tblPr>
      <w:tblGrid>
        <w:gridCol w:w="9360"/>
      </w:tblGrid>
      <w:tr w:rsidR="008550B8" w:rsidRPr="008550B8" w14:paraId="29F9853F" w14:textId="77777777" w:rsidTr="008550B8">
        <w:trPr>
          <w:jc w:val="center"/>
        </w:trPr>
        <w:tc>
          <w:tcPr>
            <w:tcW w:w="9360" w:type="dxa"/>
            <w:shd w:val="clear" w:color="auto" w:fill="FFFFFF" w:themeFill="background1"/>
            <w:tcMar>
              <w:top w:w="140" w:type="dxa"/>
              <w:left w:w="200" w:type="dxa"/>
              <w:bottom w:w="140" w:type="dxa"/>
              <w:right w:w="200" w:type="dxa"/>
            </w:tcMar>
          </w:tcPr>
          <w:p w14:paraId="12FDB445" w14:textId="77777777" w:rsidR="001D33E2" w:rsidRPr="008550B8" w:rsidRDefault="00000000">
            <w:pPr>
              <w:spacing w:after="0"/>
            </w:pPr>
            <w:r w:rsidRPr="008550B8">
              <w:rPr>
                <w:b/>
                <w:sz w:val="20"/>
              </w:rPr>
              <w:t xml:space="preserve">LEGAL DISCLAIMER: </w:t>
            </w:r>
            <w:r w:rsidRPr="008550B8">
              <w:rPr>
                <w:sz w:val="20"/>
              </w:rPr>
              <w:t>This tool is informational only and is not legal advice. All contract review decisions must be verified by qualified legal counsel.</w:t>
            </w:r>
          </w:p>
        </w:tc>
      </w:tr>
    </w:tbl>
    <w:p w14:paraId="27554BE2" w14:textId="77777777" w:rsidR="001D33E2" w:rsidRDefault="00000000" w:rsidP="008550B8">
      <w:pPr>
        <w:keepNext/>
        <w:spacing w:before="320" w:after="120"/>
        <w:ind w:firstLine="720"/>
      </w:pPr>
      <w:r>
        <w:rPr>
          <w:rFonts w:ascii="Calibri" w:hAnsi="Calibri"/>
          <w:b/>
          <w:color w:val="0F172A"/>
          <w:sz w:val="32"/>
        </w:rPr>
        <w:t>1. Executive Summary</w:t>
      </w:r>
    </w:p>
    <w:p w14:paraId="0E4CE9C2" w14:textId="77777777" w:rsidR="001D33E2" w:rsidRDefault="00000000">
      <w:pPr>
        <w:spacing w:after="120"/>
      </w:pPr>
      <w:r>
        <w:rPr>
          <w:rFonts w:ascii="Calibri" w:hAnsi="Calibri"/>
          <w:color w:val="1E293B"/>
          <w:sz w:val="21"/>
        </w:rPr>
        <w:t>ClauseGuard is an enterprise contract intelligence and clause risk analysis system built to process English PDF and DOCX contracts entirely on local hardware. The application segments uploaded agreements, classifies clauses across eight canonical legal categories, extracts critical commercial parameters, assigns explainable risk scores (0–100, Low/Medium/High), generates plain-English explanations and drafting suggestions without using third-party LLMs, and exports audit-ready PDF reports.</w:t>
      </w:r>
    </w:p>
    <w:p w14:paraId="37B063FC" w14:textId="77777777" w:rsidR="001D33E2" w:rsidRDefault="00000000">
      <w:pPr>
        <w:spacing w:after="120"/>
      </w:pPr>
      <w:r>
        <w:rPr>
          <w:rFonts w:ascii="Calibri" w:hAnsi="Calibri"/>
          <w:color w:val="1E293B"/>
          <w:sz w:val="21"/>
        </w:rPr>
        <w:t>This report certifies that ClauseGuard has been successfully configured, verified, and executed natively on Windows 11 without Docker Desktop, external PostgreSQL, or third-party paid APIs. Both the FastAPI backend and React Vite frontend are active and pass all automated unit, integration, live API, and interactive browser verification tests.</w:t>
      </w:r>
    </w:p>
    <w:p w14:paraId="04F89058" w14:textId="77777777" w:rsidR="001D33E2" w:rsidRDefault="00000000">
      <w:pPr>
        <w:keepNext/>
        <w:spacing w:before="320" w:after="120"/>
      </w:pPr>
      <w:r>
        <w:rPr>
          <w:rFonts w:ascii="Calibri" w:hAnsi="Calibri"/>
          <w:b/>
          <w:color w:val="0F172A"/>
          <w:sz w:val="32"/>
        </w:rPr>
        <w:t>2. Local Runtime &amp; Environment Configuration</w:t>
      </w:r>
    </w:p>
    <w:p w14:paraId="4EC6329F" w14:textId="77777777" w:rsidR="001D33E2" w:rsidRDefault="00000000">
      <w:pPr>
        <w:spacing w:after="120"/>
      </w:pPr>
      <w:r>
        <w:rPr>
          <w:rFonts w:ascii="Calibri" w:hAnsi="Calibri"/>
          <w:color w:val="1E293B"/>
          <w:sz w:val="21"/>
        </w:rPr>
        <w:t>The local execution environment was inspected and configured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168"/>
        <w:gridCol w:w="6192"/>
      </w:tblGrid>
      <w:tr w:rsidR="008550B8" w:rsidRPr="008550B8" w14:paraId="52EBDA98" w14:textId="77777777" w:rsidTr="008550B8">
        <w:trPr>
          <w:jc w:val="center"/>
        </w:trPr>
        <w:tc>
          <w:tcPr>
            <w:tcW w:w="3168" w:type="dxa"/>
            <w:shd w:val="clear" w:color="auto" w:fill="FFFFFF" w:themeFill="background1"/>
            <w:tcMar>
              <w:top w:w="60" w:type="dxa"/>
              <w:left w:w="100" w:type="dxa"/>
              <w:bottom w:w="60" w:type="dxa"/>
              <w:right w:w="100" w:type="dxa"/>
            </w:tcMar>
          </w:tcPr>
          <w:p w14:paraId="2490CF83" w14:textId="77777777" w:rsidR="001D33E2" w:rsidRPr="008550B8" w:rsidRDefault="00000000">
            <w:r w:rsidRPr="008550B8">
              <w:rPr>
                <w:b/>
                <w:sz w:val="19"/>
              </w:rPr>
              <w:t>Operating System</w:t>
            </w:r>
          </w:p>
        </w:tc>
        <w:tc>
          <w:tcPr>
            <w:tcW w:w="6192" w:type="dxa"/>
            <w:shd w:val="clear" w:color="auto" w:fill="FFFFFF" w:themeFill="background1"/>
            <w:tcMar>
              <w:top w:w="60" w:type="dxa"/>
              <w:left w:w="100" w:type="dxa"/>
              <w:bottom w:w="60" w:type="dxa"/>
              <w:right w:w="100" w:type="dxa"/>
            </w:tcMar>
          </w:tcPr>
          <w:p w14:paraId="62758E95" w14:textId="77777777" w:rsidR="001D33E2" w:rsidRPr="008550B8" w:rsidRDefault="00000000">
            <w:r w:rsidRPr="008550B8">
              <w:rPr>
                <w:sz w:val="19"/>
              </w:rPr>
              <w:t>Microsoft Windows 11 Home / Pro (x64)</w:t>
            </w:r>
          </w:p>
        </w:tc>
      </w:tr>
      <w:tr w:rsidR="008550B8" w:rsidRPr="008550B8" w14:paraId="2F506CAE" w14:textId="77777777" w:rsidTr="008550B8">
        <w:trPr>
          <w:jc w:val="center"/>
        </w:trPr>
        <w:tc>
          <w:tcPr>
            <w:tcW w:w="3168" w:type="dxa"/>
            <w:shd w:val="clear" w:color="auto" w:fill="FFFFFF" w:themeFill="background1"/>
            <w:tcMar>
              <w:top w:w="60" w:type="dxa"/>
              <w:left w:w="100" w:type="dxa"/>
              <w:bottom w:w="60" w:type="dxa"/>
              <w:right w:w="100" w:type="dxa"/>
            </w:tcMar>
          </w:tcPr>
          <w:p w14:paraId="3D2DEBB6" w14:textId="77777777" w:rsidR="001D33E2" w:rsidRPr="008550B8" w:rsidRDefault="00000000">
            <w:r w:rsidRPr="008550B8">
              <w:rPr>
                <w:b/>
                <w:sz w:val="19"/>
              </w:rPr>
              <w:t>Python Version</w:t>
            </w:r>
          </w:p>
        </w:tc>
        <w:tc>
          <w:tcPr>
            <w:tcW w:w="6192" w:type="dxa"/>
            <w:shd w:val="clear" w:color="auto" w:fill="FFFFFF" w:themeFill="background1"/>
            <w:tcMar>
              <w:top w:w="60" w:type="dxa"/>
              <w:left w:w="100" w:type="dxa"/>
              <w:bottom w:w="60" w:type="dxa"/>
              <w:right w:w="100" w:type="dxa"/>
            </w:tcMar>
          </w:tcPr>
          <w:p w14:paraId="25B86D93" w14:textId="77777777" w:rsidR="001D33E2" w:rsidRPr="008550B8" w:rsidRDefault="00000000">
            <w:r w:rsidRPr="008550B8">
              <w:rPr>
                <w:sz w:val="19"/>
              </w:rPr>
              <w:t>Python 3.11.4 (Installed at C:\Users\anupd\AppData\Local\Programs\Python\Python311)</w:t>
            </w:r>
          </w:p>
        </w:tc>
      </w:tr>
      <w:tr w:rsidR="008550B8" w:rsidRPr="008550B8" w14:paraId="76655A1B" w14:textId="77777777" w:rsidTr="008550B8">
        <w:trPr>
          <w:jc w:val="center"/>
        </w:trPr>
        <w:tc>
          <w:tcPr>
            <w:tcW w:w="3168" w:type="dxa"/>
            <w:shd w:val="clear" w:color="auto" w:fill="FFFFFF" w:themeFill="background1"/>
            <w:tcMar>
              <w:top w:w="60" w:type="dxa"/>
              <w:left w:w="100" w:type="dxa"/>
              <w:bottom w:w="60" w:type="dxa"/>
              <w:right w:w="100" w:type="dxa"/>
            </w:tcMar>
          </w:tcPr>
          <w:p w14:paraId="3B66259B" w14:textId="77777777" w:rsidR="001D33E2" w:rsidRPr="008550B8" w:rsidRDefault="00000000">
            <w:r w:rsidRPr="008550B8">
              <w:rPr>
                <w:b/>
                <w:sz w:val="19"/>
              </w:rPr>
              <w:t xml:space="preserve">Node.js &amp; </w:t>
            </w:r>
            <w:proofErr w:type="spellStart"/>
            <w:r w:rsidRPr="008550B8">
              <w:rPr>
                <w:b/>
                <w:sz w:val="19"/>
              </w:rPr>
              <w:t>npm</w:t>
            </w:r>
            <w:proofErr w:type="spellEnd"/>
          </w:p>
        </w:tc>
        <w:tc>
          <w:tcPr>
            <w:tcW w:w="6192" w:type="dxa"/>
            <w:shd w:val="clear" w:color="auto" w:fill="FFFFFF" w:themeFill="background1"/>
            <w:tcMar>
              <w:top w:w="60" w:type="dxa"/>
              <w:left w:w="100" w:type="dxa"/>
              <w:bottom w:w="60" w:type="dxa"/>
              <w:right w:w="100" w:type="dxa"/>
            </w:tcMar>
          </w:tcPr>
          <w:p w14:paraId="58BD6F58" w14:textId="77777777" w:rsidR="001D33E2" w:rsidRPr="008550B8" w:rsidRDefault="00000000">
            <w:r w:rsidRPr="008550B8">
              <w:rPr>
                <w:sz w:val="19"/>
              </w:rPr>
              <w:t>Node.js v25.7.0, npm 11.10.1</w:t>
            </w:r>
          </w:p>
        </w:tc>
      </w:tr>
      <w:tr w:rsidR="008550B8" w:rsidRPr="008550B8" w14:paraId="12913C17" w14:textId="77777777" w:rsidTr="008550B8">
        <w:trPr>
          <w:jc w:val="center"/>
        </w:trPr>
        <w:tc>
          <w:tcPr>
            <w:tcW w:w="3168" w:type="dxa"/>
            <w:shd w:val="clear" w:color="auto" w:fill="FFFFFF" w:themeFill="background1"/>
            <w:tcMar>
              <w:top w:w="60" w:type="dxa"/>
              <w:left w:w="100" w:type="dxa"/>
              <w:bottom w:w="60" w:type="dxa"/>
              <w:right w:w="100" w:type="dxa"/>
            </w:tcMar>
          </w:tcPr>
          <w:p w14:paraId="293EC787" w14:textId="77777777" w:rsidR="001D33E2" w:rsidRPr="008550B8" w:rsidRDefault="00000000">
            <w:r w:rsidRPr="008550B8">
              <w:rPr>
                <w:b/>
                <w:sz w:val="19"/>
              </w:rPr>
              <w:t>Virtual Environment</w:t>
            </w:r>
          </w:p>
        </w:tc>
        <w:tc>
          <w:tcPr>
            <w:tcW w:w="6192" w:type="dxa"/>
            <w:shd w:val="clear" w:color="auto" w:fill="FFFFFF" w:themeFill="background1"/>
            <w:tcMar>
              <w:top w:w="60" w:type="dxa"/>
              <w:left w:w="100" w:type="dxa"/>
              <w:bottom w:w="60" w:type="dxa"/>
              <w:right w:w="100" w:type="dxa"/>
            </w:tcMar>
          </w:tcPr>
          <w:p w14:paraId="68795A7C" w14:textId="77777777" w:rsidR="001D33E2" w:rsidRPr="008550B8" w:rsidRDefault="00000000">
            <w:r w:rsidRPr="008550B8">
              <w:rPr>
                <w:sz w:val="19"/>
              </w:rPr>
              <w:t>Isolated at backend\.venv (targeting Python 3.11.4)</w:t>
            </w:r>
          </w:p>
        </w:tc>
      </w:tr>
      <w:tr w:rsidR="008550B8" w:rsidRPr="008550B8" w14:paraId="0102F1A4" w14:textId="77777777" w:rsidTr="008550B8">
        <w:trPr>
          <w:jc w:val="center"/>
        </w:trPr>
        <w:tc>
          <w:tcPr>
            <w:tcW w:w="3168" w:type="dxa"/>
            <w:shd w:val="clear" w:color="auto" w:fill="FFFFFF" w:themeFill="background1"/>
            <w:tcMar>
              <w:top w:w="60" w:type="dxa"/>
              <w:left w:w="100" w:type="dxa"/>
              <w:bottom w:w="60" w:type="dxa"/>
              <w:right w:w="100" w:type="dxa"/>
            </w:tcMar>
          </w:tcPr>
          <w:p w14:paraId="68BAE730" w14:textId="77777777" w:rsidR="001D33E2" w:rsidRPr="008550B8" w:rsidRDefault="00000000">
            <w:r w:rsidRPr="008550B8">
              <w:rPr>
                <w:b/>
                <w:sz w:val="19"/>
              </w:rPr>
              <w:t>Local Database</w:t>
            </w:r>
          </w:p>
        </w:tc>
        <w:tc>
          <w:tcPr>
            <w:tcW w:w="6192" w:type="dxa"/>
            <w:shd w:val="clear" w:color="auto" w:fill="FFFFFF" w:themeFill="background1"/>
            <w:tcMar>
              <w:top w:w="60" w:type="dxa"/>
              <w:left w:w="100" w:type="dxa"/>
              <w:bottom w:w="60" w:type="dxa"/>
              <w:right w:w="100" w:type="dxa"/>
            </w:tcMar>
          </w:tcPr>
          <w:p w14:paraId="65441C6A" w14:textId="77777777" w:rsidR="001D33E2" w:rsidRPr="008550B8" w:rsidRDefault="00000000">
            <w:r w:rsidRPr="008550B8">
              <w:rPr>
                <w:sz w:val="19"/>
              </w:rPr>
              <w:t>SQLite 3 at backend\clauseguard.db (9 tables migrated and seeded)</w:t>
            </w:r>
          </w:p>
        </w:tc>
      </w:tr>
      <w:tr w:rsidR="008550B8" w:rsidRPr="008550B8" w14:paraId="671331F2" w14:textId="77777777" w:rsidTr="008550B8">
        <w:trPr>
          <w:jc w:val="center"/>
        </w:trPr>
        <w:tc>
          <w:tcPr>
            <w:tcW w:w="3168" w:type="dxa"/>
            <w:shd w:val="clear" w:color="auto" w:fill="FFFFFF" w:themeFill="background1"/>
            <w:tcMar>
              <w:top w:w="60" w:type="dxa"/>
              <w:left w:w="100" w:type="dxa"/>
              <w:bottom w:w="60" w:type="dxa"/>
              <w:right w:w="100" w:type="dxa"/>
            </w:tcMar>
          </w:tcPr>
          <w:p w14:paraId="68FCDFF7" w14:textId="77777777" w:rsidR="001D33E2" w:rsidRPr="008550B8" w:rsidRDefault="00000000">
            <w:r w:rsidRPr="008550B8">
              <w:rPr>
                <w:b/>
                <w:sz w:val="19"/>
              </w:rPr>
              <w:t>Hardware Acceleration</w:t>
            </w:r>
          </w:p>
        </w:tc>
        <w:tc>
          <w:tcPr>
            <w:tcW w:w="6192" w:type="dxa"/>
            <w:shd w:val="clear" w:color="auto" w:fill="FFFFFF" w:themeFill="background1"/>
            <w:tcMar>
              <w:top w:w="60" w:type="dxa"/>
              <w:left w:w="100" w:type="dxa"/>
              <w:bottom w:w="60" w:type="dxa"/>
              <w:right w:w="100" w:type="dxa"/>
            </w:tcMar>
          </w:tcPr>
          <w:p w14:paraId="4828FA32" w14:textId="77777777" w:rsidR="001D33E2" w:rsidRPr="008550B8" w:rsidRDefault="00000000">
            <w:r w:rsidRPr="008550B8">
              <w:rPr>
                <w:sz w:val="19"/>
              </w:rPr>
              <w:t>NVIDIA GeForce RTX 3050 Laptop GPU (CUDA 13.2 detected) with CPU fallback</w:t>
            </w:r>
          </w:p>
        </w:tc>
      </w:tr>
      <w:tr w:rsidR="008550B8" w:rsidRPr="008550B8" w14:paraId="5ACA0B1D" w14:textId="77777777" w:rsidTr="008550B8">
        <w:trPr>
          <w:jc w:val="center"/>
        </w:trPr>
        <w:tc>
          <w:tcPr>
            <w:tcW w:w="3168" w:type="dxa"/>
            <w:shd w:val="clear" w:color="auto" w:fill="FFFFFF" w:themeFill="background1"/>
            <w:tcMar>
              <w:top w:w="60" w:type="dxa"/>
              <w:left w:w="100" w:type="dxa"/>
              <w:bottom w:w="60" w:type="dxa"/>
              <w:right w:w="100" w:type="dxa"/>
            </w:tcMar>
          </w:tcPr>
          <w:p w14:paraId="666FEC53" w14:textId="77777777" w:rsidR="001D33E2" w:rsidRPr="008550B8" w:rsidRDefault="00000000">
            <w:r w:rsidRPr="008550B8">
              <w:rPr>
                <w:b/>
                <w:sz w:val="19"/>
              </w:rPr>
              <w:t>Operating ML Mode</w:t>
            </w:r>
          </w:p>
        </w:tc>
        <w:tc>
          <w:tcPr>
            <w:tcW w:w="6192" w:type="dxa"/>
            <w:shd w:val="clear" w:color="auto" w:fill="FFFFFF" w:themeFill="background1"/>
            <w:tcMar>
              <w:top w:w="60" w:type="dxa"/>
              <w:left w:w="100" w:type="dxa"/>
              <w:bottom w:w="60" w:type="dxa"/>
              <w:right w:w="100" w:type="dxa"/>
            </w:tcMar>
          </w:tcPr>
          <w:p w14:paraId="6ECA1D11" w14:textId="77777777" w:rsidR="001D33E2" w:rsidRPr="008550B8" w:rsidRDefault="00000000">
            <w:r w:rsidRPr="008550B8">
              <w:rPr>
                <w:sz w:val="19"/>
              </w:rPr>
              <w:t>ML_MODE=mock (deterministic heuristics with identical real-ML schema)</w:t>
            </w:r>
          </w:p>
        </w:tc>
      </w:tr>
    </w:tbl>
    <w:p w14:paraId="14192DC8" w14:textId="77777777" w:rsidR="001D33E2" w:rsidRDefault="001D33E2">
      <w:pPr>
        <w:spacing w:after="120"/>
      </w:pPr>
    </w:p>
    <w:p w14:paraId="24FE07C2" w14:textId="77777777" w:rsidR="001D33E2" w:rsidRDefault="00000000">
      <w:pPr>
        <w:keepNext/>
        <w:spacing w:before="320" w:after="120"/>
      </w:pPr>
      <w:r>
        <w:rPr>
          <w:rFonts w:ascii="Calibri" w:hAnsi="Calibri"/>
          <w:b/>
          <w:color w:val="0F172A"/>
          <w:sz w:val="32"/>
        </w:rPr>
        <w:t>3. System Architecture &amp; Fixed Stack</w:t>
      </w:r>
    </w:p>
    <w:p w14:paraId="407C567F" w14:textId="77777777" w:rsidR="001D33E2" w:rsidRDefault="00000000">
      <w:pPr>
        <w:spacing w:after="120"/>
      </w:pPr>
      <w:r>
        <w:rPr>
          <w:rFonts w:ascii="Calibri" w:hAnsi="Calibri"/>
          <w:color w:val="1E293B"/>
          <w:sz w:val="21"/>
        </w:rPr>
        <w:t>ClauseGuard strictly adheres to the requested technology stack, avoiding any paid APIs or hosted models:</w:t>
      </w:r>
    </w:p>
    <w:p w14:paraId="7D0F28BD" w14:textId="77777777" w:rsidR="001D33E2" w:rsidRDefault="00000000">
      <w:pPr>
        <w:pStyle w:val="ListBullet"/>
        <w:spacing w:after="60"/>
      </w:pPr>
      <w:r>
        <w:rPr>
          <w:rFonts w:ascii="Calibri" w:hAnsi="Calibri"/>
          <w:b/>
          <w:color w:val="1E293B"/>
          <w:sz w:val="20"/>
        </w:rPr>
        <w:t xml:space="preserve">Frontend: </w:t>
      </w:r>
      <w:r>
        <w:rPr>
          <w:rFonts w:ascii="Calibri" w:hAnsi="Calibri"/>
          <w:color w:val="1E293B"/>
          <w:sz w:val="20"/>
        </w:rPr>
        <w:t xml:space="preserve"> React 18, Vite 5, TypeScript 5, Tailwind CSS 3, React Router 6, TanStack Query 5, Axios, Recharts, and Lucide React icons.</w:t>
      </w:r>
    </w:p>
    <w:p w14:paraId="499ADC5C" w14:textId="77777777" w:rsidR="001D33E2" w:rsidRDefault="00000000">
      <w:pPr>
        <w:pStyle w:val="ListBullet"/>
        <w:spacing w:after="60"/>
      </w:pPr>
      <w:r>
        <w:rPr>
          <w:rFonts w:ascii="Calibri" w:hAnsi="Calibri"/>
          <w:b/>
          <w:color w:val="1E293B"/>
          <w:sz w:val="20"/>
        </w:rPr>
        <w:t xml:space="preserve">Backend: </w:t>
      </w:r>
      <w:r>
        <w:rPr>
          <w:rFonts w:ascii="Calibri" w:hAnsi="Calibri"/>
          <w:color w:val="1E293B"/>
          <w:sz w:val="20"/>
        </w:rPr>
        <w:t xml:space="preserve"> Python 3.11, FastAPI, Uvicorn, Pydantic v2 (pydantic-settings), SQLAlchemy 2.0, Alembic migrations, PyMuPDF (PDF parsing), python-docx (DOCX parsing), and ReportLab (PDF report generation).</w:t>
      </w:r>
    </w:p>
    <w:p w14:paraId="55049F72" w14:textId="77777777" w:rsidR="001D33E2" w:rsidRDefault="00000000">
      <w:pPr>
        <w:pStyle w:val="ListBullet"/>
        <w:spacing w:after="60"/>
      </w:pPr>
      <w:r>
        <w:rPr>
          <w:rFonts w:ascii="Calibri" w:hAnsi="Calibri"/>
          <w:b/>
          <w:color w:val="1E293B"/>
          <w:sz w:val="20"/>
        </w:rPr>
        <w:t xml:space="preserve">Authentication &amp; Security: </w:t>
      </w:r>
      <w:r>
        <w:rPr>
          <w:rFonts w:ascii="Calibri" w:hAnsi="Calibri"/>
          <w:color w:val="1E293B"/>
          <w:sz w:val="20"/>
        </w:rPr>
        <w:t xml:space="preserve"> Native bcrypt password hashing and PyJWT token generation with strict role-based access control (Admin vs Standard User) and document ownership isolation.</w:t>
      </w:r>
    </w:p>
    <w:p w14:paraId="2D65B314" w14:textId="77777777" w:rsidR="001D33E2" w:rsidRDefault="00000000">
      <w:pPr>
        <w:pStyle w:val="ListBullet"/>
        <w:spacing w:after="60"/>
      </w:pPr>
      <w:r>
        <w:rPr>
          <w:rFonts w:ascii="Calibri" w:hAnsi="Calibri"/>
          <w:b/>
          <w:color w:val="1E293B"/>
          <w:sz w:val="20"/>
        </w:rPr>
        <w:t xml:space="preserve">Explainable Risk Engine: </w:t>
      </w:r>
      <w:r>
        <w:rPr>
          <w:rFonts w:ascii="Calibri" w:hAnsi="Calibri"/>
          <w:color w:val="1E293B"/>
          <w:sz w:val="20"/>
        </w:rPr>
        <w:t xml:space="preserve"> 21 deterministic rules covering Termination, Liability, Confidentiality, Indemnification, Renewal, Payment, and Dispute Resolution, with score bounds (0–100), high-severity forcing, and template-based plain-English drafting guidance.</w:t>
      </w:r>
    </w:p>
    <w:p w14:paraId="3193D7DD" w14:textId="77777777" w:rsidR="001D33E2" w:rsidRDefault="00000000">
      <w:pPr>
        <w:pStyle w:val="ListBullet"/>
        <w:spacing w:after="60"/>
      </w:pPr>
      <w:r>
        <w:rPr>
          <w:rFonts w:ascii="Calibri" w:hAnsi="Calibri"/>
          <w:b/>
          <w:color w:val="1E293B"/>
          <w:sz w:val="20"/>
        </w:rPr>
        <w:t xml:space="preserve">Background Processing: </w:t>
      </w:r>
      <w:r>
        <w:rPr>
          <w:rFonts w:ascii="Calibri" w:hAnsi="Calibri"/>
          <w:color w:val="1E293B"/>
          <w:sz w:val="20"/>
        </w:rPr>
        <w:t xml:space="preserve"> Fully asynchronous background pipeline (queued -&gt; parsing -&gt; classifying -&gt; scoring -&gt; done) reporting live percentage progress polled every 2 seconds by the UI.</w:t>
      </w:r>
    </w:p>
    <w:p w14:paraId="0FCD0BB6" w14:textId="77777777" w:rsidR="001D33E2" w:rsidRDefault="00000000">
      <w:pPr>
        <w:keepNext/>
        <w:spacing w:before="320" w:after="120"/>
      </w:pPr>
      <w:r>
        <w:rPr>
          <w:rFonts w:ascii="Calibri" w:hAnsi="Calibri"/>
          <w:b/>
          <w:color w:val="0F172A"/>
          <w:sz w:val="32"/>
        </w:rPr>
        <w:t>4. Setup Changes Made for Local Windows Development</w:t>
      </w:r>
    </w:p>
    <w:p w14:paraId="4846F11A" w14:textId="77777777" w:rsidR="001D33E2" w:rsidRDefault="00000000">
      <w:pPr>
        <w:spacing w:after="120"/>
      </w:pPr>
      <w:r>
        <w:rPr>
          <w:rFonts w:ascii="Calibri" w:hAnsi="Calibri"/>
          <w:color w:val="1E293B"/>
          <w:sz w:val="21"/>
        </w:rPr>
        <w:t>To allow the application to run smoothly without Docker Desktop, the following specific setup improvements were executed:</w:t>
      </w:r>
    </w:p>
    <w:p w14:paraId="649C3DD2" w14:textId="77777777" w:rsidR="001D33E2" w:rsidRDefault="00000000">
      <w:pPr>
        <w:pStyle w:val="ListBullet"/>
        <w:spacing w:after="60"/>
      </w:pPr>
      <w:r>
        <w:rPr>
          <w:rFonts w:ascii="Calibri" w:hAnsi="Calibri"/>
          <w:b/>
          <w:color w:val="1E293B"/>
          <w:sz w:val="20"/>
        </w:rPr>
        <w:t xml:space="preserve">Virtual Environment: </w:t>
      </w:r>
      <w:r>
        <w:rPr>
          <w:rFonts w:ascii="Calibri" w:hAnsi="Calibri"/>
          <w:color w:val="1E293B"/>
          <w:sz w:val="20"/>
        </w:rPr>
        <w:t xml:space="preserve"> Created backend\.venv targeting Python 3.11.4 with include-system-site-packages = true, enabling immediate access to PyTorch, CUDA, PyMuPDF, and transformers without re-downloading gigabytes of wheels.</w:t>
      </w:r>
    </w:p>
    <w:p w14:paraId="58FC9726" w14:textId="77777777" w:rsidR="001D33E2" w:rsidRDefault="00000000">
      <w:pPr>
        <w:pStyle w:val="ListBullet"/>
        <w:spacing w:after="60"/>
      </w:pPr>
      <w:r>
        <w:rPr>
          <w:rFonts w:ascii="Calibri" w:hAnsi="Calibri"/>
          <w:b/>
          <w:color w:val="1E293B"/>
          <w:sz w:val="20"/>
        </w:rPr>
        <w:t xml:space="preserve">Database Switch: </w:t>
      </w:r>
      <w:r>
        <w:rPr>
          <w:rFonts w:ascii="Calibri" w:hAnsi="Calibri"/>
          <w:color w:val="1E293B"/>
          <w:sz w:val="20"/>
        </w:rPr>
        <w:t xml:space="preserve"> Configured DATABASE_URL=sqlite:///./clauseguard.db in .env and backend\.env. Executed alembic upgrade head to build all 9 tables and seeded the administrator account and default risk rules.</w:t>
      </w:r>
    </w:p>
    <w:p w14:paraId="6D3F824A" w14:textId="77777777" w:rsidR="001D33E2" w:rsidRDefault="00000000">
      <w:pPr>
        <w:pStyle w:val="ListBullet"/>
        <w:spacing w:after="60"/>
      </w:pPr>
      <w:r>
        <w:rPr>
          <w:rFonts w:ascii="Calibri" w:hAnsi="Calibri"/>
          <w:b/>
          <w:color w:val="1E293B"/>
          <w:sz w:val="20"/>
        </w:rPr>
        <w:t xml:space="preserve">Configuration Resilience: </w:t>
      </w:r>
      <w:r>
        <w:rPr>
          <w:rFonts w:ascii="Calibri" w:hAnsi="Calibri"/>
          <w:color w:val="1E293B"/>
          <w:sz w:val="20"/>
        </w:rPr>
        <w:t xml:space="preserve"> Enhanced backend\app\core\config.py with dual lookup (env_file=('.env', '../.env')), allowing startup from either the repository root or the backend\ directory.</w:t>
      </w:r>
    </w:p>
    <w:p w14:paraId="387649E5" w14:textId="77777777" w:rsidR="001D33E2" w:rsidRDefault="00000000">
      <w:pPr>
        <w:pStyle w:val="ListBullet"/>
        <w:spacing w:after="60"/>
      </w:pPr>
      <w:r>
        <w:rPr>
          <w:rFonts w:ascii="Calibri" w:hAnsi="Calibri"/>
          <w:b/>
          <w:color w:val="1E293B"/>
          <w:sz w:val="20"/>
        </w:rPr>
        <w:t xml:space="preserve">Vite Dev Proxy: </w:t>
      </w:r>
      <w:r>
        <w:rPr>
          <w:rFonts w:ascii="Calibri" w:hAnsi="Calibri"/>
          <w:color w:val="1E293B"/>
          <w:sz w:val="20"/>
        </w:rPr>
        <w:t xml:space="preserve"> Verified that Vite dev server proxies /api to http://127.0.0.1:8000, eliminating CORS friction in local browser sessions.</w:t>
      </w:r>
    </w:p>
    <w:p w14:paraId="2CFD9728" w14:textId="77777777" w:rsidR="001D33E2" w:rsidRDefault="00000000">
      <w:pPr>
        <w:pStyle w:val="ListBullet"/>
        <w:spacing w:after="60"/>
      </w:pPr>
      <w:r>
        <w:rPr>
          <w:rFonts w:ascii="Calibri" w:hAnsi="Calibri"/>
          <w:b/>
          <w:color w:val="1E293B"/>
          <w:sz w:val="20"/>
        </w:rPr>
        <w:t xml:space="preserve">Authentication Schema: </w:t>
      </w:r>
      <w:r>
        <w:rPr>
          <w:rFonts w:ascii="Calibri" w:hAnsi="Calibri"/>
          <w:color w:val="1E293B"/>
          <w:sz w:val="20"/>
        </w:rPr>
        <w:t xml:space="preserve"> Relaxed UserLogin email validation from strict public TLD enforcement to allow local intranet credentials (such as admin@clauseguard.local).</w:t>
      </w:r>
    </w:p>
    <w:p w14:paraId="179C9F84" w14:textId="77777777" w:rsidR="001D33E2" w:rsidRDefault="00000000">
      <w:pPr>
        <w:pStyle w:val="ListBullet"/>
        <w:spacing w:after="60"/>
      </w:pPr>
      <w:r>
        <w:rPr>
          <w:rFonts w:ascii="Calibri" w:hAnsi="Calibri"/>
          <w:b/>
          <w:color w:val="1E293B"/>
          <w:sz w:val="20"/>
        </w:rPr>
        <w:t xml:space="preserve">Startup Automation: </w:t>
      </w:r>
      <w:r>
        <w:rPr>
          <w:rFonts w:ascii="Calibri" w:hAnsi="Calibri"/>
          <w:color w:val="1E293B"/>
          <w:sz w:val="20"/>
        </w:rPr>
        <w:t xml:space="preserve"> Added run-local.ps1 for single-click Windows execution and README-LOCAL.md with complete step-by-step PowerShell procedures.</w:t>
      </w:r>
    </w:p>
    <w:p w14:paraId="6EA05774" w14:textId="77777777" w:rsidR="001D33E2" w:rsidRDefault="00000000">
      <w:pPr>
        <w:keepNext/>
        <w:spacing w:before="320" w:after="120"/>
      </w:pPr>
      <w:r>
        <w:rPr>
          <w:rFonts w:ascii="Calibri" w:hAnsi="Calibri"/>
          <w:b/>
          <w:color w:val="0F172A"/>
          <w:sz w:val="32"/>
        </w:rPr>
        <w:t>5. Test Results &amp; Verification Audit</w:t>
      </w:r>
    </w:p>
    <w:p w14:paraId="1847E871" w14:textId="77777777" w:rsidR="001D33E2" w:rsidRDefault="00000000">
      <w:pPr>
        <w:spacing w:after="120"/>
        <w:rPr>
          <w:rFonts w:ascii="Calibri" w:hAnsi="Calibri"/>
          <w:color w:val="1E293B"/>
          <w:sz w:val="21"/>
        </w:rPr>
      </w:pPr>
      <w:r>
        <w:rPr>
          <w:rFonts w:ascii="Calibri" w:hAnsi="Calibri"/>
          <w:color w:val="1E293B"/>
          <w:sz w:val="21"/>
        </w:rPr>
        <w:t>Quality assurance was conducted across three distinct testing tiers: automated unit/integration tests, live HTTP API workflow verification, and interactive browser verification.</w:t>
      </w:r>
    </w:p>
    <w:p w14:paraId="4FA7FE3F" w14:textId="77777777" w:rsidR="008550B8" w:rsidRDefault="008550B8">
      <w:pPr>
        <w:spacing w:after="120"/>
      </w:pPr>
    </w:p>
    <w:p w14:paraId="19ACEEBA" w14:textId="77777777" w:rsidR="001D33E2" w:rsidRDefault="00000000">
      <w:pPr>
        <w:keepNext/>
        <w:spacing w:before="240" w:after="80"/>
      </w:pPr>
      <w:r>
        <w:rPr>
          <w:rFonts w:ascii="Calibri" w:hAnsi="Calibri"/>
          <w:b/>
          <w:color w:val="2563EB"/>
          <w:sz w:val="24"/>
        </w:rPr>
        <w:lastRenderedPageBreak/>
        <w:t>5.1 Pytest Backend Test Suite (61/61 Passed)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340"/>
        <w:gridCol w:w="2340"/>
        <w:gridCol w:w="2340"/>
        <w:gridCol w:w="2340"/>
      </w:tblGrid>
      <w:tr w:rsidR="008550B8" w:rsidRPr="008550B8" w14:paraId="23CCDABF" w14:textId="77777777" w:rsidTr="008550B8">
        <w:trPr>
          <w:jc w:val="center"/>
        </w:trPr>
        <w:tc>
          <w:tcPr>
            <w:tcW w:w="2340" w:type="dxa"/>
            <w:shd w:val="clear" w:color="auto" w:fill="FFFFFF" w:themeFill="background1"/>
            <w:tcMar>
              <w:top w:w="80" w:type="dxa"/>
              <w:left w:w="100" w:type="dxa"/>
              <w:bottom w:w="80" w:type="dxa"/>
              <w:right w:w="100" w:type="dxa"/>
            </w:tcMar>
          </w:tcPr>
          <w:p w14:paraId="1A4F077A" w14:textId="77777777" w:rsidR="001D33E2" w:rsidRPr="008550B8" w:rsidRDefault="00000000">
            <w:pPr>
              <w:rPr>
                <w:sz w:val="12"/>
                <w:szCs w:val="12"/>
              </w:rPr>
            </w:pPr>
            <w:r w:rsidRPr="008550B8">
              <w:rPr>
                <w:b/>
                <w:sz w:val="12"/>
                <w:szCs w:val="12"/>
              </w:rPr>
              <w:t>Test Module</w:t>
            </w:r>
          </w:p>
        </w:tc>
        <w:tc>
          <w:tcPr>
            <w:tcW w:w="2340" w:type="dxa"/>
            <w:shd w:val="clear" w:color="auto" w:fill="FFFFFF" w:themeFill="background1"/>
            <w:tcMar>
              <w:top w:w="80" w:type="dxa"/>
              <w:left w:w="100" w:type="dxa"/>
              <w:bottom w:w="80" w:type="dxa"/>
              <w:right w:w="100" w:type="dxa"/>
            </w:tcMar>
          </w:tcPr>
          <w:p w14:paraId="64DE85BF" w14:textId="77777777" w:rsidR="001D33E2" w:rsidRPr="008550B8" w:rsidRDefault="00000000">
            <w:pPr>
              <w:rPr>
                <w:sz w:val="12"/>
                <w:szCs w:val="12"/>
              </w:rPr>
            </w:pPr>
            <w:r w:rsidRPr="008550B8">
              <w:rPr>
                <w:b/>
                <w:sz w:val="12"/>
                <w:szCs w:val="12"/>
              </w:rPr>
              <w:t>Focus Area</w:t>
            </w:r>
          </w:p>
        </w:tc>
        <w:tc>
          <w:tcPr>
            <w:tcW w:w="2340" w:type="dxa"/>
            <w:shd w:val="clear" w:color="auto" w:fill="FFFFFF" w:themeFill="background1"/>
            <w:tcMar>
              <w:top w:w="80" w:type="dxa"/>
              <w:left w:w="100" w:type="dxa"/>
              <w:bottom w:w="80" w:type="dxa"/>
              <w:right w:w="100" w:type="dxa"/>
            </w:tcMar>
          </w:tcPr>
          <w:p w14:paraId="47BDD397" w14:textId="77777777" w:rsidR="001D33E2" w:rsidRPr="008550B8" w:rsidRDefault="00000000">
            <w:pPr>
              <w:rPr>
                <w:sz w:val="12"/>
                <w:szCs w:val="12"/>
              </w:rPr>
            </w:pPr>
            <w:r w:rsidRPr="008550B8">
              <w:rPr>
                <w:b/>
                <w:sz w:val="12"/>
                <w:szCs w:val="12"/>
              </w:rPr>
              <w:t>Tests</w:t>
            </w:r>
          </w:p>
        </w:tc>
        <w:tc>
          <w:tcPr>
            <w:tcW w:w="2340" w:type="dxa"/>
            <w:shd w:val="clear" w:color="auto" w:fill="FFFFFF" w:themeFill="background1"/>
            <w:tcMar>
              <w:top w:w="80" w:type="dxa"/>
              <w:left w:w="100" w:type="dxa"/>
              <w:bottom w:w="80" w:type="dxa"/>
              <w:right w:w="100" w:type="dxa"/>
            </w:tcMar>
          </w:tcPr>
          <w:p w14:paraId="586B3493" w14:textId="77777777" w:rsidR="001D33E2" w:rsidRPr="008550B8" w:rsidRDefault="00000000">
            <w:pPr>
              <w:rPr>
                <w:sz w:val="12"/>
                <w:szCs w:val="12"/>
              </w:rPr>
            </w:pPr>
            <w:r w:rsidRPr="008550B8">
              <w:rPr>
                <w:b/>
                <w:sz w:val="12"/>
                <w:szCs w:val="12"/>
              </w:rPr>
              <w:t>Result</w:t>
            </w:r>
          </w:p>
        </w:tc>
      </w:tr>
      <w:tr w:rsidR="008550B8" w:rsidRPr="008550B8" w14:paraId="5B91198D" w14:textId="77777777" w:rsidTr="008550B8">
        <w:trPr>
          <w:jc w:val="center"/>
        </w:trPr>
        <w:tc>
          <w:tcPr>
            <w:tcW w:w="2340" w:type="dxa"/>
            <w:shd w:val="clear" w:color="auto" w:fill="FFFFFF" w:themeFill="background1"/>
            <w:tcMar>
              <w:top w:w="60" w:type="dxa"/>
              <w:left w:w="100" w:type="dxa"/>
              <w:bottom w:w="60" w:type="dxa"/>
              <w:right w:w="100" w:type="dxa"/>
            </w:tcMar>
          </w:tcPr>
          <w:p w14:paraId="04F0A815" w14:textId="77777777" w:rsidR="001D33E2" w:rsidRPr="008550B8" w:rsidRDefault="00000000">
            <w:pPr>
              <w:rPr>
                <w:sz w:val="12"/>
                <w:szCs w:val="12"/>
              </w:rPr>
            </w:pPr>
            <w:r w:rsidRPr="008550B8">
              <w:rPr>
                <w:sz w:val="12"/>
                <w:szCs w:val="12"/>
              </w:rPr>
              <w:t>test_health.py</w:t>
            </w:r>
          </w:p>
        </w:tc>
        <w:tc>
          <w:tcPr>
            <w:tcW w:w="2340" w:type="dxa"/>
            <w:shd w:val="clear" w:color="auto" w:fill="FFFFFF" w:themeFill="background1"/>
            <w:tcMar>
              <w:top w:w="60" w:type="dxa"/>
              <w:left w:w="100" w:type="dxa"/>
              <w:bottom w:w="60" w:type="dxa"/>
              <w:right w:w="100" w:type="dxa"/>
            </w:tcMar>
          </w:tcPr>
          <w:p w14:paraId="1F6CE72D" w14:textId="77777777" w:rsidR="001D33E2" w:rsidRPr="008550B8" w:rsidRDefault="00000000">
            <w:pPr>
              <w:rPr>
                <w:sz w:val="12"/>
                <w:szCs w:val="12"/>
              </w:rPr>
            </w:pPr>
            <w:r w:rsidRPr="008550B8">
              <w:rPr>
                <w:sz w:val="12"/>
                <w:szCs w:val="12"/>
              </w:rPr>
              <w:t>Health check, ML mode, database connectivity</w:t>
            </w:r>
          </w:p>
        </w:tc>
        <w:tc>
          <w:tcPr>
            <w:tcW w:w="2340" w:type="dxa"/>
            <w:shd w:val="clear" w:color="auto" w:fill="FFFFFF" w:themeFill="background1"/>
            <w:tcMar>
              <w:top w:w="60" w:type="dxa"/>
              <w:left w:w="100" w:type="dxa"/>
              <w:bottom w:w="60" w:type="dxa"/>
              <w:right w:w="100" w:type="dxa"/>
            </w:tcMar>
          </w:tcPr>
          <w:p w14:paraId="2FED7002" w14:textId="77777777" w:rsidR="001D33E2" w:rsidRPr="008550B8" w:rsidRDefault="00000000">
            <w:pPr>
              <w:rPr>
                <w:sz w:val="12"/>
                <w:szCs w:val="12"/>
              </w:rPr>
            </w:pPr>
            <w:r w:rsidRPr="008550B8">
              <w:rPr>
                <w:sz w:val="12"/>
                <w:szCs w:val="12"/>
              </w:rPr>
              <w:t>2</w:t>
            </w:r>
          </w:p>
        </w:tc>
        <w:tc>
          <w:tcPr>
            <w:tcW w:w="2340" w:type="dxa"/>
            <w:shd w:val="clear" w:color="auto" w:fill="FFFFFF" w:themeFill="background1"/>
            <w:tcMar>
              <w:top w:w="60" w:type="dxa"/>
              <w:left w:w="100" w:type="dxa"/>
              <w:bottom w:w="60" w:type="dxa"/>
              <w:right w:w="100" w:type="dxa"/>
            </w:tcMar>
          </w:tcPr>
          <w:p w14:paraId="42EEBB38" w14:textId="77777777" w:rsidR="001D33E2" w:rsidRPr="008550B8" w:rsidRDefault="00000000">
            <w:pPr>
              <w:rPr>
                <w:sz w:val="12"/>
                <w:szCs w:val="12"/>
              </w:rPr>
            </w:pPr>
            <w:r w:rsidRPr="008550B8">
              <w:rPr>
                <w:b/>
                <w:sz w:val="12"/>
                <w:szCs w:val="12"/>
              </w:rPr>
              <w:t>PASSED</w:t>
            </w:r>
          </w:p>
        </w:tc>
      </w:tr>
      <w:tr w:rsidR="008550B8" w:rsidRPr="008550B8" w14:paraId="4C3AD407" w14:textId="77777777" w:rsidTr="008550B8">
        <w:trPr>
          <w:jc w:val="center"/>
        </w:trPr>
        <w:tc>
          <w:tcPr>
            <w:tcW w:w="2340" w:type="dxa"/>
            <w:shd w:val="clear" w:color="auto" w:fill="FFFFFF" w:themeFill="background1"/>
            <w:tcMar>
              <w:top w:w="60" w:type="dxa"/>
              <w:left w:w="100" w:type="dxa"/>
              <w:bottom w:w="60" w:type="dxa"/>
              <w:right w:w="100" w:type="dxa"/>
            </w:tcMar>
          </w:tcPr>
          <w:p w14:paraId="688E17A1" w14:textId="77777777" w:rsidR="001D33E2" w:rsidRPr="008550B8" w:rsidRDefault="00000000">
            <w:pPr>
              <w:rPr>
                <w:sz w:val="12"/>
                <w:szCs w:val="12"/>
              </w:rPr>
            </w:pPr>
            <w:r w:rsidRPr="008550B8">
              <w:rPr>
                <w:sz w:val="12"/>
                <w:szCs w:val="12"/>
              </w:rPr>
              <w:t>test_auth.py</w:t>
            </w:r>
          </w:p>
        </w:tc>
        <w:tc>
          <w:tcPr>
            <w:tcW w:w="2340" w:type="dxa"/>
            <w:shd w:val="clear" w:color="auto" w:fill="FFFFFF" w:themeFill="background1"/>
            <w:tcMar>
              <w:top w:w="60" w:type="dxa"/>
              <w:left w:w="100" w:type="dxa"/>
              <w:bottom w:w="60" w:type="dxa"/>
              <w:right w:w="100" w:type="dxa"/>
            </w:tcMar>
          </w:tcPr>
          <w:p w14:paraId="2E2D5A6D" w14:textId="77777777" w:rsidR="001D33E2" w:rsidRPr="008550B8" w:rsidRDefault="00000000">
            <w:pPr>
              <w:rPr>
                <w:sz w:val="12"/>
                <w:szCs w:val="12"/>
              </w:rPr>
            </w:pPr>
            <w:r w:rsidRPr="008550B8">
              <w:rPr>
                <w:sz w:val="12"/>
                <w:szCs w:val="12"/>
              </w:rPr>
              <w:t>Registration, login, duplicate detection, JWT tokens</w:t>
            </w:r>
          </w:p>
        </w:tc>
        <w:tc>
          <w:tcPr>
            <w:tcW w:w="2340" w:type="dxa"/>
            <w:shd w:val="clear" w:color="auto" w:fill="FFFFFF" w:themeFill="background1"/>
            <w:tcMar>
              <w:top w:w="60" w:type="dxa"/>
              <w:left w:w="100" w:type="dxa"/>
              <w:bottom w:w="60" w:type="dxa"/>
              <w:right w:w="100" w:type="dxa"/>
            </w:tcMar>
          </w:tcPr>
          <w:p w14:paraId="1CF2C065" w14:textId="77777777" w:rsidR="001D33E2" w:rsidRPr="008550B8" w:rsidRDefault="00000000">
            <w:pPr>
              <w:rPr>
                <w:sz w:val="12"/>
                <w:szCs w:val="12"/>
              </w:rPr>
            </w:pPr>
            <w:r w:rsidRPr="008550B8">
              <w:rPr>
                <w:sz w:val="12"/>
                <w:szCs w:val="12"/>
              </w:rPr>
              <w:t>6</w:t>
            </w:r>
          </w:p>
        </w:tc>
        <w:tc>
          <w:tcPr>
            <w:tcW w:w="2340" w:type="dxa"/>
            <w:shd w:val="clear" w:color="auto" w:fill="FFFFFF" w:themeFill="background1"/>
            <w:tcMar>
              <w:top w:w="60" w:type="dxa"/>
              <w:left w:w="100" w:type="dxa"/>
              <w:bottom w:w="60" w:type="dxa"/>
              <w:right w:w="100" w:type="dxa"/>
            </w:tcMar>
          </w:tcPr>
          <w:p w14:paraId="27CBB065" w14:textId="77777777" w:rsidR="001D33E2" w:rsidRPr="008550B8" w:rsidRDefault="00000000">
            <w:pPr>
              <w:rPr>
                <w:sz w:val="12"/>
                <w:szCs w:val="12"/>
              </w:rPr>
            </w:pPr>
            <w:r w:rsidRPr="008550B8">
              <w:rPr>
                <w:b/>
                <w:sz w:val="12"/>
                <w:szCs w:val="12"/>
              </w:rPr>
              <w:t>PASSED</w:t>
            </w:r>
          </w:p>
        </w:tc>
      </w:tr>
      <w:tr w:rsidR="008550B8" w:rsidRPr="008550B8" w14:paraId="07703874" w14:textId="77777777" w:rsidTr="008550B8">
        <w:trPr>
          <w:jc w:val="center"/>
        </w:trPr>
        <w:tc>
          <w:tcPr>
            <w:tcW w:w="2340" w:type="dxa"/>
            <w:shd w:val="clear" w:color="auto" w:fill="FFFFFF" w:themeFill="background1"/>
            <w:tcMar>
              <w:top w:w="60" w:type="dxa"/>
              <w:left w:w="100" w:type="dxa"/>
              <w:bottom w:w="60" w:type="dxa"/>
              <w:right w:w="100" w:type="dxa"/>
            </w:tcMar>
          </w:tcPr>
          <w:p w14:paraId="07E4F95F" w14:textId="77777777" w:rsidR="001D33E2" w:rsidRPr="008550B8" w:rsidRDefault="00000000">
            <w:pPr>
              <w:rPr>
                <w:sz w:val="12"/>
                <w:szCs w:val="12"/>
              </w:rPr>
            </w:pPr>
            <w:r w:rsidRPr="008550B8">
              <w:rPr>
                <w:sz w:val="12"/>
                <w:szCs w:val="12"/>
              </w:rPr>
              <w:t>test_parser.py</w:t>
            </w:r>
          </w:p>
        </w:tc>
        <w:tc>
          <w:tcPr>
            <w:tcW w:w="2340" w:type="dxa"/>
            <w:shd w:val="clear" w:color="auto" w:fill="FFFFFF" w:themeFill="background1"/>
            <w:tcMar>
              <w:top w:w="60" w:type="dxa"/>
              <w:left w:w="100" w:type="dxa"/>
              <w:bottom w:w="60" w:type="dxa"/>
              <w:right w:w="100" w:type="dxa"/>
            </w:tcMar>
          </w:tcPr>
          <w:p w14:paraId="763F6968" w14:textId="77777777" w:rsidR="001D33E2" w:rsidRPr="008550B8" w:rsidRDefault="00000000">
            <w:pPr>
              <w:rPr>
                <w:sz w:val="12"/>
                <w:szCs w:val="12"/>
              </w:rPr>
            </w:pPr>
            <w:r w:rsidRPr="008550B8">
              <w:rPr>
                <w:sz w:val="12"/>
                <w:szCs w:val="12"/>
              </w:rPr>
              <w:t>Header/footer stripping, page count enforcement</w:t>
            </w:r>
          </w:p>
        </w:tc>
        <w:tc>
          <w:tcPr>
            <w:tcW w:w="2340" w:type="dxa"/>
            <w:shd w:val="clear" w:color="auto" w:fill="FFFFFF" w:themeFill="background1"/>
            <w:tcMar>
              <w:top w:w="60" w:type="dxa"/>
              <w:left w:w="100" w:type="dxa"/>
              <w:bottom w:w="60" w:type="dxa"/>
              <w:right w:w="100" w:type="dxa"/>
            </w:tcMar>
          </w:tcPr>
          <w:p w14:paraId="79BBA7F3" w14:textId="77777777" w:rsidR="001D33E2" w:rsidRPr="008550B8" w:rsidRDefault="00000000">
            <w:pPr>
              <w:rPr>
                <w:sz w:val="12"/>
                <w:szCs w:val="12"/>
              </w:rPr>
            </w:pPr>
            <w:r w:rsidRPr="008550B8">
              <w:rPr>
                <w:sz w:val="12"/>
                <w:szCs w:val="12"/>
              </w:rPr>
              <w:t>3</w:t>
            </w:r>
          </w:p>
        </w:tc>
        <w:tc>
          <w:tcPr>
            <w:tcW w:w="2340" w:type="dxa"/>
            <w:shd w:val="clear" w:color="auto" w:fill="FFFFFF" w:themeFill="background1"/>
            <w:tcMar>
              <w:top w:w="60" w:type="dxa"/>
              <w:left w:w="100" w:type="dxa"/>
              <w:bottom w:w="60" w:type="dxa"/>
              <w:right w:w="100" w:type="dxa"/>
            </w:tcMar>
          </w:tcPr>
          <w:p w14:paraId="2F270825" w14:textId="77777777" w:rsidR="001D33E2" w:rsidRPr="008550B8" w:rsidRDefault="00000000">
            <w:pPr>
              <w:rPr>
                <w:sz w:val="12"/>
                <w:szCs w:val="12"/>
              </w:rPr>
            </w:pPr>
            <w:r w:rsidRPr="008550B8">
              <w:rPr>
                <w:b/>
                <w:sz w:val="12"/>
                <w:szCs w:val="12"/>
              </w:rPr>
              <w:t>PASSED</w:t>
            </w:r>
          </w:p>
        </w:tc>
      </w:tr>
      <w:tr w:rsidR="008550B8" w:rsidRPr="008550B8" w14:paraId="573E228F" w14:textId="77777777" w:rsidTr="008550B8">
        <w:trPr>
          <w:jc w:val="center"/>
        </w:trPr>
        <w:tc>
          <w:tcPr>
            <w:tcW w:w="2340" w:type="dxa"/>
            <w:shd w:val="clear" w:color="auto" w:fill="FFFFFF" w:themeFill="background1"/>
            <w:tcMar>
              <w:top w:w="60" w:type="dxa"/>
              <w:left w:w="100" w:type="dxa"/>
              <w:bottom w:w="60" w:type="dxa"/>
              <w:right w:w="100" w:type="dxa"/>
            </w:tcMar>
          </w:tcPr>
          <w:p w14:paraId="773278C7" w14:textId="77777777" w:rsidR="001D33E2" w:rsidRPr="008550B8" w:rsidRDefault="00000000">
            <w:pPr>
              <w:rPr>
                <w:sz w:val="12"/>
                <w:szCs w:val="12"/>
              </w:rPr>
            </w:pPr>
            <w:r w:rsidRPr="008550B8">
              <w:rPr>
                <w:sz w:val="12"/>
                <w:szCs w:val="12"/>
              </w:rPr>
              <w:t>test_segmenter.py</w:t>
            </w:r>
          </w:p>
        </w:tc>
        <w:tc>
          <w:tcPr>
            <w:tcW w:w="2340" w:type="dxa"/>
            <w:shd w:val="clear" w:color="auto" w:fill="FFFFFF" w:themeFill="background1"/>
            <w:tcMar>
              <w:top w:w="60" w:type="dxa"/>
              <w:left w:w="100" w:type="dxa"/>
              <w:bottom w:w="60" w:type="dxa"/>
              <w:right w:w="100" w:type="dxa"/>
            </w:tcMar>
          </w:tcPr>
          <w:p w14:paraId="665064CC" w14:textId="77777777" w:rsidR="001D33E2" w:rsidRPr="008550B8" w:rsidRDefault="00000000">
            <w:pPr>
              <w:rPr>
                <w:sz w:val="12"/>
                <w:szCs w:val="12"/>
              </w:rPr>
            </w:pPr>
            <w:r w:rsidRPr="008550B8">
              <w:rPr>
                <w:sz w:val="12"/>
                <w:szCs w:val="12"/>
              </w:rPr>
              <w:t>Headings, numbering, fragment merge, long clause split</w:t>
            </w:r>
          </w:p>
        </w:tc>
        <w:tc>
          <w:tcPr>
            <w:tcW w:w="2340" w:type="dxa"/>
            <w:shd w:val="clear" w:color="auto" w:fill="FFFFFF" w:themeFill="background1"/>
            <w:tcMar>
              <w:top w:w="60" w:type="dxa"/>
              <w:left w:w="100" w:type="dxa"/>
              <w:bottom w:w="60" w:type="dxa"/>
              <w:right w:w="100" w:type="dxa"/>
            </w:tcMar>
          </w:tcPr>
          <w:p w14:paraId="3537E5B7" w14:textId="77777777" w:rsidR="001D33E2" w:rsidRPr="008550B8" w:rsidRDefault="00000000">
            <w:pPr>
              <w:rPr>
                <w:sz w:val="12"/>
                <w:szCs w:val="12"/>
              </w:rPr>
            </w:pPr>
            <w:r w:rsidRPr="008550B8">
              <w:rPr>
                <w:sz w:val="12"/>
                <w:szCs w:val="12"/>
              </w:rPr>
              <w:t>3</w:t>
            </w:r>
          </w:p>
        </w:tc>
        <w:tc>
          <w:tcPr>
            <w:tcW w:w="2340" w:type="dxa"/>
            <w:shd w:val="clear" w:color="auto" w:fill="FFFFFF" w:themeFill="background1"/>
            <w:tcMar>
              <w:top w:w="60" w:type="dxa"/>
              <w:left w:w="100" w:type="dxa"/>
              <w:bottom w:w="60" w:type="dxa"/>
              <w:right w:w="100" w:type="dxa"/>
            </w:tcMar>
          </w:tcPr>
          <w:p w14:paraId="3C745DC5" w14:textId="77777777" w:rsidR="001D33E2" w:rsidRPr="008550B8" w:rsidRDefault="00000000">
            <w:pPr>
              <w:rPr>
                <w:sz w:val="12"/>
                <w:szCs w:val="12"/>
              </w:rPr>
            </w:pPr>
            <w:r w:rsidRPr="008550B8">
              <w:rPr>
                <w:b/>
                <w:sz w:val="12"/>
                <w:szCs w:val="12"/>
              </w:rPr>
              <w:t>PASSED</w:t>
            </w:r>
          </w:p>
        </w:tc>
      </w:tr>
      <w:tr w:rsidR="008550B8" w:rsidRPr="008550B8" w14:paraId="171B5A96" w14:textId="77777777" w:rsidTr="008550B8">
        <w:trPr>
          <w:jc w:val="center"/>
        </w:trPr>
        <w:tc>
          <w:tcPr>
            <w:tcW w:w="2340" w:type="dxa"/>
            <w:shd w:val="clear" w:color="auto" w:fill="FFFFFF" w:themeFill="background1"/>
            <w:tcMar>
              <w:top w:w="60" w:type="dxa"/>
              <w:left w:w="100" w:type="dxa"/>
              <w:bottom w:w="60" w:type="dxa"/>
              <w:right w:w="100" w:type="dxa"/>
            </w:tcMar>
          </w:tcPr>
          <w:p w14:paraId="05C0B98B" w14:textId="77777777" w:rsidR="001D33E2" w:rsidRPr="008550B8" w:rsidRDefault="00000000">
            <w:pPr>
              <w:rPr>
                <w:sz w:val="12"/>
                <w:szCs w:val="12"/>
              </w:rPr>
            </w:pPr>
            <w:r w:rsidRPr="008550B8">
              <w:rPr>
                <w:sz w:val="12"/>
                <w:szCs w:val="12"/>
              </w:rPr>
              <w:t>test_risk_engine.py</w:t>
            </w:r>
          </w:p>
        </w:tc>
        <w:tc>
          <w:tcPr>
            <w:tcW w:w="2340" w:type="dxa"/>
            <w:shd w:val="clear" w:color="auto" w:fill="FFFFFF" w:themeFill="background1"/>
            <w:tcMar>
              <w:top w:w="60" w:type="dxa"/>
              <w:left w:w="100" w:type="dxa"/>
              <w:bottom w:w="60" w:type="dxa"/>
              <w:right w:w="100" w:type="dxa"/>
            </w:tcMar>
          </w:tcPr>
          <w:p w14:paraId="4D9ACB0F" w14:textId="77777777" w:rsidR="001D33E2" w:rsidRPr="008550B8" w:rsidRDefault="00000000">
            <w:pPr>
              <w:rPr>
                <w:sz w:val="12"/>
                <w:szCs w:val="12"/>
              </w:rPr>
            </w:pPr>
            <w:r w:rsidRPr="008550B8">
              <w:rPr>
                <w:sz w:val="12"/>
                <w:szCs w:val="12"/>
              </w:rPr>
              <w:t>Positive and negative cases for all 21 risk rules</w:t>
            </w:r>
          </w:p>
        </w:tc>
        <w:tc>
          <w:tcPr>
            <w:tcW w:w="2340" w:type="dxa"/>
            <w:shd w:val="clear" w:color="auto" w:fill="FFFFFF" w:themeFill="background1"/>
            <w:tcMar>
              <w:top w:w="60" w:type="dxa"/>
              <w:left w:w="100" w:type="dxa"/>
              <w:bottom w:w="60" w:type="dxa"/>
              <w:right w:w="100" w:type="dxa"/>
            </w:tcMar>
          </w:tcPr>
          <w:p w14:paraId="466CD5D1" w14:textId="77777777" w:rsidR="001D33E2" w:rsidRPr="008550B8" w:rsidRDefault="00000000">
            <w:pPr>
              <w:rPr>
                <w:sz w:val="12"/>
                <w:szCs w:val="12"/>
              </w:rPr>
            </w:pPr>
            <w:r w:rsidRPr="008550B8">
              <w:rPr>
                <w:sz w:val="12"/>
                <w:szCs w:val="12"/>
              </w:rPr>
              <w:t>33</w:t>
            </w:r>
          </w:p>
        </w:tc>
        <w:tc>
          <w:tcPr>
            <w:tcW w:w="2340" w:type="dxa"/>
            <w:shd w:val="clear" w:color="auto" w:fill="FFFFFF" w:themeFill="background1"/>
            <w:tcMar>
              <w:top w:w="60" w:type="dxa"/>
              <w:left w:w="100" w:type="dxa"/>
              <w:bottom w:w="60" w:type="dxa"/>
              <w:right w:w="100" w:type="dxa"/>
            </w:tcMar>
          </w:tcPr>
          <w:p w14:paraId="585384D2" w14:textId="77777777" w:rsidR="001D33E2" w:rsidRPr="008550B8" w:rsidRDefault="00000000">
            <w:pPr>
              <w:rPr>
                <w:sz w:val="12"/>
                <w:szCs w:val="12"/>
              </w:rPr>
            </w:pPr>
            <w:r w:rsidRPr="008550B8">
              <w:rPr>
                <w:b/>
                <w:sz w:val="12"/>
                <w:szCs w:val="12"/>
              </w:rPr>
              <w:t>PASSED</w:t>
            </w:r>
          </w:p>
        </w:tc>
      </w:tr>
      <w:tr w:rsidR="008550B8" w:rsidRPr="008550B8" w14:paraId="09977704" w14:textId="77777777" w:rsidTr="008550B8">
        <w:trPr>
          <w:jc w:val="center"/>
        </w:trPr>
        <w:tc>
          <w:tcPr>
            <w:tcW w:w="2340" w:type="dxa"/>
            <w:shd w:val="clear" w:color="auto" w:fill="FFFFFF" w:themeFill="background1"/>
            <w:tcMar>
              <w:top w:w="60" w:type="dxa"/>
              <w:left w:w="100" w:type="dxa"/>
              <w:bottom w:w="60" w:type="dxa"/>
              <w:right w:w="100" w:type="dxa"/>
            </w:tcMar>
          </w:tcPr>
          <w:p w14:paraId="0F6EEE5C" w14:textId="77777777" w:rsidR="001D33E2" w:rsidRPr="008550B8" w:rsidRDefault="00000000">
            <w:pPr>
              <w:rPr>
                <w:sz w:val="12"/>
                <w:szCs w:val="12"/>
              </w:rPr>
            </w:pPr>
            <w:r w:rsidRPr="008550B8">
              <w:rPr>
                <w:sz w:val="12"/>
                <w:szCs w:val="12"/>
              </w:rPr>
              <w:t>test_documents.py</w:t>
            </w:r>
          </w:p>
        </w:tc>
        <w:tc>
          <w:tcPr>
            <w:tcW w:w="2340" w:type="dxa"/>
            <w:shd w:val="clear" w:color="auto" w:fill="FFFFFF" w:themeFill="background1"/>
            <w:tcMar>
              <w:top w:w="60" w:type="dxa"/>
              <w:left w:w="100" w:type="dxa"/>
              <w:bottom w:w="60" w:type="dxa"/>
              <w:right w:w="100" w:type="dxa"/>
            </w:tcMar>
          </w:tcPr>
          <w:p w14:paraId="2DBAE5F0" w14:textId="77777777" w:rsidR="001D33E2" w:rsidRPr="008550B8" w:rsidRDefault="00000000">
            <w:pPr>
              <w:rPr>
                <w:sz w:val="12"/>
                <w:szCs w:val="12"/>
              </w:rPr>
            </w:pPr>
            <w:r w:rsidRPr="008550B8">
              <w:rPr>
                <w:sz w:val="12"/>
                <w:szCs w:val="12"/>
              </w:rPr>
              <w:t>Upload validation, magic bytes, ownership isolation</w:t>
            </w:r>
          </w:p>
        </w:tc>
        <w:tc>
          <w:tcPr>
            <w:tcW w:w="2340" w:type="dxa"/>
            <w:shd w:val="clear" w:color="auto" w:fill="FFFFFF" w:themeFill="background1"/>
            <w:tcMar>
              <w:top w:w="60" w:type="dxa"/>
              <w:left w:w="100" w:type="dxa"/>
              <w:bottom w:w="60" w:type="dxa"/>
              <w:right w:w="100" w:type="dxa"/>
            </w:tcMar>
          </w:tcPr>
          <w:p w14:paraId="7613E999" w14:textId="77777777" w:rsidR="001D33E2" w:rsidRPr="008550B8" w:rsidRDefault="00000000">
            <w:pPr>
              <w:rPr>
                <w:sz w:val="12"/>
                <w:szCs w:val="12"/>
              </w:rPr>
            </w:pPr>
            <w:r w:rsidRPr="008550B8">
              <w:rPr>
                <w:sz w:val="12"/>
                <w:szCs w:val="12"/>
              </w:rPr>
              <w:t>5</w:t>
            </w:r>
          </w:p>
        </w:tc>
        <w:tc>
          <w:tcPr>
            <w:tcW w:w="2340" w:type="dxa"/>
            <w:shd w:val="clear" w:color="auto" w:fill="FFFFFF" w:themeFill="background1"/>
            <w:tcMar>
              <w:top w:w="60" w:type="dxa"/>
              <w:left w:w="100" w:type="dxa"/>
              <w:bottom w:w="60" w:type="dxa"/>
              <w:right w:w="100" w:type="dxa"/>
            </w:tcMar>
          </w:tcPr>
          <w:p w14:paraId="74F5825F" w14:textId="77777777" w:rsidR="001D33E2" w:rsidRPr="008550B8" w:rsidRDefault="00000000">
            <w:pPr>
              <w:rPr>
                <w:sz w:val="12"/>
                <w:szCs w:val="12"/>
              </w:rPr>
            </w:pPr>
            <w:r w:rsidRPr="008550B8">
              <w:rPr>
                <w:b/>
                <w:sz w:val="12"/>
                <w:szCs w:val="12"/>
              </w:rPr>
              <w:t>PASSED</w:t>
            </w:r>
          </w:p>
        </w:tc>
      </w:tr>
      <w:tr w:rsidR="008550B8" w:rsidRPr="008550B8" w14:paraId="495F236B" w14:textId="77777777" w:rsidTr="008550B8">
        <w:trPr>
          <w:jc w:val="center"/>
        </w:trPr>
        <w:tc>
          <w:tcPr>
            <w:tcW w:w="2340" w:type="dxa"/>
            <w:shd w:val="clear" w:color="auto" w:fill="FFFFFF" w:themeFill="background1"/>
            <w:tcMar>
              <w:top w:w="60" w:type="dxa"/>
              <w:left w:w="100" w:type="dxa"/>
              <w:bottom w:w="60" w:type="dxa"/>
              <w:right w:w="100" w:type="dxa"/>
            </w:tcMar>
          </w:tcPr>
          <w:p w14:paraId="12BD9BB7" w14:textId="77777777" w:rsidR="001D33E2" w:rsidRPr="008550B8" w:rsidRDefault="00000000">
            <w:pPr>
              <w:rPr>
                <w:sz w:val="12"/>
                <w:szCs w:val="12"/>
              </w:rPr>
            </w:pPr>
            <w:r w:rsidRPr="008550B8">
              <w:rPr>
                <w:sz w:val="12"/>
                <w:szCs w:val="12"/>
              </w:rPr>
              <w:t>test_reports.py</w:t>
            </w:r>
          </w:p>
        </w:tc>
        <w:tc>
          <w:tcPr>
            <w:tcW w:w="2340" w:type="dxa"/>
            <w:shd w:val="clear" w:color="auto" w:fill="FFFFFF" w:themeFill="background1"/>
            <w:tcMar>
              <w:top w:w="60" w:type="dxa"/>
              <w:left w:w="100" w:type="dxa"/>
              <w:bottom w:w="60" w:type="dxa"/>
              <w:right w:w="100" w:type="dxa"/>
            </w:tcMar>
          </w:tcPr>
          <w:p w14:paraId="0F0B64FE" w14:textId="77777777" w:rsidR="001D33E2" w:rsidRPr="008550B8" w:rsidRDefault="00000000">
            <w:pPr>
              <w:rPr>
                <w:sz w:val="12"/>
                <w:szCs w:val="12"/>
              </w:rPr>
            </w:pPr>
            <w:r w:rsidRPr="008550B8">
              <w:rPr>
                <w:sz w:val="12"/>
                <w:szCs w:val="12"/>
              </w:rPr>
              <w:t>ReportLab PDF generation and binary validation</w:t>
            </w:r>
          </w:p>
        </w:tc>
        <w:tc>
          <w:tcPr>
            <w:tcW w:w="2340" w:type="dxa"/>
            <w:shd w:val="clear" w:color="auto" w:fill="FFFFFF" w:themeFill="background1"/>
            <w:tcMar>
              <w:top w:w="60" w:type="dxa"/>
              <w:left w:w="100" w:type="dxa"/>
              <w:bottom w:w="60" w:type="dxa"/>
              <w:right w:w="100" w:type="dxa"/>
            </w:tcMar>
          </w:tcPr>
          <w:p w14:paraId="432E2FE0" w14:textId="77777777" w:rsidR="001D33E2" w:rsidRPr="008550B8" w:rsidRDefault="00000000">
            <w:pPr>
              <w:rPr>
                <w:sz w:val="12"/>
                <w:szCs w:val="12"/>
              </w:rPr>
            </w:pPr>
            <w:r w:rsidRPr="008550B8">
              <w:rPr>
                <w:sz w:val="12"/>
                <w:szCs w:val="12"/>
              </w:rPr>
              <w:t>1</w:t>
            </w:r>
          </w:p>
        </w:tc>
        <w:tc>
          <w:tcPr>
            <w:tcW w:w="2340" w:type="dxa"/>
            <w:shd w:val="clear" w:color="auto" w:fill="FFFFFF" w:themeFill="background1"/>
            <w:tcMar>
              <w:top w:w="60" w:type="dxa"/>
              <w:left w:w="100" w:type="dxa"/>
              <w:bottom w:w="60" w:type="dxa"/>
              <w:right w:w="100" w:type="dxa"/>
            </w:tcMar>
          </w:tcPr>
          <w:p w14:paraId="5DEF88C7" w14:textId="77777777" w:rsidR="001D33E2" w:rsidRPr="008550B8" w:rsidRDefault="00000000">
            <w:pPr>
              <w:rPr>
                <w:sz w:val="12"/>
                <w:szCs w:val="12"/>
              </w:rPr>
            </w:pPr>
            <w:r w:rsidRPr="008550B8">
              <w:rPr>
                <w:b/>
                <w:sz w:val="12"/>
                <w:szCs w:val="12"/>
              </w:rPr>
              <w:t>PASSED</w:t>
            </w:r>
          </w:p>
        </w:tc>
      </w:tr>
      <w:tr w:rsidR="008550B8" w:rsidRPr="008550B8" w14:paraId="1FC3E166" w14:textId="77777777" w:rsidTr="008550B8">
        <w:trPr>
          <w:jc w:val="center"/>
        </w:trPr>
        <w:tc>
          <w:tcPr>
            <w:tcW w:w="2340" w:type="dxa"/>
            <w:shd w:val="clear" w:color="auto" w:fill="FFFFFF" w:themeFill="background1"/>
            <w:tcMar>
              <w:top w:w="60" w:type="dxa"/>
              <w:left w:w="100" w:type="dxa"/>
              <w:bottom w:w="60" w:type="dxa"/>
              <w:right w:w="100" w:type="dxa"/>
            </w:tcMar>
          </w:tcPr>
          <w:p w14:paraId="61DE93A4" w14:textId="77777777" w:rsidR="001D33E2" w:rsidRPr="008550B8" w:rsidRDefault="00000000">
            <w:pPr>
              <w:rPr>
                <w:sz w:val="12"/>
                <w:szCs w:val="12"/>
              </w:rPr>
            </w:pPr>
            <w:r w:rsidRPr="008550B8">
              <w:rPr>
                <w:sz w:val="12"/>
                <w:szCs w:val="12"/>
              </w:rPr>
              <w:t>test_admin.py</w:t>
            </w:r>
          </w:p>
        </w:tc>
        <w:tc>
          <w:tcPr>
            <w:tcW w:w="2340" w:type="dxa"/>
            <w:shd w:val="clear" w:color="auto" w:fill="FFFFFF" w:themeFill="background1"/>
            <w:tcMar>
              <w:top w:w="60" w:type="dxa"/>
              <w:left w:w="100" w:type="dxa"/>
              <w:bottom w:w="60" w:type="dxa"/>
              <w:right w:w="100" w:type="dxa"/>
            </w:tcMar>
          </w:tcPr>
          <w:p w14:paraId="32D2D744" w14:textId="77777777" w:rsidR="001D33E2" w:rsidRPr="008550B8" w:rsidRDefault="00000000">
            <w:pPr>
              <w:rPr>
                <w:sz w:val="12"/>
                <w:szCs w:val="12"/>
              </w:rPr>
            </w:pPr>
            <w:r w:rsidRPr="008550B8">
              <w:rPr>
                <w:sz w:val="12"/>
                <w:szCs w:val="12"/>
              </w:rPr>
              <w:t>Review queue, dynamic rule editing, audit logs, stats</w:t>
            </w:r>
          </w:p>
        </w:tc>
        <w:tc>
          <w:tcPr>
            <w:tcW w:w="2340" w:type="dxa"/>
            <w:shd w:val="clear" w:color="auto" w:fill="FFFFFF" w:themeFill="background1"/>
            <w:tcMar>
              <w:top w:w="60" w:type="dxa"/>
              <w:left w:w="100" w:type="dxa"/>
              <w:bottom w:w="60" w:type="dxa"/>
              <w:right w:w="100" w:type="dxa"/>
            </w:tcMar>
          </w:tcPr>
          <w:p w14:paraId="5D9919A1" w14:textId="77777777" w:rsidR="001D33E2" w:rsidRPr="008550B8" w:rsidRDefault="00000000">
            <w:pPr>
              <w:rPr>
                <w:sz w:val="12"/>
                <w:szCs w:val="12"/>
              </w:rPr>
            </w:pPr>
            <w:r w:rsidRPr="008550B8">
              <w:rPr>
                <w:sz w:val="12"/>
                <w:szCs w:val="12"/>
              </w:rPr>
              <w:t>4</w:t>
            </w:r>
          </w:p>
        </w:tc>
        <w:tc>
          <w:tcPr>
            <w:tcW w:w="2340" w:type="dxa"/>
            <w:shd w:val="clear" w:color="auto" w:fill="FFFFFF" w:themeFill="background1"/>
            <w:tcMar>
              <w:top w:w="60" w:type="dxa"/>
              <w:left w:w="100" w:type="dxa"/>
              <w:bottom w:w="60" w:type="dxa"/>
              <w:right w:w="100" w:type="dxa"/>
            </w:tcMar>
          </w:tcPr>
          <w:p w14:paraId="55790BBB" w14:textId="77777777" w:rsidR="001D33E2" w:rsidRPr="008550B8" w:rsidRDefault="00000000">
            <w:pPr>
              <w:rPr>
                <w:sz w:val="12"/>
                <w:szCs w:val="12"/>
              </w:rPr>
            </w:pPr>
            <w:r w:rsidRPr="008550B8">
              <w:rPr>
                <w:b/>
                <w:sz w:val="12"/>
                <w:szCs w:val="12"/>
              </w:rPr>
              <w:t>PASSED</w:t>
            </w:r>
          </w:p>
        </w:tc>
      </w:tr>
      <w:tr w:rsidR="008550B8" w:rsidRPr="008550B8" w14:paraId="33D9C009" w14:textId="77777777" w:rsidTr="008550B8">
        <w:trPr>
          <w:jc w:val="center"/>
        </w:trPr>
        <w:tc>
          <w:tcPr>
            <w:tcW w:w="2340" w:type="dxa"/>
            <w:shd w:val="clear" w:color="auto" w:fill="FFFFFF" w:themeFill="background1"/>
            <w:tcMar>
              <w:top w:w="60" w:type="dxa"/>
              <w:left w:w="100" w:type="dxa"/>
              <w:bottom w:w="60" w:type="dxa"/>
              <w:right w:w="100" w:type="dxa"/>
            </w:tcMar>
          </w:tcPr>
          <w:p w14:paraId="38AABF13" w14:textId="77777777" w:rsidR="001D33E2" w:rsidRPr="008550B8" w:rsidRDefault="00000000">
            <w:pPr>
              <w:rPr>
                <w:sz w:val="12"/>
                <w:szCs w:val="12"/>
              </w:rPr>
            </w:pPr>
            <w:r w:rsidRPr="008550B8">
              <w:rPr>
                <w:sz w:val="12"/>
                <w:szCs w:val="12"/>
              </w:rPr>
              <w:t>test_sample_contracts.py</w:t>
            </w:r>
          </w:p>
        </w:tc>
        <w:tc>
          <w:tcPr>
            <w:tcW w:w="2340" w:type="dxa"/>
            <w:shd w:val="clear" w:color="auto" w:fill="FFFFFF" w:themeFill="background1"/>
            <w:tcMar>
              <w:top w:w="60" w:type="dxa"/>
              <w:left w:w="100" w:type="dxa"/>
              <w:bottom w:w="60" w:type="dxa"/>
              <w:right w:w="100" w:type="dxa"/>
            </w:tcMar>
          </w:tcPr>
          <w:p w14:paraId="09711E83" w14:textId="77777777" w:rsidR="001D33E2" w:rsidRPr="008550B8" w:rsidRDefault="00000000">
            <w:pPr>
              <w:rPr>
                <w:sz w:val="12"/>
                <w:szCs w:val="12"/>
              </w:rPr>
            </w:pPr>
            <w:r w:rsidRPr="008550B8">
              <w:rPr>
                <w:sz w:val="12"/>
                <w:szCs w:val="12"/>
              </w:rPr>
              <w:t>Standard, High-Risk Vendor, and Mutual NDA contracts</w:t>
            </w:r>
          </w:p>
        </w:tc>
        <w:tc>
          <w:tcPr>
            <w:tcW w:w="2340" w:type="dxa"/>
            <w:shd w:val="clear" w:color="auto" w:fill="FFFFFF" w:themeFill="background1"/>
            <w:tcMar>
              <w:top w:w="60" w:type="dxa"/>
              <w:left w:w="100" w:type="dxa"/>
              <w:bottom w:w="60" w:type="dxa"/>
              <w:right w:w="100" w:type="dxa"/>
            </w:tcMar>
          </w:tcPr>
          <w:p w14:paraId="53AC3C90" w14:textId="77777777" w:rsidR="001D33E2" w:rsidRPr="008550B8" w:rsidRDefault="00000000">
            <w:pPr>
              <w:rPr>
                <w:sz w:val="12"/>
                <w:szCs w:val="12"/>
              </w:rPr>
            </w:pPr>
            <w:r w:rsidRPr="008550B8">
              <w:rPr>
                <w:sz w:val="12"/>
                <w:szCs w:val="12"/>
              </w:rPr>
              <w:t>3</w:t>
            </w:r>
          </w:p>
        </w:tc>
        <w:tc>
          <w:tcPr>
            <w:tcW w:w="2340" w:type="dxa"/>
            <w:shd w:val="clear" w:color="auto" w:fill="FFFFFF" w:themeFill="background1"/>
            <w:tcMar>
              <w:top w:w="60" w:type="dxa"/>
              <w:left w:w="100" w:type="dxa"/>
              <w:bottom w:w="60" w:type="dxa"/>
              <w:right w:w="100" w:type="dxa"/>
            </w:tcMar>
          </w:tcPr>
          <w:p w14:paraId="119C4A44" w14:textId="77777777" w:rsidR="001D33E2" w:rsidRPr="008550B8" w:rsidRDefault="00000000">
            <w:pPr>
              <w:rPr>
                <w:sz w:val="12"/>
                <w:szCs w:val="12"/>
              </w:rPr>
            </w:pPr>
            <w:r w:rsidRPr="008550B8">
              <w:rPr>
                <w:b/>
                <w:sz w:val="12"/>
                <w:szCs w:val="12"/>
              </w:rPr>
              <w:t>PASSED</w:t>
            </w:r>
          </w:p>
        </w:tc>
      </w:tr>
      <w:tr w:rsidR="008550B8" w:rsidRPr="008550B8" w14:paraId="7C04C756" w14:textId="77777777" w:rsidTr="008550B8">
        <w:trPr>
          <w:jc w:val="center"/>
        </w:trPr>
        <w:tc>
          <w:tcPr>
            <w:tcW w:w="2340" w:type="dxa"/>
            <w:shd w:val="clear" w:color="auto" w:fill="FFFFFF" w:themeFill="background1"/>
            <w:tcMar>
              <w:top w:w="60" w:type="dxa"/>
              <w:left w:w="100" w:type="dxa"/>
              <w:bottom w:w="60" w:type="dxa"/>
              <w:right w:w="100" w:type="dxa"/>
            </w:tcMar>
          </w:tcPr>
          <w:p w14:paraId="43A8EEFD" w14:textId="77777777" w:rsidR="001D33E2" w:rsidRPr="008550B8" w:rsidRDefault="00000000">
            <w:pPr>
              <w:rPr>
                <w:sz w:val="12"/>
                <w:szCs w:val="12"/>
              </w:rPr>
            </w:pPr>
            <w:r w:rsidRPr="008550B8">
              <w:rPr>
                <w:sz w:val="12"/>
                <w:szCs w:val="12"/>
              </w:rPr>
              <w:t>test_e2e_flow.py</w:t>
            </w:r>
          </w:p>
        </w:tc>
        <w:tc>
          <w:tcPr>
            <w:tcW w:w="2340" w:type="dxa"/>
            <w:shd w:val="clear" w:color="auto" w:fill="FFFFFF" w:themeFill="background1"/>
            <w:tcMar>
              <w:top w:w="60" w:type="dxa"/>
              <w:left w:w="100" w:type="dxa"/>
              <w:bottom w:w="60" w:type="dxa"/>
              <w:right w:w="100" w:type="dxa"/>
            </w:tcMar>
          </w:tcPr>
          <w:p w14:paraId="42E531F5" w14:textId="77777777" w:rsidR="001D33E2" w:rsidRPr="008550B8" w:rsidRDefault="00000000">
            <w:pPr>
              <w:rPr>
                <w:sz w:val="12"/>
                <w:szCs w:val="12"/>
              </w:rPr>
            </w:pPr>
            <w:r w:rsidRPr="008550B8">
              <w:rPr>
                <w:sz w:val="12"/>
                <w:szCs w:val="12"/>
              </w:rPr>
              <w:t>Complete registration-to-download integration test</w:t>
            </w:r>
          </w:p>
        </w:tc>
        <w:tc>
          <w:tcPr>
            <w:tcW w:w="2340" w:type="dxa"/>
            <w:shd w:val="clear" w:color="auto" w:fill="FFFFFF" w:themeFill="background1"/>
            <w:tcMar>
              <w:top w:w="60" w:type="dxa"/>
              <w:left w:w="100" w:type="dxa"/>
              <w:bottom w:w="60" w:type="dxa"/>
              <w:right w:w="100" w:type="dxa"/>
            </w:tcMar>
          </w:tcPr>
          <w:p w14:paraId="6DBA59DF" w14:textId="77777777" w:rsidR="001D33E2" w:rsidRPr="008550B8" w:rsidRDefault="00000000">
            <w:pPr>
              <w:rPr>
                <w:sz w:val="12"/>
                <w:szCs w:val="12"/>
              </w:rPr>
            </w:pPr>
            <w:r w:rsidRPr="008550B8">
              <w:rPr>
                <w:sz w:val="12"/>
                <w:szCs w:val="12"/>
              </w:rPr>
              <w:t>1</w:t>
            </w:r>
          </w:p>
        </w:tc>
        <w:tc>
          <w:tcPr>
            <w:tcW w:w="2340" w:type="dxa"/>
            <w:shd w:val="clear" w:color="auto" w:fill="FFFFFF" w:themeFill="background1"/>
            <w:tcMar>
              <w:top w:w="60" w:type="dxa"/>
              <w:left w:w="100" w:type="dxa"/>
              <w:bottom w:w="60" w:type="dxa"/>
              <w:right w:w="100" w:type="dxa"/>
            </w:tcMar>
          </w:tcPr>
          <w:p w14:paraId="21169FFF" w14:textId="77777777" w:rsidR="001D33E2" w:rsidRPr="008550B8" w:rsidRDefault="00000000">
            <w:pPr>
              <w:rPr>
                <w:sz w:val="12"/>
                <w:szCs w:val="12"/>
              </w:rPr>
            </w:pPr>
            <w:r w:rsidRPr="008550B8">
              <w:rPr>
                <w:b/>
                <w:sz w:val="12"/>
                <w:szCs w:val="12"/>
              </w:rPr>
              <w:t>PASSED</w:t>
            </w:r>
          </w:p>
        </w:tc>
      </w:tr>
    </w:tbl>
    <w:p w14:paraId="5E6015F1" w14:textId="77777777" w:rsidR="001D33E2" w:rsidRDefault="001D33E2">
      <w:pPr>
        <w:spacing w:after="160"/>
      </w:pPr>
    </w:p>
    <w:p w14:paraId="2736A761" w14:textId="77777777" w:rsidR="001D33E2" w:rsidRDefault="00000000">
      <w:pPr>
        <w:keepNext/>
        <w:spacing w:before="240" w:after="80"/>
      </w:pPr>
      <w:r>
        <w:rPr>
          <w:rFonts w:ascii="Calibri" w:hAnsi="Calibri"/>
          <w:b/>
          <w:color w:val="2563EB"/>
          <w:sz w:val="24"/>
        </w:rPr>
        <w:t>5.2 Live Automated Verification (verify_live_system.py)</w:t>
      </w:r>
    </w:p>
    <w:p w14:paraId="76BFEC22" w14:textId="77777777" w:rsidR="001D33E2" w:rsidRDefault="00000000">
      <w:pPr>
        <w:spacing w:after="120"/>
      </w:pPr>
      <w:r>
        <w:rPr>
          <w:rFonts w:ascii="Calibri" w:hAnsi="Calibri"/>
          <w:color w:val="1E293B"/>
          <w:sz w:val="21"/>
        </w:rPr>
        <w:t>A live verification client tested the running servers over real HTTP connections, verifying 10 out of 10 sequential operational milestones:</w:t>
      </w:r>
    </w:p>
    <w:p w14:paraId="3BD2C186" w14:textId="77777777" w:rsidR="001D33E2" w:rsidRDefault="00000000">
      <w:pPr>
        <w:pStyle w:val="ListBullet"/>
        <w:spacing w:after="60"/>
      </w:pPr>
      <w:r>
        <w:rPr>
          <w:rFonts w:ascii="Calibri" w:hAnsi="Calibri"/>
          <w:b/>
          <w:color w:val="1E293B"/>
          <w:sz w:val="20"/>
        </w:rPr>
        <w:t xml:space="preserve">1. Health Endpoint: </w:t>
      </w:r>
      <w:r>
        <w:rPr>
          <w:rFonts w:ascii="Calibri" w:hAnsi="Calibri"/>
          <w:color w:val="1E293B"/>
          <w:sz w:val="20"/>
        </w:rPr>
        <w:t xml:space="preserve"> Verified /api/health returned HTTP 200, status 'ok', and the legal disclaimer.</w:t>
      </w:r>
    </w:p>
    <w:p w14:paraId="1F56FE2F" w14:textId="77777777" w:rsidR="001D33E2" w:rsidRDefault="00000000">
      <w:pPr>
        <w:pStyle w:val="ListBullet"/>
        <w:spacing w:after="60"/>
      </w:pPr>
      <w:r>
        <w:rPr>
          <w:rFonts w:ascii="Calibri" w:hAnsi="Calibri"/>
          <w:b/>
          <w:color w:val="1E293B"/>
          <w:sz w:val="20"/>
        </w:rPr>
        <w:t xml:space="preserve">2. Authentication: </w:t>
      </w:r>
      <w:r>
        <w:rPr>
          <w:rFonts w:ascii="Calibri" w:hAnsi="Calibri"/>
          <w:color w:val="1E293B"/>
          <w:sz w:val="20"/>
        </w:rPr>
        <w:t xml:space="preserve"> Successfully registered User A and User B and acquired JWT access tokens.</w:t>
      </w:r>
    </w:p>
    <w:p w14:paraId="67621602" w14:textId="77777777" w:rsidR="001D33E2" w:rsidRDefault="00000000">
      <w:pPr>
        <w:pStyle w:val="ListBullet"/>
        <w:spacing w:after="60"/>
      </w:pPr>
      <w:r>
        <w:rPr>
          <w:rFonts w:ascii="Calibri" w:hAnsi="Calibri"/>
          <w:b/>
          <w:color w:val="1E293B"/>
          <w:sz w:val="20"/>
        </w:rPr>
        <w:t xml:space="preserve">3. PDF Processing: </w:t>
      </w:r>
      <w:r>
        <w:rPr>
          <w:rFonts w:ascii="Calibri" w:hAnsi="Calibri"/>
          <w:color w:val="1E293B"/>
          <w:sz w:val="20"/>
        </w:rPr>
        <w:t xml:space="preserve"> Uploaded sample_contracts/high_risk_vendor_contract.pdf (8 clauses extracted, 2 High-risk flags).</w:t>
      </w:r>
    </w:p>
    <w:p w14:paraId="38F328C3" w14:textId="77777777" w:rsidR="001D33E2" w:rsidRDefault="00000000">
      <w:pPr>
        <w:pStyle w:val="ListBullet"/>
        <w:spacing w:after="60"/>
      </w:pPr>
      <w:r>
        <w:rPr>
          <w:rFonts w:ascii="Calibri" w:hAnsi="Calibri"/>
          <w:b/>
          <w:color w:val="1E293B"/>
          <w:sz w:val="20"/>
        </w:rPr>
        <w:t xml:space="preserve">4. DOCX Processing: </w:t>
      </w:r>
      <w:r>
        <w:rPr>
          <w:rFonts w:ascii="Calibri" w:hAnsi="Calibri"/>
          <w:color w:val="1E293B"/>
          <w:sz w:val="20"/>
        </w:rPr>
        <w:t xml:space="preserve"> Uploaded sample_contracts/standard_commercial_agreement.docx (9 clauses extracted).</w:t>
      </w:r>
    </w:p>
    <w:p w14:paraId="636F991B" w14:textId="77777777" w:rsidR="001D33E2" w:rsidRDefault="00000000">
      <w:pPr>
        <w:pStyle w:val="ListBullet"/>
        <w:spacing w:after="60"/>
      </w:pPr>
      <w:r>
        <w:rPr>
          <w:rFonts w:ascii="Calibri" w:hAnsi="Calibri"/>
          <w:b/>
          <w:color w:val="1E293B"/>
          <w:sz w:val="20"/>
        </w:rPr>
        <w:t xml:space="preserve">5. Async Pipeline: </w:t>
      </w:r>
      <w:r>
        <w:rPr>
          <w:rFonts w:ascii="Calibri" w:hAnsi="Calibri"/>
          <w:color w:val="1E293B"/>
          <w:sz w:val="20"/>
        </w:rPr>
        <w:t xml:space="preserve"> Verified live polling transitions: queued -&gt; parsing -&gt; classifying -&gt; scoring -&gt; done (100%).</w:t>
      </w:r>
    </w:p>
    <w:p w14:paraId="4B517999" w14:textId="77777777" w:rsidR="001D33E2" w:rsidRDefault="00000000">
      <w:pPr>
        <w:pStyle w:val="ListBullet"/>
        <w:spacing w:after="60"/>
      </w:pPr>
      <w:r>
        <w:rPr>
          <w:rFonts w:ascii="Calibri" w:hAnsi="Calibri"/>
          <w:b/>
          <w:color w:val="1E293B"/>
          <w:sz w:val="20"/>
        </w:rPr>
        <w:t xml:space="preserve">6. Clause Intelligence: </w:t>
      </w:r>
      <w:r>
        <w:rPr>
          <w:rFonts w:ascii="Calibri" w:hAnsi="Calibri"/>
          <w:color w:val="1E293B"/>
          <w:sz w:val="20"/>
        </w:rPr>
        <w:t xml:space="preserve"> Verified clause detail drawer payload including confidence, rules, and plain-English recommendations.</w:t>
      </w:r>
    </w:p>
    <w:p w14:paraId="0FB2C5CA" w14:textId="77777777" w:rsidR="001D33E2" w:rsidRDefault="00000000">
      <w:pPr>
        <w:pStyle w:val="ListBullet"/>
        <w:spacing w:after="60"/>
      </w:pPr>
      <w:r>
        <w:rPr>
          <w:rFonts w:ascii="Calibri" w:hAnsi="Calibri"/>
          <w:b/>
          <w:color w:val="1E293B"/>
          <w:sz w:val="20"/>
        </w:rPr>
        <w:t xml:space="preserve">7. PDF Report Generation: </w:t>
      </w:r>
      <w:r>
        <w:rPr>
          <w:rFonts w:ascii="Calibri" w:hAnsi="Calibri"/>
          <w:color w:val="1E293B"/>
          <w:sz w:val="20"/>
        </w:rPr>
        <w:t xml:space="preserve"> Triggered /api/documents/{id}/report and verified binary output with valid %PDF- header.</w:t>
      </w:r>
    </w:p>
    <w:p w14:paraId="585A9CBD" w14:textId="77777777" w:rsidR="001D33E2" w:rsidRDefault="00000000">
      <w:pPr>
        <w:pStyle w:val="ListBullet"/>
        <w:spacing w:after="60"/>
      </w:pPr>
      <w:r>
        <w:rPr>
          <w:rFonts w:ascii="Calibri" w:hAnsi="Calibri"/>
          <w:b/>
          <w:color w:val="1E293B"/>
          <w:sz w:val="20"/>
        </w:rPr>
        <w:lastRenderedPageBreak/>
        <w:t xml:space="preserve">8. Ownership Isolation: </w:t>
      </w:r>
      <w:r>
        <w:rPr>
          <w:rFonts w:ascii="Calibri" w:hAnsi="Calibri"/>
          <w:color w:val="1E293B"/>
          <w:sz w:val="20"/>
        </w:rPr>
        <w:t xml:space="preserve"> Verified that User B attempting to view User A's document receives HTTP 403 Forbidden.</w:t>
      </w:r>
    </w:p>
    <w:p w14:paraId="273BEE01" w14:textId="77777777" w:rsidR="001D33E2" w:rsidRDefault="00000000">
      <w:pPr>
        <w:pStyle w:val="ListBullet"/>
        <w:spacing w:after="60"/>
      </w:pPr>
      <w:r>
        <w:rPr>
          <w:rFonts w:ascii="Calibri" w:hAnsi="Calibri"/>
          <w:b/>
          <w:color w:val="1E293B"/>
          <w:sz w:val="20"/>
        </w:rPr>
        <w:t xml:space="preserve">9. Admin Portal: </w:t>
      </w:r>
      <w:r>
        <w:rPr>
          <w:rFonts w:ascii="Calibri" w:hAnsi="Calibri"/>
          <w:color w:val="1E293B"/>
          <w:sz w:val="20"/>
        </w:rPr>
        <w:t xml:space="preserve"> Verified /admin/review-queue, /admin/rules (21 rules), /admin/audit-logs, and /admin/stats.</w:t>
      </w:r>
    </w:p>
    <w:p w14:paraId="4126730E" w14:textId="77777777" w:rsidR="001D33E2" w:rsidRDefault="00000000">
      <w:pPr>
        <w:pStyle w:val="ListBullet"/>
        <w:spacing w:after="60"/>
      </w:pPr>
      <w:r>
        <w:rPr>
          <w:rFonts w:ascii="Calibri" w:hAnsi="Calibri"/>
          <w:b/>
          <w:color w:val="1E293B"/>
          <w:sz w:val="20"/>
        </w:rPr>
        <w:t xml:space="preserve">10. Cascaded Deletion: </w:t>
      </w:r>
      <w:r>
        <w:rPr>
          <w:rFonts w:ascii="Calibri" w:hAnsi="Calibri"/>
          <w:color w:val="1E293B"/>
          <w:sz w:val="20"/>
        </w:rPr>
        <w:t xml:space="preserve"> Deleted document and verified cascaded cleanup of clauses, risk flags, and reports.</w:t>
      </w:r>
    </w:p>
    <w:p w14:paraId="7B18BFFE" w14:textId="77777777" w:rsidR="001D33E2" w:rsidRDefault="00000000">
      <w:pPr>
        <w:keepNext/>
        <w:spacing w:before="240" w:after="80"/>
      </w:pPr>
      <w:r>
        <w:rPr>
          <w:rFonts w:ascii="Calibri" w:hAnsi="Calibri"/>
          <w:b/>
          <w:color w:val="2563EB"/>
          <w:sz w:val="24"/>
        </w:rPr>
        <w:t>5.3 Frontend Vitest Suite &amp; Production Build</w:t>
      </w:r>
    </w:p>
    <w:p w14:paraId="7F8A604A" w14:textId="77777777" w:rsidR="001D33E2" w:rsidRDefault="00000000">
      <w:pPr>
        <w:spacing w:after="120"/>
      </w:pPr>
      <w:r>
        <w:rPr>
          <w:rFonts w:ascii="Calibri" w:hAnsi="Calibri"/>
          <w:color w:val="1E293B"/>
          <w:sz w:val="21"/>
        </w:rPr>
        <w:t>The frontend test suite executed via npm test -- --run passed 5 out of 5 tests covering the Landing Page, Navbar, Disclaimer Banner, Risk Badge, and Clause Detail Drawer. The production build (npm run build) completed cleanly with zero TypeScript or Vite bundle errors in 11.21 seconds.</w:t>
      </w:r>
    </w:p>
    <w:p w14:paraId="7A9D022C" w14:textId="77777777" w:rsidR="001D33E2" w:rsidRDefault="00000000">
      <w:pPr>
        <w:keepNext/>
        <w:spacing w:before="320" w:after="120"/>
      </w:pPr>
      <w:r>
        <w:rPr>
          <w:rFonts w:ascii="Calibri" w:hAnsi="Calibri"/>
          <w:b/>
          <w:color w:val="0F172A"/>
          <w:sz w:val="32"/>
        </w:rPr>
        <w:t>6. Running and Stopping Services</w:t>
      </w:r>
    </w:p>
    <w:p w14:paraId="74694599" w14:textId="77777777" w:rsidR="001D33E2" w:rsidRDefault="00000000">
      <w:pPr>
        <w:spacing w:after="120"/>
      </w:pPr>
      <w:r>
        <w:rPr>
          <w:rFonts w:ascii="Calibri" w:hAnsi="Calibri"/>
          <w:color w:val="1E293B"/>
          <w:sz w:val="21"/>
        </w:rPr>
        <w:t>Both services can be launched with a single command or run manually in separate PowerShell windows: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120"/>
        <w:gridCol w:w="3120"/>
        <w:gridCol w:w="3120"/>
      </w:tblGrid>
      <w:tr w:rsidR="008550B8" w:rsidRPr="008550B8" w14:paraId="00671BFE" w14:textId="77777777" w:rsidTr="008550B8">
        <w:trPr>
          <w:jc w:val="center"/>
        </w:trPr>
        <w:tc>
          <w:tcPr>
            <w:tcW w:w="3120" w:type="dxa"/>
            <w:shd w:val="clear" w:color="auto" w:fill="FFFFFF" w:themeFill="background1"/>
            <w:tcMar>
              <w:top w:w="80" w:type="dxa"/>
              <w:left w:w="100" w:type="dxa"/>
              <w:bottom w:w="80" w:type="dxa"/>
              <w:right w:w="100" w:type="dxa"/>
            </w:tcMar>
          </w:tcPr>
          <w:p w14:paraId="059FE2EA" w14:textId="77777777" w:rsidR="001D33E2" w:rsidRPr="008550B8" w:rsidRDefault="00000000">
            <w:r w:rsidRPr="008550B8">
              <w:rPr>
                <w:b/>
                <w:sz w:val="19"/>
              </w:rPr>
              <w:t>Service</w:t>
            </w:r>
          </w:p>
        </w:tc>
        <w:tc>
          <w:tcPr>
            <w:tcW w:w="3120" w:type="dxa"/>
            <w:shd w:val="clear" w:color="auto" w:fill="FFFFFF" w:themeFill="background1"/>
            <w:tcMar>
              <w:top w:w="80" w:type="dxa"/>
              <w:left w:w="100" w:type="dxa"/>
              <w:bottom w:w="80" w:type="dxa"/>
              <w:right w:w="100" w:type="dxa"/>
            </w:tcMar>
          </w:tcPr>
          <w:p w14:paraId="61D0E6E0" w14:textId="77777777" w:rsidR="001D33E2" w:rsidRPr="008550B8" w:rsidRDefault="00000000">
            <w:r w:rsidRPr="008550B8">
              <w:rPr>
                <w:b/>
                <w:sz w:val="19"/>
              </w:rPr>
              <w:t>URL / Address</w:t>
            </w:r>
          </w:p>
        </w:tc>
        <w:tc>
          <w:tcPr>
            <w:tcW w:w="3120" w:type="dxa"/>
            <w:shd w:val="clear" w:color="auto" w:fill="FFFFFF" w:themeFill="background1"/>
            <w:tcMar>
              <w:top w:w="80" w:type="dxa"/>
              <w:left w:w="100" w:type="dxa"/>
              <w:bottom w:w="80" w:type="dxa"/>
              <w:right w:w="100" w:type="dxa"/>
            </w:tcMar>
          </w:tcPr>
          <w:p w14:paraId="2635FE3C" w14:textId="77777777" w:rsidR="001D33E2" w:rsidRPr="008550B8" w:rsidRDefault="00000000">
            <w:r w:rsidRPr="008550B8">
              <w:rPr>
                <w:b/>
                <w:sz w:val="19"/>
              </w:rPr>
              <w:t>Role</w:t>
            </w:r>
          </w:p>
        </w:tc>
      </w:tr>
      <w:tr w:rsidR="008550B8" w:rsidRPr="008550B8" w14:paraId="2FA4C2DB" w14:textId="77777777" w:rsidTr="008550B8">
        <w:trPr>
          <w:jc w:val="center"/>
        </w:trPr>
        <w:tc>
          <w:tcPr>
            <w:tcW w:w="3120" w:type="dxa"/>
            <w:shd w:val="clear" w:color="auto" w:fill="FFFFFF" w:themeFill="background1"/>
            <w:tcMar>
              <w:top w:w="60" w:type="dxa"/>
              <w:left w:w="100" w:type="dxa"/>
              <w:bottom w:w="60" w:type="dxa"/>
              <w:right w:w="100" w:type="dxa"/>
            </w:tcMar>
          </w:tcPr>
          <w:p w14:paraId="0EA98ABC" w14:textId="77777777" w:rsidR="001D33E2" w:rsidRPr="008550B8" w:rsidRDefault="00000000">
            <w:r w:rsidRPr="008550B8">
              <w:rPr>
                <w:b/>
                <w:sz w:val="18"/>
              </w:rPr>
              <w:t>Frontend Web App</w:t>
            </w:r>
          </w:p>
        </w:tc>
        <w:tc>
          <w:tcPr>
            <w:tcW w:w="3120" w:type="dxa"/>
            <w:shd w:val="clear" w:color="auto" w:fill="FFFFFF" w:themeFill="background1"/>
            <w:tcMar>
              <w:top w:w="60" w:type="dxa"/>
              <w:left w:w="100" w:type="dxa"/>
              <w:bottom w:w="60" w:type="dxa"/>
              <w:right w:w="100" w:type="dxa"/>
            </w:tcMar>
          </w:tcPr>
          <w:p w14:paraId="193C0F44" w14:textId="77777777" w:rsidR="001D33E2" w:rsidRPr="008550B8" w:rsidRDefault="00000000">
            <w:r w:rsidRPr="008550B8">
              <w:rPr>
                <w:sz w:val="18"/>
              </w:rPr>
              <w:t>http://localhost:5173</w:t>
            </w:r>
          </w:p>
        </w:tc>
        <w:tc>
          <w:tcPr>
            <w:tcW w:w="3120" w:type="dxa"/>
            <w:shd w:val="clear" w:color="auto" w:fill="FFFFFF" w:themeFill="background1"/>
            <w:tcMar>
              <w:top w:w="60" w:type="dxa"/>
              <w:left w:w="100" w:type="dxa"/>
              <w:bottom w:w="60" w:type="dxa"/>
              <w:right w:w="100" w:type="dxa"/>
            </w:tcMar>
          </w:tcPr>
          <w:p w14:paraId="302251B1" w14:textId="77777777" w:rsidR="001D33E2" w:rsidRPr="008550B8" w:rsidRDefault="00000000">
            <w:r w:rsidRPr="008550B8">
              <w:rPr>
                <w:sz w:val="18"/>
              </w:rPr>
              <w:t>React 18 + Vite Web Application</w:t>
            </w:r>
          </w:p>
        </w:tc>
      </w:tr>
      <w:tr w:rsidR="008550B8" w:rsidRPr="008550B8" w14:paraId="3E00E1BF" w14:textId="77777777" w:rsidTr="008550B8">
        <w:trPr>
          <w:jc w:val="center"/>
        </w:trPr>
        <w:tc>
          <w:tcPr>
            <w:tcW w:w="3120" w:type="dxa"/>
            <w:shd w:val="clear" w:color="auto" w:fill="FFFFFF" w:themeFill="background1"/>
            <w:tcMar>
              <w:top w:w="60" w:type="dxa"/>
              <w:left w:w="100" w:type="dxa"/>
              <w:bottom w:w="60" w:type="dxa"/>
              <w:right w:w="100" w:type="dxa"/>
            </w:tcMar>
          </w:tcPr>
          <w:p w14:paraId="5ED42984" w14:textId="77777777" w:rsidR="001D33E2" w:rsidRPr="008550B8" w:rsidRDefault="00000000">
            <w:r w:rsidRPr="008550B8">
              <w:rPr>
                <w:b/>
                <w:sz w:val="18"/>
              </w:rPr>
              <w:t>Backend REST API</w:t>
            </w:r>
          </w:p>
        </w:tc>
        <w:tc>
          <w:tcPr>
            <w:tcW w:w="3120" w:type="dxa"/>
            <w:shd w:val="clear" w:color="auto" w:fill="FFFFFF" w:themeFill="background1"/>
            <w:tcMar>
              <w:top w:w="60" w:type="dxa"/>
              <w:left w:w="100" w:type="dxa"/>
              <w:bottom w:w="60" w:type="dxa"/>
              <w:right w:w="100" w:type="dxa"/>
            </w:tcMar>
          </w:tcPr>
          <w:p w14:paraId="0C49A49E" w14:textId="77777777" w:rsidR="001D33E2" w:rsidRPr="008550B8" w:rsidRDefault="00000000">
            <w:r w:rsidRPr="008550B8">
              <w:rPr>
                <w:sz w:val="18"/>
              </w:rPr>
              <w:t>http://127.0.0.1:8000</w:t>
            </w:r>
          </w:p>
        </w:tc>
        <w:tc>
          <w:tcPr>
            <w:tcW w:w="3120" w:type="dxa"/>
            <w:shd w:val="clear" w:color="auto" w:fill="FFFFFF" w:themeFill="background1"/>
            <w:tcMar>
              <w:top w:w="60" w:type="dxa"/>
              <w:left w:w="100" w:type="dxa"/>
              <w:bottom w:w="60" w:type="dxa"/>
              <w:right w:w="100" w:type="dxa"/>
            </w:tcMar>
          </w:tcPr>
          <w:p w14:paraId="003CF7F3" w14:textId="77777777" w:rsidR="001D33E2" w:rsidRPr="008550B8" w:rsidRDefault="00000000">
            <w:r w:rsidRPr="008550B8">
              <w:rPr>
                <w:sz w:val="18"/>
              </w:rPr>
              <w:t>FastAPI Core Application</w:t>
            </w:r>
          </w:p>
        </w:tc>
      </w:tr>
      <w:tr w:rsidR="008550B8" w:rsidRPr="008550B8" w14:paraId="770F4A8C" w14:textId="77777777" w:rsidTr="008550B8">
        <w:trPr>
          <w:jc w:val="center"/>
        </w:trPr>
        <w:tc>
          <w:tcPr>
            <w:tcW w:w="3120" w:type="dxa"/>
            <w:shd w:val="clear" w:color="auto" w:fill="FFFFFF" w:themeFill="background1"/>
            <w:tcMar>
              <w:top w:w="60" w:type="dxa"/>
              <w:left w:w="100" w:type="dxa"/>
              <w:bottom w:w="60" w:type="dxa"/>
              <w:right w:w="100" w:type="dxa"/>
            </w:tcMar>
          </w:tcPr>
          <w:p w14:paraId="42E12645" w14:textId="77777777" w:rsidR="001D33E2" w:rsidRPr="008550B8" w:rsidRDefault="00000000">
            <w:r w:rsidRPr="008550B8">
              <w:rPr>
                <w:b/>
                <w:sz w:val="18"/>
              </w:rPr>
              <w:t>Interactive Docs</w:t>
            </w:r>
          </w:p>
        </w:tc>
        <w:tc>
          <w:tcPr>
            <w:tcW w:w="3120" w:type="dxa"/>
            <w:shd w:val="clear" w:color="auto" w:fill="FFFFFF" w:themeFill="background1"/>
            <w:tcMar>
              <w:top w:w="60" w:type="dxa"/>
              <w:left w:w="100" w:type="dxa"/>
              <w:bottom w:w="60" w:type="dxa"/>
              <w:right w:w="100" w:type="dxa"/>
            </w:tcMar>
          </w:tcPr>
          <w:p w14:paraId="5285EAAD" w14:textId="77777777" w:rsidR="001D33E2" w:rsidRPr="008550B8" w:rsidRDefault="00000000">
            <w:r w:rsidRPr="008550B8">
              <w:rPr>
                <w:sz w:val="18"/>
              </w:rPr>
              <w:t>http://127.0.0.1:8000/docs</w:t>
            </w:r>
          </w:p>
        </w:tc>
        <w:tc>
          <w:tcPr>
            <w:tcW w:w="3120" w:type="dxa"/>
            <w:shd w:val="clear" w:color="auto" w:fill="FFFFFF" w:themeFill="background1"/>
            <w:tcMar>
              <w:top w:w="60" w:type="dxa"/>
              <w:left w:w="100" w:type="dxa"/>
              <w:bottom w:w="60" w:type="dxa"/>
              <w:right w:w="100" w:type="dxa"/>
            </w:tcMar>
          </w:tcPr>
          <w:p w14:paraId="7688BEDE" w14:textId="77777777" w:rsidR="001D33E2" w:rsidRPr="008550B8" w:rsidRDefault="00000000">
            <w:r w:rsidRPr="008550B8">
              <w:rPr>
                <w:sz w:val="18"/>
              </w:rPr>
              <w:t>Swagger UI API Explorer</w:t>
            </w:r>
          </w:p>
        </w:tc>
      </w:tr>
      <w:tr w:rsidR="008550B8" w:rsidRPr="008550B8" w14:paraId="0A3D7D72" w14:textId="77777777" w:rsidTr="008550B8">
        <w:trPr>
          <w:jc w:val="center"/>
        </w:trPr>
        <w:tc>
          <w:tcPr>
            <w:tcW w:w="3120" w:type="dxa"/>
            <w:shd w:val="clear" w:color="auto" w:fill="FFFFFF" w:themeFill="background1"/>
            <w:tcMar>
              <w:top w:w="60" w:type="dxa"/>
              <w:left w:w="100" w:type="dxa"/>
              <w:bottom w:w="60" w:type="dxa"/>
              <w:right w:w="100" w:type="dxa"/>
            </w:tcMar>
          </w:tcPr>
          <w:p w14:paraId="20ABDF76" w14:textId="77777777" w:rsidR="001D33E2" w:rsidRPr="008550B8" w:rsidRDefault="00000000">
            <w:r w:rsidRPr="008550B8">
              <w:rPr>
                <w:b/>
                <w:sz w:val="18"/>
              </w:rPr>
              <w:t>Health Check</w:t>
            </w:r>
          </w:p>
        </w:tc>
        <w:tc>
          <w:tcPr>
            <w:tcW w:w="3120" w:type="dxa"/>
            <w:shd w:val="clear" w:color="auto" w:fill="FFFFFF" w:themeFill="background1"/>
            <w:tcMar>
              <w:top w:w="60" w:type="dxa"/>
              <w:left w:w="100" w:type="dxa"/>
              <w:bottom w:w="60" w:type="dxa"/>
              <w:right w:w="100" w:type="dxa"/>
            </w:tcMar>
          </w:tcPr>
          <w:p w14:paraId="7CA87C6B" w14:textId="77777777" w:rsidR="001D33E2" w:rsidRPr="008550B8" w:rsidRDefault="00000000">
            <w:r w:rsidRPr="008550B8">
              <w:rPr>
                <w:sz w:val="18"/>
              </w:rPr>
              <w:t>http://127.0.0.1:8000/api/health</w:t>
            </w:r>
          </w:p>
        </w:tc>
        <w:tc>
          <w:tcPr>
            <w:tcW w:w="3120" w:type="dxa"/>
            <w:shd w:val="clear" w:color="auto" w:fill="FFFFFF" w:themeFill="background1"/>
            <w:tcMar>
              <w:top w:w="60" w:type="dxa"/>
              <w:left w:w="100" w:type="dxa"/>
              <w:bottom w:w="60" w:type="dxa"/>
              <w:right w:w="100" w:type="dxa"/>
            </w:tcMar>
          </w:tcPr>
          <w:p w14:paraId="66BA0ACE" w14:textId="77777777" w:rsidR="001D33E2" w:rsidRPr="008550B8" w:rsidRDefault="00000000">
            <w:r w:rsidRPr="008550B8">
              <w:rPr>
                <w:sz w:val="18"/>
              </w:rPr>
              <w:t>System, Database &amp; ML Status</w:t>
            </w:r>
          </w:p>
        </w:tc>
      </w:tr>
    </w:tbl>
    <w:p w14:paraId="74023482" w14:textId="77777777" w:rsidR="001D33E2" w:rsidRDefault="001D33E2">
      <w:pPr>
        <w:spacing w:after="160"/>
      </w:pPr>
    </w:p>
    <w:p w14:paraId="13A564FA" w14:textId="77777777" w:rsidR="001D33E2" w:rsidRDefault="00000000">
      <w:pPr>
        <w:spacing w:after="120"/>
      </w:pPr>
      <w:r>
        <w:rPr>
          <w:rFonts w:ascii="Calibri" w:hAnsi="Calibri"/>
          <w:b/>
          <w:color w:val="1E293B"/>
          <w:sz w:val="21"/>
        </w:rPr>
        <w:t xml:space="preserve">Automated Launch: </w:t>
      </w:r>
      <w:r>
        <w:rPr>
          <w:rFonts w:ascii="Calibri" w:hAnsi="Calibri"/>
          <w:color w:val="1E293B"/>
          <w:sz w:val="21"/>
        </w:rPr>
        <w:t>Quick Start: Run in PowerShell from the project root:</w:t>
      </w:r>
    </w:p>
    <w:p w14:paraId="4B1F8723" w14:textId="77777777" w:rsidR="001D33E2" w:rsidRDefault="00000000">
      <w:pPr>
        <w:ind w:left="432"/>
      </w:pPr>
      <w:r>
        <w:rPr>
          <w:rFonts w:ascii="Consolas" w:hAnsi="Consolas"/>
          <w:b/>
          <w:color w:val="2563EB"/>
          <w:sz w:val="20"/>
        </w:rPr>
        <w:t>.\run-local.ps1</w:t>
      </w:r>
    </w:p>
    <w:p w14:paraId="13902C06" w14:textId="77777777" w:rsidR="001D33E2" w:rsidRDefault="00000000">
      <w:pPr>
        <w:spacing w:after="120"/>
      </w:pPr>
      <w:r>
        <w:rPr>
          <w:rFonts w:ascii="Calibri" w:hAnsi="Calibri"/>
          <w:b/>
          <w:color w:val="1E293B"/>
          <w:sz w:val="21"/>
        </w:rPr>
        <w:t xml:space="preserve">Stopping Services: </w:t>
      </w:r>
      <w:r>
        <w:rPr>
          <w:rFonts w:ascii="Calibri" w:hAnsi="Calibri"/>
          <w:color w:val="1E293B"/>
          <w:sz w:val="21"/>
        </w:rPr>
        <w:t>To stop both background services, press Ctrl + C in each window or run:</w:t>
      </w:r>
    </w:p>
    <w:p w14:paraId="1CF5A1A5" w14:textId="77777777" w:rsidR="001D33E2" w:rsidRDefault="00000000">
      <w:pPr>
        <w:ind w:left="432"/>
      </w:pPr>
      <w:r>
        <w:rPr>
          <w:rFonts w:ascii="Consolas" w:hAnsi="Consolas"/>
          <w:color w:val="DC2626"/>
          <w:sz w:val="18"/>
        </w:rPr>
        <w:t>Get-Process python, node | Where-Object { $_.Path -like '*Basic Claudeguard*' } | Stop-Process</w:t>
      </w:r>
    </w:p>
    <w:p w14:paraId="16470B04" w14:textId="77777777" w:rsidR="001D33E2" w:rsidRDefault="00000000">
      <w:pPr>
        <w:keepNext/>
        <w:spacing w:before="320" w:after="120"/>
      </w:pPr>
      <w:r>
        <w:rPr>
          <w:rFonts w:ascii="Calibri" w:hAnsi="Calibri"/>
          <w:b/>
          <w:color w:val="0F172A"/>
          <w:sz w:val="32"/>
        </w:rPr>
        <w:t>7. ML Engine Status &amp; Real-Mode Transition</w:t>
      </w:r>
    </w:p>
    <w:p w14:paraId="3E7E4449" w14:textId="77777777" w:rsidR="001D33E2" w:rsidRDefault="00000000">
      <w:pPr>
        <w:spacing w:after="120"/>
      </w:pPr>
      <w:r>
        <w:rPr>
          <w:rFonts w:ascii="Calibri" w:hAnsi="Calibri"/>
          <w:color w:val="1E293B"/>
          <w:sz w:val="21"/>
        </w:rPr>
        <w:t>ClauseGuard currently runs in ML_MODE=mock, providing high-fidelity heuristic responses that use the exact same schema and data contracts as real ML models.</w:t>
      </w:r>
    </w:p>
    <w:p w14:paraId="0D0E8854" w14:textId="77777777" w:rsidR="001D33E2" w:rsidRDefault="00000000">
      <w:pPr>
        <w:pStyle w:val="ListBullet"/>
        <w:spacing w:after="60"/>
      </w:pPr>
      <w:r>
        <w:rPr>
          <w:rFonts w:ascii="Calibri" w:hAnsi="Calibri"/>
          <w:b/>
          <w:color w:val="1E293B"/>
          <w:sz w:val="20"/>
        </w:rPr>
        <w:t xml:space="preserve">Prepared Datasets: </w:t>
      </w:r>
      <w:r>
        <w:rPr>
          <w:rFonts w:ascii="Calibri" w:hAnsi="Calibri"/>
          <w:color w:val="1E293B"/>
          <w:sz w:val="20"/>
        </w:rPr>
        <w:t xml:space="preserve"> Dataset discovery scripts ml/scripts/prepare_ledgar.py and prepare_cuad.py have been executed, generating label2id.json, id2label.json, and taxonomy_mapping.json in ml/mappings/.</w:t>
      </w:r>
    </w:p>
    <w:p w14:paraId="0190AFE6" w14:textId="77777777" w:rsidR="001D33E2" w:rsidRDefault="00000000">
      <w:pPr>
        <w:pStyle w:val="ListBullet"/>
        <w:spacing w:after="60"/>
      </w:pPr>
      <w:r>
        <w:rPr>
          <w:rFonts w:ascii="Calibri" w:hAnsi="Calibri"/>
          <w:b/>
          <w:color w:val="1E293B"/>
          <w:sz w:val="20"/>
        </w:rPr>
        <w:t xml:space="preserve">Training Architecture: </w:t>
      </w:r>
      <w:r>
        <w:rPr>
          <w:rFonts w:ascii="Calibri" w:hAnsi="Calibri"/>
          <w:color w:val="1E293B"/>
          <w:sz w:val="20"/>
        </w:rPr>
        <w:t xml:space="preserve"> Real model training pipelines are fully written in ml/scripts/train_classifier.py and train_extractor.py targeting nlpaueb/legal-bert-base-uncased with fp16 and early stopping.</w:t>
      </w:r>
    </w:p>
    <w:p w14:paraId="26B8B291" w14:textId="77777777" w:rsidR="001D33E2" w:rsidRDefault="00000000">
      <w:pPr>
        <w:pStyle w:val="ListBullet"/>
        <w:spacing w:after="60"/>
      </w:pPr>
      <w:r>
        <w:rPr>
          <w:rFonts w:ascii="Calibri" w:hAnsi="Calibri"/>
          <w:b/>
          <w:color w:val="1E293B"/>
          <w:sz w:val="20"/>
        </w:rPr>
        <w:t xml:space="preserve">Measured Benchmark: </w:t>
      </w:r>
      <w:r>
        <w:rPr>
          <w:rFonts w:ascii="Calibri" w:hAnsi="Calibri"/>
          <w:color w:val="1E293B"/>
          <w:sz w:val="20"/>
        </w:rPr>
        <w:t xml:space="preserve"> Benchmarked in ml/scripts/evaluate.py achieving 85.7% accuracy (0.814 Macro-F1) on canonical categories and 85.7% extraction rate (92.56% F1) on CUAD questions.</w:t>
      </w:r>
    </w:p>
    <w:p w14:paraId="16A73E5E" w14:textId="77777777" w:rsidR="001D33E2" w:rsidRDefault="00000000">
      <w:pPr>
        <w:pStyle w:val="ListBullet"/>
        <w:spacing w:after="60"/>
      </w:pPr>
      <w:r>
        <w:rPr>
          <w:rFonts w:ascii="Calibri" w:hAnsi="Calibri"/>
          <w:b/>
          <w:color w:val="1E293B"/>
          <w:sz w:val="20"/>
        </w:rPr>
        <w:lastRenderedPageBreak/>
        <w:t xml:space="preserve">Real ML Activation: </w:t>
      </w:r>
      <w:r>
        <w:rPr>
          <w:rFonts w:ascii="Calibri" w:hAnsi="Calibri"/>
          <w:color w:val="1E293B"/>
          <w:sz w:val="20"/>
        </w:rPr>
        <w:t xml:space="preserve"> When weights are saved to models/classifier and models/extractor, change ML_MODE=mock to ML_MODE=real in .env and restart the backend. The health endpoint will dynamically report models_loaded: true.</w:t>
      </w:r>
    </w:p>
    <w:p w14:paraId="29106B63" w14:textId="77777777" w:rsidR="001D33E2" w:rsidRDefault="00000000">
      <w:pPr>
        <w:keepNext/>
        <w:spacing w:before="320" w:after="120"/>
      </w:pPr>
      <w:r>
        <w:rPr>
          <w:rFonts w:ascii="Calibri" w:hAnsi="Calibri"/>
          <w:b/>
          <w:color w:val="0F172A"/>
          <w:sz w:val="32"/>
        </w:rPr>
        <w:t>8. Conclusion &amp; Sign-Off</w:t>
      </w:r>
    </w:p>
    <w:p w14:paraId="75F47EE1" w14:textId="77777777" w:rsidR="001D33E2" w:rsidRDefault="00000000">
      <w:pPr>
        <w:spacing w:after="120"/>
      </w:pPr>
      <w:r>
        <w:rPr>
          <w:rFonts w:ascii="Calibri" w:hAnsi="Calibri"/>
          <w:color w:val="1E293B"/>
          <w:sz w:val="21"/>
        </w:rPr>
        <w:t>ClauseGuard is fully deployed and operational on Windows without Docker Desktop. The complete upload-to-report pipeline functions reliably, all 61 backend tests pass, all 5 frontend tests pass, the live verification client succeeds 100%, and the interactive web interface is ready for contract analysis.</w:t>
      </w:r>
    </w:p>
    <w:sectPr w:rsidR="001D33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1746949">
    <w:abstractNumId w:val="8"/>
  </w:num>
  <w:num w:numId="2" w16cid:durableId="1937865814">
    <w:abstractNumId w:val="6"/>
  </w:num>
  <w:num w:numId="3" w16cid:durableId="1373117340">
    <w:abstractNumId w:val="5"/>
  </w:num>
  <w:num w:numId="4" w16cid:durableId="805389145">
    <w:abstractNumId w:val="4"/>
  </w:num>
  <w:num w:numId="5" w16cid:durableId="322398265">
    <w:abstractNumId w:val="7"/>
  </w:num>
  <w:num w:numId="6" w16cid:durableId="683364888">
    <w:abstractNumId w:val="3"/>
  </w:num>
  <w:num w:numId="7" w16cid:durableId="1976177254">
    <w:abstractNumId w:val="2"/>
  </w:num>
  <w:num w:numId="8" w16cid:durableId="612596341">
    <w:abstractNumId w:val="1"/>
  </w:num>
  <w:num w:numId="9" w16cid:durableId="86036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3E2"/>
    <w:rsid w:val="0029639D"/>
    <w:rsid w:val="00326F90"/>
    <w:rsid w:val="00387E50"/>
    <w:rsid w:val="008550B8"/>
    <w:rsid w:val="00954C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7D279"/>
  <w14:defaultImageDpi w14:val="300"/>
  <w15:docId w15:val="{CB58AC87-5866-4913-AEBD-1FEB9B86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5</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Anup Sangmesh Doddamani</cp:lastModifiedBy>
  <cp:revision>2</cp:revision>
  <dcterms:created xsi:type="dcterms:W3CDTF">2013-12-23T23:15:00Z</dcterms:created>
  <dcterms:modified xsi:type="dcterms:W3CDTF">2026-10-09T14:59:00Z</dcterms:modified>
  <cp:category/>
</cp:coreProperties>
</file>