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-default.xml" ContentType="application/vnd.openxmlformats-officedocument.wordprocessingml.part+xml"/>
</Types>
</file>

<file path=_rels/.rels><Relationships xmlns="http://schemas.openxmlformats.org/package/2006/relationships"><Relationship Id="roo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/">
  <w:body>
    <w:p>
      <w:r>
        <w:t>body</w:t>
      </w:r>
    </w:p>
    <w:sectPr>
      <w:pgSz w="11906" h="16838"/>
      <w:headerReference w:type="default" r:id="header-default"/>
    </w:sectPr>
  </w:body>
</w:document>
</file>

<file path=word/header-default.xml><?xml version="1.0" encoding="utf-8"?>
<w:hdr xmlns:w="http://schemas.openxmlformats.org/wordprocessingml/2006/main" xmlns:r="http://schemas.openxmlformats.org/officeDocument/2006/relationships/">
  <w:p>
    <w:r>
      <w:t>head</w:t>
    </w:r>
  </w:p>
</w:hdr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header-default" Type="http://schemas.openxmlformats.org/officeDocument/2006/relationships/header" Target="header-default.xml"/></Relationships>
</file>