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m:oMath>
        <m:f>
          <m:num>
            <m:r>
              <m:t>a</m:t>
            </m:r>
          </m:num>
          <m:den>
            <m:r>
              <m:t>b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sSub>
          <m:e>
            <m:r>
              <m:t>y</m:t>
            </m:r>
          </m:e>
          <m:sub>
            <m:r>
              <m:t>i</m:t>
            </m:r>
          </m:sub>
        </m:sSub>
        <m:rad>
          <m:radPr>
            <m:degHide m:val="1"/>
          </m:radPr>
          <m:deg/>
          <m:e>
            <m:r>
              <m:t>z</m:t>
            </m:r>
          </m:e>
        </m:rad>
        <m:rad>
          <m:deg>
            <m:r>
              <m:t>3</m:t>
            </m:r>
          </m:deg>
          <m:e>
            <m:r>
              <m:t>w</m:t>
            </m:r>
          </m:e>
        </m:rad>
        <m:d>
          <m:dPr>
            <m:begChr m:val="["/>
            <m:endChr m:val=""/>
          </m:dPr>
          <m:e>
            <m:r>
              <m:t>d</m:t>
            </m:r>
          </m:e>
        </m:d>
        <m:d>
          <m:dPr/>
          <m:e>
            <m:r>
              <m:t>p</m:t>
            </m:r>
          </m:e>
        </m:d>
        <m:nary>
          <m:naryPr>
            <m:chr m:val="∑"/>
          </m:naryPr>
          <m:sub>
            <m:r>
              <m:t>k</m:t>
            </m:r>
          </m:sub>
          <m:sup>
            <m:r>
              <m:t>n</m:t>
            </m:r>
          </m:sup>
          <m:e>
            <m:r>
              <m:t>k</m:t>
            </m:r>
          </m:e>
        </m:nary>
        <m:nary>
          <m:naryPr/>
          <m:sub/>
          <m:sup/>
          <m:e>
            <m:r>
              <m:t>f</m:t>
            </m:r>
          </m:e>
        </m:nary>
        <m:func>
          <m:fName>
            <m:r>
              <m:t>sin</m:t>
            </m:r>
          </m:fName>
          <m:e>
            <m:r>
              <m:t>θ</m:t>
            </m:r>
          </m:e>
        </m:func>
        <m:limLow>
          <m:e>
            <m:r>
              <m:t>lim</m:t>
            </m:r>
          </m:e>
          <m:lim>
            <m:r>
              <m:t>x→0</m:t>
            </m:r>
          </m:lim>
        </m:limLow>
        <m:groupChr>
          <m:groupChrPr>
            <m:chr m:val="⏟"/>
            <m:vertJc m:val="bot"/>
          </m:groupChrPr>
          <m:e>
            <m:r>
              <m:t>g</m:t>
            </m:r>
          </m:e>
        </m:groupChr>
        <m:groupChr>
          <m:groupChrPr>
            <m:chr m:val=""/>
          </m:groupChrPr>
          <m:e>
            <m:r>
              <m:t>h</m:t>
            </m:r>
          </m:e>
        </m:groupChr>
        <m:bar>
          <m:barPr>
            <m:pos m:val="top"/>
          </m:barPr>
          <m:e>
            <m:r>
              <m:t>o</m:t>
            </m:r>
          </m:e>
        </m:bar>
        <m:bar>
          <m:barPr>
            <m:pos m:val="bot"/>
          </m:barPr>
          <m:e>
            <m:r>
              <m:t>u</m:t>
            </m:r>
          </m:e>
        </m:bar>
        <m:bar>
          <m:barPr>
            <m:pos m:val="bottom"/>
          </m:barPr>
          <m:e>
            <m:r>
              <m:t>v</m:t>
            </m:r>
          </m:e>
        </m:bar>
        <m:box>
          <m:e>
            <m:r>
              <m:t>q</m:t>
            </m:r>
          </m:e>
        </m:box>
        <m:m>
          <m:mr>
            <m:e>
              <m:r>
                <m:t>1</m:t>
              </m:r>
            </m:e>
            <m:e>
              <m:r>
                <m:t>0</m:t>
              </m:r>
            </m:e>
          </m:mr>
          <m:mr>
            <m:e>
              <m:r>
                <m:t>0</m:t>
              </m:r>
            </m:e>
            <m:e>
              <m:r>
                <m:t>1</m:t>
              </m:r>
            </m:e>
          </m:mr>
        </m:m>
        <m:eqArr>
          <m:e>
            <m:r>
              <m:t>a=1</m:t>
            </m:r>
          </m:e>
          <m:e>
            <m:r>
              <m:t>b=2</m:t>
            </m:r>
          </m:e>
        </m:eqArr>
        <m:sPre>
          <m:sub>
            <m:r>
              <m:t>j</m:t>
            </m:r>
          </m:sub>
          <m:sup>
            <m:r>
              <m:t>l</m:t>
            </m:r>
          </m:sup>
          <m:e>
            <m:r>
              <m:t>C</m:t>
            </m:r>
          </m:e>
        </m:sPre>
      </m:oMath>
    </w:p>
  </w:body>
</w:document>
</file>

<file path=word/_rels/document.xml.rels><Relationships xmlns="http://schemas.openxmlformats.org/package/2006/relationships"></Relationships>
</file>