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pPr>
        <w:sectPr>
          <w:pgSz w="11906" h="16838"/>
        </w:sectPr>
      </w:pPr>
      <w:r>
        <w:t>portrait</w:t>
      </w:r>
    </w:p>
    <w:p>
      <w:pPr>
        <w:sectPr>
          <w:pgSz w="16838" h="11906" orient="landscape"/>
        </w:sectPr>
      </w:pPr>
      <w:r>
        <w:t>landscape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