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before</w:t>
      </w:r>
    </w:p>
    <w:altChunk r:id="rIdChunk"/>
    <w:p>
      <w:r>
        <w:t xml:space="preserve">after</w:t>
      </w:r>
    </w:p>
  </w:body>
</w:document>
</file>

<file path=word/_rels/document.xml.rels><Relationships xmlns="http://schemas.openxmlformats.org/package/2006/relationships"><Relationship Id="rIdChunk" Type="http://schemas.openxmlformats.org/officeDocument/2006/relationships/aFChunk" Target="afchunk.htm"/></Relationships>
</file>