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body</w:t>
      </w:r>
      <w:r>
        <w:footnoteReference w:id="1"/>
      </w:r>
    </w:p>
    <w:sectPr>
      <w:headerReference w:type="default" r:id="rIdHdr"/>
      <w:pgSz w:w="11906" w:h="16838"/>
      <w:pgMar w:top="1440" w:right="1440" w:bottom="1440" w:left="1440" w:header="720" w:footer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footnote w:id="1">
    <w:p>
      <w:r>
        <w:drawing>
          <wp:inline>
            <wp:extent cx="914400" cy="457200"/>
            <wp:docPr id="1" name="i"/>
            <a:graphic>
              <a:graphicData uri="http://schemas.openxmlformats.org/drawingml/2006/picture">
                <pic:pic>
                  <pic:nvPicPr>
                    <pic:cNvPr id="1" name="p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12700" y="2540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p>
    <w:r>
      <w:drawing>
        <wp:inline>
          <wp:extent cx="914400" cy="457200"/>
          <wp:docPr id="1" name="i"/>
          <a:graphic>
            <a:graphicData uri="http://schemas.openxmlformats.org/drawingml/2006/picture">
              <pic:pic>
                <pic:nvPicPr>
                  <pic:cNvPr id="1" name="p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12700" y="25400"/>
                    <a:ext cx="9144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_rels/document.xml.rels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Hdr" Type="http://schemas.openxmlformats.org/officeDocument/2006/relationships/header" Target="header1.xml"/><Relationship Id="rIdfootnotes" Type="http://schemas.openxmlformats.org/officeDocument/2006/relationships/footnotes" Target="footnotes.xml"/></Relationships>
</file>

<file path=word/_rels/footnotes.xml.rels><Relationships xmlns="http://schemas.openxmlformats.org/package/2006/relationships"><Relationship Id="rIdImg1" Type="http://schemas.openxmlformats.org/officeDocument/2006/relationships/image" Target="media/image2.png"/></Relationships>
</file>

<file path=word/_rels/header1.xml.rels><Relationships xmlns="http://schemas.openxmlformats.org/package/2006/relationships"><Relationship Id="rIdImg1" Type="http://schemas.openxmlformats.org/officeDocument/2006/relationships/image" Target="media/image2.png"/></Relationships>
</file>