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outer</w:t>
            </w:r>
          </w:p>
        </w:tc>
        <w:tc>
          <w:tbl>
            <w:tr>
              <w:tc>
                <w:p>
                  <w:r>
                    <w:t xml:space="preserve">inner one</w:t>
                  </w:r>
                </w:p>
              </w:tc>
              <w:tc>
                <w:p>
                  <w:r>
                    <w:t xml:space="preserve">inner two</w:t>
                  </w:r>
                </w:p>
              </w:tc>
            </w:tr>
          </w:tbl>
        </w:tc>
      </w:tr>
    </w:tbl>
  </w:body>
</w:document>
</file>