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smartTag w:uri="urn:maestro:place" w:element="place">
        <w:r>
          <w:t>Tag</w:t>
        </w:r>
        <w:r>
          <w:t>ged</w:t>
        </w:r>
      </w:smartTag>
      <w:r>
        <w:t xml:space="preserve"> after.</w:t>
      </w:r>
    </w:p>
  </w:body>
</w:document>
</file>