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>
    <w:p>
      <w:hyperlink r:id="site" w:anchor="part">
        <w:r>
          <w:t>site</w:t>
        </w:r>
      </w:hyperlink>
      <w:hyperlink w:anchor="top">
        <w:r>
          <w:t>top</w:t>
        </w:r>
      </w:hyperlink>
      <w:hyperlink r:id="inside">
        <w:r>
          <w:t>inside</w:t>
        </w:r>
      </w:hyperlink>
      <w:smartTag w:uri="urn:places" w:element="city">
        <w:r>
          <w:t>Paris</w:t>
        </w:r>
      </w:smartTag>
    </w:p>
  </w:body>
</w:document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ite" Type="http://schemas.openxmlformats.org/officeDocument/2006/relationships/hyperlink" Target="https://example.test/page" TargetMode="External"/><Relationship Id="inside" Type="http://schemas.openxmlformats.org/officeDocument/2006/relationships/hyperlink" Target="other.docx" TargetMode="Internal"/></Relationships>
</file>