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A314C" w:rsidRPr="00FE0AA9" w:rsidRDefault="005A314C" w:rsidP="005A314C">
      <w:pPr>
        <w:ind w:left="360"/>
        <w:jc w:val="center"/>
        <w:rPr>
          <w:rFonts w:ascii="Footlight MT Light" w:hAnsi="Footlight MT Light"/>
          <w:b/>
          <w:bCs/>
          <w:sz w:val="26"/>
          <w:szCs w:val="26"/>
          <w:u w:val="single"/>
        </w:rPr>
      </w:pPr>
      <w:r w:rsidRPr="00FE0AA9">
        <w:rPr>
          <w:rFonts w:ascii="Footlight MT Light" w:hAnsi="Footlight MT Light"/>
          <w:b/>
          <w:bCs/>
          <w:sz w:val="26"/>
          <w:szCs w:val="26"/>
          <w:u w:val="single"/>
        </w:rPr>
        <w:t xml:space="preserve">ELEMENTS DE REPONSE ET BAREME </w:t>
      </w:r>
      <w:r w:rsidR="00DD6071">
        <w:rPr>
          <w:rFonts w:ascii="Footlight MT Light" w:hAnsi="Footlight MT Light"/>
          <w:b/>
          <w:bCs/>
          <w:sz w:val="26"/>
          <w:szCs w:val="26"/>
          <w:u w:val="single"/>
        </w:rPr>
        <w:t>2</w:t>
      </w:r>
      <w:r w:rsidR="00DD6071">
        <w:rPr>
          <w:rFonts w:ascii="Footlight MT Light" w:hAnsi="Footlight MT Light"/>
          <w:b/>
          <w:bCs/>
          <w:sz w:val="26"/>
          <w:szCs w:val="26"/>
          <w:u w:val="single"/>
          <w:vertAlign w:val="superscript"/>
        </w:rPr>
        <w:t xml:space="preserve">ND </w:t>
      </w:r>
      <w:r w:rsidR="00325B73" w:rsidRPr="00FE0AA9">
        <w:rPr>
          <w:rFonts w:ascii="Footlight MT Light" w:hAnsi="Footlight MT Light"/>
          <w:b/>
          <w:bCs/>
          <w:sz w:val="26"/>
          <w:szCs w:val="26"/>
          <w:u w:val="single"/>
        </w:rPr>
        <w:t xml:space="preserve">TEST DE MISE A NIVEAU </w:t>
      </w:r>
      <w:r w:rsidRPr="00FE0AA9">
        <w:rPr>
          <w:rFonts w:ascii="Footlight MT Light" w:hAnsi="Footlight MT Light"/>
          <w:b/>
          <w:bCs/>
          <w:sz w:val="26"/>
          <w:szCs w:val="26"/>
          <w:u w:val="single"/>
        </w:rPr>
        <w:t>CEROFERAIRE</w:t>
      </w:r>
    </w:p>
    <w:p w:rsidR="005A314C" w:rsidRPr="00FE0AA9" w:rsidRDefault="005A314C" w:rsidP="007429C7">
      <w:pPr>
        <w:pStyle w:val="Paragraphedeliste"/>
        <w:numPr>
          <w:ilvl w:val="0"/>
          <w:numId w:val="7"/>
        </w:numPr>
        <w:spacing w:line="360" w:lineRule="auto"/>
        <w:ind w:left="426" w:hanging="425"/>
        <w:jc w:val="both"/>
        <w:rPr>
          <w:rFonts w:ascii="Lucida Calligraphy" w:hAnsi="Lucida Calligraphy" w:cs="Times New Roman"/>
          <w:b/>
          <w:sz w:val="26"/>
          <w:szCs w:val="26"/>
          <w:u w:val="single"/>
        </w:rPr>
      </w:pPr>
      <w:r w:rsidRPr="00FE0AA9">
        <w:rPr>
          <w:rFonts w:ascii="Lucida Calligraphy" w:hAnsi="Lucida Calligraphy" w:cs="Times New Roman"/>
          <w:b/>
          <w:sz w:val="26"/>
          <w:szCs w:val="26"/>
          <w:u w:val="single"/>
        </w:rPr>
        <w:t>CATECHESE &amp; SPIRITUALITE</w:t>
      </w:r>
      <w:r w:rsidR="00763582" w:rsidRPr="00FE0AA9">
        <w:rPr>
          <w:rFonts w:ascii="Lucida Calligraphy" w:hAnsi="Lucida Calligraphy" w:cs="Times New Roman"/>
          <w:b/>
          <w:sz w:val="26"/>
          <w:szCs w:val="26"/>
          <w:u w:val="single"/>
        </w:rPr>
        <w:t xml:space="preserve"> </w:t>
      </w:r>
      <w:r w:rsidR="00763582" w:rsidRPr="00FE0AA9">
        <w:rPr>
          <w:rFonts w:ascii="Lucida Calligraphy" w:hAnsi="Lucida Calligraphy" w:cs="Times New Roman"/>
          <w:b/>
          <w:sz w:val="26"/>
          <w:szCs w:val="26"/>
        </w:rPr>
        <w:t xml:space="preserve"> (3 pts)</w:t>
      </w:r>
    </w:p>
    <w:p w:rsidR="005A314C" w:rsidRPr="00DD6071" w:rsidRDefault="00DD6071" w:rsidP="00DD6071">
      <w:pPr>
        <w:pStyle w:val="Paragraphedeliste"/>
        <w:numPr>
          <w:ilvl w:val="0"/>
          <w:numId w:val="1"/>
        </w:numPr>
        <w:spacing w:line="259" w:lineRule="auto"/>
        <w:jc w:val="both"/>
        <w:rPr>
          <w:rFonts w:ascii="Times New Roman" w:hAnsi="Times New Roman" w:cs="Times New Roman"/>
        </w:rPr>
      </w:pPr>
      <w:r w:rsidRPr="00DD6071">
        <w:rPr>
          <w:rFonts w:ascii="Times New Roman" w:hAnsi="Times New Roman" w:cs="Times New Roman"/>
          <w:b/>
          <w:i/>
        </w:rPr>
        <w:t>« Tamtum ergo Sacrementum »</w:t>
      </w:r>
      <w:r w:rsidRPr="00DD6071">
        <w:rPr>
          <w:rFonts w:ascii="Times New Roman" w:hAnsi="Times New Roman" w:cs="Times New Roman"/>
        </w:rPr>
        <w:t xml:space="preserve"> signifie en français </w:t>
      </w:r>
      <w:r w:rsidRPr="00DD6071">
        <w:rPr>
          <w:rFonts w:ascii="Times New Roman" w:hAnsi="Times New Roman" w:cs="Times New Roman"/>
          <w:b/>
        </w:rPr>
        <w:t>« En s’agenouant pour l’adoration »</w:t>
      </w:r>
      <w:r w:rsidRPr="00DD6071">
        <w:rPr>
          <w:rFonts w:ascii="Times New Roman" w:hAnsi="Times New Roman" w:cs="Times New Roman"/>
        </w:rPr>
        <w:t>.</w:t>
      </w:r>
      <w:r>
        <w:rPr>
          <w:rFonts w:ascii="Times New Roman" w:hAnsi="Times New Roman" w:cs="Times New Roman"/>
        </w:rPr>
        <w:t xml:space="preserve"> </w:t>
      </w:r>
      <w:r w:rsidR="004B6208">
        <w:rPr>
          <w:rFonts w:ascii="Times New Roman" w:hAnsi="Times New Roman" w:cs="Times New Roman"/>
          <w:i/>
          <w:iCs/>
          <w:color w:val="FF0000"/>
        </w:rPr>
        <w:t>(0</w:t>
      </w:r>
      <w:r w:rsidR="00763582" w:rsidRPr="00DD6071">
        <w:rPr>
          <w:rFonts w:ascii="Times New Roman" w:hAnsi="Times New Roman" w:cs="Times New Roman"/>
          <w:i/>
          <w:iCs/>
          <w:color w:val="FF0000"/>
        </w:rPr>
        <w:t>.5pt</w:t>
      </w:r>
      <w:r w:rsidR="004B6208">
        <w:rPr>
          <w:rFonts w:ascii="Times New Roman" w:hAnsi="Times New Roman" w:cs="Times New Roman"/>
          <w:i/>
          <w:iCs/>
          <w:color w:val="FF0000"/>
        </w:rPr>
        <w:t>)</w:t>
      </w:r>
    </w:p>
    <w:p w:rsidR="00DD6071" w:rsidRPr="00DD6071" w:rsidRDefault="00DD6071" w:rsidP="00DD6071">
      <w:pPr>
        <w:pStyle w:val="Paragraphedeliste"/>
        <w:numPr>
          <w:ilvl w:val="0"/>
          <w:numId w:val="1"/>
        </w:numPr>
        <w:spacing w:after="92" w:line="240" w:lineRule="auto"/>
        <w:jc w:val="both"/>
        <w:rPr>
          <w:rFonts w:ascii="Times New Roman" w:hAnsi="Times New Roman" w:cs="Times New Roman"/>
        </w:rPr>
      </w:pPr>
      <w:r w:rsidRPr="00DD6071">
        <w:rPr>
          <w:rFonts w:ascii="Times New Roman" w:hAnsi="Times New Roman" w:cs="Times New Roman"/>
          <w:b/>
          <w:u w:val="single"/>
        </w:rPr>
        <w:t>Les 12 étapes de l’histoire du Salut</w:t>
      </w:r>
      <w:r w:rsidRPr="00DD6071">
        <w:rPr>
          <w:rFonts w:ascii="Times New Roman" w:hAnsi="Times New Roman" w:cs="Times New Roman"/>
        </w:rPr>
        <w:t xml:space="preserve"> </w:t>
      </w:r>
      <w:r w:rsidR="004B6208">
        <w:rPr>
          <w:rFonts w:ascii="Times New Roman" w:hAnsi="Times New Roman" w:cs="Times New Roman"/>
          <w:bCs/>
          <w:i/>
          <w:color w:val="FF0000"/>
        </w:rPr>
        <w:t>(1</w:t>
      </w:r>
      <w:r w:rsidRPr="00DD6071">
        <w:rPr>
          <w:rFonts w:ascii="Times New Roman" w:hAnsi="Times New Roman" w:cs="Times New Roman"/>
          <w:bCs/>
          <w:i/>
          <w:color w:val="FF0000"/>
        </w:rPr>
        <w:t>pt</w:t>
      </w:r>
      <w:r w:rsidR="004B6208">
        <w:rPr>
          <w:rFonts w:ascii="Times New Roman" w:hAnsi="Times New Roman" w:cs="Times New Roman"/>
          <w:bCs/>
          <w:i/>
          <w:color w:val="FF0000"/>
        </w:rPr>
        <w:t>)</w:t>
      </w:r>
    </w:p>
    <w:p w:rsidR="00DD6071" w:rsidRDefault="00DD6071" w:rsidP="004B6208">
      <w:pPr>
        <w:pStyle w:val="Paragraphedeliste"/>
        <w:spacing w:after="92" w:line="247" w:lineRule="auto"/>
        <w:ind w:left="1353"/>
        <w:jc w:val="both"/>
        <w:rPr>
          <w:rFonts w:ascii="Times New Roman" w:hAnsi="Times New Roman" w:cs="Times New Roman"/>
        </w:rPr>
        <w:sectPr w:rsidR="00DD6071" w:rsidSect="005A314C">
          <w:headerReference w:type="default" r:id="rId7"/>
          <w:footerReference w:type="default" r:id="rId8"/>
          <w:pgSz w:w="12240" w:h="15840"/>
          <w:pgMar w:top="720" w:right="720" w:bottom="720" w:left="720" w:header="284" w:footer="708" w:gutter="0"/>
          <w:cols w:space="708"/>
          <w:docGrid w:linePitch="360"/>
        </w:sectPr>
      </w:pP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lang w:val="en-US"/>
        </w:rPr>
      </w:pPr>
      <w:r w:rsidRPr="00DD6071">
        <w:rPr>
          <w:rFonts w:ascii="Times New Roman" w:hAnsi="Times New Roman" w:cs="Times New Roman"/>
        </w:rPr>
        <w:t>La création du monde</w:t>
      </w: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lang w:val="en-US"/>
        </w:rPr>
      </w:pPr>
      <w:r w:rsidRPr="00DD6071">
        <w:rPr>
          <w:rFonts w:ascii="Times New Roman" w:hAnsi="Times New Roman" w:cs="Times New Roman"/>
          <w:lang w:val="en-US"/>
        </w:rPr>
        <w:t>Le patriache</w:t>
      </w: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lang w:val="en-US"/>
        </w:rPr>
      </w:pPr>
      <w:r w:rsidRPr="00DD6071">
        <w:rPr>
          <w:rFonts w:ascii="Times New Roman" w:hAnsi="Times New Roman" w:cs="Times New Roman"/>
          <w:lang w:val="en-US"/>
        </w:rPr>
        <w:t>L’Egypte et l’Exode</w:t>
      </w: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lang w:val="en-US"/>
        </w:rPr>
      </w:pPr>
      <w:r w:rsidRPr="00DD6071">
        <w:rPr>
          <w:rFonts w:ascii="Times New Roman" w:hAnsi="Times New Roman" w:cs="Times New Roman"/>
          <w:lang w:val="en-US"/>
        </w:rPr>
        <w:t>Errance au d</w:t>
      </w:r>
      <w:r w:rsidRPr="00DD6071">
        <w:rPr>
          <w:rFonts w:ascii="Times New Roman" w:hAnsi="Times New Roman" w:cs="Times New Roman"/>
        </w:rPr>
        <w:t>é</w:t>
      </w:r>
      <w:r w:rsidRPr="00DD6071">
        <w:rPr>
          <w:rFonts w:ascii="Times New Roman" w:hAnsi="Times New Roman" w:cs="Times New Roman"/>
          <w:lang w:val="en-US"/>
        </w:rPr>
        <w:t>sert</w:t>
      </w: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lang w:val="en-US"/>
        </w:rPr>
      </w:pPr>
      <w:r w:rsidRPr="00DD6071">
        <w:rPr>
          <w:rFonts w:ascii="Times New Roman" w:hAnsi="Times New Roman" w:cs="Times New Roman"/>
          <w:lang w:val="en-US"/>
        </w:rPr>
        <w:t>Conqu</w:t>
      </w:r>
      <w:r w:rsidRPr="00DD6071">
        <w:rPr>
          <w:rFonts w:ascii="Times New Roman" w:hAnsi="Times New Roman" w:cs="Times New Roman"/>
        </w:rPr>
        <w:t>ê</w:t>
      </w:r>
      <w:r w:rsidRPr="00DD6071">
        <w:rPr>
          <w:rFonts w:ascii="Times New Roman" w:hAnsi="Times New Roman" w:cs="Times New Roman"/>
          <w:lang w:val="en-US"/>
        </w:rPr>
        <w:t>te et temps des Juges</w:t>
      </w: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lang w:val="en-US"/>
        </w:rPr>
      </w:pPr>
      <w:r w:rsidRPr="00DD6071">
        <w:rPr>
          <w:rFonts w:ascii="Times New Roman" w:hAnsi="Times New Roman" w:cs="Times New Roman"/>
          <w:lang w:val="en-US"/>
        </w:rPr>
        <w:t>Royaume purifier d’Isra</w:t>
      </w:r>
      <w:r w:rsidRPr="00DD6071">
        <w:rPr>
          <w:rFonts w:ascii="Times New Roman" w:hAnsi="Times New Roman" w:cs="Times New Roman"/>
        </w:rPr>
        <w:t>ë</w:t>
      </w:r>
      <w:r w:rsidRPr="00DD6071">
        <w:rPr>
          <w:rFonts w:ascii="Times New Roman" w:hAnsi="Times New Roman" w:cs="Times New Roman"/>
          <w:lang w:val="en-US"/>
        </w:rPr>
        <w:t>l</w:t>
      </w: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rPr>
      </w:pPr>
      <w:r w:rsidRPr="00DD6071">
        <w:rPr>
          <w:rFonts w:ascii="Times New Roman" w:hAnsi="Times New Roman" w:cs="Times New Roman"/>
        </w:rPr>
        <w:t xml:space="preserve"> Royaume d’Israël et le Royaume de Juda</w:t>
      </w: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rPr>
      </w:pPr>
      <w:r w:rsidRPr="00DD6071">
        <w:rPr>
          <w:rFonts w:ascii="Times New Roman" w:hAnsi="Times New Roman" w:cs="Times New Roman"/>
        </w:rPr>
        <w:t>Royaume de Juda et l’exil</w:t>
      </w: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rPr>
      </w:pPr>
      <w:r w:rsidRPr="00DD6071">
        <w:rPr>
          <w:rFonts w:ascii="Times New Roman" w:hAnsi="Times New Roman" w:cs="Times New Roman"/>
        </w:rPr>
        <w:t>Le retour de l’exil</w:t>
      </w: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rPr>
      </w:pPr>
      <w:r w:rsidRPr="00DD6071">
        <w:rPr>
          <w:rFonts w:ascii="Times New Roman" w:hAnsi="Times New Roman" w:cs="Times New Roman"/>
        </w:rPr>
        <w:t>La ré</w:t>
      </w:r>
      <w:r w:rsidRPr="00DD6071">
        <w:rPr>
          <w:rFonts w:ascii="Times New Roman" w:hAnsi="Times New Roman" w:cs="Times New Roman"/>
          <w:lang w:val="en-US"/>
        </w:rPr>
        <w:t>volte des Maccab</w:t>
      </w:r>
      <w:r w:rsidRPr="00DD6071">
        <w:rPr>
          <w:rFonts w:ascii="Times New Roman" w:hAnsi="Times New Roman" w:cs="Times New Roman"/>
        </w:rPr>
        <w:t>é</w:t>
      </w:r>
      <w:r w:rsidRPr="00DD6071">
        <w:rPr>
          <w:rFonts w:ascii="Times New Roman" w:hAnsi="Times New Roman" w:cs="Times New Roman"/>
          <w:lang w:val="en-US"/>
        </w:rPr>
        <w:t>es</w:t>
      </w: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rPr>
      </w:pPr>
      <w:r w:rsidRPr="00DD6071">
        <w:rPr>
          <w:rFonts w:ascii="Times New Roman" w:hAnsi="Times New Roman" w:cs="Times New Roman"/>
        </w:rPr>
        <w:t>Naissance et mort de Jésus</w:t>
      </w:r>
    </w:p>
    <w:p w:rsidR="00DD6071" w:rsidRPr="00DD6071" w:rsidRDefault="00DD6071" w:rsidP="00DD6071">
      <w:pPr>
        <w:pStyle w:val="Paragraphedeliste"/>
        <w:numPr>
          <w:ilvl w:val="0"/>
          <w:numId w:val="40"/>
        </w:numPr>
        <w:spacing w:after="92" w:line="247" w:lineRule="auto"/>
        <w:jc w:val="both"/>
        <w:rPr>
          <w:rFonts w:ascii="Times New Roman" w:hAnsi="Times New Roman" w:cs="Times New Roman"/>
        </w:rPr>
      </w:pPr>
      <w:r w:rsidRPr="00DD6071">
        <w:rPr>
          <w:rFonts w:ascii="Times New Roman" w:hAnsi="Times New Roman" w:cs="Times New Roman"/>
        </w:rPr>
        <w:t>Le temps de l’Eglise jusqu’à la fin des temps</w:t>
      </w:r>
    </w:p>
    <w:p w:rsidR="00DD6071" w:rsidRDefault="00DD6071" w:rsidP="005A314C">
      <w:pPr>
        <w:pStyle w:val="Paragraphedeliste"/>
        <w:numPr>
          <w:ilvl w:val="0"/>
          <w:numId w:val="1"/>
        </w:numPr>
        <w:rPr>
          <w:rFonts w:ascii="Times New Roman" w:hAnsi="Times New Roman" w:cs="Times New Roman"/>
        </w:rPr>
        <w:sectPr w:rsidR="00DD6071" w:rsidSect="00DD6071">
          <w:type w:val="continuous"/>
          <w:pgSz w:w="12240" w:h="15840"/>
          <w:pgMar w:top="720" w:right="720" w:bottom="720" w:left="720" w:header="284" w:footer="708" w:gutter="0"/>
          <w:cols w:num="2" w:space="708"/>
          <w:docGrid w:linePitch="360"/>
        </w:sectPr>
      </w:pPr>
    </w:p>
    <w:p w:rsidR="00DD6071" w:rsidRPr="001B4711" w:rsidRDefault="004D4C7B" w:rsidP="001B4711">
      <w:pPr>
        <w:pStyle w:val="Paragraphedeliste"/>
        <w:numPr>
          <w:ilvl w:val="0"/>
          <w:numId w:val="1"/>
        </w:numPr>
        <w:spacing w:after="92" w:line="240" w:lineRule="auto"/>
        <w:jc w:val="both"/>
        <w:rPr>
          <w:rFonts w:ascii="Times New Roman" w:hAnsi="Times New Roman" w:cs="Times New Roman"/>
        </w:rPr>
      </w:pPr>
      <w:r>
        <w:rPr>
          <w:rFonts w:ascii="Times New Roman" w:hAnsi="Times New Roman" w:cs="Times New Roman"/>
        </w:rPr>
        <w:t xml:space="preserve">La béatification est le processus par lequel l’Eglise catholique reconnaît un fidèle comme étant dans la gloire des cieux, permettant ainsi d’honorer sa mémoire et de prier par son intersection. La canonisation, est l’étape ultime qui déclare </w:t>
      </w:r>
      <w:r w:rsidR="001B4711">
        <w:rPr>
          <w:rFonts w:ascii="Times New Roman" w:hAnsi="Times New Roman" w:cs="Times New Roman"/>
        </w:rPr>
        <w:t>une personne sainte</w:t>
      </w:r>
      <w:r>
        <w:rPr>
          <w:rFonts w:ascii="Times New Roman" w:hAnsi="Times New Roman" w:cs="Times New Roman"/>
        </w:rPr>
        <w:t>, lui permettant d’être vénérée publiquement par l’ensemble de l’Eglise.</w:t>
      </w:r>
      <w:r w:rsidR="001B4711">
        <w:rPr>
          <w:rFonts w:ascii="Times New Roman" w:hAnsi="Times New Roman" w:cs="Times New Roman"/>
        </w:rPr>
        <w:t xml:space="preserve"> </w:t>
      </w:r>
      <w:r w:rsidR="004B6208">
        <w:rPr>
          <w:rFonts w:ascii="Times New Roman" w:hAnsi="Times New Roman" w:cs="Times New Roman"/>
          <w:bCs/>
          <w:i/>
          <w:color w:val="FF0000"/>
        </w:rPr>
        <w:t>(1</w:t>
      </w:r>
      <w:r w:rsidR="001B4711" w:rsidRPr="00DD6071">
        <w:rPr>
          <w:rFonts w:ascii="Times New Roman" w:hAnsi="Times New Roman" w:cs="Times New Roman"/>
          <w:bCs/>
          <w:i/>
          <w:color w:val="FF0000"/>
        </w:rPr>
        <w:t>pt</w:t>
      </w:r>
      <w:r w:rsidR="004B6208">
        <w:rPr>
          <w:rFonts w:ascii="Times New Roman" w:hAnsi="Times New Roman" w:cs="Times New Roman"/>
          <w:bCs/>
          <w:i/>
          <w:color w:val="FF0000"/>
        </w:rPr>
        <w:t>)</w:t>
      </w:r>
    </w:p>
    <w:p w:rsidR="005A314C" w:rsidRPr="00FE0AA9" w:rsidRDefault="00DD6071" w:rsidP="005A314C">
      <w:pPr>
        <w:pStyle w:val="Paragraphedeliste"/>
        <w:numPr>
          <w:ilvl w:val="0"/>
          <w:numId w:val="1"/>
        </w:numPr>
        <w:rPr>
          <w:rFonts w:ascii="Times New Roman" w:hAnsi="Times New Roman" w:cs="Times New Roman"/>
        </w:rPr>
      </w:pPr>
      <w:r>
        <w:rPr>
          <w:rFonts w:ascii="Times New Roman" w:hAnsi="Times New Roman" w:cs="Times New Roman"/>
        </w:rPr>
        <w:t xml:space="preserve">L’appellation grecque de Psaumes est </w:t>
      </w:r>
      <w:r w:rsidRPr="00DD6071">
        <w:rPr>
          <w:rFonts w:ascii="Times New Roman" w:hAnsi="Times New Roman" w:cs="Times New Roman"/>
        </w:rPr>
        <w:t>Psaltérion ou Psalmoi</w:t>
      </w:r>
      <w:r>
        <w:rPr>
          <w:rFonts w:ascii="Times New Roman" w:hAnsi="Times New Roman" w:cs="Times New Roman"/>
        </w:rPr>
        <w:t>.</w:t>
      </w:r>
      <w:r w:rsidR="00763582" w:rsidRPr="00FE0AA9">
        <w:rPr>
          <w:rFonts w:ascii="Times New Roman" w:hAnsi="Times New Roman" w:cs="Times New Roman"/>
        </w:rPr>
        <w:t xml:space="preserve"> </w:t>
      </w:r>
      <w:r w:rsidR="004B6208">
        <w:rPr>
          <w:rFonts w:ascii="Times New Roman" w:hAnsi="Times New Roman" w:cs="Times New Roman"/>
          <w:i/>
          <w:iCs/>
          <w:color w:val="FF0000"/>
        </w:rPr>
        <w:t>(0</w:t>
      </w:r>
      <w:r w:rsidR="00763582" w:rsidRPr="00FE0AA9">
        <w:rPr>
          <w:rFonts w:ascii="Times New Roman" w:hAnsi="Times New Roman" w:cs="Times New Roman"/>
          <w:i/>
          <w:iCs/>
          <w:color w:val="FF0000"/>
        </w:rPr>
        <w:t>.</w:t>
      </w:r>
      <w:r w:rsidR="001B4711">
        <w:rPr>
          <w:rFonts w:ascii="Times New Roman" w:hAnsi="Times New Roman" w:cs="Times New Roman"/>
          <w:i/>
          <w:iCs/>
          <w:color w:val="FF0000"/>
        </w:rPr>
        <w:t>2</w:t>
      </w:r>
      <w:r w:rsidR="00763582" w:rsidRPr="00FE0AA9">
        <w:rPr>
          <w:rFonts w:ascii="Times New Roman" w:hAnsi="Times New Roman" w:cs="Times New Roman"/>
          <w:i/>
          <w:iCs/>
          <w:color w:val="FF0000"/>
        </w:rPr>
        <w:t>5pt</w:t>
      </w:r>
      <w:r w:rsidR="004B6208">
        <w:rPr>
          <w:rFonts w:ascii="Times New Roman" w:hAnsi="Times New Roman" w:cs="Times New Roman"/>
          <w:i/>
          <w:iCs/>
          <w:color w:val="FF0000"/>
        </w:rPr>
        <w:t>)</w:t>
      </w:r>
    </w:p>
    <w:p w:rsidR="005A314C" w:rsidRPr="001B4711" w:rsidRDefault="00DD6071" w:rsidP="005A314C">
      <w:pPr>
        <w:pStyle w:val="Paragraphedeliste"/>
        <w:numPr>
          <w:ilvl w:val="0"/>
          <w:numId w:val="1"/>
        </w:numPr>
        <w:spacing w:line="259" w:lineRule="auto"/>
        <w:jc w:val="both"/>
        <w:rPr>
          <w:rFonts w:ascii="Times New Roman" w:hAnsi="Times New Roman" w:cs="Times New Roman"/>
        </w:rPr>
      </w:pPr>
      <w:r>
        <w:rPr>
          <w:rFonts w:ascii="Times New Roman" w:hAnsi="Times New Roman" w:cs="Times New Roman"/>
        </w:rPr>
        <w:t>Sem, Cham et Japhet</w:t>
      </w:r>
      <w:r w:rsidRPr="00FE0AA9">
        <w:rPr>
          <w:rFonts w:ascii="Times New Roman" w:hAnsi="Times New Roman" w:cs="Times New Roman"/>
          <w:i/>
          <w:iCs/>
          <w:color w:val="FF0000"/>
        </w:rPr>
        <w:t xml:space="preserve"> </w:t>
      </w:r>
      <w:r w:rsidRPr="00DD6071">
        <w:rPr>
          <w:rFonts w:ascii="Times New Roman" w:hAnsi="Times New Roman" w:cs="Times New Roman"/>
        </w:rPr>
        <w:t>sont les fils de Noé.</w:t>
      </w:r>
      <w:r w:rsidRPr="00DD6071">
        <w:rPr>
          <w:rFonts w:ascii="Times New Roman" w:hAnsi="Times New Roman" w:cs="Times New Roman"/>
          <w:i/>
          <w:iCs/>
        </w:rPr>
        <w:t xml:space="preserve"> </w:t>
      </w:r>
      <w:r w:rsidR="004B6208">
        <w:rPr>
          <w:rFonts w:ascii="Times New Roman" w:hAnsi="Times New Roman" w:cs="Times New Roman"/>
          <w:i/>
          <w:iCs/>
          <w:color w:val="FF0000"/>
        </w:rPr>
        <w:t>(0.</w:t>
      </w:r>
      <w:r w:rsidR="001B4711">
        <w:rPr>
          <w:rFonts w:ascii="Times New Roman" w:hAnsi="Times New Roman" w:cs="Times New Roman"/>
          <w:i/>
          <w:iCs/>
          <w:color w:val="FF0000"/>
        </w:rPr>
        <w:t>2</w:t>
      </w:r>
      <w:r w:rsidR="00763582" w:rsidRPr="00FE0AA9">
        <w:rPr>
          <w:rFonts w:ascii="Times New Roman" w:hAnsi="Times New Roman" w:cs="Times New Roman"/>
          <w:i/>
          <w:iCs/>
          <w:color w:val="FF0000"/>
        </w:rPr>
        <w:t>5pt</w:t>
      </w:r>
      <w:r w:rsidR="004B6208">
        <w:rPr>
          <w:rFonts w:ascii="Times New Roman" w:hAnsi="Times New Roman" w:cs="Times New Roman"/>
          <w:i/>
          <w:iCs/>
          <w:color w:val="FF0000"/>
        </w:rPr>
        <w:t>)</w:t>
      </w:r>
    </w:p>
    <w:p w:rsidR="001B4711" w:rsidRPr="00FE0AA9" w:rsidRDefault="001B4711" w:rsidP="001B4711">
      <w:pPr>
        <w:pStyle w:val="Paragraphedeliste"/>
        <w:spacing w:line="259" w:lineRule="auto"/>
        <w:jc w:val="both"/>
        <w:rPr>
          <w:rFonts w:ascii="Times New Roman" w:hAnsi="Times New Roman" w:cs="Times New Roman"/>
        </w:rPr>
      </w:pPr>
    </w:p>
    <w:p w:rsidR="00CC1F3F" w:rsidRPr="00FE0AA9" w:rsidRDefault="00CC1F3F" w:rsidP="00CC1F3F">
      <w:pPr>
        <w:pStyle w:val="Paragraphedeliste"/>
        <w:numPr>
          <w:ilvl w:val="0"/>
          <w:numId w:val="7"/>
        </w:numPr>
        <w:spacing w:line="360" w:lineRule="auto"/>
        <w:ind w:left="426" w:hanging="426"/>
        <w:jc w:val="both"/>
        <w:rPr>
          <w:rFonts w:ascii="Lucida Calligraphy" w:hAnsi="Lucida Calligraphy" w:cs="Times New Roman"/>
          <w:b/>
          <w:sz w:val="26"/>
          <w:szCs w:val="26"/>
          <w:u w:val="single"/>
        </w:rPr>
      </w:pPr>
      <w:r w:rsidRPr="00FE0AA9">
        <w:rPr>
          <w:rFonts w:ascii="Lucida Calligraphy" w:hAnsi="Lucida Calligraphy" w:cs="Times New Roman"/>
          <w:b/>
          <w:sz w:val="26"/>
          <w:szCs w:val="26"/>
          <w:u w:val="single"/>
        </w:rPr>
        <w:t>COURS</w:t>
      </w:r>
      <w:r w:rsidRPr="00FE0AA9">
        <w:rPr>
          <w:rFonts w:ascii="Lucida Calligraphy" w:hAnsi="Lucida Calligraphy" w:cs="Times New Roman"/>
          <w:b/>
          <w:sz w:val="26"/>
          <w:szCs w:val="26"/>
        </w:rPr>
        <w:t xml:space="preserve">  (14 pts)</w:t>
      </w:r>
    </w:p>
    <w:p w:rsidR="000669B2" w:rsidRPr="004A2580" w:rsidRDefault="004A2580" w:rsidP="00CC1F3F">
      <w:pPr>
        <w:pStyle w:val="Paragraphedeliste"/>
        <w:numPr>
          <w:ilvl w:val="0"/>
          <w:numId w:val="12"/>
        </w:numPr>
        <w:spacing w:after="41"/>
        <w:ind w:left="709" w:right="19"/>
        <w:jc w:val="both"/>
        <w:rPr>
          <w:rFonts w:ascii="Footlight MT Light" w:hAnsi="Footlight MT Light"/>
          <w:i/>
          <w:iCs/>
          <w:color w:val="00B050"/>
        </w:rPr>
      </w:pPr>
      <w:r w:rsidRPr="004A2580">
        <w:rPr>
          <w:rFonts w:ascii="Times New Roman" w:hAnsi="Times New Roman" w:cs="Times New Roman"/>
          <w:b/>
          <w:bCs/>
          <w:u w:val="single"/>
        </w:rPr>
        <w:t>Prière du Porte-Croix</w:t>
      </w:r>
      <w:r>
        <w:rPr>
          <w:rFonts w:ascii="Times New Roman" w:hAnsi="Times New Roman" w:cs="Times New Roman"/>
        </w:rPr>
        <w:t xml:space="preserve"> </w:t>
      </w:r>
      <w:r w:rsidR="004B6208">
        <w:rPr>
          <w:rFonts w:ascii="Times New Roman" w:hAnsi="Times New Roman" w:cs="Times New Roman"/>
          <w:i/>
          <w:iCs/>
          <w:color w:val="FF0000"/>
        </w:rPr>
        <w:t>(1</w:t>
      </w:r>
      <w:r w:rsidR="007429C7" w:rsidRPr="00FE0AA9">
        <w:rPr>
          <w:rFonts w:ascii="Times New Roman" w:hAnsi="Times New Roman" w:cs="Times New Roman"/>
          <w:i/>
          <w:iCs/>
          <w:color w:val="FF0000"/>
        </w:rPr>
        <w:t>pt</w:t>
      </w:r>
      <w:r w:rsidR="004B6208">
        <w:rPr>
          <w:rFonts w:ascii="Times New Roman" w:hAnsi="Times New Roman" w:cs="Times New Roman"/>
          <w:i/>
          <w:iCs/>
          <w:color w:val="FF0000"/>
        </w:rPr>
        <w:t>)</w:t>
      </w:r>
    </w:p>
    <w:p w:rsidR="004A2580" w:rsidRPr="004A2580" w:rsidRDefault="004A2580" w:rsidP="004A2580">
      <w:pPr>
        <w:spacing w:after="0"/>
        <w:ind w:left="1135" w:right="19"/>
        <w:rPr>
          <w:rFonts w:ascii="Times New Roman" w:hAnsi="Times New Roman" w:cs="Times New Roman"/>
        </w:rPr>
      </w:pPr>
      <w:r w:rsidRPr="004A2580">
        <w:rPr>
          <w:rFonts w:ascii="Times New Roman" w:hAnsi="Times New Roman" w:cs="Times New Roman"/>
        </w:rPr>
        <w:t xml:space="preserve">Ta croix, seigneur est notre salut ! </w:t>
      </w:r>
    </w:p>
    <w:p w:rsidR="004A2580" w:rsidRPr="004A2580" w:rsidRDefault="004A2580" w:rsidP="004A2580">
      <w:pPr>
        <w:spacing w:after="0"/>
        <w:ind w:left="1135" w:right="19"/>
        <w:rPr>
          <w:rFonts w:ascii="Times New Roman" w:hAnsi="Times New Roman" w:cs="Times New Roman"/>
        </w:rPr>
      </w:pPr>
      <w:r w:rsidRPr="004A2580">
        <w:rPr>
          <w:rFonts w:ascii="Times New Roman" w:hAnsi="Times New Roman" w:cs="Times New Roman"/>
        </w:rPr>
        <w:t xml:space="preserve">Par ta croix, tu as donné la vie aux hommes. </w:t>
      </w:r>
    </w:p>
    <w:p w:rsidR="004A2580" w:rsidRPr="004A2580" w:rsidRDefault="004A2580" w:rsidP="004A2580">
      <w:pPr>
        <w:spacing w:after="0"/>
        <w:ind w:left="1135" w:right="19"/>
        <w:rPr>
          <w:rFonts w:ascii="Times New Roman" w:hAnsi="Times New Roman" w:cs="Times New Roman"/>
        </w:rPr>
      </w:pPr>
      <w:r w:rsidRPr="004A2580">
        <w:rPr>
          <w:rFonts w:ascii="Times New Roman" w:hAnsi="Times New Roman" w:cs="Times New Roman"/>
        </w:rPr>
        <w:t xml:space="preserve">Par ta croix, tu nous as révélé ton immense amour pour nous. </w:t>
      </w:r>
    </w:p>
    <w:p w:rsidR="004A2580" w:rsidRPr="004A2580" w:rsidRDefault="004A2580" w:rsidP="004A2580">
      <w:pPr>
        <w:spacing w:after="0"/>
        <w:ind w:left="1135" w:right="19"/>
        <w:rPr>
          <w:rFonts w:ascii="Times New Roman" w:hAnsi="Times New Roman" w:cs="Times New Roman"/>
        </w:rPr>
      </w:pPr>
      <w:r w:rsidRPr="004A2580">
        <w:rPr>
          <w:rFonts w:ascii="Times New Roman" w:hAnsi="Times New Roman" w:cs="Times New Roman"/>
        </w:rPr>
        <w:t xml:space="preserve">C’est pourquoi ta croix est notre signe de ralliement. </w:t>
      </w:r>
    </w:p>
    <w:p w:rsidR="004A2580" w:rsidRPr="004A2580" w:rsidRDefault="004A2580" w:rsidP="004A2580">
      <w:pPr>
        <w:spacing w:after="0"/>
        <w:ind w:left="1135" w:right="19"/>
        <w:rPr>
          <w:rFonts w:ascii="Times New Roman" w:hAnsi="Times New Roman" w:cs="Times New Roman"/>
        </w:rPr>
      </w:pPr>
      <w:r w:rsidRPr="004A2580">
        <w:rPr>
          <w:rFonts w:ascii="Times New Roman" w:hAnsi="Times New Roman" w:cs="Times New Roman"/>
        </w:rPr>
        <w:t xml:space="preserve">Nous sommes fiers de ta croix. </w:t>
      </w:r>
    </w:p>
    <w:p w:rsidR="004A2580" w:rsidRPr="004A2580" w:rsidRDefault="004A2580" w:rsidP="004A2580">
      <w:pPr>
        <w:spacing w:after="0"/>
        <w:ind w:left="1135" w:right="19"/>
        <w:rPr>
          <w:rFonts w:ascii="Times New Roman" w:hAnsi="Times New Roman" w:cs="Times New Roman"/>
        </w:rPr>
      </w:pPr>
      <w:r w:rsidRPr="004A2580">
        <w:rPr>
          <w:rFonts w:ascii="Times New Roman" w:hAnsi="Times New Roman" w:cs="Times New Roman"/>
        </w:rPr>
        <w:t xml:space="preserve">Elle nous précède toujours. </w:t>
      </w:r>
    </w:p>
    <w:p w:rsidR="004A2580" w:rsidRPr="004A2580" w:rsidRDefault="004A2580" w:rsidP="004A2580">
      <w:pPr>
        <w:spacing w:after="0"/>
        <w:ind w:left="1135" w:right="19"/>
        <w:rPr>
          <w:rFonts w:ascii="Times New Roman" w:hAnsi="Times New Roman" w:cs="Times New Roman"/>
        </w:rPr>
      </w:pPr>
      <w:r w:rsidRPr="004A2580">
        <w:rPr>
          <w:rFonts w:ascii="Times New Roman" w:hAnsi="Times New Roman" w:cs="Times New Roman"/>
        </w:rPr>
        <w:t xml:space="preserve">C’est aussi elle qui nous renvoie au monde pour partager avec tous la bonne nouvelle du salut. </w:t>
      </w:r>
    </w:p>
    <w:p w:rsidR="004A2580" w:rsidRPr="004A2580" w:rsidRDefault="004A2580" w:rsidP="004A2580">
      <w:pPr>
        <w:spacing w:after="0"/>
        <w:ind w:left="1135" w:right="19"/>
        <w:rPr>
          <w:rFonts w:ascii="Times New Roman" w:hAnsi="Times New Roman" w:cs="Times New Roman"/>
        </w:rPr>
      </w:pPr>
      <w:r w:rsidRPr="004A2580">
        <w:rPr>
          <w:rFonts w:ascii="Times New Roman" w:hAnsi="Times New Roman" w:cs="Times New Roman"/>
        </w:rPr>
        <w:t xml:space="preserve">Seigneur que je n’ai jamais honte de ta croix. </w:t>
      </w:r>
    </w:p>
    <w:p w:rsidR="004A2580" w:rsidRPr="004A2580" w:rsidRDefault="004A2580" w:rsidP="004A2580">
      <w:pPr>
        <w:spacing w:after="0"/>
        <w:ind w:left="1135" w:right="19"/>
        <w:rPr>
          <w:rFonts w:ascii="Times New Roman" w:hAnsi="Times New Roman" w:cs="Times New Roman"/>
        </w:rPr>
      </w:pPr>
      <w:r w:rsidRPr="004A2580">
        <w:rPr>
          <w:rFonts w:ascii="Times New Roman" w:hAnsi="Times New Roman" w:cs="Times New Roman"/>
        </w:rPr>
        <w:t xml:space="preserve">Rends-moi capable de toujours la porter lors des célébrations, tout comme le quotidien de ma vie. </w:t>
      </w:r>
    </w:p>
    <w:p w:rsidR="004A2580" w:rsidRPr="004A2580" w:rsidRDefault="004A2580" w:rsidP="004A2580">
      <w:pPr>
        <w:spacing w:after="0"/>
        <w:ind w:left="1135" w:right="-19"/>
        <w:rPr>
          <w:rFonts w:ascii="Times New Roman" w:hAnsi="Times New Roman" w:cs="Times New Roman"/>
        </w:rPr>
      </w:pPr>
      <w:r w:rsidRPr="004A2580">
        <w:rPr>
          <w:rFonts w:ascii="Times New Roman" w:hAnsi="Times New Roman" w:cs="Times New Roman"/>
        </w:rPr>
        <w:t>C’est elle qui me sauve.</w:t>
      </w:r>
    </w:p>
    <w:p w:rsidR="004A2580" w:rsidRPr="004A2580" w:rsidRDefault="004A2580" w:rsidP="004A2580">
      <w:pPr>
        <w:spacing w:after="0"/>
        <w:ind w:left="1135" w:right="-19"/>
        <w:rPr>
          <w:rFonts w:ascii="Times New Roman" w:hAnsi="Times New Roman" w:cs="Times New Roman"/>
          <w:b/>
        </w:rPr>
      </w:pPr>
      <w:r w:rsidRPr="004A2580">
        <w:rPr>
          <w:rFonts w:ascii="Times New Roman" w:hAnsi="Times New Roman" w:cs="Times New Roman"/>
          <w:b/>
        </w:rPr>
        <w:t xml:space="preserve">Amen !!! </w:t>
      </w:r>
    </w:p>
    <w:p w:rsidR="00CC1F3F" w:rsidRPr="00FE0AA9" w:rsidRDefault="00CC1F3F" w:rsidP="00CC1F3F">
      <w:pPr>
        <w:pStyle w:val="Paragraphedeliste"/>
        <w:numPr>
          <w:ilvl w:val="0"/>
          <w:numId w:val="12"/>
        </w:numPr>
        <w:spacing w:after="41"/>
        <w:ind w:left="709" w:right="19"/>
        <w:jc w:val="both"/>
        <w:rPr>
          <w:rFonts w:ascii="Times New Roman" w:hAnsi="Times New Roman" w:cs="Times New Roman"/>
          <w:i/>
          <w:iCs/>
          <w:color w:val="00B050"/>
          <w:sz w:val="20"/>
          <w:szCs w:val="20"/>
        </w:rPr>
      </w:pPr>
      <w:r w:rsidRPr="00FE0AA9">
        <w:rPr>
          <w:rFonts w:ascii="Times New Roman" w:hAnsi="Times New Roman" w:cs="Times New Roman"/>
          <w:b/>
          <w:szCs w:val="20"/>
          <w:u w:val="single"/>
        </w:rPr>
        <w:t>Présentation de l’article (23) de la charte parlant du Céroferaire</w:t>
      </w:r>
      <w:r w:rsidRPr="00FE0AA9">
        <w:rPr>
          <w:rFonts w:ascii="Times New Roman" w:hAnsi="Times New Roman" w:cs="Times New Roman"/>
          <w:b/>
          <w:szCs w:val="20"/>
        </w:rPr>
        <w:t xml:space="preserve"> </w:t>
      </w:r>
      <w:r w:rsidRPr="00FE0AA9">
        <w:rPr>
          <w:rFonts w:ascii="Times New Roman" w:hAnsi="Times New Roman" w:cs="Times New Roman"/>
          <w:bCs/>
          <w:i/>
          <w:iCs/>
          <w:color w:val="FF0000"/>
          <w:szCs w:val="20"/>
        </w:rPr>
        <w:t>(1.5pt)</w:t>
      </w:r>
    </w:p>
    <w:p w:rsidR="00CC1F3F" w:rsidRPr="00FE0AA9" w:rsidRDefault="00CC1F3F" w:rsidP="00CC1F3F">
      <w:pPr>
        <w:pStyle w:val="Paragraphedeliste"/>
        <w:numPr>
          <w:ilvl w:val="0"/>
          <w:numId w:val="16"/>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La durée de formation est de six (06) mois </w:t>
      </w:r>
      <w:r w:rsidRPr="00FE0AA9">
        <w:rPr>
          <w:rFonts w:ascii="Times New Roman" w:hAnsi="Times New Roman" w:cs="Times New Roman"/>
          <w:i/>
          <w:iCs/>
          <w:color w:val="00B050"/>
        </w:rPr>
        <w:t>0.25pt</w:t>
      </w:r>
    </w:p>
    <w:p w:rsidR="00CC1F3F" w:rsidRPr="00FE0AA9" w:rsidRDefault="00CC1F3F" w:rsidP="00CC1F3F">
      <w:pPr>
        <w:pStyle w:val="Paragraphedeliste"/>
        <w:numPr>
          <w:ilvl w:val="0"/>
          <w:numId w:val="16"/>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Les éléments de formation en cette période sont : </w:t>
      </w:r>
      <w:r w:rsidRPr="00FE0AA9">
        <w:rPr>
          <w:rFonts w:ascii="Times New Roman" w:hAnsi="Times New Roman" w:cs="Times New Roman"/>
          <w:i/>
          <w:iCs/>
          <w:color w:val="00B050"/>
        </w:rPr>
        <w:t>0.5pt</w:t>
      </w:r>
    </w:p>
    <w:p w:rsidR="00CC1F3F" w:rsidRPr="00FE0AA9" w:rsidRDefault="00CC1F3F" w:rsidP="00CC1F3F">
      <w:pPr>
        <w:pStyle w:val="Paragraphedeliste"/>
        <w:numPr>
          <w:ilvl w:val="0"/>
          <w:numId w:val="15"/>
        </w:numPr>
        <w:spacing w:line="259" w:lineRule="auto"/>
        <w:ind w:left="1276" w:hanging="284"/>
        <w:jc w:val="both"/>
        <w:rPr>
          <w:rFonts w:ascii="Times New Roman" w:hAnsi="Times New Roman" w:cs="Times New Roman"/>
        </w:rPr>
      </w:pPr>
      <w:r w:rsidRPr="00FE0AA9">
        <w:rPr>
          <w:rFonts w:ascii="Times New Roman" w:hAnsi="Times New Roman" w:cs="Times New Roman"/>
        </w:rPr>
        <w:t>Initiation théorique et pratique aux célébrations suivantes : chemin de la croix, exposition du Saint Sacrement, le jeudi et le vendredi Saint</w:t>
      </w:r>
    </w:p>
    <w:p w:rsidR="00CC1F3F" w:rsidRPr="00FE0AA9" w:rsidRDefault="00CC1F3F" w:rsidP="00CC1F3F">
      <w:pPr>
        <w:pStyle w:val="Paragraphedeliste"/>
        <w:numPr>
          <w:ilvl w:val="0"/>
          <w:numId w:val="15"/>
        </w:numPr>
        <w:spacing w:line="259" w:lineRule="auto"/>
        <w:ind w:left="1276" w:hanging="284"/>
        <w:jc w:val="both"/>
        <w:rPr>
          <w:rFonts w:ascii="Times New Roman" w:hAnsi="Times New Roman" w:cs="Times New Roman"/>
        </w:rPr>
      </w:pPr>
      <w:r w:rsidRPr="00FE0AA9">
        <w:rPr>
          <w:rFonts w:ascii="Times New Roman" w:hAnsi="Times New Roman" w:cs="Times New Roman"/>
        </w:rPr>
        <w:t xml:space="preserve">Maniement du mobilier liturgique du Porte-Croix </w:t>
      </w:r>
    </w:p>
    <w:p w:rsidR="00CC1F3F" w:rsidRPr="00FE0AA9" w:rsidRDefault="00CC1F3F" w:rsidP="00CC1F3F">
      <w:pPr>
        <w:pStyle w:val="Paragraphedeliste"/>
        <w:numPr>
          <w:ilvl w:val="0"/>
          <w:numId w:val="17"/>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Les exigences au cours de cette période sont : </w:t>
      </w:r>
      <w:r w:rsidRPr="00FE0AA9">
        <w:rPr>
          <w:rFonts w:ascii="Times New Roman" w:hAnsi="Times New Roman" w:cs="Times New Roman"/>
          <w:i/>
          <w:iCs/>
          <w:color w:val="00B050"/>
        </w:rPr>
        <w:t>0.25pt</w:t>
      </w:r>
    </w:p>
    <w:p w:rsidR="00EF7C52" w:rsidRPr="00FE0AA9" w:rsidRDefault="00EF7C52" w:rsidP="00CC1F3F">
      <w:pPr>
        <w:pStyle w:val="Paragraphedeliste"/>
        <w:numPr>
          <w:ilvl w:val="0"/>
          <w:numId w:val="15"/>
        </w:numPr>
        <w:spacing w:line="259" w:lineRule="auto"/>
        <w:ind w:left="1276" w:hanging="284"/>
        <w:jc w:val="both"/>
        <w:rPr>
          <w:rFonts w:ascii="Times New Roman" w:hAnsi="Times New Roman" w:cs="Times New Roman"/>
        </w:rPr>
        <w:sectPr w:rsidR="00EF7C52" w:rsidRPr="00FE0AA9" w:rsidSect="00DD6071">
          <w:type w:val="continuous"/>
          <w:pgSz w:w="12240" w:h="15840"/>
          <w:pgMar w:top="720" w:right="720" w:bottom="720" w:left="720" w:header="284" w:footer="708" w:gutter="0"/>
          <w:cols w:space="708"/>
          <w:docGrid w:linePitch="360"/>
        </w:sectPr>
      </w:pPr>
    </w:p>
    <w:p w:rsidR="00CC1F3F" w:rsidRPr="00FE0AA9" w:rsidRDefault="00CC1F3F" w:rsidP="00CC1F3F">
      <w:pPr>
        <w:pStyle w:val="Paragraphedeliste"/>
        <w:numPr>
          <w:ilvl w:val="0"/>
          <w:numId w:val="15"/>
        </w:numPr>
        <w:spacing w:line="259" w:lineRule="auto"/>
        <w:ind w:left="1276" w:hanging="284"/>
        <w:jc w:val="both"/>
        <w:rPr>
          <w:rFonts w:ascii="Times New Roman" w:hAnsi="Times New Roman" w:cs="Times New Roman"/>
        </w:rPr>
      </w:pPr>
      <w:r w:rsidRPr="00FE0AA9">
        <w:rPr>
          <w:rFonts w:ascii="Times New Roman" w:hAnsi="Times New Roman" w:cs="Times New Roman"/>
        </w:rPr>
        <w:lastRenderedPageBreak/>
        <w:t>Être lumière pour les autres</w:t>
      </w:r>
    </w:p>
    <w:p w:rsidR="00CC1F3F" w:rsidRPr="00FE0AA9" w:rsidRDefault="00CC1F3F" w:rsidP="00CC1F3F">
      <w:pPr>
        <w:pStyle w:val="Paragraphedeliste"/>
        <w:numPr>
          <w:ilvl w:val="0"/>
          <w:numId w:val="15"/>
        </w:numPr>
        <w:spacing w:line="259" w:lineRule="auto"/>
        <w:ind w:left="1276" w:hanging="284"/>
        <w:jc w:val="both"/>
        <w:rPr>
          <w:rFonts w:ascii="Times New Roman" w:hAnsi="Times New Roman" w:cs="Times New Roman"/>
        </w:rPr>
      </w:pPr>
      <w:r w:rsidRPr="00FE0AA9">
        <w:rPr>
          <w:rFonts w:ascii="Times New Roman" w:hAnsi="Times New Roman" w:cs="Times New Roman"/>
        </w:rPr>
        <w:t>S’abandonner à Dieu</w:t>
      </w:r>
    </w:p>
    <w:p w:rsidR="00EF7C52" w:rsidRPr="00FE0AA9" w:rsidRDefault="00EF7C52" w:rsidP="00CC1F3F">
      <w:pPr>
        <w:pStyle w:val="Paragraphedeliste"/>
        <w:numPr>
          <w:ilvl w:val="0"/>
          <w:numId w:val="17"/>
        </w:numPr>
        <w:spacing w:line="259" w:lineRule="auto"/>
        <w:ind w:left="993" w:hanging="284"/>
        <w:jc w:val="both"/>
        <w:rPr>
          <w:rFonts w:ascii="Times New Roman" w:hAnsi="Times New Roman" w:cs="Times New Roman"/>
        </w:rPr>
        <w:sectPr w:rsidR="00EF7C52" w:rsidRPr="00FE0AA9" w:rsidSect="00EF7C52">
          <w:type w:val="continuous"/>
          <w:pgSz w:w="12240" w:h="15840"/>
          <w:pgMar w:top="720" w:right="720" w:bottom="720" w:left="720" w:header="284" w:footer="708" w:gutter="0"/>
          <w:cols w:num="2" w:space="708"/>
          <w:docGrid w:linePitch="360"/>
        </w:sectPr>
      </w:pPr>
    </w:p>
    <w:p w:rsidR="00CC1F3F" w:rsidRPr="00FE0AA9" w:rsidRDefault="00CC1F3F" w:rsidP="00CC1F3F">
      <w:pPr>
        <w:pStyle w:val="Paragraphedeliste"/>
        <w:numPr>
          <w:ilvl w:val="0"/>
          <w:numId w:val="17"/>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Les services sont : port du chandelier, tous les sacrements, Messe pontificale (hormis la veillée pascale, fêtes chrétiennes). </w:t>
      </w:r>
      <w:r w:rsidRPr="00FE0AA9">
        <w:rPr>
          <w:rFonts w:ascii="Times New Roman" w:hAnsi="Times New Roman" w:cs="Times New Roman"/>
          <w:i/>
          <w:iCs/>
          <w:color w:val="00B050"/>
        </w:rPr>
        <w:t>0.25pt</w:t>
      </w:r>
    </w:p>
    <w:p w:rsidR="00CC1F3F" w:rsidRPr="00FE0AA9" w:rsidRDefault="00CC1F3F" w:rsidP="00CC1F3F">
      <w:pPr>
        <w:pStyle w:val="Paragraphedeliste"/>
        <w:numPr>
          <w:ilvl w:val="0"/>
          <w:numId w:val="17"/>
        </w:numPr>
        <w:spacing w:line="259" w:lineRule="auto"/>
        <w:ind w:left="993" w:hanging="284"/>
        <w:jc w:val="both"/>
        <w:rPr>
          <w:rFonts w:ascii="Times New Roman" w:hAnsi="Times New Roman" w:cs="Times New Roman"/>
        </w:rPr>
      </w:pPr>
      <w:r w:rsidRPr="00FE0AA9">
        <w:rPr>
          <w:rFonts w:ascii="Times New Roman" w:hAnsi="Times New Roman" w:cs="Times New Roman"/>
        </w:rPr>
        <w:t xml:space="preserve">Interdiction </w:t>
      </w:r>
      <w:r w:rsidRPr="00FE0AA9">
        <w:rPr>
          <w:rFonts w:ascii="Times New Roman" w:hAnsi="Times New Roman" w:cs="Times New Roman"/>
          <w:i/>
          <w:iCs/>
          <w:color w:val="00B050"/>
        </w:rPr>
        <w:t>0.25pt</w:t>
      </w:r>
    </w:p>
    <w:p w:rsidR="00CC1F3F" w:rsidRPr="00FE0AA9" w:rsidRDefault="00CC1F3F" w:rsidP="00CC1F3F">
      <w:pPr>
        <w:pStyle w:val="Paragraphedeliste"/>
        <w:numPr>
          <w:ilvl w:val="0"/>
          <w:numId w:val="18"/>
        </w:numPr>
        <w:spacing w:line="259" w:lineRule="auto"/>
        <w:ind w:left="1276" w:hanging="283"/>
        <w:jc w:val="both"/>
        <w:rPr>
          <w:rFonts w:ascii="Times New Roman" w:hAnsi="Times New Roman" w:cs="Times New Roman"/>
        </w:rPr>
      </w:pPr>
      <w:r w:rsidRPr="00FE0AA9">
        <w:rPr>
          <w:rFonts w:ascii="Times New Roman" w:hAnsi="Times New Roman" w:cs="Times New Roman"/>
        </w:rPr>
        <w:t>Port de la croix, de la navette, et de l’encensoir</w:t>
      </w:r>
    </w:p>
    <w:p w:rsidR="00CC1F3F" w:rsidRPr="00FE0AA9" w:rsidRDefault="0053163A" w:rsidP="0053163A">
      <w:pPr>
        <w:pStyle w:val="Paragraphedeliste"/>
        <w:numPr>
          <w:ilvl w:val="0"/>
          <w:numId w:val="12"/>
        </w:numPr>
        <w:spacing w:line="259" w:lineRule="auto"/>
        <w:ind w:left="709" w:hanging="283"/>
        <w:jc w:val="both"/>
        <w:rPr>
          <w:rFonts w:ascii="Times New Roman" w:hAnsi="Times New Roman" w:cs="Times New Roman"/>
        </w:rPr>
      </w:pPr>
      <w:r w:rsidRPr="00FE0AA9">
        <w:rPr>
          <w:rFonts w:ascii="Times New Roman" w:hAnsi="Times New Roman" w:cs="Times New Roman"/>
          <w:b/>
          <w:bCs/>
          <w:u w:val="single"/>
        </w:rPr>
        <w:t>Prière du Céroferaire</w:t>
      </w:r>
      <w:r w:rsidRPr="00FE0AA9">
        <w:rPr>
          <w:rFonts w:ascii="Times New Roman" w:hAnsi="Times New Roman" w:cs="Times New Roman"/>
        </w:rPr>
        <w:t xml:space="preserve"> </w:t>
      </w:r>
      <w:r w:rsidRPr="00FE0AA9">
        <w:rPr>
          <w:rFonts w:ascii="Times New Roman" w:hAnsi="Times New Roman" w:cs="Times New Roman"/>
          <w:color w:val="FF0000"/>
        </w:rPr>
        <w:t>(1pt)</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Seigneur, </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Je porte aujourd’hui un cierge. </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Je le porte bien haut et bien droit pour t’acclamer Toi, notre lumière ! </w:t>
      </w:r>
    </w:p>
    <w:p w:rsidR="0053163A" w:rsidRPr="00FE0AA9" w:rsidRDefault="0053163A" w:rsidP="0053163A">
      <w:pPr>
        <w:spacing w:after="0" w:line="277" w:lineRule="auto"/>
        <w:ind w:left="1080" w:right="3029"/>
        <w:rPr>
          <w:rFonts w:ascii="Times New Roman" w:hAnsi="Times New Roman" w:cs="Times New Roman"/>
        </w:rPr>
      </w:pPr>
      <w:r w:rsidRPr="00FE0AA9">
        <w:rPr>
          <w:rFonts w:ascii="Times New Roman" w:hAnsi="Times New Roman" w:cs="Times New Roman"/>
        </w:rPr>
        <w:t xml:space="preserve">Tu es notre lumière, lorsque tu nous donnes d’acclamer le Père Et de participer avec toi et le chœur de tous les saints A la louange céleste. </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Tu es notre lumière, lorsque tu nous partages ton Corps de ressuscité </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Mais, Seigneur, il ne suffit pas que je porte aujourd’hui </w:t>
      </w:r>
    </w:p>
    <w:p w:rsidR="0053163A" w:rsidRPr="00FE0AA9" w:rsidRDefault="0053163A" w:rsidP="0053163A">
      <w:pPr>
        <w:spacing w:after="0"/>
        <w:ind w:left="1080" w:right="19"/>
        <w:rPr>
          <w:rFonts w:ascii="Times New Roman" w:hAnsi="Times New Roman" w:cs="Times New Roman"/>
        </w:rPr>
      </w:pPr>
      <w:r w:rsidRPr="00FE0AA9">
        <w:rPr>
          <w:rFonts w:ascii="Times New Roman" w:hAnsi="Times New Roman" w:cs="Times New Roman"/>
        </w:rPr>
        <w:t xml:space="preserve">La lumière qui nous renvoie à ta lumière </w:t>
      </w:r>
    </w:p>
    <w:p w:rsidR="0053163A" w:rsidRPr="00FE0AA9" w:rsidRDefault="0053163A" w:rsidP="0053163A">
      <w:pPr>
        <w:spacing w:after="0" w:line="277" w:lineRule="auto"/>
        <w:ind w:left="1080" w:right="4245"/>
        <w:rPr>
          <w:rFonts w:ascii="Times New Roman" w:hAnsi="Times New Roman" w:cs="Times New Roman"/>
        </w:rPr>
      </w:pPr>
      <w:r w:rsidRPr="00FE0AA9">
        <w:rPr>
          <w:rFonts w:ascii="Times New Roman" w:hAnsi="Times New Roman" w:cs="Times New Roman"/>
        </w:rPr>
        <w:t xml:space="preserve">Il faut aussi que je me souvienne que tu nous as dit : "Vous êtes la lumière du monde" Alors, chaque jour de la semaine </w:t>
      </w:r>
    </w:p>
    <w:p w:rsidR="0053163A" w:rsidRPr="00FE0AA9" w:rsidRDefault="0053163A" w:rsidP="0053163A">
      <w:pPr>
        <w:spacing w:after="0" w:line="277" w:lineRule="auto"/>
        <w:ind w:left="1080" w:right="4494"/>
        <w:rPr>
          <w:rFonts w:ascii="Times New Roman" w:hAnsi="Times New Roman" w:cs="Times New Roman"/>
        </w:rPr>
      </w:pPr>
      <w:r w:rsidRPr="00FE0AA9">
        <w:rPr>
          <w:rFonts w:ascii="Times New Roman" w:hAnsi="Times New Roman" w:cs="Times New Roman"/>
        </w:rPr>
        <w:t xml:space="preserve">Aide-moi à être lumière pour mes frères, Lumière sur le chemin qui conduit vers toi.  </w:t>
      </w:r>
      <w:r w:rsidRPr="00FE0AA9">
        <w:rPr>
          <w:rFonts w:ascii="Times New Roman" w:hAnsi="Times New Roman" w:cs="Times New Roman"/>
          <w:b/>
        </w:rPr>
        <w:t xml:space="preserve">Amen !!! </w:t>
      </w:r>
    </w:p>
    <w:p w:rsidR="0053163A" w:rsidRPr="00FE0AA9" w:rsidRDefault="0053163A" w:rsidP="0053163A">
      <w:pPr>
        <w:pStyle w:val="Paragraphedeliste"/>
        <w:numPr>
          <w:ilvl w:val="0"/>
          <w:numId w:val="12"/>
        </w:numPr>
        <w:spacing w:line="259" w:lineRule="auto"/>
        <w:ind w:left="709" w:hanging="283"/>
        <w:jc w:val="both"/>
        <w:rPr>
          <w:rFonts w:ascii="Times New Roman" w:hAnsi="Times New Roman" w:cs="Times New Roman"/>
          <w:b/>
          <w:bCs/>
          <w:u w:val="single"/>
        </w:rPr>
      </w:pPr>
      <w:r w:rsidRPr="00FE0AA9">
        <w:rPr>
          <w:rFonts w:ascii="Times New Roman" w:hAnsi="Times New Roman" w:cs="Times New Roman"/>
          <w:b/>
          <w:bCs/>
          <w:u w:val="single"/>
        </w:rPr>
        <w:t xml:space="preserve">Plan détaillé de l’ordination </w:t>
      </w:r>
      <w:r w:rsidR="004A2580">
        <w:rPr>
          <w:rFonts w:ascii="Times New Roman" w:hAnsi="Times New Roman" w:cs="Times New Roman"/>
          <w:b/>
          <w:bCs/>
          <w:u w:val="single"/>
        </w:rPr>
        <w:t>presbytérale</w:t>
      </w:r>
      <w:r w:rsidRPr="00FE0AA9">
        <w:rPr>
          <w:rFonts w:ascii="Times New Roman" w:hAnsi="Times New Roman" w:cs="Times New Roman"/>
          <w:b/>
          <w:bCs/>
          <w:u w:val="single"/>
        </w:rPr>
        <w:t xml:space="preserve"> </w:t>
      </w:r>
      <w:r w:rsidRPr="00FE0AA9">
        <w:rPr>
          <w:rFonts w:ascii="Times New Roman" w:hAnsi="Times New Roman" w:cs="Times New Roman"/>
          <w:color w:val="FF0000"/>
        </w:rPr>
        <w:t>(</w:t>
      </w:r>
      <w:r w:rsidR="003A11F1">
        <w:rPr>
          <w:rFonts w:ascii="Times New Roman" w:hAnsi="Times New Roman" w:cs="Times New Roman"/>
          <w:color w:val="FF0000"/>
        </w:rPr>
        <w:t>2</w:t>
      </w:r>
      <w:r w:rsidRPr="00FE0AA9">
        <w:rPr>
          <w:rFonts w:ascii="Times New Roman" w:hAnsi="Times New Roman" w:cs="Times New Roman"/>
          <w:color w:val="FF0000"/>
        </w:rPr>
        <w:t>pt)</w:t>
      </w:r>
    </w:p>
    <w:p w:rsidR="004A2580" w:rsidRDefault="004A2580" w:rsidP="0053163A">
      <w:pPr>
        <w:pStyle w:val="Paragraphedeliste"/>
        <w:numPr>
          <w:ilvl w:val="0"/>
          <w:numId w:val="19"/>
        </w:numPr>
        <w:spacing w:after="0" w:line="269" w:lineRule="auto"/>
        <w:jc w:val="both"/>
        <w:rPr>
          <w:rFonts w:ascii="Times New Roman" w:hAnsi="Times New Roman" w:cs="Times New Roman"/>
          <w:b/>
          <w:bCs/>
        </w:rPr>
        <w:sectPr w:rsidR="004A2580" w:rsidSect="00EF7C52">
          <w:type w:val="continuous"/>
          <w:pgSz w:w="12240" w:h="15840"/>
          <w:pgMar w:top="720" w:right="720" w:bottom="720" w:left="720" w:header="284" w:footer="708" w:gutter="0"/>
          <w:cols w:space="708"/>
          <w:docGrid w:linePitch="360"/>
        </w:sectPr>
      </w:pPr>
    </w:p>
    <w:p w:rsidR="0053163A" w:rsidRPr="00FE0AA9" w:rsidRDefault="0053163A" w:rsidP="0053163A">
      <w:pPr>
        <w:pStyle w:val="Paragraphedeliste"/>
        <w:numPr>
          <w:ilvl w:val="0"/>
          <w:numId w:val="19"/>
        </w:numPr>
        <w:spacing w:after="0" w:line="269" w:lineRule="auto"/>
        <w:jc w:val="both"/>
        <w:rPr>
          <w:rFonts w:ascii="Times New Roman" w:hAnsi="Times New Roman" w:cs="Times New Roman"/>
          <w:b/>
          <w:bCs/>
        </w:rPr>
      </w:pPr>
      <w:r w:rsidRPr="00FE0AA9">
        <w:rPr>
          <w:rFonts w:ascii="Times New Roman" w:hAnsi="Times New Roman" w:cs="Times New Roman"/>
          <w:b/>
          <w:bCs/>
        </w:rPr>
        <w:t xml:space="preserve">Ouverture de la célébration </w:t>
      </w:r>
      <w:r w:rsidRPr="00FE0AA9">
        <w:rPr>
          <w:rFonts w:ascii="Times New Roman" w:hAnsi="Times New Roman" w:cs="Times New Roman"/>
          <w:i/>
          <w:iCs/>
          <w:color w:val="00B050"/>
        </w:rPr>
        <w:t>0.5pt</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Chant d’ouverture</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Salutation d</w:t>
      </w:r>
      <w:r w:rsidR="004A2580" w:rsidRPr="004A2580">
        <w:rPr>
          <w:rFonts w:ascii="Times New Roman" w:hAnsi="Times New Roman" w:cs="Times New Roman"/>
        </w:rPr>
        <w:t>e l’évêque</w:t>
      </w:r>
    </w:p>
    <w:p w:rsidR="0053163A" w:rsidRPr="004A2580" w:rsidRDefault="004A2580" w:rsidP="004A2580">
      <w:pPr>
        <w:spacing w:after="0" w:line="269" w:lineRule="auto"/>
        <w:ind w:left="1646"/>
        <w:jc w:val="both"/>
        <w:rPr>
          <w:rFonts w:ascii="Times New Roman" w:hAnsi="Times New Roman" w:cs="Times New Roman"/>
        </w:rPr>
      </w:pPr>
      <w:r w:rsidRPr="004A2580">
        <w:rPr>
          <w:rFonts w:ascii="Times New Roman" w:hAnsi="Times New Roman" w:cs="Times New Roman"/>
        </w:rPr>
        <w:t>Appel</w:t>
      </w:r>
      <w:r w:rsidR="0053163A" w:rsidRPr="004A2580">
        <w:rPr>
          <w:rFonts w:ascii="Times New Roman" w:hAnsi="Times New Roman" w:cs="Times New Roman"/>
        </w:rPr>
        <w:t xml:space="preserve"> de l’ordinand</w:t>
      </w:r>
    </w:p>
    <w:p w:rsidR="0053163A" w:rsidRPr="004A2580" w:rsidRDefault="004A2580" w:rsidP="004A2580">
      <w:pPr>
        <w:spacing w:after="0" w:line="269" w:lineRule="auto"/>
        <w:ind w:left="1646"/>
        <w:jc w:val="both"/>
        <w:rPr>
          <w:rFonts w:ascii="Times New Roman" w:hAnsi="Times New Roman" w:cs="Times New Roman"/>
        </w:rPr>
      </w:pPr>
      <w:r w:rsidRPr="004A2580">
        <w:rPr>
          <w:rFonts w:ascii="Times New Roman" w:hAnsi="Times New Roman" w:cs="Times New Roman"/>
        </w:rPr>
        <w:t>Présentation de l’ordinand</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Gloire à Dieu</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Prière d’ouverture</w:t>
      </w:r>
    </w:p>
    <w:p w:rsidR="0053163A" w:rsidRPr="00FE0AA9" w:rsidRDefault="0053163A" w:rsidP="0053163A">
      <w:pPr>
        <w:pStyle w:val="Paragraphedeliste"/>
        <w:numPr>
          <w:ilvl w:val="0"/>
          <w:numId w:val="19"/>
        </w:numPr>
        <w:spacing w:after="0" w:line="269" w:lineRule="auto"/>
        <w:jc w:val="both"/>
        <w:rPr>
          <w:rFonts w:ascii="Times New Roman" w:hAnsi="Times New Roman" w:cs="Times New Roman"/>
          <w:b/>
          <w:bCs/>
        </w:rPr>
      </w:pPr>
      <w:r w:rsidRPr="00FE0AA9">
        <w:rPr>
          <w:rFonts w:ascii="Times New Roman" w:hAnsi="Times New Roman" w:cs="Times New Roman"/>
          <w:b/>
          <w:bCs/>
        </w:rPr>
        <w:t xml:space="preserve">Liturgie de la parole </w:t>
      </w:r>
      <w:r w:rsidRPr="00FE0AA9">
        <w:rPr>
          <w:rFonts w:ascii="Times New Roman" w:hAnsi="Times New Roman" w:cs="Times New Roman"/>
          <w:i/>
          <w:iCs/>
          <w:color w:val="00B050"/>
        </w:rPr>
        <w:t>0.25pt</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1</w:t>
      </w:r>
      <w:r w:rsidRPr="004A2580">
        <w:rPr>
          <w:rFonts w:ascii="Times New Roman" w:hAnsi="Times New Roman" w:cs="Times New Roman"/>
          <w:vertAlign w:val="superscript"/>
        </w:rPr>
        <w:t>ère</w:t>
      </w:r>
      <w:r w:rsidRPr="004A2580">
        <w:rPr>
          <w:rFonts w:ascii="Times New Roman" w:hAnsi="Times New Roman" w:cs="Times New Roman"/>
        </w:rPr>
        <w:t xml:space="preserve"> lecture</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Psaume</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2</w:t>
      </w:r>
      <w:r w:rsidRPr="004A2580">
        <w:rPr>
          <w:rFonts w:ascii="Times New Roman" w:hAnsi="Times New Roman" w:cs="Times New Roman"/>
          <w:vertAlign w:val="superscript"/>
        </w:rPr>
        <w:t>ème</w:t>
      </w:r>
      <w:r w:rsidRPr="004A2580">
        <w:rPr>
          <w:rFonts w:ascii="Times New Roman" w:hAnsi="Times New Roman" w:cs="Times New Roman"/>
        </w:rPr>
        <w:t xml:space="preserve"> lecture</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Acclamation</w:t>
      </w:r>
    </w:p>
    <w:p w:rsidR="0053163A" w:rsidRPr="004A2580" w:rsidRDefault="0053163A" w:rsidP="004A2580">
      <w:pPr>
        <w:spacing w:after="0" w:line="269" w:lineRule="auto"/>
        <w:ind w:left="1646"/>
        <w:jc w:val="both"/>
        <w:rPr>
          <w:rFonts w:ascii="Times New Roman" w:hAnsi="Times New Roman" w:cs="Times New Roman"/>
          <w:b/>
          <w:bCs/>
        </w:rPr>
      </w:pPr>
      <w:r w:rsidRPr="004A2580">
        <w:rPr>
          <w:rFonts w:ascii="Times New Roman" w:hAnsi="Times New Roman" w:cs="Times New Roman"/>
        </w:rPr>
        <w:t>Evangile</w:t>
      </w:r>
    </w:p>
    <w:p w:rsidR="004A2580" w:rsidRDefault="004A2580" w:rsidP="0053163A">
      <w:pPr>
        <w:pStyle w:val="Paragraphedeliste"/>
        <w:numPr>
          <w:ilvl w:val="0"/>
          <w:numId w:val="19"/>
        </w:numPr>
        <w:spacing w:after="0" w:line="269" w:lineRule="auto"/>
        <w:jc w:val="both"/>
        <w:rPr>
          <w:rFonts w:ascii="Times New Roman" w:hAnsi="Times New Roman" w:cs="Times New Roman"/>
          <w:b/>
          <w:bCs/>
        </w:rPr>
        <w:sectPr w:rsidR="004A2580" w:rsidSect="004A2580">
          <w:type w:val="continuous"/>
          <w:pgSz w:w="12240" w:h="15840"/>
          <w:pgMar w:top="720" w:right="720" w:bottom="720" w:left="720" w:header="284" w:footer="708" w:gutter="0"/>
          <w:cols w:num="2" w:space="708"/>
          <w:docGrid w:linePitch="360"/>
        </w:sectPr>
      </w:pPr>
    </w:p>
    <w:p w:rsidR="0053163A" w:rsidRPr="00FE0AA9" w:rsidRDefault="0053163A" w:rsidP="0053163A">
      <w:pPr>
        <w:pStyle w:val="Paragraphedeliste"/>
        <w:numPr>
          <w:ilvl w:val="0"/>
          <w:numId w:val="19"/>
        </w:numPr>
        <w:spacing w:after="0" w:line="269" w:lineRule="auto"/>
        <w:jc w:val="both"/>
        <w:rPr>
          <w:rFonts w:ascii="Times New Roman" w:hAnsi="Times New Roman" w:cs="Times New Roman"/>
          <w:b/>
          <w:bCs/>
        </w:rPr>
      </w:pPr>
      <w:r w:rsidRPr="00FE0AA9">
        <w:rPr>
          <w:rFonts w:ascii="Times New Roman" w:hAnsi="Times New Roman" w:cs="Times New Roman"/>
          <w:b/>
          <w:bCs/>
        </w:rPr>
        <w:t xml:space="preserve">Liturgie du sacrement </w:t>
      </w:r>
      <w:r w:rsidR="003A11F1">
        <w:rPr>
          <w:rFonts w:ascii="Times New Roman" w:hAnsi="Times New Roman" w:cs="Times New Roman"/>
          <w:i/>
          <w:iCs/>
          <w:color w:val="00B050"/>
        </w:rPr>
        <w:t>1</w:t>
      </w:r>
      <w:r w:rsidRPr="00FE0AA9">
        <w:rPr>
          <w:rFonts w:ascii="Times New Roman" w:hAnsi="Times New Roman" w:cs="Times New Roman"/>
          <w:i/>
          <w:iCs/>
          <w:color w:val="00B050"/>
        </w:rPr>
        <w:t>pt</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Interrogation de l’ordinand</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Monition des litanies</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Litanie des Saints</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Prière de conclusion</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Imposition des mains par l</w:t>
      </w:r>
      <w:r w:rsidR="00E2365D">
        <w:rPr>
          <w:rFonts w:ascii="Times New Roman" w:hAnsi="Times New Roman" w:cs="Times New Roman"/>
        </w:rPr>
        <w:t>’</w:t>
      </w:r>
      <w:r w:rsidRPr="004A2580">
        <w:rPr>
          <w:rFonts w:ascii="Times New Roman" w:hAnsi="Times New Roman" w:cs="Times New Roman"/>
        </w:rPr>
        <w:t>évêque</w:t>
      </w:r>
      <w:r w:rsidR="00E2365D">
        <w:rPr>
          <w:rFonts w:ascii="Times New Roman" w:hAnsi="Times New Roman" w:cs="Times New Roman"/>
        </w:rPr>
        <w:t xml:space="preserve"> et les prêtres</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Prière d’ordination</w:t>
      </w:r>
    </w:p>
    <w:p w:rsidR="0053163A" w:rsidRDefault="00E2365D" w:rsidP="004A2580">
      <w:pPr>
        <w:spacing w:after="0" w:line="269" w:lineRule="auto"/>
        <w:ind w:left="1646"/>
        <w:jc w:val="both"/>
        <w:rPr>
          <w:rFonts w:ascii="Times New Roman" w:hAnsi="Times New Roman" w:cs="Times New Roman"/>
        </w:rPr>
      </w:pPr>
      <w:r>
        <w:rPr>
          <w:rFonts w:ascii="Times New Roman" w:hAnsi="Times New Roman" w:cs="Times New Roman"/>
        </w:rPr>
        <w:t>Port de la chasuble</w:t>
      </w:r>
    </w:p>
    <w:p w:rsidR="00E2365D" w:rsidRDefault="00E2365D" w:rsidP="004A2580">
      <w:pPr>
        <w:spacing w:after="0" w:line="269" w:lineRule="auto"/>
        <w:ind w:left="1646"/>
        <w:jc w:val="both"/>
        <w:rPr>
          <w:rFonts w:ascii="Times New Roman" w:hAnsi="Times New Roman" w:cs="Times New Roman"/>
        </w:rPr>
      </w:pPr>
      <w:r>
        <w:rPr>
          <w:rFonts w:ascii="Times New Roman" w:hAnsi="Times New Roman" w:cs="Times New Roman"/>
        </w:rPr>
        <w:t>Onction des mains</w:t>
      </w:r>
    </w:p>
    <w:p w:rsidR="00E2365D" w:rsidRPr="004A2580" w:rsidRDefault="00E2365D" w:rsidP="004A2580">
      <w:pPr>
        <w:spacing w:after="0" w:line="269" w:lineRule="auto"/>
        <w:ind w:left="1646"/>
        <w:jc w:val="both"/>
        <w:rPr>
          <w:rFonts w:ascii="Times New Roman" w:hAnsi="Times New Roman" w:cs="Times New Roman"/>
        </w:rPr>
      </w:pPr>
      <w:r>
        <w:rPr>
          <w:rFonts w:ascii="Times New Roman" w:hAnsi="Times New Roman" w:cs="Times New Roman"/>
        </w:rPr>
        <w:t>Remise du calice et de la patène</w:t>
      </w:r>
    </w:p>
    <w:p w:rsidR="0053163A" w:rsidRPr="004A2580" w:rsidRDefault="0053163A" w:rsidP="004A2580">
      <w:pPr>
        <w:spacing w:after="0" w:line="269" w:lineRule="auto"/>
        <w:ind w:left="1646"/>
        <w:jc w:val="both"/>
        <w:rPr>
          <w:rFonts w:ascii="Times New Roman" w:hAnsi="Times New Roman" w:cs="Times New Roman"/>
        </w:rPr>
      </w:pPr>
      <w:r w:rsidRPr="004A2580">
        <w:rPr>
          <w:rFonts w:ascii="Times New Roman" w:hAnsi="Times New Roman" w:cs="Times New Roman"/>
        </w:rPr>
        <w:t>Baiser de paix</w:t>
      </w:r>
    </w:p>
    <w:p w:rsidR="004A2580" w:rsidRDefault="004A2580" w:rsidP="004A2580">
      <w:pPr>
        <w:spacing w:after="0" w:line="269" w:lineRule="auto"/>
        <w:ind w:left="916"/>
        <w:jc w:val="both"/>
        <w:rPr>
          <w:rFonts w:ascii="Times New Roman" w:hAnsi="Times New Roman" w:cs="Times New Roman"/>
          <w:b/>
          <w:bCs/>
        </w:rPr>
        <w:sectPr w:rsidR="004A2580" w:rsidSect="00EF7C52">
          <w:type w:val="continuous"/>
          <w:pgSz w:w="12240" w:h="15840"/>
          <w:pgMar w:top="720" w:right="720" w:bottom="720" w:left="720" w:header="284" w:footer="708" w:gutter="0"/>
          <w:cols w:space="708"/>
          <w:docGrid w:linePitch="360"/>
        </w:sectPr>
      </w:pPr>
    </w:p>
    <w:p w:rsidR="0053163A" w:rsidRPr="004A2580" w:rsidRDefault="0053163A" w:rsidP="004A2580">
      <w:pPr>
        <w:spacing w:after="0" w:line="269" w:lineRule="auto"/>
        <w:ind w:left="916"/>
        <w:jc w:val="both"/>
        <w:rPr>
          <w:rFonts w:ascii="Times New Roman" w:hAnsi="Times New Roman" w:cs="Times New Roman"/>
          <w:b/>
          <w:bCs/>
        </w:rPr>
      </w:pPr>
      <w:r w:rsidRPr="004A2580">
        <w:rPr>
          <w:rFonts w:ascii="Times New Roman" w:hAnsi="Times New Roman" w:cs="Times New Roman"/>
          <w:b/>
          <w:bCs/>
        </w:rPr>
        <w:t xml:space="preserve">Liturgie de l’eucharistie </w:t>
      </w:r>
      <w:r w:rsidRPr="004A2580">
        <w:rPr>
          <w:rFonts w:ascii="Times New Roman" w:hAnsi="Times New Roman" w:cs="Times New Roman"/>
          <w:i/>
          <w:iCs/>
          <w:color w:val="00B050"/>
        </w:rPr>
        <w:t>0.25pt</w:t>
      </w:r>
    </w:p>
    <w:p w:rsidR="0053163A" w:rsidRPr="004A2580" w:rsidRDefault="0053163A" w:rsidP="004A2580">
      <w:pPr>
        <w:spacing w:after="0" w:line="269" w:lineRule="auto"/>
        <w:ind w:left="916"/>
        <w:jc w:val="both"/>
        <w:rPr>
          <w:rFonts w:ascii="Times New Roman" w:hAnsi="Times New Roman" w:cs="Times New Roman"/>
          <w:b/>
          <w:bCs/>
        </w:rPr>
      </w:pPr>
      <w:r w:rsidRPr="004A2580">
        <w:rPr>
          <w:rFonts w:ascii="Times New Roman" w:hAnsi="Times New Roman" w:cs="Times New Roman"/>
          <w:b/>
          <w:bCs/>
        </w:rPr>
        <w:t xml:space="preserve">Rites de clôture </w:t>
      </w:r>
    </w:p>
    <w:p w:rsidR="004A2580" w:rsidRDefault="004A2580" w:rsidP="007B0ACD">
      <w:pPr>
        <w:pStyle w:val="Paragraphedeliste"/>
        <w:numPr>
          <w:ilvl w:val="0"/>
          <w:numId w:val="12"/>
        </w:numPr>
        <w:spacing w:line="259" w:lineRule="auto"/>
        <w:ind w:left="709" w:hanging="283"/>
        <w:jc w:val="both"/>
        <w:rPr>
          <w:rFonts w:ascii="Times New Roman" w:hAnsi="Times New Roman" w:cs="Times New Roman"/>
          <w:b/>
          <w:bCs/>
          <w:u w:val="single"/>
        </w:rPr>
        <w:sectPr w:rsidR="004A2580" w:rsidSect="004A2580">
          <w:type w:val="continuous"/>
          <w:pgSz w:w="12240" w:h="15840"/>
          <w:pgMar w:top="720" w:right="720" w:bottom="720" w:left="720" w:header="284" w:footer="708" w:gutter="0"/>
          <w:cols w:num="2" w:space="708"/>
          <w:docGrid w:linePitch="360"/>
        </w:sectPr>
      </w:pPr>
    </w:p>
    <w:p w:rsidR="00030003" w:rsidRPr="00FE0AA9" w:rsidRDefault="0053163A" w:rsidP="007B0ACD">
      <w:pPr>
        <w:pStyle w:val="Paragraphedeliste"/>
        <w:numPr>
          <w:ilvl w:val="0"/>
          <w:numId w:val="12"/>
        </w:numPr>
        <w:spacing w:line="259" w:lineRule="auto"/>
        <w:ind w:left="709" w:hanging="283"/>
        <w:jc w:val="both"/>
        <w:rPr>
          <w:rFonts w:ascii="Times New Roman" w:hAnsi="Times New Roman" w:cs="Times New Roman"/>
          <w:b/>
          <w:bCs/>
          <w:sz w:val="22"/>
          <w:szCs w:val="22"/>
          <w:u w:val="single"/>
        </w:rPr>
        <w:sectPr w:rsidR="00030003" w:rsidRPr="00FE0AA9" w:rsidSect="00430606">
          <w:type w:val="continuous"/>
          <w:pgSz w:w="12240" w:h="15840"/>
          <w:pgMar w:top="720" w:right="720" w:bottom="720" w:left="720" w:header="284" w:footer="708" w:gutter="0"/>
          <w:cols w:space="708"/>
          <w:docGrid w:linePitch="360"/>
        </w:sectPr>
      </w:pPr>
      <w:r w:rsidRPr="00FE0AA9">
        <w:rPr>
          <w:rFonts w:ascii="Times New Roman" w:hAnsi="Times New Roman" w:cs="Times New Roman"/>
          <w:b/>
          <w:bCs/>
          <w:u w:val="single"/>
        </w:rPr>
        <w:lastRenderedPageBreak/>
        <w:t>Moment d’intervention du porte-</w:t>
      </w:r>
      <w:r w:rsidR="009A459C">
        <w:rPr>
          <w:rFonts w:ascii="Times New Roman" w:hAnsi="Times New Roman" w:cs="Times New Roman"/>
          <w:b/>
          <w:bCs/>
          <w:u w:val="single"/>
        </w:rPr>
        <w:t>crosse</w:t>
      </w:r>
      <w:r w:rsidRPr="00FE0AA9">
        <w:rPr>
          <w:rFonts w:ascii="Times New Roman" w:hAnsi="Times New Roman" w:cs="Times New Roman"/>
          <w:b/>
          <w:bCs/>
          <w:u w:val="single"/>
        </w:rPr>
        <w:t xml:space="preserve"> pour une </w:t>
      </w:r>
      <w:r w:rsidR="009A459C">
        <w:rPr>
          <w:rFonts w:ascii="Times New Roman" w:hAnsi="Times New Roman" w:cs="Times New Roman"/>
          <w:b/>
          <w:bCs/>
          <w:u w:val="single"/>
        </w:rPr>
        <w:t>messe de confirmation</w:t>
      </w:r>
      <w:r w:rsidR="007B0ACD" w:rsidRPr="00FE0AA9">
        <w:rPr>
          <w:rFonts w:ascii="Times New Roman" w:hAnsi="Times New Roman" w:cs="Times New Roman"/>
          <w:color w:val="FF0000"/>
        </w:rPr>
        <w:t>(1pt)</w:t>
      </w:r>
    </w:p>
    <w:p w:rsidR="0053163A" w:rsidRPr="00FE0AA9" w:rsidRDefault="0053163A"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Avant le démarrage de la procession</w:t>
      </w:r>
    </w:p>
    <w:p w:rsidR="0053163A" w:rsidRPr="00FE0AA9" w:rsidRDefault="0053163A"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Au début de la célébration</w:t>
      </w:r>
    </w:p>
    <w:p w:rsidR="0053163A" w:rsidRPr="009A459C" w:rsidRDefault="0053163A" w:rsidP="009A459C">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Après la salutation</w:t>
      </w:r>
    </w:p>
    <w:p w:rsidR="0053163A" w:rsidRPr="00FE0AA9" w:rsidRDefault="0053163A"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Pendant l</w:t>
      </w:r>
      <w:r w:rsidR="009A459C">
        <w:rPr>
          <w:rFonts w:ascii="Times New Roman" w:hAnsi="Times New Roman" w:cs="Times New Roman"/>
        </w:rPr>
        <w:t>’acclamation</w:t>
      </w:r>
    </w:p>
    <w:p w:rsidR="00030003" w:rsidRPr="00FE0AA9" w:rsidRDefault="00030003"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Après la lecture de l’Evangile</w:t>
      </w:r>
    </w:p>
    <w:p w:rsidR="00030003" w:rsidRPr="00FE0AA9" w:rsidRDefault="009A459C" w:rsidP="0053163A">
      <w:pPr>
        <w:pStyle w:val="Paragraphedeliste"/>
        <w:numPr>
          <w:ilvl w:val="0"/>
          <w:numId w:val="23"/>
        </w:numPr>
        <w:spacing w:line="259" w:lineRule="auto"/>
        <w:jc w:val="both"/>
        <w:rPr>
          <w:rFonts w:ascii="Times New Roman" w:hAnsi="Times New Roman" w:cs="Times New Roman"/>
          <w:b/>
          <w:bCs/>
          <w:sz w:val="20"/>
          <w:szCs w:val="20"/>
        </w:rPr>
      </w:pPr>
      <w:r>
        <w:rPr>
          <w:rFonts w:ascii="Times New Roman" w:hAnsi="Times New Roman" w:cs="Times New Roman"/>
        </w:rPr>
        <w:t>Avant la bénédiction finale</w:t>
      </w:r>
    </w:p>
    <w:p w:rsidR="00030003" w:rsidRPr="00FE0AA9" w:rsidRDefault="00030003" w:rsidP="0053163A">
      <w:pPr>
        <w:pStyle w:val="Paragraphedeliste"/>
        <w:numPr>
          <w:ilvl w:val="0"/>
          <w:numId w:val="23"/>
        </w:numPr>
        <w:spacing w:line="259" w:lineRule="auto"/>
        <w:jc w:val="both"/>
        <w:rPr>
          <w:rFonts w:ascii="Times New Roman" w:hAnsi="Times New Roman" w:cs="Times New Roman"/>
          <w:b/>
          <w:bCs/>
          <w:sz w:val="20"/>
          <w:szCs w:val="20"/>
        </w:rPr>
      </w:pPr>
      <w:r w:rsidRPr="00FE0AA9">
        <w:rPr>
          <w:rFonts w:ascii="Times New Roman" w:hAnsi="Times New Roman" w:cs="Times New Roman"/>
        </w:rPr>
        <w:t>Après la procession finale</w:t>
      </w:r>
    </w:p>
    <w:p w:rsidR="00030003" w:rsidRPr="00FE0AA9" w:rsidRDefault="00030003" w:rsidP="0053163A">
      <w:pPr>
        <w:pStyle w:val="Paragraphedeliste"/>
        <w:spacing w:line="259" w:lineRule="auto"/>
        <w:ind w:left="1429"/>
        <w:jc w:val="both"/>
        <w:rPr>
          <w:rFonts w:ascii="Times New Roman" w:hAnsi="Times New Roman" w:cs="Times New Roman"/>
          <w:b/>
          <w:bCs/>
          <w:sz w:val="22"/>
          <w:szCs w:val="22"/>
        </w:rPr>
        <w:sectPr w:rsidR="00030003" w:rsidRPr="00FE0AA9" w:rsidSect="00430606">
          <w:type w:val="continuous"/>
          <w:pgSz w:w="12240" w:h="15840"/>
          <w:pgMar w:top="720" w:right="720" w:bottom="720" w:left="720" w:header="284" w:footer="708" w:gutter="0"/>
          <w:cols w:space="708"/>
          <w:docGrid w:linePitch="360"/>
        </w:sectPr>
      </w:pPr>
    </w:p>
    <w:p w:rsidR="0053163A" w:rsidRPr="005C004D" w:rsidRDefault="004B6208" w:rsidP="00030003">
      <w:pPr>
        <w:pStyle w:val="Paragraphedeliste"/>
        <w:numPr>
          <w:ilvl w:val="0"/>
          <w:numId w:val="12"/>
        </w:numPr>
        <w:spacing w:line="259" w:lineRule="auto"/>
        <w:ind w:left="709" w:hanging="283"/>
        <w:jc w:val="both"/>
        <w:rPr>
          <w:rFonts w:ascii="Times New Roman" w:hAnsi="Times New Roman" w:cs="Times New Roman"/>
          <w:b/>
          <w:bCs/>
          <w:u w:val="single"/>
        </w:rPr>
      </w:pPr>
      <w:r>
        <w:rPr>
          <w:rFonts w:ascii="Times New Roman" w:hAnsi="Times New Roman" w:cs="Times New Roman"/>
        </w:rPr>
        <w:t xml:space="preserve">La mitre a un espace entre les deux faces triangulaires rappelant </w:t>
      </w:r>
      <w:r w:rsidRPr="004B6208">
        <w:rPr>
          <w:rFonts w:ascii="Times New Roman" w:hAnsi="Times New Roman" w:cs="Times New Roman"/>
        </w:rPr>
        <w:t>l’évangéliaire ouvert qui est déposé sur la tête de l’évêque lors de son ordination</w:t>
      </w:r>
      <w:r w:rsidRPr="004B6208">
        <w:rPr>
          <w:rFonts w:ascii="Times New Roman" w:hAnsi="Times New Roman" w:cs="Times New Roman"/>
        </w:rPr>
        <w:t>.</w:t>
      </w:r>
      <w:r w:rsidR="00034750" w:rsidRPr="004B6208">
        <w:rPr>
          <w:rFonts w:ascii="Times New Roman" w:hAnsi="Times New Roman" w:cs="Times New Roman"/>
          <w:b/>
          <w:bCs/>
          <w:sz w:val="22"/>
          <w:szCs w:val="22"/>
        </w:rPr>
        <w:t xml:space="preserve"> </w:t>
      </w:r>
      <w:r w:rsidR="007B0ACD" w:rsidRPr="00FE0AA9">
        <w:rPr>
          <w:rFonts w:ascii="Times New Roman" w:hAnsi="Times New Roman" w:cs="Times New Roman"/>
          <w:color w:val="FF0000"/>
        </w:rPr>
        <w:t>(</w:t>
      </w:r>
      <w:r w:rsidR="003A11F1">
        <w:rPr>
          <w:rFonts w:ascii="Times New Roman" w:hAnsi="Times New Roman" w:cs="Times New Roman"/>
          <w:color w:val="FF0000"/>
        </w:rPr>
        <w:t>1</w:t>
      </w:r>
      <w:r w:rsidR="007B0ACD" w:rsidRPr="00FE0AA9">
        <w:rPr>
          <w:rFonts w:ascii="Times New Roman" w:hAnsi="Times New Roman" w:cs="Times New Roman"/>
          <w:color w:val="FF0000"/>
        </w:rPr>
        <w:t>pt)</w:t>
      </w:r>
    </w:p>
    <w:p w:rsidR="00430606" w:rsidRPr="00430606" w:rsidRDefault="005C004D" w:rsidP="00430606">
      <w:pPr>
        <w:pStyle w:val="Paragraphedeliste"/>
        <w:numPr>
          <w:ilvl w:val="0"/>
          <w:numId w:val="12"/>
        </w:numPr>
        <w:spacing w:line="259" w:lineRule="auto"/>
        <w:ind w:left="709" w:hanging="283"/>
        <w:jc w:val="both"/>
        <w:rPr>
          <w:rFonts w:ascii="Times New Roman" w:hAnsi="Times New Roman" w:cs="Times New Roman"/>
          <w:b/>
          <w:bCs/>
          <w:u w:val="single"/>
        </w:rPr>
      </w:pPr>
      <w:r w:rsidRPr="005C004D">
        <w:rPr>
          <w:rFonts w:ascii="Times New Roman" w:hAnsi="Times New Roman" w:cs="Times New Roman"/>
          <w:b/>
          <w:bCs/>
          <w:u w:val="single"/>
        </w:rPr>
        <w:t>Définition des insignes épiscopaux</w:t>
      </w:r>
      <w:r>
        <w:rPr>
          <w:rFonts w:ascii="Times New Roman" w:hAnsi="Times New Roman" w:cs="Times New Roman"/>
          <w:b/>
          <w:bCs/>
          <w:u w:val="single"/>
        </w:rPr>
        <w:t xml:space="preserve"> </w:t>
      </w:r>
      <w:r w:rsidRPr="00FE0AA9">
        <w:rPr>
          <w:rFonts w:ascii="Times New Roman" w:hAnsi="Times New Roman" w:cs="Times New Roman"/>
          <w:i/>
          <w:iCs/>
          <w:color w:val="FF0000"/>
        </w:rPr>
        <w:t>(0.5*</w:t>
      </w:r>
      <w:r>
        <w:rPr>
          <w:rFonts w:ascii="Times New Roman" w:hAnsi="Times New Roman" w:cs="Times New Roman"/>
          <w:i/>
          <w:iCs/>
          <w:color w:val="FF0000"/>
        </w:rPr>
        <w:t>7</w:t>
      </w:r>
      <w:r w:rsidRPr="00FE0AA9">
        <w:rPr>
          <w:rFonts w:ascii="Times New Roman" w:hAnsi="Times New Roman" w:cs="Times New Roman"/>
          <w:i/>
          <w:iCs/>
          <w:color w:val="FF0000"/>
        </w:rPr>
        <w:t>=</w:t>
      </w:r>
      <w:r w:rsidR="00430606">
        <w:rPr>
          <w:rFonts w:ascii="Times New Roman" w:hAnsi="Times New Roman" w:cs="Times New Roman"/>
          <w:i/>
          <w:iCs/>
          <w:color w:val="FF0000"/>
        </w:rPr>
        <w:t>3.5</w:t>
      </w:r>
      <w:r w:rsidRPr="00FE0AA9">
        <w:rPr>
          <w:rFonts w:ascii="Times New Roman" w:hAnsi="Times New Roman" w:cs="Times New Roman"/>
          <w:i/>
          <w:iCs/>
          <w:color w:val="FF0000"/>
        </w:rPr>
        <w:t>pt</w:t>
      </w:r>
      <w:r w:rsidR="00430606">
        <w:rPr>
          <w:rFonts w:ascii="Times New Roman" w:hAnsi="Times New Roman" w:cs="Times New Roman"/>
          <w:i/>
          <w:iCs/>
          <w:color w:val="FF0000"/>
        </w:rPr>
        <w:t>s</w:t>
      </w:r>
      <w:r w:rsidRPr="00FE0AA9">
        <w:rPr>
          <w:rFonts w:ascii="Times New Roman" w:hAnsi="Times New Roman" w:cs="Times New Roman"/>
          <w:i/>
          <w:iCs/>
          <w:color w:val="FF0000"/>
        </w:rPr>
        <w:t>)</w:t>
      </w:r>
    </w:p>
    <w:p w:rsidR="00430606" w:rsidRPr="008E2B2A" w:rsidRDefault="00430606" w:rsidP="00430606">
      <w:pPr>
        <w:pStyle w:val="Paragraphedeliste"/>
        <w:spacing w:line="259" w:lineRule="auto"/>
        <w:ind w:left="709"/>
        <w:jc w:val="both"/>
        <w:rPr>
          <w:rFonts w:ascii="Times New Roman" w:hAnsi="Times New Roman" w:cs="Times New Roman"/>
        </w:rPr>
      </w:pPr>
      <w:r w:rsidRPr="008E2B2A">
        <w:rPr>
          <w:rFonts w:ascii="Times New Roman" w:hAnsi="Times New Roman" w:cs="Times New Roman"/>
          <w:b/>
          <w:u w:val="single" w:color="000000"/>
        </w:rPr>
        <w:t>La Mitre</w:t>
      </w:r>
      <w:r w:rsidRPr="008E2B2A">
        <w:rPr>
          <w:rFonts w:ascii="Times New Roman" w:hAnsi="Times New Roman" w:cs="Times New Roman"/>
          <w:b/>
          <w:u w:color="000000"/>
        </w:rPr>
        <w:t xml:space="preserve"> </w:t>
      </w:r>
      <w:r w:rsidRPr="008E2B2A">
        <w:rPr>
          <w:rFonts w:ascii="Times New Roman" w:hAnsi="Times New Roman" w:cs="Times New Roman"/>
        </w:rPr>
        <w:t>: Coiffure de forme conique que porte l’évêque, le cardinal et le pape lors des célébrations solennelles.</w:t>
      </w:r>
    </w:p>
    <w:p w:rsidR="008E2B2A" w:rsidRPr="008E2B2A" w:rsidRDefault="008E2B2A" w:rsidP="00430606">
      <w:pPr>
        <w:pStyle w:val="Paragraphedeliste"/>
        <w:spacing w:line="259" w:lineRule="auto"/>
        <w:ind w:left="709"/>
        <w:jc w:val="both"/>
        <w:rPr>
          <w:rFonts w:ascii="Times New Roman" w:hAnsi="Times New Roman" w:cs="Times New Roman"/>
        </w:rPr>
      </w:pPr>
      <w:r w:rsidRPr="008E2B2A">
        <w:rPr>
          <w:rFonts w:ascii="Times New Roman" w:hAnsi="Times New Roman" w:cs="Times New Roman"/>
          <w:b/>
          <w:u w:val="single" w:color="000000"/>
        </w:rPr>
        <w:t>La Crosse</w:t>
      </w:r>
      <w:r w:rsidRPr="008E2B2A">
        <w:rPr>
          <w:rFonts w:ascii="Times New Roman" w:hAnsi="Times New Roman" w:cs="Times New Roman"/>
          <w:b/>
        </w:rPr>
        <w:t xml:space="preserve"> </w:t>
      </w:r>
      <w:r w:rsidRPr="008E2B2A">
        <w:rPr>
          <w:rFonts w:ascii="Times New Roman" w:hAnsi="Times New Roman" w:cs="Times New Roman"/>
        </w:rPr>
        <w:t>: C’est le bâton du pasteur qu’est l’évêque. Il est le signe extérieur de sa charge pastorale qui est la conduite du troupeau (nous ses fidèles).</w:t>
      </w:r>
    </w:p>
    <w:p w:rsidR="008E2B2A" w:rsidRPr="008E2B2A" w:rsidRDefault="008E2B2A" w:rsidP="00430606">
      <w:pPr>
        <w:pStyle w:val="Paragraphedeliste"/>
        <w:spacing w:line="259" w:lineRule="auto"/>
        <w:ind w:left="709"/>
        <w:jc w:val="both"/>
        <w:rPr>
          <w:rFonts w:ascii="Times New Roman" w:hAnsi="Times New Roman" w:cs="Times New Roman"/>
          <w:b/>
        </w:rPr>
      </w:pPr>
      <w:r w:rsidRPr="008E2B2A">
        <w:rPr>
          <w:rFonts w:ascii="Times New Roman" w:hAnsi="Times New Roman" w:cs="Times New Roman"/>
          <w:b/>
          <w:u w:val="single" w:color="000000"/>
        </w:rPr>
        <w:t xml:space="preserve">L’Anneau </w:t>
      </w:r>
      <w:r w:rsidRPr="008E2B2A">
        <w:rPr>
          <w:rFonts w:ascii="Times New Roman" w:hAnsi="Times New Roman" w:cs="Times New Roman"/>
          <w:b/>
        </w:rPr>
        <w:t xml:space="preserve">: </w:t>
      </w:r>
      <w:bookmarkStart w:id="10" w:name="_Hlk183595852"/>
      <w:r w:rsidRPr="008E2B2A">
        <w:rPr>
          <w:rFonts w:ascii="Times New Roman" w:hAnsi="Times New Roman" w:cs="Times New Roman"/>
        </w:rPr>
        <w:t>C’est le symbole de la fidélité de l’évêque à l’église. C’est aussi le signe du lien (l’accord) qui l’unit à son diocèse</w:t>
      </w:r>
      <w:r w:rsidRPr="008E2B2A">
        <w:rPr>
          <w:rFonts w:ascii="Times New Roman" w:hAnsi="Times New Roman" w:cs="Times New Roman"/>
          <w:b/>
        </w:rPr>
        <w:t>.</w:t>
      </w:r>
      <w:bookmarkEnd w:id="10"/>
    </w:p>
    <w:p w:rsidR="008E2B2A" w:rsidRPr="008E2B2A" w:rsidRDefault="008E2B2A" w:rsidP="00430606">
      <w:pPr>
        <w:pStyle w:val="Paragraphedeliste"/>
        <w:spacing w:line="259" w:lineRule="auto"/>
        <w:ind w:left="709"/>
        <w:jc w:val="both"/>
        <w:rPr>
          <w:rFonts w:ascii="Times New Roman" w:hAnsi="Times New Roman" w:cs="Times New Roman"/>
        </w:rPr>
      </w:pPr>
      <w:r w:rsidRPr="008E2B2A">
        <w:rPr>
          <w:rFonts w:ascii="Times New Roman" w:hAnsi="Times New Roman" w:cs="Times New Roman"/>
          <w:b/>
          <w:u w:val="single" w:color="000000"/>
        </w:rPr>
        <w:t>La Cathèdre</w:t>
      </w:r>
      <w:r w:rsidRPr="008E2B2A">
        <w:rPr>
          <w:rFonts w:ascii="Times New Roman" w:hAnsi="Times New Roman" w:cs="Times New Roman"/>
          <w:b/>
        </w:rPr>
        <w:t xml:space="preserve"> : </w:t>
      </w:r>
      <w:bookmarkStart w:id="11" w:name="_Hlk183591929"/>
      <w:r w:rsidRPr="008E2B2A">
        <w:rPr>
          <w:rFonts w:ascii="Times New Roman" w:hAnsi="Times New Roman" w:cs="Times New Roman"/>
        </w:rPr>
        <w:t>C’est la chaire épiscopale de l’évêque.</w:t>
      </w:r>
      <w:bookmarkEnd w:id="11"/>
      <w:r w:rsidRPr="008E2B2A">
        <w:rPr>
          <w:rFonts w:ascii="Times New Roman" w:hAnsi="Times New Roman" w:cs="Times New Roman"/>
        </w:rPr>
        <w:t xml:space="preserve"> </w:t>
      </w:r>
    </w:p>
    <w:p w:rsidR="008E2B2A" w:rsidRPr="008E2B2A" w:rsidRDefault="008E2B2A" w:rsidP="00430606">
      <w:pPr>
        <w:pStyle w:val="Paragraphedeliste"/>
        <w:spacing w:line="259" w:lineRule="auto"/>
        <w:ind w:left="709"/>
        <w:jc w:val="both"/>
        <w:rPr>
          <w:rFonts w:ascii="Times New Roman" w:hAnsi="Times New Roman" w:cs="Times New Roman"/>
        </w:rPr>
      </w:pPr>
      <w:r w:rsidRPr="008E2B2A">
        <w:rPr>
          <w:rFonts w:ascii="Times New Roman" w:hAnsi="Times New Roman" w:cs="Times New Roman"/>
          <w:b/>
          <w:u w:val="single" w:color="000000"/>
        </w:rPr>
        <w:t>Le Pallium</w:t>
      </w:r>
      <w:r w:rsidRPr="008E2B2A">
        <w:rPr>
          <w:rFonts w:ascii="Times New Roman" w:hAnsi="Times New Roman" w:cs="Times New Roman"/>
          <w:b/>
        </w:rPr>
        <w:t xml:space="preserve"> </w:t>
      </w:r>
      <w:r w:rsidRPr="008E2B2A">
        <w:rPr>
          <w:rFonts w:ascii="Times New Roman" w:hAnsi="Times New Roman" w:cs="Times New Roman"/>
        </w:rPr>
        <w:t>: C’est une sorte de large collier de tissu (avec deux bandes pendantes marquées de six (06) croix) que le pape porte sur ses épaules pendant les célébrations liturgiques.</w:t>
      </w:r>
    </w:p>
    <w:p w:rsidR="008E2B2A" w:rsidRPr="008E2B2A" w:rsidRDefault="008E2B2A" w:rsidP="008E2B2A">
      <w:pPr>
        <w:pStyle w:val="Paragraphedeliste"/>
        <w:spacing w:line="259" w:lineRule="auto"/>
        <w:ind w:left="709"/>
        <w:jc w:val="both"/>
        <w:rPr>
          <w:rFonts w:ascii="Times New Roman" w:hAnsi="Times New Roman" w:cs="Times New Roman"/>
        </w:rPr>
      </w:pPr>
      <w:r w:rsidRPr="008E2B2A">
        <w:rPr>
          <w:rFonts w:ascii="Times New Roman" w:hAnsi="Times New Roman" w:cs="Times New Roman"/>
          <w:b/>
          <w:u w:val="single" w:color="000000"/>
        </w:rPr>
        <w:t>La Calotte</w:t>
      </w:r>
      <w:r w:rsidRPr="008E2B2A">
        <w:rPr>
          <w:rFonts w:ascii="Times New Roman" w:hAnsi="Times New Roman" w:cs="Times New Roman"/>
          <w:b/>
        </w:rPr>
        <w:t xml:space="preserve"> </w:t>
      </w:r>
      <w:r w:rsidRPr="008E2B2A">
        <w:rPr>
          <w:rFonts w:ascii="Times New Roman" w:hAnsi="Times New Roman" w:cs="Times New Roman"/>
        </w:rPr>
        <w:t>: C’est un petit bonnet rond ne couvrant que le sommet du crâne. De couleur violette pour les évêques, rouges pour les cardinaux et blanches pour le pape.</w:t>
      </w:r>
    </w:p>
    <w:p w:rsidR="008E2B2A" w:rsidRPr="008E2B2A" w:rsidRDefault="008E2B2A" w:rsidP="008E2B2A">
      <w:pPr>
        <w:pStyle w:val="Paragraphedeliste"/>
        <w:spacing w:line="259" w:lineRule="auto"/>
        <w:ind w:left="709"/>
        <w:jc w:val="both"/>
        <w:rPr>
          <w:rFonts w:ascii="Times New Roman" w:hAnsi="Times New Roman" w:cs="Times New Roman"/>
        </w:rPr>
      </w:pPr>
      <w:r w:rsidRPr="008E2B2A">
        <w:rPr>
          <w:rFonts w:ascii="Times New Roman" w:hAnsi="Times New Roman" w:cs="Times New Roman"/>
          <w:b/>
          <w:u w:val="single" w:color="000000"/>
        </w:rPr>
        <w:t>La Croix Pectorale</w:t>
      </w:r>
      <w:r w:rsidRPr="008E2B2A">
        <w:rPr>
          <w:rFonts w:ascii="Times New Roman" w:hAnsi="Times New Roman" w:cs="Times New Roman"/>
          <w:b/>
        </w:rPr>
        <w:t xml:space="preserve"> </w:t>
      </w:r>
      <w:r w:rsidRPr="008E2B2A">
        <w:rPr>
          <w:rFonts w:ascii="Times New Roman" w:hAnsi="Times New Roman" w:cs="Times New Roman"/>
        </w:rPr>
        <w:t xml:space="preserve">: C’est </w:t>
      </w:r>
      <w:bookmarkStart w:id="12" w:name="_Hlk183595808"/>
      <w:r w:rsidRPr="008E2B2A">
        <w:rPr>
          <w:rFonts w:ascii="Times New Roman" w:hAnsi="Times New Roman" w:cs="Times New Roman"/>
        </w:rPr>
        <w:t xml:space="preserve">la croix que porte l’évêque sur sa poitrine. C’est aussi la petite croix distinctive épinglée des clercs en tenue civile, épinglée sur la poitrine. </w:t>
      </w:r>
      <w:bookmarkEnd w:id="12"/>
    </w:p>
    <w:p w:rsidR="00430606" w:rsidRDefault="005C004D" w:rsidP="00430606">
      <w:pPr>
        <w:pStyle w:val="Paragraphedeliste"/>
        <w:numPr>
          <w:ilvl w:val="0"/>
          <w:numId w:val="12"/>
        </w:numPr>
        <w:spacing w:line="276" w:lineRule="auto"/>
        <w:ind w:left="709" w:right="43" w:hanging="283"/>
        <w:jc w:val="both"/>
        <w:rPr>
          <w:rFonts w:ascii="Times New Roman" w:hAnsi="Times New Roman" w:cs="Times New Roman"/>
          <w:color w:val="FF0000"/>
        </w:rPr>
        <w:sectPr w:rsidR="00430606" w:rsidSect="00430606">
          <w:type w:val="continuous"/>
          <w:pgSz w:w="12240" w:h="15840"/>
          <w:pgMar w:top="720" w:right="720" w:bottom="720" w:left="720" w:header="284" w:footer="708" w:gutter="0"/>
          <w:cols w:space="708"/>
          <w:docGrid w:linePitch="360"/>
        </w:sectPr>
      </w:pPr>
      <w:r w:rsidRPr="00430606">
        <w:rPr>
          <w:rFonts w:ascii="Times New Roman" w:hAnsi="Times New Roman" w:cs="Times New Roman"/>
        </w:rPr>
        <w:t>La crosse est gardée de tel sorte que l</w:t>
      </w:r>
      <w:r w:rsidRPr="00430606">
        <w:rPr>
          <w:rFonts w:ascii="Times New Roman" w:hAnsi="Times New Roman" w:cs="Times New Roman"/>
        </w:rPr>
        <w:t>e crosseron est tourné vers l'assistance lorsque l'évêque célèbre dans son propre </w:t>
      </w:r>
      <w:r w:rsidRPr="00430606">
        <w:rPr>
          <w:rFonts w:ascii="Times New Roman" w:hAnsi="Times New Roman" w:cs="Times New Roman"/>
        </w:rPr>
        <w:t>diocèse</w:t>
      </w:r>
      <w:r w:rsidRPr="00430606">
        <w:rPr>
          <w:rFonts w:ascii="Times New Roman" w:hAnsi="Times New Roman" w:cs="Times New Roman"/>
        </w:rPr>
        <w:t> , et vers lui-même dans le cas contraire ou s'il ne possède pas de droits canoniques sur le lieu de culte au sein de son diocèse où il participe au culte.</w:t>
      </w:r>
      <w:r w:rsidRPr="00430606">
        <w:rPr>
          <w:noProof/>
        </w:rPr>
        <w:t xml:space="preserve"> </w:t>
      </w:r>
      <w:r w:rsidR="00430606" w:rsidRPr="00FE0AA9">
        <w:rPr>
          <w:rFonts w:ascii="Times New Roman" w:hAnsi="Times New Roman" w:cs="Times New Roman"/>
          <w:color w:val="FF0000"/>
        </w:rPr>
        <w:t>(</w:t>
      </w:r>
      <w:r w:rsidR="003A11F1">
        <w:rPr>
          <w:rFonts w:ascii="Times New Roman" w:hAnsi="Times New Roman" w:cs="Times New Roman"/>
          <w:color w:val="FF0000"/>
        </w:rPr>
        <w:t>1</w:t>
      </w:r>
      <w:r w:rsidR="00430606">
        <w:rPr>
          <w:rFonts w:ascii="Times New Roman" w:hAnsi="Times New Roman" w:cs="Times New Roman"/>
          <w:color w:val="FF0000"/>
        </w:rPr>
        <w:t>pt)</w:t>
      </w:r>
    </w:p>
    <w:p w:rsidR="00430606" w:rsidRPr="00430606" w:rsidRDefault="00430606" w:rsidP="00430606">
      <w:pPr>
        <w:pStyle w:val="Paragraphedeliste"/>
        <w:numPr>
          <w:ilvl w:val="0"/>
          <w:numId w:val="12"/>
        </w:numPr>
        <w:spacing w:after="45"/>
        <w:ind w:left="709" w:right="19" w:hanging="283"/>
        <w:jc w:val="both"/>
        <w:rPr>
          <w:rFonts w:ascii="Times New Roman" w:hAnsi="Times New Roman" w:cs="Times New Roman"/>
          <w:b/>
          <w:bCs/>
          <w:u w:val="single"/>
        </w:rPr>
      </w:pPr>
      <w:r w:rsidRPr="00430606">
        <w:rPr>
          <w:rFonts w:ascii="Times New Roman" w:hAnsi="Times New Roman" w:cs="Times New Roman"/>
          <w:b/>
          <w:bCs/>
          <w:u w:val="single"/>
        </w:rPr>
        <w:t>Présentation de l’année liturgique</w:t>
      </w:r>
      <w:r w:rsidRPr="00430606">
        <w:rPr>
          <w:rFonts w:ascii="Times New Roman" w:hAnsi="Times New Roman" w:cs="Times New Roman"/>
          <w:b/>
          <w:bCs/>
        </w:rPr>
        <w:t xml:space="preserve"> </w:t>
      </w:r>
      <w:r w:rsidRPr="00430606">
        <w:rPr>
          <w:rFonts w:ascii="Times New Roman" w:hAnsi="Times New Roman" w:cs="Times New Roman"/>
          <w:color w:val="FF0000"/>
        </w:rPr>
        <w:t>(1pt)</w:t>
      </w:r>
    </w:p>
    <w:p w:rsidR="00430606" w:rsidRDefault="00430606" w:rsidP="00430606">
      <w:pPr>
        <w:pStyle w:val="Paragraphedeliste"/>
        <w:numPr>
          <w:ilvl w:val="1"/>
          <w:numId w:val="44"/>
        </w:numPr>
        <w:spacing w:line="259" w:lineRule="auto"/>
        <w:jc w:val="both"/>
        <w:rPr>
          <w:rFonts w:ascii="Times New Roman" w:hAnsi="Times New Roman" w:cs="Times New Roman"/>
          <w:lang w:eastAsia="fr-FR"/>
        </w:rPr>
        <w:sectPr w:rsidR="00430606" w:rsidSect="00430606">
          <w:type w:val="continuous"/>
          <w:pgSz w:w="12240" w:h="15840"/>
          <w:pgMar w:top="720" w:right="720" w:bottom="720" w:left="720" w:header="284" w:footer="708" w:gutter="0"/>
          <w:cols w:space="708"/>
          <w:docGrid w:linePitch="360"/>
        </w:sectPr>
      </w:pPr>
    </w:p>
    <w:p w:rsidR="00430606" w:rsidRPr="003876EA" w:rsidRDefault="00430606" w:rsidP="00430606">
      <w:pPr>
        <w:pStyle w:val="Paragraphedeliste"/>
        <w:numPr>
          <w:ilvl w:val="1"/>
          <w:numId w:val="44"/>
        </w:numPr>
        <w:spacing w:line="259" w:lineRule="auto"/>
        <w:jc w:val="both"/>
        <w:rPr>
          <w:rFonts w:ascii="Times New Roman" w:hAnsi="Times New Roman" w:cs="Times New Roman"/>
          <w:lang w:eastAsia="fr-FR"/>
        </w:rPr>
      </w:pPr>
      <w:r w:rsidRPr="003876EA">
        <w:rPr>
          <w:rFonts w:ascii="Times New Roman" w:hAnsi="Times New Roman" w:cs="Times New Roman"/>
          <w:lang w:eastAsia="fr-FR"/>
        </w:rPr>
        <w:t>Temps de l'Avent</w:t>
      </w:r>
      <w:r>
        <w:rPr>
          <w:rFonts w:ascii="Times New Roman" w:hAnsi="Times New Roman" w:cs="Times New Roman"/>
          <w:lang w:eastAsia="fr-FR"/>
        </w:rPr>
        <w:t xml:space="preserve"> </w:t>
      </w:r>
      <w:r w:rsidRPr="003876EA">
        <w:rPr>
          <w:rFonts w:ascii="Times New Roman" w:hAnsi="Times New Roman" w:cs="Times New Roman"/>
          <w:b/>
          <w:bCs/>
          <w:lang w:eastAsia="fr-FR"/>
        </w:rPr>
        <w:t>(violet)</w:t>
      </w:r>
      <w:r w:rsidRPr="003876EA">
        <w:rPr>
          <w:rFonts w:ascii="Times New Roman" w:hAnsi="Times New Roman" w:cs="Times New Roman"/>
          <w:lang w:eastAsia="fr-FR"/>
        </w:rPr>
        <w:t xml:space="preserve"> : quatre semaines précédant Noël, marquant l'attente de la venue du Christ</w:t>
      </w:r>
    </w:p>
    <w:p w:rsidR="00430606" w:rsidRPr="003876EA" w:rsidRDefault="00430606" w:rsidP="00430606">
      <w:pPr>
        <w:pStyle w:val="Paragraphedeliste"/>
        <w:numPr>
          <w:ilvl w:val="1"/>
          <w:numId w:val="44"/>
        </w:numPr>
        <w:spacing w:line="259" w:lineRule="auto"/>
        <w:jc w:val="both"/>
        <w:rPr>
          <w:rFonts w:ascii="Times New Roman" w:hAnsi="Times New Roman" w:cs="Times New Roman"/>
          <w:lang w:eastAsia="fr-FR"/>
        </w:rPr>
      </w:pPr>
      <w:r w:rsidRPr="003876EA">
        <w:rPr>
          <w:rFonts w:ascii="Times New Roman" w:hAnsi="Times New Roman" w:cs="Times New Roman"/>
          <w:lang w:eastAsia="fr-FR"/>
        </w:rPr>
        <w:t>Temps de Noël</w:t>
      </w:r>
      <w:r>
        <w:rPr>
          <w:rFonts w:ascii="Times New Roman" w:hAnsi="Times New Roman" w:cs="Times New Roman"/>
          <w:lang w:eastAsia="fr-FR"/>
        </w:rPr>
        <w:t xml:space="preserve"> </w:t>
      </w:r>
      <w:r w:rsidRPr="003876EA">
        <w:rPr>
          <w:rFonts w:ascii="Times New Roman" w:hAnsi="Times New Roman" w:cs="Times New Roman"/>
          <w:b/>
          <w:bCs/>
          <w:lang w:eastAsia="fr-FR"/>
        </w:rPr>
        <w:t>(</w:t>
      </w:r>
      <w:r>
        <w:rPr>
          <w:rFonts w:ascii="Times New Roman" w:hAnsi="Times New Roman" w:cs="Times New Roman"/>
          <w:b/>
          <w:bCs/>
          <w:lang w:eastAsia="fr-FR"/>
        </w:rPr>
        <w:t>blanc</w:t>
      </w:r>
      <w:r w:rsidRPr="003876EA">
        <w:rPr>
          <w:rFonts w:ascii="Times New Roman" w:hAnsi="Times New Roman" w:cs="Times New Roman"/>
          <w:b/>
          <w:bCs/>
          <w:lang w:eastAsia="fr-FR"/>
        </w:rPr>
        <w:t>)</w:t>
      </w:r>
      <w:r w:rsidRPr="003876EA">
        <w:rPr>
          <w:rFonts w:ascii="Times New Roman" w:hAnsi="Times New Roman" w:cs="Times New Roman"/>
          <w:lang w:eastAsia="fr-FR"/>
        </w:rPr>
        <w:t xml:space="preserve">  : période de douze jours suivant Noël, jusqu'à l'Epiphanie</w:t>
      </w:r>
    </w:p>
    <w:p w:rsidR="00430606" w:rsidRPr="003876EA" w:rsidRDefault="00430606" w:rsidP="00430606">
      <w:pPr>
        <w:pStyle w:val="Paragraphedeliste"/>
        <w:numPr>
          <w:ilvl w:val="1"/>
          <w:numId w:val="44"/>
        </w:numPr>
        <w:spacing w:line="259" w:lineRule="auto"/>
        <w:jc w:val="both"/>
        <w:rPr>
          <w:rFonts w:ascii="Times New Roman" w:hAnsi="Times New Roman" w:cs="Times New Roman"/>
          <w:lang w:eastAsia="fr-FR"/>
        </w:rPr>
      </w:pPr>
      <w:r w:rsidRPr="003876EA">
        <w:rPr>
          <w:rFonts w:ascii="Times New Roman" w:hAnsi="Times New Roman" w:cs="Times New Roman"/>
          <w:lang w:eastAsia="fr-FR"/>
        </w:rPr>
        <w:t>Temps ordinaire</w:t>
      </w:r>
      <w:r>
        <w:rPr>
          <w:rFonts w:ascii="Times New Roman" w:hAnsi="Times New Roman" w:cs="Times New Roman"/>
          <w:lang w:eastAsia="fr-FR"/>
        </w:rPr>
        <w:t xml:space="preserve"> 1</w:t>
      </w:r>
      <w:r w:rsidRPr="00A90182">
        <w:rPr>
          <w:rFonts w:ascii="Times New Roman" w:hAnsi="Times New Roman" w:cs="Times New Roman"/>
          <w:vertAlign w:val="superscript"/>
          <w:lang w:eastAsia="fr-FR"/>
        </w:rPr>
        <w:t>ère</w:t>
      </w:r>
      <w:r>
        <w:rPr>
          <w:rFonts w:ascii="Times New Roman" w:hAnsi="Times New Roman" w:cs="Times New Roman"/>
          <w:lang w:eastAsia="fr-FR"/>
        </w:rPr>
        <w:t xml:space="preserve"> partie </w:t>
      </w:r>
      <w:r w:rsidRPr="003876EA">
        <w:rPr>
          <w:rFonts w:ascii="Times New Roman" w:hAnsi="Times New Roman" w:cs="Times New Roman"/>
          <w:b/>
          <w:bCs/>
          <w:lang w:eastAsia="fr-FR"/>
        </w:rPr>
        <w:t>(</w:t>
      </w:r>
      <w:r>
        <w:rPr>
          <w:rFonts w:ascii="Times New Roman" w:hAnsi="Times New Roman" w:cs="Times New Roman"/>
          <w:b/>
          <w:bCs/>
          <w:lang w:eastAsia="fr-FR"/>
        </w:rPr>
        <w:t>vert</w:t>
      </w:r>
      <w:r w:rsidRPr="003876EA">
        <w:rPr>
          <w:rFonts w:ascii="Times New Roman" w:hAnsi="Times New Roman" w:cs="Times New Roman"/>
          <w:b/>
          <w:bCs/>
          <w:lang w:eastAsia="fr-FR"/>
        </w:rPr>
        <w:t>)</w:t>
      </w:r>
      <w:r w:rsidRPr="003876EA">
        <w:rPr>
          <w:rFonts w:ascii="Times New Roman" w:hAnsi="Times New Roman" w:cs="Times New Roman"/>
          <w:lang w:eastAsia="fr-FR"/>
        </w:rPr>
        <w:t xml:space="preserve">  : période de 33 à 34 semaines pendant lesquelles on célèbre les mystères de la vie du Christ</w:t>
      </w:r>
    </w:p>
    <w:p w:rsidR="00430606" w:rsidRPr="003876EA" w:rsidRDefault="00430606" w:rsidP="00430606">
      <w:pPr>
        <w:pStyle w:val="Paragraphedeliste"/>
        <w:numPr>
          <w:ilvl w:val="1"/>
          <w:numId w:val="44"/>
        </w:numPr>
        <w:spacing w:line="259" w:lineRule="auto"/>
        <w:jc w:val="both"/>
        <w:rPr>
          <w:rFonts w:ascii="Times New Roman" w:hAnsi="Times New Roman" w:cs="Times New Roman"/>
          <w:lang w:eastAsia="fr-FR"/>
        </w:rPr>
      </w:pPr>
      <w:r w:rsidRPr="003876EA">
        <w:rPr>
          <w:rFonts w:ascii="Times New Roman" w:hAnsi="Times New Roman" w:cs="Times New Roman"/>
          <w:lang w:eastAsia="fr-FR"/>
        </w:rPr>
        <w:t>Carême</w:t>
      </w:r>
      <w:r>
        <w:rPr>
          <w:rFonts w:ascii="Times New Roman" w:hAnsi="Times New Roman" w:cs="Times New Roman"/>
          <w:lang w:eastAsia="fr-FR"/>
        </w:rPr>
        <w:t xml:space="preserve"> </w:t>
      </w:r>
      <w:r w:rsidRPr="003876EA">
        <w:rPr>
          <w:rFonts w:ascii="Times New Roman" w:hAnsi="Times New Roman" w:cs="Times New Roman"/>
          <w:b/>
          <w:bCs/>
          <w:lang w:eastAsia="fr-FR"/>
        </w:rPr>
        <w:t>(violet)</w:t>
      </w:r>
      <w:r w:rsidRPr="003876EA">
        <w:rPr>
          <w:rFonts w:ascii="Times New Roman" w:hAnsi="Times New Roman" w:cs="Times New Roman"/>
          <w:lang w:eastAsia="fr-FR"/>
        </w:rPr>
        <w:t xml:space="preserve">  : période de 40 jours précédant Pâques, marquant le temps de la pénitence et du jeûne</w:t>
      </w:r>
    </w:p>
    <w:p w:rsidR="00430606" w:rsidRDefault="00430606" w:rsidP="00430606">
      <w:pPr>
        <w:pStyle w:val="Paragraphedeliste"/>
        <w:numPr>
          <w:ilvl w:val="1"/>
          <w:numId w:val="44"/>
        </w:numPr>
        <w:spacing w:after="0" w:line="259" w:lineRule="auto"/>
        <w:jc w:val="both"/>
        <w:rPr>
          <w:rFonts w:ascii="Times New Roman" w:hAnsi="Times New Roman" w:cs="Times New Roman"/>
          <w:lang w:eastAsia="fr-FR"/>
        </w:rPr>
      </w:pPr>
      <w:r w:rsidRPr="003876EA">
        <w:rPr>
          <w:rFonts w:ascii="Times New Roman" w:hAnsi="Times New Roman" w:cs="Times New Roman"/>
          <w:lang w:eastAsia="fr-FR"/>
        </w:rPr>
        <w:t>Temps pascal</w:t>
      </w:r>
      <w:r>
        <w:rPr>
          <w:rFonts w:ascii="Times New Roman" w:hAnsi="Times New Roman" w:cs="Times New Roman"/>
          <w:lang w:eastAsia="fr-FR"/>
        </w:rPr>
        <w:t xml:space="preserve"> </w:t>
      </w:r>
      <w:r w:rsidRPr="003876EA">
        <w:rPr>
          <w:rFonts w:ascii="Times New Roman" w:hAnsi="Times New Roman" w:cs="Times New Roman"/>
          <w:b/>
          <w:bCs/>
          <w:lang w:eastAsia="fr-FR"/>
        </w:rPr>
        <w:t>(</w:t>
      </w:r>
      <w:r>
        <w:rPr>
          <w:rFonts w:ascii="Times New Roman" w:hAnsi="Times New Roman" w:cs="Times New Roman"/>
          <w:b/>
          <w:bCs/>
          <w:lang w:eastAsia="fr-FR"/>
        </w:rPr>
        <w:t>blanc</w:t>
      </w:r>
      <w:r w:rsidRPr="003876EA">
        <w:rPr>
          <w:rFonts w:ascii="Times New Roman" w:hAnsi="Times New Roman" w:cs="Times New Roman"/>
          <w:b/>
          <w:bCs/>
          <w:lang w:eastAsia="fr-FR"/>
        </w:rPr>
        <w:t>)</w:t>
      </w:r>
      <w:r w:rsidRPr="003876EA">
        <w:rPr>
          <w:rFonts w:ascii="Times New Roman" w:hAnsi="Times New Roman" w:cs="Times New Roman"/>
          <w:lang w:eastAsia="fr-FR"/>
        </w:rPr>
        <w:t xml:space="preserve">  : période de cinquante jours suivant Pâques, jusqu'à la Pentecôte </w:t>
      </w:r>
    </w:p>
    <w:p w:rsidR="00430606" w:rsidRDefault="00430606" w:rsidP="00430606">
      <w:pPr>
        <w:pStyle w:val="Paragraphedeliste"/>
        <w:numPr>
          <w:ilvl w:val="1"/>
          <w:numId w:val="44"/>
        </w:numPr>
        <w:spacing w:after="0" w:line="259" w:lineRule="auto"/>
        <w:jc w:val="both"/>
        <w:rPr>
          <w:rFonts w:ascii="Times New Roman" w:hAnsi="Times New Roman" w:cs="Times New Roman"/>
          <w:lang w:eastAsia="fr-FR"/>
        </w:rPr>
      </w:pPr>
      <w:r w:rsidRPr="00430606">
        <w:rPr>
          <w:rFonts w:ascii="Times New Roman" w:hAnsi="Times New Roman" w:cs="Times New Roman"/>
          <w:lang w:eastAsia="fr-FR"/>
        </w:rPr>
        <w:t>Temps ordinaire 2</w:t>
      </w:r>
      <w:r w:rsidRPr="00430606">
        <w:rPr>
          <w:rFonts w:ascii="Times New Roman" w:hAnsi="Times New Roman" w:cs="Times New Roman"/>
          <w:vertAlign w:val="superscript"/>
          <w:lang w:eastAsia="fr-FR"/>
        </w:rPr>
        <w:t>nde</w:t>
      </w:r>
      <w:r w:rsidRPr="00430606">
        <w:rPr>
          <w:rFonts w:ascii="Times New Roman" w:hAnsi="Times New Roman" w:cs="Times New Roman"/>
          <w:lang w:eastAsia="fr-FR"/>
        </w:rPr>
        <w:t xml:space="preserve"> partie </w:t>
      </w:r>
      <w:r w:rsidRPr="00430606">
        <w:rPr>
          <w:rFonts w:ascii="Times New Roman" w:hAnsi="Times New Roman" w:cs="Times New Roman"/>
          <w:b/>
          <w:bCs/>
          <w:lang w:eastAsia="fr-FR"/>
        </w:rPr>
        <w:t>(vert)</w:t>
      </w:r>
      <w:r w:rsidRPr="00430606">
        <w:rPr>
          <w:rFonts w:ascii="Times New Roman" w:hAnsi="Times New Roman" w:cs="Times New Roman"/>
          <w:lang w:eastAsia="fr-FR"/>
        </w:rPr>
        <w:t xml:space="preserve">  : temps de marche avec le Christ vers la vie éternell</w:t>
      </w:r>
      <w:r>
        <w:rPr>
          <w:rFonts w:ascii="Times New Roman" w:hAnsi="Times New Roman" w:cs="Times New Roman"/>
          <w:lang w:eastAsia="fr-FR"/>
        </w:rPr>
        <w:t>e</w:t>
      </w:r>
    </w:p>
    <w:p w:rsidR="00430606" w:rsidRPr="00430606" w:rsidRDefault="00430606" w:rsidP="00430606">
      <w:pPr>
        <w:pStyle w:val="Paragraphedeliste"/>
        <w:numPr>
          <w:ilvl w:val="0"/>
          <w:numId w:val="44"/>
        </w:numPr>
        <w:spacing w:after="0"/>
        <w:ind w:right="19"/>
        <w:jc w:val="both"/>
        <w:rPr>
          <w:rFonts w:ascii="Times New Roman" w:hAnsi="Times New Roman" w:cs="Times New Roman"/>
          <w:b/>
          <w:bCs/>
          <w:u w:val="single"/>
        </w:rPr>
        <w:sectPr w:rsidR="00430606" w:rsidRPr="00430606" w:rsidSect="00430606">
          <w:type w:val="continuous"/>
          <w:pgSz w:w="12240" w:h="15840"/>
          <w:pgMar w:top="720" w:right="720" w:bottom="720" w:left="720" w:header="284" w:footer="708" w:gutter="0"/>
          <w:cols w:space="708"/>
          <w:docGrid w:linePitch="360"/>
        </w:sectPr>
      </w:pPr>
    </w:p>
    <w:p w:rsidR="00430606" w:rsidRPr="00430606" w:rsidRDefault="00430606" w:rsidP="00430606">
      <w:pPr>
        <w:spacing w:after="0" w:line="259" w:lineRule="auto"/>
        <w:ind w:left="1135" w:right="19"/>
        <w:jc w:val="both"/>
        <w:rPr>
          <w:rFonts w:ascii="Times New Roman" w:hAnsi="Times New Roman" w:cs="Times New Roman"/>
          <w:b/>
          <w:bCs/>
          <w:sz w:val="2"/>
          <w:szCs w:val="2"/>
          <w:u w:val="single"/>
        </w:rPr>
      </w:pPr>
    </w:p>
    <w:p w:rsidR="00430606" w:rsidRPr="00430606" w:rsidRDefault="00430606" w:rsidP="00430606">
      <w:pPr>
        <w:sectPr w:rsidR="00430606" w:rsidRPr="00430606" w:rsidSect="00430606">
          <w:type w:val="continuous"/>
          <w:pgSz w:w="12240" w:h="15840"/>
          <w:pgMar w:top="720" w:right="720" w:bottom="720" w:left="720" w:header="284" w:footer="708" w:gutter="0"/>
          <w:cols w:space="708"/>
          <w:docGrid w:linePitch="360"/>
        </w:sectPr>
      </w:pPr>
    </w:p>
    <w:p w:rsidR="00430606" w:rsidRPr="00430606" w:rsidRDefault="00430606" w:rsidP="00430606">
      <w:pPr>
        <w:tabs>
          <w:tab w:val="left" w:pos="7200"/>
        </w:tabs>
        <w:spacing w:after="0"/>
        <w:ind w:left="1135"/>
        <w:rPr>
          <w:rFonts w:ascii="Times New Roman" w:hAnsi="Times New Roman" w:cs="Times New Roman"/>
          <w:sz w:val="4"/>
          <w:szCs w:val="4"/>
        </w:rPr>
        <w:sectPr w:rsidR="00430606" w:rsidRPr="00430606" w:rsidSect="00430606">
          <w:type w:val="continuous"/>
          <w:pgSz w:w="12240" w:h="15840"/>
          <w:pgMar w:top="720" w:right="720" w:bottom="720" w:left="720" w:header="284" w:footer="708" w:gutter="0"/>
          <w:cols w:space="708"/>
          <w:docGrid w:linePitch="360"/>
        </w:sectPr>
      </w:pPr>
    </w:p>
    <w:p w:rsidR="00430606" w:rsidRPr="00430606" w:rsidRDefault="00430606" w:rsidP="00430606">
      <w:pPr>
        <w:pStyle w:val="Paragraphedeliste"/>
        <w:numPr>
          <w:ilvl w:val="0"/>
          <w:numId w:val="12"/>
        </w:numPr>
        <w:spacing w:after="0" w:line="259" w:lineRule="auto"/>
        <w:ind w:left="709"/>
        <w:jc w:val="both"/>
        <w:rPr>
          <w:rFonts w:ascii="Times New Roman" w:hAnsi="Times New Roman" w:cs="Times New Roman"/>
          <w:lang w:eastAsia="fr-FR"/>
        </w:rPr>
      </w:pPr>
      <w:r w:rsidRPr="00430606">
        <w:rPr>
          <w:rFonts w:ascii="Times New Roman" w:hAnsi="Times New Roman" w:cs="Times New Roman"/>
          <w:lang w:eastAsia="fr-FR"/>
        </w:rPr>
        <w:t xml:space="preserve">La principale différence entre </w:t>
      </w:r>
      <w:bookmarkStart w:id="13" w:name="_Hlk183615524"/>
      <w:r w:rsidRPr="00430606">
        <w:rPr>
          <w:rFonts w:ascii="Times New Roman" w:hAnsi="Times New Roman" w:cs="Times New Roman"/>
          <w:lang w:eastAsia="fr-FR"/>
        </w:rPr>
        <w:t xml:space="preserve">une génuflexion simple et celle faite devant le Saint Sacrement </w:t>
      </w:r>
      <w:bookmarkEnd w:id="13"/>
      <w:r w:rsidRPr="00430606">
        <w:rPr>
          <w:rFonts w:ascii="Times New Roman" w:hAnsi="Times New Roman" w:cs="Times New Roman"/>
          <w:lang w:eastAsia="fr-FR"/>
        </w:rPr>
        <w:t xml:space="preserve">est l'inclinaison du buste. Pour la génuflexion simple, on fléchit le genou droit en touchant brièvement le sol avec le genou, tandis que pour la génuflexion devant le Saint Sacrement, on fléchit le genou droit en touchant le sol avec le genou tout en inclinant le buste en signe d'adoration. </w:t>
      </w:r>
      <w:r w:rsidR="003A11F1">
        <w:rPr>
          <w:rFonts w:ascii="Times New Roman" w:hAnsi="Times New Roman" w:cs="Times New Roman"/>
          <w:i/>
          <w:iCs/>
          <w:color w:val="FF0000"/>
        </w:rPr>
        <w:t>1</w:t>
      </w:r>
      <w:r w:rsidRPr="00430606">
        <w:rPr>
          <w:rFonts w:ascii="Times New Roman" w:hAnsi="Times New Roman" w:cs="Times New Roman"/>
          <w:i/>
          <w:iCs/>
          <w:color w:val="FF0000"/>
        </w:rPr>
        <w:t>pt</w:t>
      </w:r>
    </w:p>
    <w:p w:rsidR="00430606" w:rsidRDefault="00430606" w:rsidP="00430606">
      <w:pPr>
        <w:pStyle w:val="Paragraphedeliste"/>
        <w:spacing w:line="259" w:lineRule="auto"/>
        <w:ind w:left="1495"/>
        <w:jc w:val="both"/>
        <w:rPr>
          <w:rFonts w:ascii="Times New Roman" w:hAnsi="Times New Roman" w:cs="Times New Roman"/>
          <w:lang w:eastAsia="fr-FR"/>
        </w:rPr>
      </w:pPr>
    </w:p>
    <w:p w:rsidR="000669B2" w:rsidRPr="00FE0AA9" w:rsidRDefault="000669B2" w:rsidP="007A2AF0">
      <w:pPr>
        <w:pStyle w:val="Paragraphedeliste"/>
        <w:numPr>
          <w:ilvl w:val="0"/>
          <w:numId w:val="7"/>
        </w:numPr>
        <w:spacing w:line="259" w:lineRule="auto"/>
        <w:ind w:left="709"/>
        <w:rPr>
          <w:rFonts w:ascii="Lucida Calligraphy" w:hAnsi="Lucida Calligraphy" w:cs="Times New Roman"/>
          <w:sz w:val="26"/>
          <w:szCs w:val="26"/>
        </w:rPr>
      </w:pPr>
      <w:r w:rsidRPr="00FE0AA9">
        <w:rPr>
          <w:rFonts w:ascii="Lucida Calligraphy" w:hAnsi="Lucida Calligraphy" w:cs="Times New Roman"/>
          <w:b/>
          <w:sz w:val="26"/>
          <w:szCs w:val="26"/>
          <w:u w:val="single"/>
        </w:rPr>
        <w:lastRenderedPageBreak/>
        <w:t>ACTUALITE</w:t>
      </w:r>
      <w:r w:rsidRPr="00FE0AA9">
        <w:rPr>
          <w:rFonts w:ascii="Lucida Calligraphy" w:hAnsi="Lucida Calligraphy" w:cs="Times New Roman"/>
          <w:b/>
          <w:sz w:val="26"/>
          <w:szCs w:val="26"/>
        </w:rPr>
        <w:t xml:space="preserve">  (3 pts)</w:t>
      </w:r>
    </w:p>
    <w:p w:rsidR="000669B2" w:rsidRPr="00FE0AA9" w:rsidRDefault="000669B2"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 xml:space="preserve">Thème de l’année pastorale au sein de ta communauté : </w:t>
      </w:r>
      <w:r w:rsidRPr="00FE0AA9">
        <w:rPr>
          <w:rFonts w:ascii="Times New Roman" w:hAnsi="Times New Roman" w:cs="Times New Roman"/>
          <w:b/>
          <w:bCs/>
          <w:i/>
          <w:iCs/>
        </w:rPr>
        <w:t>«</w:t>
      </w:r>
      <w:r w:rsidR="008665F6">
        <w:rPr>
          <w:rFonts w:ascii="Times New Roman" w:hAnsi="Times New Roman" w:cs="Times New Roman"/>
          <w:b/>
          <w:bCs/>
          <w:i/>
          <w:iCs/>
        </w:rPr>
        <w:t>Eglise-Famille de Dieu à Cotonou, marchons dans l’espérance et sauvegardons notre maison commune</w:t>
      </w:r>
      <w:r w:rsidRPr="00FE0AA9">
        <w:rPr>
          <w:rFonts w:ascii="Times New Roman" w:hAnsi="Times New Roman" w:cs="Times New Roman"/>
          <w:b/>
          <w:bCs/>
          <w:i/>
          <w:iCs/>
        </w:rPr>
        <w:t>.»</w:t>
      </w:r>
      <w:r w:rsidRPr="00FE0AA9">
        <w:rPr>
          <w:rFonts w:ascii="Times New Roman" w:hAnsi="Times New Roman" w:cs="Times New Roman"/>
        </w:rPr>
        <w:t xml:space="preserve"> </w:t>
      </w:r>
      <w:r w:rsidR="004B6208" w:rsidRPr="00FE0AA9">
        <w:rPr>
          <w:rFonts w:ascii="Times New Roman" w:hAnsi="Times New Roman" w:cs="Times New Roman"/>
          <w:i/>
          <w:iCs/>
          <w:color w:val="FF0000"/>
        </w:rPr>
        <w:t>(</w:t>
      </w:r>
      <w:r w:rsidRPr="00FE0AA9">
        <w:rPr>
          <w:rFonts w:ascii="Times New Roman" w:hAnsi="Times New Roman" w:cs="Times New Roman"/>
          <w:i/>
          <w:iCs/>
          <w:color w:val="FF0000"/>
        </w:rPr>
        <w:t>0.5pt</w:t>
      </w:r>
      <w:r w:rsidR="004B6208">
        <w:rPr>
          <w:rFonts w:ascii="Times New Roman" w:hAnsi="Times New Roman" w:cs="Times New Roman"/>
          <w:i/>
          <w:iCs/>
          <w:color w:val="FF0000"/>
        </w:rPr>
        <w:t>)</w:t>
      </w:r>
    </w:p>
    <w:p w:rsidR="000669B2" w:rsidRPr="00FE0AA9" w:rsidRDefault="00DE219A"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L</w:t>
      </w:r>
      <w:r w:rsidR="001E6816">
        <w:rPr>
          <w:rFonts w:ascii="Times New Roman" w:hAnsi="Times New Roman" w:cs="Times New Roman"/>
        </w:rPr>
        <w:t xml:space="preserve">’actuel Secrétaire de la CEB est </w:t>
      </w:r>
      <w:r w:rsidR="001E6816">
        <w:rPr>
          <w:rFonts w:ascii="Times New Roman" w:hAnsi="Times New Roman" w:cs="Times New Roman"/>
          <w:b/>
          <w:bCs/>
        </w:rPr>
        <w:t>Mgr Bernard de Clairvau</w:t>
      </w:r>
      <w:r w:rsidR="008665F6">
        <w:rPr>
          <w:rFonts w:ascii="Times New Roman" w:hAnsi="Times New Roman" w:cs="Times New Roman"/>
          <w:b/>
          <w:bCs/>
        </w:rPr>
        <w:t>x</w:t>
      </w:r>
      <w:r w:rsidR="001E6816">
        <w:rPr>
          <w:rFonts w:ascii="Times New Roman" w:hAnsi="Times New Roman" w:cs="Times New Roman"/>
          <w:b/>
          <w:bCs/>
        </w:rPr>
        <w:t xml:space="preserve"> TOHA</w:t>
      </w:r>
      <w:r w:rsidR="008665F6">
        <w:rPr>
          <w:rFonts w:ascii="Times New Roman" w:hAnsi="Times New Roman" w:cs="Times New Roman"/>
          <w:b/>
          <w:bCs/>
        </w:rPr>
        <w:t xml:space="preserve"> </w:t>
      </w:r>
      <w:r w:rsidR="004B6208" w:rsidRPr="00FE0AA9">
        <w:rPr>
          <w:rFonts w:ascii="Times New Roman" w:hAnsi="Times New Roman" w:cs="Times New Roman"/>
          <w:i/>
          <w:iCs/>
          <w:color w:val="FF0000"/>
        </w:rPr>
        <w:t>(</w:t>
      </w:r>
      <w:r w:rsidR="000669B2" w:rsidRPr="00FE0AA9">
        <w:rPr>
          <w:rFonts w:ascii="Times New Roman" w:hAnsi="Times New Roman" w:cs="Times New Roman"/>
          <w:i/>
          <w:iCs/>
          <w:color w:val="FF0000"/>
        </w:rPr>
        <w:t>0</w:t>
      </w:r>
      <w:r w:rsidRPr="00FE0AA9">
        <w:rPr>
          <w:rFonts w:ascii="Times New Roman" w:hAnsi="Times New Roman" w:cs="Times New Roman"/>
          <w:i/>
          <w:iCs/>
          <w:color w:val="FF0000"/>
        </w:rPr>
        <w:t>.</w:t>
      </w:r>
      <w:r w:rsidR="000669B2" w:rsidRPr="00FE0AA9">
        <w:rPr>
          <w:rFonts w:ascii="Times New Roman" w:hAnsi="Times New Roman" w:cs="Times New Roman"/>
          <w:i/>
          <w:iCs/>
          <w:color w:val="FF0000"/>
        </w:rPr>
        <w:t>5pt</w:t>
      </w:r>
      <w:r w:rsidR="004B6208">
        <w:rPr>
          <w:rFonts w:ascii="Times New Roman" w:hAnsi="Times New Roman" w:cs="Times New Roman"/>
          <w:i/>
          <w:iCs/>
          <w:color w:val="FF0000"/>
        </w:rPr>
        <w:t>)</w:t>
      </w:r>
    </w:p>
    <w:p w:rsidR="000669B2" w:rsidRPr="00FE0AA9" w:rsidRDefault="001E6816" w:rsidP="00CC1F3F">
      <w:pPr>
        <w:pStyle w:val="Paragraphedeliste"/>
        <w:numPr>
          <w:ilvl w:val="0"/>
          <w:numId w:val="9"/>
        </w:numPr>
        <w:spacing w:line="259" w:lineRule="auto"/>
        <w:ind w:left="709"/>
        <w:jc w:val="both"/>
        <w:rPr>
          <w:rFonts w:ascii="Times New Roman" w:hAnsi="Times New Roman" w:cs="Times New Roman"/>
        </w:rPr>
      </w:pPr>
      <w:r>
        <w:rPr>
          <w:rFonts w:ascii="Times New Roman" w:hAnsi="Times New Roman" w:cs="Times New Roman"/>
        </w:rPr>
        <w:t xml:space="preserve">St Gabriel de Cococodji, St Luc Ouèdo et St Michel Togoudo </w:t>
      </w:r>
      <w:r>
        <w:rPr>
          <w:rFonts w:ascii="Times New Roman" w:hAnsi="Times New Roman" w:cs="Times New Roman"/>
        </w:rPr>
        <w:t>sont les trois paroisses par lesquelles les reliques de Sainte Thérèse sont passées dans notre Vicariat</w:t>
      </w:r>
      <w:r w:rsidRPr="00FE0AA9">
        <w:rPr>
          <w:rFonts w:ascii="Times New Roman" w:hAnsi="Times New Roman" w:cs="Times New Roman"/>
          <w:i/>
          <w:iCs/>
          <w:color w:val="FF0000"/>
        </w:rPr>
        <w:t xml:space="preserve"> </w:t>
      </w:r>
      <w:r w:rsidR="004B6208" w:rsidRPr="00FE0AA9">
        <w:rPr>
          <w:rFonts w:ascii="Times New Roman" w:hAnsi="Times New Roman" w:cs="Times New Roman"/>
          <w:i/>
          <w:iCs/>
          <w:color w:val="FF0000"/>
        </w:rPr>
        <w:t>(</w:t>
      </w:r>
      <w:r w:rsidR="00E35224" w:rsidRPr="00FE0AA9">
        <w:rPr>
          <w:rFonts w:ascii="Times New Roman" w:hAnsi="Times New Roman" w:cs="Times New Roman"/>
          <w:i/>
          <w:iCs/>
          <w:color w:val="FF0000"/>
        </w:rPr>
        <w:t>0.</w:t>
      </w:r>
      <w:r w:rsidR="008665F6">
        <w:rPr>
          <w:rFonts w:ascii="Times New Roman" w:hAnsi="Times New Roman" w:cs="Times New Roman"/>
          <w:i/>
          <w:iCs/>
          <w:color w:val="FF0000"/>
        </w:rPr>
        <w:t>5</w:t>
      </w:r>
      <w:r w:rsidR="00E35224" w:rsidRPr="00FE0AA9">
        <w:rPr>
          <w:rFonts w:ascii="Times New Roman" w:hAnsi="Times New Roman" w:cs="Times New Roman"/>
          <w:i/>
          <w:iCs/>
          <w:color w:val="FF0000"/>
        </w:rPr>
        <w:t>pt</w:t>
      </w:r>
      <w:r w:rsidR="004B6208">
        <w:rPr>
          <w:rFonts w:ascii="Times New Roman" w:hAnsi="Times New Roman" w:cs="Times New Roman"/>
          <w:i/>
          <w:iCs/>
          <w:color w:val="FF0000"/>
        </w:rPr>
        <w:t>)</w:t>
      </w:r>
    </w:p>
    <w:p w:rsidR="00E35224" w:rsidRPr="00FE0AA9" w:rsidRDefault="00E35224" w:rsidP="00CC1F3F">
      <w:pPr>
        <w:pStyle w:val="Paragraphedeliste"/>
        <w:numPr>
          <w:ilvl w:val="0"/>
          <w:numId w:val="9"/>
        </w:numPr>
        <w:spacing w:line="259" w:lineRule="auto"/>
        <w:ind w:left="709"/>
        <w:jc w:val="both"/>
        <w:rPr>
          <w:rFonts w:ascii="Times New Roman" w:hAnsi="Times New Roman" w:cs="Times New Roman"/>
        </w:rPr>
      </w:pPr>
      <w:r w:rsidRPr="00FE0AA9">
        <w:rPr>
          <w:rFonts w:ascii="Times New Roman" w:hAnsi="Times New Roman" w:cs="Times New Roman"/>
        </w:rPr>
        <w:t xml:space="preserve">Evêque diocèse </w:t>
      </w:r>
      <w:r w:rsidR="007A2AF0" w:rsidRPr="00FE0AA9">
        <w:rPr>
          <w:rFonts w:ascii="Times New Roman" w:hAnsi="Times New Roman" w:cs="Times New Roman"/>
          <w:i/>
          <w:iCs/>
          <w:color w:val="FF0000"/>
        </w:rPr>
        <w:t>(0</w:t>
      </w:r>
      <w:r w:rsidRPr="00FE0AA9">
        <w:rPr>
          <w:rFonts w:ascii="Times New Roman" w:hAnsi="Times New Roman" w:cs="Times New Roman"/>
          <w:i/>
          <w:iCs/>
          <w:color w:val="FF0000"/>
        </w:rPr>
        <w:t>.25*4=1pt</w:t>
      </w:r>
      <w:r w:rsidR="007A2AF0" w:rsidRPr="00FE0AA9">
        <w:rPr>
          <w:rFonts w:ascii="Times New Roman" w:hAnsi="Times New Roman" w:cs="Times New Roman"/>
          <w:i/>
          <w:iCs/>
          <w:color w:val="FF0000"/>
        </w:rPr>
        <w:t>)</w:t>
      </w:r>
    </w:p>
    <w:p w:rsidR="00E35224" w:rsidRPr="008665F6" w:rsidRDefault="008665F6" w:rsidP="00CC1F3F">
      <w:pPr>
        <w:pStyle w:val="Paragraphedeliste"/>
        <w:spacing w:line="259" w:lineRule="auto"/>
        <w:ind w:left="709"/>
        <w:jc w:val="both"/>
        <w:rPr>
          <w:rFonts w:ascii="Times New Roman" w:hAnsi="Times New Roman" w:cs="Times New Roman"/>
          <w:lang w:val="en-US"/>
        </w:rPr>
      </w:pPr>
      <w:r w:rsidRPr="008665F6">
        <w:rPr>
          <w:rFonts w:ascii="Times New Roman" w:hAnsi="Times New Roman" w:cs="Times New Roman"/>
          <w:lang w:val="en-US"/>
        </w:rPr>
        <w:t>Kandi</w:t>
      </w:r>
      <w:r w:rsidR="002E44F7" w:rsidRPr="008665F6">
        <w:rPr>
          <w:rFonts w:ascii="Times New Roman" w:hAnsi="Times New Roman" w:cs="Times New Roman"/>
          <w:lang w:val="en-US"/>
        </w:rPr>
        <w:t xml:space="preserve">: Mgr </w:t>
      </w:r>
      <w:r w:rsidRPr="008665F6">
        <w:rPr>
          <w:rFonts w:ascii="Times New Roman" w:hAnsi="Times New Roman" w:cs="Times New Roman"/>
          <w:lang w:val="en-US"/>
        </w:rPr>
        <w:t xml:space="preserve">Clet FELIHO </w:t>
      </w:r>
      <w:r w:rsidR="008F3DD7" w:rsidRPr="008665F6">
        <w:rPr>
          <w:rFonts w:ascii="Times New Roman" w:hAnsi="Times New Roman" w:cs="Times New Roman"/>
          <w:i/>
          <w:iCs/>
          <w:color w:val="00B050"/>
          <w:lang w:val="en-US"/>
        </w:rPr>
        <w:t>0.25pt</w:t>
      </w:r>
    </w:p>
    <w:p w:rsidR="00E35224" w:rsidRPr="008665F6" w:rsidRDefault="008665F6" w:rsidP="00CC1F3F">
      <w:pPr>
        <w:pStyle w:val="Paragraphedeliste"/>
        <w:spacing w:line="259" w:lineRule="auto"/>
        <w:ind w:left="709"/>
        <w:jc w:val="both"/>
        <w:rPr>
          <w:rFonts w:ascii="Times New Roman" w:hAnsi="Times New Roman" w:cs="Times New Roman"/>
          <w:lang w:val="en-US"/>
        </w:rPr>
      </w:pPr>
      <w:r w:rsidRPr="008665F6">
        <w:rPr>
          <w:rFonts w:ascii="Times New Roman" w:hAnsi="Times New Roman" w:cs="Times New Roman"/>
          <w:lang w:val="en-US"/>
        </w:rPr>
        <w:t>Abomey</w:t>
      </w:r>
      <w:r w:rsidR="00E35224" w:rsidRPr="008665F6">
        <w:rPr>
          <w:rFonts w:ascii="Times New Roman" w:hAnsi="Times New Roman" w:cs="Times New Roman"/>
          <w:lang w:val="en-US"/>
        </w:rPr>
        <w:t> :</w:t>
      </w:r>
      <w:r w:rsidR="002E44F7" w:rsidRPr="008665F6">
        <w:rPr>
          <w:rFonts w:ascii="Times New Roman" w:hAnsi="Times New Roman" w:cs="Times New Roman"/>
          <w:lang w:val="en-US"/>
        </w:rPr>
        <w:t xml:space="preserve"> Mgr</w:t>
      </w:r>
      <w:r w:rsidR="00DD72D9">
        <w:rPr>
          <w:rFonts w:ascii="Times New Roman" w:hAnsi="Times New Roman" w:cs="Times New Roman"/>
          <w:lang w:val="en-US"/>
        </w:rPr>
        <w:t xml:space="preserve"> Eugène Cyrille HOUNDEKON</w:t>
      </w:r>
      <w:r>
        <w:rPr>
          <w:rFonts w:ascii="Times New Roman" w:hAnsi="Times New Roman" w:cs="Times New Roman"/>
          <w:lang w:val="en-US"/>
        </w:rPr>
        <w:t xml:space="preserve"> </w:t>
      </w:r>
      <w:r w:rsidR="002E44F7" w:rsidRPr="008665F6">
        <w:rPr>
          <w:rFonts w:ascii="Times New Roman" w:hAnsi="Times New Roman" w:cs="Times New Roman"/>
          <w:lang w:val="en-US"/>
        </w:rPr>
        <w:t xml:space="preserve"> </w:t>
      </w:r>
      <w:r w:rsidR="008F3DD7" w:rsidRPr="008665F6">
        <w:rPr>
          <w:rFonts w:ascii="Times New Roman" w:hAnsi="Times New Roman" w:cs="Times New Roman"/>
          <w:i/>
          <w:iCs/>
          <w:color w:val="00B050"/>
          <w:lang w:val="en-US"/>
        </w:rPr>
        <w:t>0.25pt</w:t>
      </w:r>
    </w:p>
    <w:p w:rsidR="00E35224" w:rsidRPr="008665F6" w:rsidRDefault="008665F6" w:rsidP="00CC1F3F">
      <w:pPr>
        <w:pStyle w:val="Paragraphedeliste"/>
        <w:spacing w:line="259" w:lineRule="auto"/>
        <w:ind w:left="709"/>
        <w:jc w:val="both"/>
        <w:rPr>
          <w:rFonts w:ascii="Times New Roman" w:hAnsi="Times New Roman" w:cs="Times New Roman"/>
          <w:lang w:val="en-US"/>
        </w:rPr>
      </w:pPr>
      <w:r w:rsidRPr="008665F6">
        <w:rPr>
          <w:rFonts w:ascii="Times New Roman" w:hAnsi="Times New Roman" w:cs="Times New Roman"/>
          <w:lang w:val="en-US"/>
        </w:rPr>
        <w:t>Port</w:t>
      </w:r>
      <w:r>
        <w:rPr>
          <w:rFonts w:ascii="Times New Roman" w:hAnsi="Times New Roman" w:cs="Times New Roman"/>
          <w:lang w:val="en-US"/>
        </w:rPr>
        <w:t>o</w:t>
      </w:r>
      <w:r w:rsidRPr="008665F6">
        <w:rPr>
          <w:rFonts w:ascii="Times New Roman" w:hAnsi="Times New Roman" w:cs="Times New Roman"/>
          <w:lang w:val="en-US"/>
        </w:rPr>
        <w:t>-Novo</w:t>
      </w:r>
      <w:r w:rsidR="00E35224" w:rsidRPr="008665F6">
        <w:rPr>
          <w:rFonts w:ascii="Times New Roman" w:hAnsi="Times New Roman" w:cs="Times New Roman"/>
          <w:lang w:val="en-US"/>
        </w:rPr>
        <w:t> :</w:t>
      </w:r>
      <w:r w:rsidR="002E44F7" w:rsidRPr="008665F6">
        <w:rPr>
          <w:rFonts w:ascii="Times New Roman" w:hAnsi="Times New Roman" w:cs="Times New Roman"/>
          <w:lang w:val="en-US"/>
        </w:rPr>
        <w:t xml:space="preserve"> Mgr</w:t>
      </w:r>
      <w:r>
        <w:rPr>
          <w:rFonts w:ascii="Times New Roman" w:hAnsi="Times New Roman" w:cs="Times New Roman"/>
          <w:lang w:val="en-US"/>
        </w:rPr>
        <w:t xml:space="preserve"> Aristide GONSALLO</w:t>
      </w:r>
      <w:r w:rsidR="002E44F7" w:rsidRPr="008665F6">
        <w:rPr>
          <w:rFonts w:ascii="Times New Roman" w:hAnsi="Times New Roman" w:cs="Times New Roman"/>
          <w:lang w:val="en-US"/>
        </w:rPr>
        <w:t xml:space="preserve"> </w:t>
      </w:r>
      <w:r w:rsidR="008F3DD7" w:rsidRPr="008665F6">
        <w:rPr>
          <w:rFonts w:ascii="Times New Roman" w:hAnsi="Times New Roman" w:cs="Times New Roman"/>
          <w:i/>
          <w:iCs/>
          <w:color w:val="00B050"/>
          <w:lang w:val="en-US"/>
        </w:rPr>
        <w:t>0.25pt</w:t>
      </w:r>
    </w:p>
    <w:p w:rsidR="000669B2" w:rsidRPr="008665F6" w:rsidRDefault="008665F6" w:rsidP="00CC1F3F">
      <w:pPr>
        <w:pStyle w:val="Paragraphedeliste"/>
        <w:spacing w:line="259" w:lineRule="auto"/>
        <w:ind w:left="709"/>
        <w:jc w:val="both"/>
        <w:rPr>
          <w:rFonts w:ascii="Times New Roman" w:hAnsi="Times New Roman" w:cs="Times New Roman"/>
          <w:lang w:val="en-US"/>
        </w:rPr>
      </w:pPr>
      <w:r w:rsidRPr="008665F6">
        <w:rPr>
          <w:rFonts w:ascii="Times New Roman" w:hAnsi="Times New Roman" w:cs="Times New Roman"/>
          <w:lang w:val="en-US"/>
        </w:rPr>
        <w:t>N’Dali</w:t>
      </w:r>
      <w:r w:rsidR="00E35224" w:rsidRPr="008665F6">
        <w:rPr>
          <w:rFonts w:ascii="Times New Roman" w:hAnsi="Times New Roman" w:cs="Times New Roman"/>
          <w:lang w:val="en-US"/>
        </w:rPr>
        <w:t> :</w:t>
      </w:r>
      <w:r w:rsidR="002E44F7" w:rsidRPr="008665F6">
        <w:rPr>
          <w:rFonts w:ascii="Times New Roman" w:hAnsi="Times New Roman" w:cs="Times New Roman"/>
          <w:lang w:val="en-US"/>
        </w:rPr>
        <w:t xml:space="preserve"> Mgr</w:t>
      </w:r>
      <w:r>
        <w:rPr>
          <w:rFonts w:ascii="Times New Roman" w:hAnsi="Times New Roman" w:cs="Times New Roman"/>
          <w:lang w:val="en-US"/>
        </w:rPr>
        <w:t xml:space="preserve"> Martin ADJOU-MOUMOUNI</w:t>
      </w:r>
      <w:r w:rsidR="002E44F7" w:rsidRPr="008665F6">
        <w:rPr>
          <w:rFonts w:ascii="Times New Roman" w:hAnsi="Times New Roman" w:cs="Times New Roman"/>
          <w:lang w:val="en-US"/>
        </w:rPr>
        <w:t xml:space="preserve"> </w:t>
      </w:r>
      <w:r w:rsidR="008F3DD7" w:rsidRPr="008665F6">
        <w:rPr>
          <w:rFonts w:ascii="Times New Roman" w:hAnsi="Times New Roman" w:cs="Times New Roman"/>
          <w:i/>
          <w:iCs/>
          <w:color w:val="00B050"/>
          <w:lang w:val="en-US"/>
        </w:rPr>
        <w:t>0.25pt</w:t>
      </w:r>
    </w:p>
    <w:p w:rsidR="00DE219A" w:rsidRPr="00FE0AA9" w:rsidRDefault="008665F6" w:rsidP="00CC1F3F">
      <w:pPr>
        <w:pStyle w:val="Paragraphedeliste"/>
        <w:numPr>
          <w:ilvl w:val="0"/>
          <w:numId w:val="9"/>
        </w:numPr>
        <w:spacing w:line="259" w:lineRule="auto"/>
        <w:ind w:left="709"/>
        <w:jc w:val="both"/>
        <w:rPr>
          <w:rFonts w:ascii="Times New Roman" w:hAnsi="Times New Roman" w:cs="Times New Roman"/>
        </w:rPr>
      </w:pPr>
      <w:r>
        <w:rPr>
          <w:rFonts w:ascii="Times New Roman" w:hAnsi="Times New Roman" w:cs="Times New Roman"/>
        </w:rPr>
        <w:t xml:space="preserve">Le premier évêque de Dassa-Zoumè est </w:t>
      </w:r>
      <w:r>
        <w:rPr>
          <w:rFonts w:ascii="Times New Roman" w:hAnsi="Times New Roman" w:cs="Times New Roman"/>
          <w:b/>
          <w:bCs/>
        </w:rPr>
        <w:t>Mgr Antoine GANYE</w:t>
      </w:r>
      <w:r>
        <w:rPr>
          <w:rFonts w:ascii="Times New Roman" w:hAnsi="Times New Roman" w:cs="Times New Roman"/>
        </w:rPr>
        <w:t xml:space="preserve"> </w:t>
      </w:r>
      <w:r w:rsidR="004B6208">
        <w:rPr>
          <w:rFonts w:ascii="Times New Roman" w:hAnsi="Times New Roman" w:cs="Times New Roman"/>
          <w:i/>
          <w:iCs/>
          <w:color w:val="FF0000"/>
        </w:rPr>
        <w:t>(0</w:t>
      </w:r>
      <w:r>
        <w:rPr>
          <w:rFonts w:ascii="Times New Roman" w:hAnsi="Times New Roman" w:cs="Times New Roman"/>
          <w:i/>
          <w:iCs/>
          <w:color w:val="FF0000"/>
        </w:rPr>
        <w:t>.</w:t>
      </w:r>
      <w:r w:rsidR="00D03731" w:rsidRPr="00FE0AA9">
        <w:rPr>
          <w:rFonts w:ascii="Times New Roman" w:hAnsi="Times New Roman" w:cs="Times New Roman"/>
          <w:i/>
          <w:iCs/>
          <w:color w:val="FF0000"/>
        </w:rPr>
        <w:t>5pt</w:t>
      </w:r>
      <w:r w:rsidR="004B6208">
        <w:rPr>
          <w:rFonts w:ascii="Times New Roman" w:hAnsi="Times New Roman" w:cs="Times New Roman"/>
          <w:i/>
          <w:iCs/>
          <w:color w:val="FF0000"/>
        </w:rPr>
        <w:t>)</w:t>
      </w:r>
    </w:p>
    <w:p w:rsidR="000669B2" w:rsidRDefault="000669B2" w:rsidP="000669B2">
      <w:pPr>
        <w:pStyle w:val="Paragraphedeliste"/>
        <w:spacing w:line="259" w:lineRule="auto"/>
        <w:jc w:val="both"/>
        <w:rPr>
          <w:rFonts w:ascii="Footlight MT Light" w:hAnsi="Footlight MT Light" w:cs="Times New Roman"/>
        </w:rPr>
      </w:pPr>
    </w:p>
    <w:p w:rsidR="005B3802" w:rsidRDefault="005B3802" w:rsidP="000669B2">
      <w:pPr>
        <w:pStyle w:val="Paragraphedeliste"/>
        <w:spacing w:line="259" w:lineRule="auto"/>
        <w:jc w:val="both"/>
        <w:rPr>
          <w:rFonts w:ascii="Footlight MT Light" w:hAnsi="Footlight MT Light" w:cs="Times New Roman"/>
        </w:rPr>
      </w:pPr>
    </w:p>
    <w:p w:rsidR="005B3802" w:rsidRDefault="005B3802" w:rsidP="000669B2">
      <w:pPr>
        <w:pStyle w:val="Paragraphedeliste"/>
        <w:spacing w:line="259" w:lineRule="auto"/>
        <w:jc w:val="both"/>
        <w:rPr>
          <w:rFonts w:ascii="Footlight MT Light" w:hAnsi="Footlight MT Light" w:cs="Times New Roman"/>
        </w:rPr>
      </w:pPr>
    </w:p>
    <w:p w:rsidR="005B3802" w:rsidRDefault="005B3802" w:rsidP="000669B2">
      <w:pPr>
        <w:pStyle w:val="Paragraphedeliste"/>
        <w:spacing w:line="259" w:lineRule="auto"/>
        <w:jc w:val="both"/>
        <w:rPr>
          <w:rFonts w:ascii="Footlight MT Light" w:hAnsi="Footlight MT Light" w:cs="Times New Roman"/>
        </w:rPr>
      </w:pPr>
    </w:p>
    <w:p w:rsidR="005B3802" w:rsidRDefault="005B3802" w:rsidP="000669B2">
      <w:pPr>
        <w:pStyle w:val="Paragraphedeliste"/>
        <w:spacing w:line="259" w:lineRule="auto"/>
        <w:jc w:val="both"/>
        <w:rPr>
          <w:rFonts w:ascii="Footlight MT Light" w:hAnsi="Footlight MT Light" w:cs="Times New Roman"/>
        </w:rPr>
      </w:pPr>
    </w:p>
    <w:p w:rsidR="005B3802" w:rsidRDefault="005B3802" w:rsidP="000669B2">
      <w:pPr>
        <w:pStyle w:val="Paragraphedeliste"/>
        <w:spacing w:line="259" w:lineRule="auto"/>
        <w:jc w:val="both"/>
        <w:rPr>
          <w:rFonts w:ascii="Footlight MT Light" w:hAnsi="Footlight MT Light" w:cs="Times New Roman"/>
        </w:rPr>
      </w:pPr>
    </w:p>
    <w:p w:rsidR="005B3802" w:rsidRPr="00FE0AA9" w:rsidRDefault="005B3802" w:rsidP="005B3802">
      <w:pPr>
        <w:pStyle w:val="Paragraphedeliste"/>
        <w:spacing w:line="259" w:lineRule="auto"/>
        <w:ind w:left="709"/>
        <w:jc w:val="both"/>
        <w:rPr>
          <w:rFonts w:ascii="Times New Roman" w:hAnsi="Times New Roman" w:cs="Times New Roman"/>
        </w:rPr>
      </w:pPr>
    </w:p>
    <w:p w:rsidR="005B3802" w:rsidRPr="000669B2" w:rsidRDefault="005B3802" w:rsidP="005B3802">
      <w:pPr>
        <w:pStyle w:val="Paragraphedeliste"/>
        <w:spacing w:line="259" w:lineRule="auto"/>
        <w:jc w:val="both"/>
        <w:rPr>
          <w:rFonts w:ascii="Footlight MT Light" w:hAnsi="Footlight MT Light" w:cs="Times New Roman"/>
        </w:rPr>
      </w:pPr>
    </w:p>
    <w:sectPr w:rsidR="005B3802" w:rsidRPr="000669B2" w:rsidSect="00EF7C52">
      <w:type w:val="continuous"/>
      <w:pgSz w:w="12240" w:h="15840"/>
      <w:pgMar w:top="720" w:right="720" w:bottom="720" w:left="720" w:header="284" w:footer="39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35547" w:rsidRPr="00FE0AA9" w:rsidRDefault="00F35547" w:rsidP="005A314C">
      <w:pPr>
        <w:spacing w:after="0" w:line="240" w:lineRule="auto"/>
      </w:pPr>
      <w:r w:rsidRPr="00FE0AA9">
        <w:separator/>
      </w:r>
    </w:p>
  </w:endnote>
  <w:endnote w:type="continuationSeparator" w:id="0">
    <w:p w:rsidR="00F35547" w:rsidRPr="00FE0AA9" w:rsidRDefault="00F35547" w:rsidP="005A314C">
      <w:pPr>
        <w:spacing w:after="0" w:line="240" w:lineRule="auto"/>
      </w:pPr>
      <w:r w:rsidRPr="00FE0A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itka Subheading Semibold">
    <w:panose1 w:val="00000000000000000000"/>
    <w:charset w:val="00"/>
    <w:family w:val="auto"/>
    <w:pitch w:val="variable"/>
    <w:sig w:usb0="A00002EF" w:usb1="4000204B" w:usb2="00000000" w:usb3="00000000" w:csb0="0000019F"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9802514"/>
      <w:docPartObj>
        <w:docPartGallery w:val="Page Numbers (Bottom of Page)"/>
        <w:docPartUnique/>
      </w:docPartObj>
    </w:sdtPr>
    <w:sdtEndPr>
      <w:rPr>
        <w:rFonts w:ascii="Mongolian Baiti" w:hAnsi="Mongolian Baiti" w:cs="Mongolian Baiti"/>
      </w:rPr>
    </w:sdtEndPr>
    <w:sdtContent>
      <w:p w:rsidR="00EF7C52" w:rsidRPr="00FE0AA9" w:rsidRDefault="00EF7C52" w:rsidP="00EF7C52">
        <w:pPr>
          <w:pStyle w:val="Pieddepage"/>
          <w:jc w:val="right"/>
          <w:rPr>
            <w:rFonts w:ascii="Mongolian Baiti" w:hAnsi="Mongolian Baiti" w:cs="Mongolian Baiti"/>
          </w:rPr>
        </w:pPr>
        <w:r w:rsidRPr="00FE0AA9">
          <w:rPr>
            <w:rFonts w:ascii="Mongolian Baiti" w:hAnsi="Mongolian Baiti" w:cs="Mongolian Baiti"/>
          </w:rPr>
          <w:t xml:space="preserve">Page | </w:t>
        </w:r>
        <w:r w:rsidRPr="00FE0AA9">
          <w:rPr>
            <w:rFonts w:ascii="Mongolian Baiti" w:hAnsi="Mongolian Baiti" w:cs="Mongolian Baiti"/>
          </w:rPr>
          <w:fldChar w:fldCharType="begin"/>
        </w:r>
        <w:r w:rsidRPr="00FE0AA9">
          <w:rPr>
            <w:rFonts w:ascii="Mongolian Baiti" w:hAnsi="Mongolian Baiti" w:cs="Mongolian Baiti"/>
          </w:rPr>
          <w:instrText>PAGE   \* MERGEFORMAT</w:instrText>
        </w:r>
        <w:r w:rsidRPr="00FE0AA9">
          <w:rPr>
            <w:rFonts w:ascii="Mongolian Baiti" w:hAnsi="Mongolian Baiti" w:cs="Mongolian Baiti"/>
          </w:rPr>
          <w:fldChar w:fldCharType="separate"/>
        </w:r>
        <w:r w:rsidRPr="00FE0AA9">
          <w:rPr>
            <w:rFonts w:ascii="Mongolian Baiti" w:hAnsi="Mongolian Baiti" w:cs="Mongolian Baiti"/>
          </w:rPr>
          <w:t>2</w:t>
        </w:r>
        <w:r w:rsidRPr="00FE0AA9">
          <w:rPr>
            <w:rFonts w:ascii="Mongolian Baiti" w:hAnsi="Mongolian Baiti" w:cs="Mongolian Baiti"/>
          </w:rPr>
          <w:fldChar w:fldCharType="end"/>
        </w:r>
        <w:r w:rsidRPr="00FE0AA9">
          <w:rPr>
            <w:rFonts w:ascii="Mongolian Baiti" w:hAnsi="Mongolian Baiti" w:cs="Mongolian Baiti"/>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35547" w:rsidRPr="00FE0AA9" w:rsidRDefault="00F35547" w:rsidP="005A314C">
      <w:pPr>
        <w:spacing w:after="0" w:line="240" w:lineRule="auto"/>
      </w:pPr>
      <w:r w:rsidRPr="00FE0AA9">
        <w:separator/>
      </w:r>
    </w:p>
  </w:footnote>
  <w:footnote w:type="continuationSeparator" w:id="0">
    <w:p w:rsidR="00F35547" w:rsidRPr="00FE0AA9" w:rsidRDefault="00F35547" w:rsidP="005A314C">
      <w:pPr>
        <w:spacing w:after="0" w:line="240" w:lineRule="auto"/>
      </w:pPr>
      <w:r w:rsidRPr="00FE0AA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A314C" w:rsidRPr="00FE0AA9" w:rsidRDefault="005F15FB" w:rsidP="005A314C">
    <w:pPr>
      <w:spacing w:after="0"/>
      <w:rPr>
        <w:rFonts w:ascii="Cooper Black" w:hAnsi="Cooper Black"/>
        <w:sz w:val="12"/>
      </w:rPr>
    </w:pPr>
    <w:bookmarkStart w:id="0" w:name="_Hlk170402231"/>
    <w:bookmarkStart w:id="1" w:name="_Hlk170401860"/>
    <w:bookmarkStart w:id="2" w:name="_Hlk173575929"/>
    <w:bookmarkStart w:id="3" w:name="_Hlk173575930"/>
    <w:bookmarkStart w:id="4" w:name="_Hlk173578159"/>
    <w:bookmarkStart w:id="5" w:name="_Hlk173578160"/>
    <w:bookmarkStart w:id="6" w:name="_Hlk173578281"/>
    <w:bookmarkStart w:id="7" w:name="_Hlk173578282"/>
    <w:bookmarkStart w:id="8" w:name="_Hlk173578323"/>
    <w:bookmarkStart w:id="9" w:name="_Hlk173578324"/>
    <w:r w:rsidRPr="00FE0AA9">
      <w:rPr>
        <w:rFonts w:ascii="Times New Roman" w:hAnsi="Times New Roman" w:cs="Times New Roman"/>
        <w:noProof/>
        <w:sz w:val="26"/>
        <w:szCs w:val="26"/>
        <w:lang w:eastAsia="fr-FR"/>
      </w:rPr>
      <w:drawing>
        <wp:anchor distT="0" distB="0" distL="114300" distR="114300" simplePos="0" relativeHeight="251660288" behindDoc="0" locked="0" layoutInCell="1" allowOverlap="1" wp14:anchorId="6967D315" wp14:editId="4F19BEAB">
          <wp:simplePos x="0" y="0"/>
          <wp:positionH relativeFrom="margin">
            <wp:posOffset>5974080</wp:posOffset>
          </wp:positionH>
          <wp:positionV relativeFrom="paragraph">
            <wp:posOffset>55880</wp:posOffset>
          </wp:positionV>
          <wp:extent cx="998220" cy="937260"/>
          <wp:effectExtent l="0" t="0" r="0" b="0"/>
          <wp:wrapSquare wrapText="bothSides"/>
          <wp:docPr id="1342710372" name="Image 13427103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8220" cy="93726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A314C" w:rsidRPr="00FE0AA9">
      <w:rPr>
        <w:rFonts w:ascii="Times New Roman" w:hAnsi="Times New Roman" w:cs="Times New Roman"/>
        <w:noProof/>
        <w:sz w:val="26"/>
        <w:szCs w:val="26"/>
        <w:lang w:eastAsia="fr-FR"/>
      </w:rPr>
      <w:drawing>
        <wp:anchor distT="0" distB="0" distL="114300" distR="114300" simplePos="0" relativeHeight="251659264" behindDoc="0" locked="0" layoutInCell="1" allowOverlap="1" wp14:anchorId="63992DD1" wp14:editId="067FA19E">
          <wp:simplePos x="0" y="0"/>
          <wp:positionH relativeFrom="margin">
            <wp:posOffset>-169545</wp:posOffset>
          </wp:positionH>
          <wp:positionV relativeFrom="paragraph">
            <wp:posOffset>0</wp:posOffset>
          </wp:positionV>
          <wp:extent cx="1424940" cy="1059180"/>
          <wp:effectExtent l="0" t="0" r="0" b="0"/>
          <wp:wrapSquare wrapText="bothSides"/>
          <wp:docPr id="5094597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6541710" name="Image 1"/>
                  <pic:cNvPicPr/>
                </pic:nvPicPr>
                <pic:blipFill>
                  <a:blip r:embed="rId2">
                    <a:extLst>
                      <a:ext uri="{28A0092B-C50C-407E-A947-70E740481C1C}">
                        <a14:useLocalDpi xmlns:a14="http://schemas.microsoft.com/office/drawing/2010/main" val="0"/>
                      </a:ext>
                    </a:extLst>
                  </a:blip>
                  <a:stretch>
                    <a:fillRect/>
                  </a:stretch>
                </pic:blipFill>
                <pic:spPr>
                  <a:xfrm>
                    <a:off x="0" y="0"/>
                    <a:ext cx="1424940" cy="1059180"/>
                  </a:xfrm>
                  <a:prstGeom prst="rect">
                    <a:avLst/>
                  </a:prstGeom>
                </pic:spPr>
              </pic:pic>
            </a:graphicData>
          </a:graphic>
          <wp14:sizeRelH relativeFrom="margin">
            <wp14:pctWidth>0</wp14:pctWidth>
          </wp14:sizeRelH>
          <wp14:sizeRelV relativeFrom="margin">
            <wp14:pctHeight>0</wp14:pctHeight>
          </wp14:sizeRelV>
        </wp:anchor>
      </w:drawing>
    </w:r>
    <w:r w:rsidR="005A314C" w:rsidRPr="00FE0AA9">
      <w:rPr>
        <w:rFonts w:ascii="Cooper Black" w:hAnsi="Cooper Black"/>
        <w:sz w:val="12"/>
      </w:rPr>
      <w:tab/>
    </w:r>
  </w:p>
  <w:p w:rsidR="005A314C" w:rsidRPr="00FE0AA9" w:rsidRDefault="002B4E47" w:rsidP="005A314C">
    <w:pPr>
      <w:spacing w:after="0" w:line="240" w:lineRule="auto"/>
      <w:ind w:left="2880" w:firstLine="720"/>
      <w:rPr>
        <w:rFonts w:ascii="Sitka Subheading Semibold" w:hAnsi="Sitka Subheading Semibold"/>
        <w:b/>
        <w:bCs/>
      </w:rPr>
    </w:pPr>
    <w:r w:rsidRPr="00FE0AA9">
      <w:rPr>
        <w:rFonts w:ascii="Sitka Subheading Semibold" w:hAnsi="Sitka Subheading Semibold"/>
        <w:b/>
        <w:bCs/>
      </w:rPr>
      <w:t xml:space="preserve">  </w:t>
    </w:r>
    <w:r w:rsidR="00226520">
      <w:rPr>
        <w:rFonts w:ascii="Sitka Subheading Semibold" w:hAnsi="Sitka Subheading Semibold"/>
        <w:b/>
        <w:bCs/>
      </w:rPr>
      <w:t xml:space="preserve"> </w:t>
    </w:r>
    <w:r w:rsidR="005A314C" w:rsidRPr="00FE0AA9">
      <w:rPr>
        <w:rFonts w:ascii="Sitka Subheading Semibold" w:hAnsi="Sitka Subheading Semibold"/>
        <w:b/>
        <w:bCs/>
      </w:rPr>
      <w:t>ARCHIDIOCESE DE COTONOU</w:t>
    </w:r>
  </w:p>
  <w:p w:rsidR="005A314C" w:rsidRPr="00FE0AA9" w:rsidRDefault="005A314C" w:rsidP="005A314C">
    <w:pPr>
      <w:spacing w:after="0" w:line="240" w:lineRule="auto"/>
      <w:ind w:left="2160" w:firstLine="720"/>
      <w:rPr>
        <w:rFonts w:ascii="Sitka Subheading Semibold" w:hAnsi="Sitka Subheading Semibold"/>
        <w:b/>
        <w:bCs/>
      </w:rPr>
    </w:pPr>
    <w:r w:rsidRPr="00FE0AA9">
      <w:rPr>
        <w:rFonts w:ascii="Sitka Subheading Semibold" w:hAnsi="Sitka Subheading Semibold"/>
        <w:b/>
        <w:bCs/>
      </w:rPr>
      <w:t xml:space="preserve"> </w:t>
    </w:r>
    <w:r w:rsidR="002B4E47" w:rsidRPr="00FE0AA9">
      <w:rPr>
        <w:rFonts w:ascii="Sitka Subheading Semibold" w:hAnsi="Sitka Subheading Semibold"/>
        <w:b/>
        <w:bCs/>
      </w:rPr>
      <w:t xml:space="preserve">    </w:t>
    </w:r>
    <w:r w:rsidR="00226520">
      <w:rPr>
        <w:rFonts w:ascii="Sitka Subheading Semibold" w:hAnsi="Sitka Subheading Semibold"/>
        <w:b/>
        <w:bCs/>
      </w:rPr>
      <w:t xml:space="preserve"> </w:t>
    </w:r>
    <w:r w:rsidRPr="00FE0AA9">
      <w:rPr>
        <w:rFonts w:ascii="Sitka Subheading Semibold" w:hAnsi="Sitka Subheading Semibold"/>
        <w:b/>
        <w:bCs/>
      </w:rPr>
      <w:t>VICARIAT FORAIN SAINT LUC DE OUEDO</w:t>
    </w:r>
  </w:p>
  <w:p w:rsidR="005A314C" w:rsidRPr="00FE0AA9" w:rsidRDefault="005A314C" w:rsidP="005A314C">
    <w:pPr>
      <w:spacing w:after="0" w:line="240" w:lineRule="auto"/>
      <w:rPr>
        <w:rFonts w:ascii="Sitka Subheading Semibold" w:hAnsi="Sitka Subheading Semibold"/>
        <w:b/>
        <w:bCs/>
      </w:rPr>
    </w:pPr>
    <w:r w:rsidRPr="00FE0AA9">
      <w:rPr>
        <w:rFonts w:ascii="Sitka Subheading Semibold" w:hAnsi="Sitka Subheading Semibold"/>
        <w:b/>
        <w:bCs/>
      </w:rPr>
      <w:t>PAROISSE SAINTE BERNADETTE SOUBIROUS DE HEVIE DODJI</w:t>
    </w:r>
  </w:p>
  <w:p w:rsidR="005A314C" w:rsidRPr="00FE0AA9" w:rsidRDefault="005A314C" w:rsidP="005A314C">
    <w:pPr>
      <w:spacing w:after="0" w:line="240" w:lineRule="auto"/>
      <w:ind w:left="2880" w:firstLine="720"/>
      <w:rPr>
        <w:rFonts w:ascii="Sitka Subheading Semibold" w:hAnsi="Sitka Subheading Semibold"/>
        <w:b/>
        <w:bCs/>
      </w:rPr>
    </w:pPr>
    <w:r w:rsidRPr="00FE0AA9">
      <w:rPr>
        <w:rFonts w:ascii="Sitka Subheading Semibold" w:hAnsi="Sitka Subheading Semibold"/>
        <w:b/>
        <w:bCs/>
      </w:rPr>
      <w:t xml:space="preserve">   </w:t>
    </w:r>
    <w:r w:rsidR="00A613CD" w:rsidRPr="00FE0AA9">
      <w:rPr>
        <w:rFonts w:ascii="Sitka Subheading Semibold" w:hAnsi="Sitka Subheading Semibold"/>
        <w:b/>
        <w:bCs/>
      </w:rPr>
      <w:t xml:space="preserve"> </w:t>
    </w:r>
    <w:r w:rsidR="00226520">
      <w:rPr>
        <w:rFonts w:ascii="Sitka Subheading Semibold" w:hAnsi="Sitka Subheading Semibold"/>
        <w:b/>
        <w:bCs/>
      </w:rPr>
      <w:t xml:space="preserve"> </w:t>
    </w:r>
    <w:r w:rsidRPr="00FE0AA9">
      <w:rPr>
        <w:rFonts w:ascii="Sitka Subheading Semibold" w:hAnsi="Sitka Subheading Semibold"/>
        <w:b/>
        <w:bCs/>
      </w:rPr>
      <w:t>MOUVEMENT DES SAMUEL</w:t>
    </w:r>
  </w:p>
  <w:p w:rsidR="005A314C" w:rsidRPr="00FE0AA9" w:rsidRDefault="005A314C" w:rsidP="005877BC">
    <w:pPr>
      <w:spacing w:after="0" w:line="240" w:lineRule="auto"/>
      <w:ind w:left="2880" w:firstLine="720"/>
      <w:rPr>
        <w:rFonts w:ascii="Sitka Subheading Semibold" w:hAnsi="Sitka Subheading Semibold"/>
        <w:b/>
        <w:bCs/>
        <w:i/>
        <w:iCs/>
        <w:color w:val="4472C4" w:themeColor="accent1"/>
        <w:u w:val="single"/>
      </w:rPr>
    </w:pPr>
    <w:r w:rsidRPr="00FE0AA9">
      <w:rPr>
        <w:rFonts w:ascii="Sitka Subheading Semibold" w:hAnsi="Sitka Subheading Semibold"/>
        <w:b/>
        <w:noProof/>
        <w:u w:val="single"/>
      </w:rPr>
      <mc:AlternateContent>
        <mc:Choice Requires="wps">
          <w:drawing>
            <wp:anchor distT="0" distB="0" distL="114300" distR="114300" simplePos="0" relativeHeight="251661312" behindDoc="0" locked="0" layoutInCell="1" allowOverlap="1" wp14:anchorId="29B4917F" wp14:editId="0F3E73C8">
              <wp:simplePos x="0" y="0"/>
              <wp:positionH relativeFrom="column">
                <wp:posOffset>-617220</wp:posOffset>
              </wp:positionH>
              <wp:positionV relativeFrom="paragraph">
                <wp:posOffset>198120</wp:posOffset>
              </wp:positionV>
              <wp:extent cx="8001000" cy="0"/>
              <wp:effectExtent l="0" t="0" r="0" b="0"/>
              <wp:wrapNone/>
              <wp:docPr id="977711600" name="Connecteur droit 7"/>
              <wp:cNvGraphicFramePr/>
              <a:graphic xmlns:a="http://schemas.openxmlformats.org/drawingml/2006/main">
                <a:graphicData uri="http://schemas.microsoft.com/office/word/2010/wordprocessingShape">
                  <wps:wsp>
                    <wps:cNvCnPr/>
                    <wps:spPr>
                      <a:xfrm flipV="1">
                        <a:off x="0" y="0"/>
                        <a:ext cx="8001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2F0D8B" id="Connecteur droit 7"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6pt,15.6pt" to="581.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" strokecolor="#4472c4 [3204]" strokeweight=".5pt">
              <v:stroke joinstyle="miter"/>
            </v:line>
          </w:pict>
        </mc:Fallback>
      </mc:AlternateContent>
    </w:r>
    <w:r w:rsidRPr="00FE0AA9">
      <w:rPr>
        <w:rFonts w:ascii="Sitka Subheading Semibold" w:hAnsi="Sitka Subheading Semibold"/>
        <w:b/>
        <w:bCs/>
        <w:i/>
        <w:iCs/>
        <w:color w:val="4472C4" w:themeColor="accent1"/>
      </w:rPr>
      <w:t xml:space="preserve">    </w:t>
    </w:r>
    <w:r w:rsidR="00A613CD" w:rsidRPr="00FE0AA9">
      <w:rPr>
        <w:rFonts w:ascii="Sitka Subheading Semibold" w:hAnsi="Sitka Subheading Semibold"/>
        <w:b/>
        <w:bCs/>
        <w:i/>
        <w:iCs/>
        <w:color w:val="4472C4" w:themeColor="accent1"/>
      </w:rPr>
      <w:t xml:space="preserve"> </w:t>
    </w:r>
    <w:r w:rsidRPr="00FE0AA9">
      <w:rPr>
        <w:rFonts w:ascii="Sitka Subheading Semibold" w:hAnsi="Sitka Subheading Semibold"/>
        <w:b/>
        <w:bCs/>
        <w:i/>
        <w:iCs/>
        <w:color w:val="4472C4" w:themeColor="accent1"/>
      </w:rPr>
      <w:t xml:space="preserve"> </w:t>
    </w:r>
    <w:r w:rsidR="00226520">
      <w:rPr>
        <w:rFonts w:ascii="Sitka Subheading Semibold" w:hAnsi="Sitka Subheading Semibold"/>
        <w:b/>
        <w:bCs/>
        <w:i/>
        <w:iCs/>
        <w:color w:val="4472C4" w:themeColor="accent1"/>
      </w:rPr>
      <w:t xml:space="preserve"> </w:t>
    </w:r>
    <w:hyperlink r:id="rId3" w:history="1">
      <w:r w:rsidR="00E00DED" w:rsidRPr="00635453">
        <w:rPr>
          <w:rStyle w:val="Lienhypertexte"/>
          <w:rFonts w:ascii="Sitka Subheading Semibold" w:hAnsi="Sitka Subheading Semibold"/>
          <w:b/>
          <w:bCs/>
          <w:i/>
          <w:iCs/>
        </w:rPr>
        <w:t>samuelpsbsh@gmail.com</w:t>
      </w:r>
    </w:hyperlink>
    <w:bookmarkEnd w:id="0"/>
    <w:bookmarkEnd w:id="1"/>
    <w:bookmarkEnd w:id="2"/>
    <w:bookmarkEnd w:id="3"/>
    <w:bookmarkEnd w:id="4"/>
    <w:bookmarkEnd w:id="5"/>
    <w:bookmarkEnd w:id="6"/>
    <w:bookmarkEnd w:id="7"/>
    <w:bookmarkEnd w:id="8"/>
    <w:bookmarkEnd w:id="9"/>
  </w:p>
  <w:p w:rsidR="005877BC" w:rsidRPr="00FE0AA9" w:rsidRDefault="005877BC" w:rsidP="005877BC">
    <w:pPr>
      <w:spacing w:after="0" w:line="240" w:lineRule="auto"/>
      <w:ind w:left="2880" w:firstLine="720"/>
      <w:rPr>
        <w:rFonts w:ascii="Sitka Subheading Semibold" w:hAnsi="Sitka Subheading Semibold"/>
        <w:b/>
        <w:bCs/>
        <w:i/>
        <w:iCs/>
        <w:color w:val="4472C4" w:themeColor="accent1"/>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35FB"/>
    <w:multiLevelType w:val="hybridMultilevel"/>
    <w:tmpl w:val="F4CCE398"/>
    <w:lvl w:ilvl="0" w:tplc="CB3C63F0">
      <w:start w:val="1"/>
      <w:numFmt w:val="decimal"/>
      <w:lvlText w:val="%1."/>
      <w:lvlJc w:val="left"/>
      <w:pPr>
        <w:ind w:left="785" w:hanging="360"/>
      </w:pPr>
      <w:rPr>
        <w:b w:val="0"/>
      </w:rPr>
    </w:lvl>
    <w:lvl w:ilvl="1" w:tplc="040C0019" w:tentative="1">
      <w:start w:val="1"/>
      <w:numFmt w:val="lowerLetter"/>
      <w:lvlText w:val="%2."/>
      <w:lvlJc w:val="left"/>
      <w:pPr>
        <w:ind w:left="1851" w:hanging="360"/>
      </w:pPr>
    </w:lvl>
    <w:lvl w:ilvl="2" w:tplc="040C001B" w:tentative="1">
      <w:start w:val="1"/>
      <w:numFmt w:val="lowerRoman"/>
      <w:lvlText w:val="%3."/>
      <w:lvlJc w:val="right"/>
      <w:pPr>
        <w:ind w:left="2571" w:hanging="180"/>
      </w:pPr>
    </w:lvl>
    <w:lvl w:ilvl="3" w:tplc="040C000F" w:tentative="1">
      <w:start w:val="1"/>
      <w:numFmt w:val="decimal"/>
      <w:lvlText w:val="%4."/>
      <w:lvlJc w:val="left"/>
      <w:pPr>
        <w:ind w:left="3291" w:hanging="360"/>
      </w:pPr>
    </w:lvl>
    <w:lvl w:ilvl="4" w:tplc="040C0019" w:tentative="1">
      <w:start w:val="1"/>
      <w:numFmt w:val="lowerLetter"/>
      <w:lvlText w:val="%5."/>
      <w:lvlJc w:val="left"/>
      <w:pPr>
        <w:ind w:left="4011" w:hanging="360"/>
      </w:pPr>
    </w:lvl>
    <w:lvl w:ilvl="5" w:tplc="040C001B" w:tentative="1">
      <w:start w:val="1"/>
      <w:numFmt w:val="lowerRoman"/>
      <w:lvlText w:val="%6."/>
      <w:lvlJc w:val="right"/>
      <w:pPr>
        <w:ind w:left="4731" w:hanging="180"/>
      </w:pPr>
    </w:lvl>
    <w:lvl w:ilvl="6" w:tplc="040C000F" w:tentative="1">
      <w:start w:val="1"/>
      <w:numFmt w:val="decimal"/>
      <w:lvlText w:val="%7."/>
      <w:lvlJc w:val="left"/>
      <w:pPr>
        <w:ind w:left="5451" w:hanging="360"/>
      </w:pPr>
    </w:lvl>
    <w:lvl w:ilvl="7" w:tplc="040C0019" w:tentative="1">
      <w:start w:val="1"/>
      <w:numFmt w:val="lowerLetter"/>
      <w:lvlText w:val="%8."/>
      <w:lvlJc w:val="left"/>
      <w:pPr>
        <w:ind w:left="6171" w:hanging="360"/>
      </w:pPr>
    </w:lvl>
    <w:lvl w:ilvl="8" w:tplc="040C001B" w:tentative="1">
      <w:start w:val="1"/>
      <w:numFmt w:val="lowerRoman"/>
      <w:lvlText w:val="%9."/>
      <w:lvlJc w:val="right"/>
      <w:pPr>
        <w:ind w:left="6891" w:hanging="180"/>
      </w:pPr>
    </w:lvl>
  </w:abstractNum>
  <w:abstractNum w:abstractNumId="1" w15:restartNumberingAfterBreak="0">
    <w:nsid w:val="06EA79B3"/>
    <w:multiLevelType w:val="hybridMultilevel"/>
    <w:tmpl w:val="F52A03C2"/>
    <w:lvl w:ilvl="0" w:tplc="DF3205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FE33BF"/>
    <w:multiLevelType w:val="hybridMultilevel"/>
    <w:tmpl w:val="136A08AA"/>
    <w:lvl w:ilvl="0" w:tplc="FFFFFFFF">
      <w:start w:val="1"/>
      <w:numFmt w:val="bullet"/>
      <w:lvlText w:val=""/>
      <w:lvlJc w:val="left"/>
      <w:pPr>
        <w:ind w:left="3141" w:hanging="360"/>
      </w:pPr>
      <w:rPr>
        <w:rFonts w:ascii="Symbol" w:hAnsi="Symbol" w:hint="default"/>
      </w:rPr>
    </w:lvl>
    <w:lvl w:ilvl="1" w:tplc="04090001">
      <w:start w:val="1"/>
      <w:numFmt w:val="bullet"/>
      <w:lvlText w:val=""/>
      <w:lvlJc w:val="left"/>
      <w:pPr>
        <w:ind w:left="1211" w:hanging="360"/>
      </w:pPr>
      <w:rPr>
        <w:rFonts w:ascii="Symbol" w:hAnsi="Symbol" w:hint="default"/>
      </w:rPr>
    </w:lvl>
    <w:lvl w:ilvl="2" w:tplc="FFFFFFFF" w:tentative="1">
      <w:start w:val="1"/>
      <w:numFmt w:val="bullet"/>
      <w:lvlText w:val=""/>
      <w:lvlJc w:val="left"/>
      <w:pPr>
        <w:ind w:left="3295" w:hanging="360"/>
      </w:pPr>
      <w:rPr>
        <w:rFonts w:ascii="Wingdings" w:hAnsi="Wingdings" w:hint="default"/>
      </w:rPr>
    </w:lvl>
    <w:lvl w:ilvl="3" w:tplc="FFFFFFFF" w:tentative="1">
      <w:start w:val="1"/>
      <w:numFmt w:val="bullet"/>
      <w:lvlText w:val=""/>
      <w:lvlJc w:val="left"/>
      <w:pPr>
        <w:ind w:left="4015" w:hanging="360"/>
      </w:pPr>
      <w:rPr>
        <w:rFonts w:ascii="Symbol" w:hAnsi="Symbol" w:hint="default"/>
      </w:rPr>
    </w:lvl>
    <w:lvl w:ilvl="4" w:tplc="FFFFFFFF" w:tentative="1">
      <w:start w:val="1"/>
      <w:numFmt w:val="bullet"/>
      <w:lvlText w:val="o"/>
      <w:lvlJc w:val="left"/>
      <w:pPr>
        <w:ind w:left="4735" w:hanging="360"/>
      </w:pPr>
      <w:rPr>
        <w:rFonts w:ascii="Courier New" w:hAnsi="Courier New" w:cs="Courier New" w:hint="default"/>
      </w:rPr>
    </w:lvl>
    <w:lvl w:ilvl="5" w:tplc="FFFFFFFF" w:tentative="1">
      <w:start w:val="1"/>
      <w:numFmt w:val="bullet"/>
      <w:lvlText w:val=""/>
      <w:lvlJc w:val="left"/>
      <w:pPr>
        <w:ind w:left="5455" w:hanging="360"/>
      </w:pPr>
      <w:rPr>
        <w:rFonts w:ascii="Wingdings" w:hAnsi="Wingdings" w:hint="default"/>
      </w:rPr>
    </w:lvl>
    <w:lvl w:ilvl="6" w:tplc="FFFFFFFF" w:tentative="1">
      <w:start w:val="1"/>
      <w:numFmt w:val="bullet"/>
      <w:lvlText w:val=""/>
      <w:lvlJc w:val="left"/>
      <w:pPr>
        <w:ind w:left="6175" w:hanging="360"/>
      </w:pPr>
      <w:rPr>
        <w:rFonts w:ascii="Symbol" w:hAnsi="Symbol" w:hint="default"/>
      </w:rPr>
    </w:lvl>
    <w:lvl w:ilvl="7" w:tplc="FFFFFFFF" w:tentative="1">
      <w:start w:val="1"/>
      <w:numFmt w:val="bullet"/>
      <w:lvlText w:val="o"/>
      <w:lvlJc w:val="left"/>
      <w:pPr>
        <w:ind w:left="6895" w:hanging="360"/>
      </w:pPr>
      <w:rPr>
        <w:rFonts w:ascii="Courier New" w:hAnsi="Courier New" w:cs="Courier New" w:hint="default"/>
      </w:rPr>
    </w:lvl>
    <w:lvl w:ilvl="8" w:tplc="FFFFFFFF" w:tentative="1">
      <w:start w:val="1"/>
      <w:numFmt w:val="bullet"/>
      <w:lvlText w:val=""/>
      <w:lvlJc w:val="left"/>
      <w:pPr>
        <w:ind w:left="7615" w:hanging="360"/>
      </w:pPr>
      <w:rPr>
        <w:rFonts w:ascii="Wingdings" w:hAnsi="Wingdings" w:hint="default"/>
      </w:rPr>
    </w:lvl>
  </w:abstractNum>
  <w:abstractNum w:abstractNumId="3" w15:restartNumberingAfterBreak="0">
    <w:nsid w:val="09D60AAA"/>
    <w:multiLevelType w:val="hybridMultilevel"/>
    <w:tmpl w:val="780494F2"/>
    <w:lvl w:ilvl="0" w:tplc="04090001">
      <w:start w:val="1"/>
      <w:numFmt w:val="bullet"/>
      <w:lvlText w:val=""/>
      <w:lvlJc w:val="left"/>
      <w:pPr>
        <w:ind w:left="2150" w:hanging="360"/>
      </w:pPr>
      <w:rPr>
        <w:rFonts w:ascii="Symbol" w:hAnsi="Symbol"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4" w15:restartNumberingAfterBreak="0">
    <w:nsid w:val="0B41700E"/>
    <w:multiLevelType w:val="hybridMultilevel"/>
    <w:tmpl w:val="F38A79C6"/>
    <w:lvl w:ilvl="0" w:tplc="FFFFFFFF">
      <w:start w:val="1"/>
      <w:numFmt w:val="bullet"/>
      <w:lvlText w:val=""/>
      <w:lvlJc w:val="left"/>
      <w:pPr>
        <w:ind w:left="1286" w:hanging="360"/>
      </w:pPr>
      <w:rPr>
        <w:rFonts w:ascii="Symbol" w:hAnsi="Symbol" w:hint="default"/>
      </w:rPr>
    </w:lvl>
    <w:lvl w:ilvl="1" w:tplc="04090001">
      <w:start w:val="1"/>
      <w:numFmt w:val="bullet"/>
      <w:lvlText w:val=""/>
      <w:lvlJc w:val="left"/>
      <w:pPr>
        <w:ind w:left="2006" w:hanging="360"/>
      </w:pPr>
      <w:rPr>
        <w:rFonts w:ascii="Symbol" w:hAnsi="Symbol" w:hint="default"/>
      </w:rPr>
    </w:lvl>
    <w:lvl w:ilvl="2" w:tplc="FFFFFFFF" w:tentative="1">
      <w:start w:val="1"/>
      <w:numFmt w:val="bullet"/>
      <w:lvlText w:val=""/>
      <w:lvlJc w:val="left"/>
      <w:pPr>
        <w:ind w:left="2726" w:hanging="360"/>
      </w:pPr>
      <w:rPr>
        <w:rFonts w:ascii="Wingdings" w:hAnsi="Wingdings" w:hint="default"/>
      </w:rPr>
    </w:lvl>
    <w:lvl w:ilvl="3" w:tplc="FFFFFFFF" w:tentative="1">
      <w:start w:val="1"/>
      <w:numFmt w:val="bullet"/>
      <w:lvlText w:val=""/>
      <w:lvlJc w:val="left"/>
      <w:pPr>
        <w:ind w:left="3446" w:hanging="360"/>
      </w:pPr>
      <w:rPr>
        <w:rFonts w:ascii="Symbol" w:hAnsi="Symbol" w:hint="default"/>
      </w:rPr>
    </w:lvl>
    <w:lvl w:ilvl="4" w:tplc="FFFFFFFF" w:tentative="1">
      <w:start w:val="1"/>
      <w:numFmt w:val="bullet"/>
      <w:lvlText w:val="o"/>
      <w:lvlJc w:val="left"/>
      <w:pPr>
        <w:ind w:left="4166" w:hanging="360"/>
      </w:pPr>
      <w:rPr>
        <w:rFonts w:ascii="Courier New" w:hAnsi="Courier New" w:cs="Courier New" w:hint="default"/>
      </w:rPr>
    </w:lvl>
    <w:lvl w:ilvl="5" w:tplc="FFFFFFFF" w:tentative="1">
      <w:start w:val="1"/>
      <w:numFmt w:val="bullet"/>
      <w:lvlText w:val=""/>
      <w:lvlJc w:val="left"/>
      <w:pPr>
        <w:ind w:left="4886" w:hanging="360"/>
      </w:pPr>
      <w:rPr>
        <w:rFonts w:ascii="Wingdings" w:hAnsi="Wingdings" w:hint="default"/>
      </w:rPr>
    </w:lvl>
    <w:lvl w:ilvl="6" w:tplc="FFFFFFFF" w:tentative="1">
      <w:start w:val="1"/>
      <w:numFmt w:val="bullet"/>
      <w:lvlText w:val=""/>
      <w:lvlJc w:val="left"/>
      <w:pPr>
        <w:ind w:left="5606" w:hanging="360"/>
      </w:pPr>
      <w:rPr>
        <w:rFonts w:ascii="Symbol" w:hAnsi="Symbol" w:hint="default"/>
      </w:rPr>
    </w:lvl>
    <w:lvl w:ilvl="7" w:tplc="FFFFFFFF" w:tentative="1">
      <w:start w:val="1"/>
      <w:numFmt w:val="bullet"/>
      <w:lvlText w:val="o"/>
      <w:lvlJc w:val="left"/>
      <w:pPr>
        <w:ind w:left="6326" w:hanging="360"/>
      </w:pPr>
      <w:rPr>
        <w:rFonts w:ascii="Courier New" w:hAnsi="Courier New" w:cs="Courier New" w:hint="default"/>
      </w:rPr>
    </w:lvl>
    <w:lvl w:ilvl="8" w:tplc="FFFFFFFF" w:tentative="1">
      <w:start w:val="1"/>
      <w:numFmt w:val="bullet"/>
      <w:lvlText w:val=""/>
      <w:lvlJc w:val="left"/>
      <w:pPr>
        <w:ind w:left="7046" w:hanging="360"/>
      </w:pPr>
      <w:rPr>
        <w:rFonts w:ascii="Wingdings" w:hAnsi="Wingdings" w:hint="default"/>
      </w:rPr>
    </w:lvl>
  </w:abstractNum>
  <w:abstractNum w:abstractNumId="5" w15:restartNumberingAfterBreak="0">
    <w:nsid w:val="0CC17493"/>
    <w:multiLevelType w:val="hybridMultilevel"/>
    <w:tmpl w:val="44DC1786"/>
    <w:lvl w:ilvl="0" w:tplc="04090001">
      <w:start w:val="1"/>
      <w:numFmt w:val="bullet"/>
      <w:lvlText w:val=""/>
      <w:lvlJc w:val="left"/>
      <w:pPr>
        <w:ind w:left="1440" w:hanging="360"/>
      </w:pPr>
      <w:rPr>
        <w:rFonts w:ascii="Symbol" w:hAnsi="Symbol" w:hint="default"/>
        <w:b w:val="0"/>
        <w:bCs w:val="0"/>
        <w:i w:val="0"/>
        <w:color w:val="auto"/>
        <w:sz w:val="24"/>
        <w:szCs w:val="24"/>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CF07D67"/>
    <w:multiLevelType w:val="hybridMultilevel"/>
    <w:tmpl w:val="53EA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7B1E6C"/>
    <w:multiLevelType w:val="hybridMultilevel"/>
    <w:tmpl w:val="84589950"/>
    <w:lvl w:ilvl="0" w:tplc="04090001">
      <w:start w:val="1"/>
      <w:numFmt w:val="bullet"/>
      <w:lvlText w:val=""/>
      <w:lvlJc w:val="left"/>
      <w:pPr>
        <w:ind w:left="3141" w:hanging="360"/>
      </w:pPr>
      <w:rPr>
        <w:rFonts w:ascii="Symbol" w:hAnsi="Symbol" w:hint="default"/>
      </w:rPr>
    </w:lvl>
    <w:lvl w:ilvl="1" w:tplc="04090003">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8" w15:restartNumberingAfterBreak="0">
    <w:nsid w:val="112025FE"/>
    <w:multiLevelType w:val="hybridMultilevel"/>
    <w:tmpl w:val="7812E9AA"/>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60589F"/>
    <w:multiLevelType w:val="hybridMultilevel"/>
    <w:tmpl w:val="B36254F0"/>
    <w:lvl w:ilvl="0" w:tplc="014633BE">
      <w:start w:val="1"/>
      <w:numFmt w:val="upperRoman"/>
      <w:lvlText w:val="%1-"/>
      <w:lvlJc w:val="left"/>
      <w:pPr>
        <w:ind w:left="1080" w:hanging="720"/>
      </w:pPr>
      <w:rPr>
        <w:rFonts w:ascii="Lucida Calligraphy" w:hAnsi="Lucida Calligraphy"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9A04A70"/>
    <w:multiLevelType w:val="hybridMultilevel"/>
    <w:tmpl w:val="CA9A1180"/>
    <w:lvl w:ilvl="0" w:tplc="04090001">
      <w:start w:val="1"/>
      <w:numFmt w:val="bullet"/>
      <w:lvlText w:val=""/>
      <w:lvlJc w:val="left"/>
      <w:pPr>
        <w:ind w:left="1286"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1" w15:restartNumberingAfterBreak="0">
    <w:nsid w:val="1B6949EE"/>
    <w:multiLevelType w:val="hybridMultilevel"/>
    <w:tmpl w:val="8506ACB6"/>
    <w:lvl w:ilvl="0" w:tplc="0409000B">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12" w15:restartNumberingAfterBreak="0">
    <w:nsid w:val="1B7D3FF0"/>
    <w:multiLevelType w:val="hybridMultilevel"/>
    <w:tmpl w:val="48BA9458"/>
    <w:lvl w:ilvl="0" w:tplc="765C1D2A">
      <w:start w:val="1"/>
      <w:numFmt w:val="decimal"/>
      <w:lvlText w:val="%1-"/>
      <w:lvlJc w:val="left"/>
      <w:pPr>
        <w:ind w:left="786" w:hanging="360"/>
      </w:pPr>
      <w:rPr>
        <w:rFonts w:hint="default"/>
        <w:i w:val="0"/>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5B7608"/>
    <w:multiLevelType w:val="hybridMultilevel"/>
    <w:tmpl w:val="ADF0569A"/>
    <w:lvl w:ilvl="0" w:tplc="DC58A732">
      <w:start w:val="1"/>
      <w:numFmt w:val="decimal"/>
      <w:lvlText w:val="%1-"/>
      <w:lvlJc w:val="left"/>
      <w:pPr>
        <w:ind w:left="1495" w:hanging="360"/>
      </w:pPr>
      <w:rPr>
        <w:rFonts w:ascii="Times New Roman" w:hAnsi="Times New Roman" w:cs="Times New Roman" w:hint="default"/>
        <w:b w:val="0"/>
        <w:bCs w:val="0"/>
        <w:i w:val="0"/>
        <w:color w:val="auto"/>
        <w:sz w:val="24"/>
        <w:szCs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E11218D"/>
    <w:multiLevelType w:val="hybridMultilevel"/>
    <w:tmpl w:val="60BA5D94"/>
    <w:lvl w:ilvl="0" w:tplc="CEC04848">
      <w:start w:val="1"/>
      <w:numFmt w:val="decimal"/>
      <w:lvlText w:val="%1-"/>
      <w:lvlJc w:val="left"/>
      <w:pPr>
        <w:ind w:left="786" w:hanging="360"/>
      </w:pPr>
      <w:rPr>
        <w:rFonts w:hint="default"/>
      </w:rPr>
    </w:lvl>
    <w:lvl w:ilvl="1" w:tplc="04090019" w:tentative="1">
      <w:start w:val="1"/>
      <w:numFmt w:val="lowerLetter"/>
      <w:lvlText w:val="%2."/>
      <w:lvlJc w:val="left"/>
      <w:pPr>
        <w:ind w:left="1735" w:hanging="360"/>
      </w:pPr>
    </w:lvl>
    <w:lvl w:ilvl="2" w:tplc="0409001B" w:tentative="1">
      <w:start w:val="1"/>
      <w:numFmt w:val="lowerRoman"/>
      <w:lvlText w:val="%3."/>
      <w:lvlJc w:val="right"/>
      <w:pPr>
        <w:ind w:left="2455" w:hanging="180"/>
      </w:pPr>
    </w:lvl>
    <w:lvl w:ilvl="3" w:tplc="0409000F" w:tentative="1">
      <w:start w:val="1"/>
      <w:numFmt w:val="decimal"/>
      <w:lvlText w:val="%4."/>
      <w:lvlJc w:val="left"/>
      <w:pPr>
        <w:ind w:left="3175" w:hanging="360"/>
      </w:pPr>
    </w:lvl>
    <w:lvl w:ilvl="4" w:tplc="04090019" w:tentative="1">
      <w:start w:val="1"/>
      <w:numFmt w:val="lowerLetter"/>
      <w:lvlText w:val="%5."/>
      <w:lvlJc w:val="left"/>
      <w:pPr>
        <w:ind w:left="3895" w:hanging="360"/>
      </w:pPr>
    </w:lvl>
    <w:lvl w:ilvl="5" w:tplc="0409001B" w:tentative="1">
      <w:start w:val="1"/>
      <w:numFmt w:val="lowerRoman"/>
      <w:lvlText w:val="%6."/>
      <w:lvlJc w:val="right"/>
      <w:pPr>
        <w:ind w:left="4615" w:hanging="180"/>
      </w:pPr>
    </w:lvl>
    <w:lvl w:ilvl="6" w:tplc="0409000F" w:tentative="1">
      <w:start w:val="1"/>
      <w:numFmt w:val="decimal"/>
      <w:lvlText w:val="%7."/>
      <w:lvlJc w:val="left"/>
      <w:pPr>
        <w:ind w:left="5335" w:hanging="360"/>
      </w:pPr>
    </w:lvl>
    <w:lvl w:ilvl="7" w:tplc="04090019" w:tentative="1">
      <w:start w:val="1"/>
      <w:numFmt w:val="lowerLetter"/>
      <w:lvlText w:val="%8."/>
      <w:lvlJc w:val="left"/>
      <w:pPr>
        <w:ind w:left="6055" w:hanging="360"/>
      </w:pPr>
    </w:lvl>
    <w:lvl w:ilvl="8" w:tplc="0409001B" w:tentative="1">
      <w:start w:val="1"/>
      <w:numFmt w:val="lowerRoman"/>
      <w:lvlText w:val="%9."/>
      <w:lvlJc w:val="right"/>
      <w:pPr>
        <w:ind w:left="6775" w:hanging="180"/>
      </w:pPr>
    </w:lvl>
  </w:abstractNum>
  <w:abstractNum w:abstractNumId="15" w15:restartNumberingAfterBreak="0">
    <w:nsid w:val="20947C1C"/>
    <w:multiLevelType w:val="hybridMultilevel"/>
    <w:tmpl w:val="8A5EB876"/>
    <w:lvl w:ilvl="0" w:tplc="04090001">
      <w:start w:val="1"/>
      <w:numFmt w:val="bullet"/>
      <w:lvlText w:val=""/>
      <w:lvlJc w:val="left"/>
      <w:pPr>
        <w:ind w:left="1286" w:hanging="360"/>
      </w:pPr>
      <w:rPr>
        <w:rFonts w:ascii="Symbol" w:hAnsi="Symbol" w:hint="default"/>
      </w:rPr>
    </w:lvl>
    <w:lvl w:ilvl="1" w:tplc="04090003">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16" w15:restartNumberingAfterBreak="0">
    <w:nsid w:val="217B2A9D"/>
    <w:multiLevelType w:val="hybridMultilevel"/>
    <w:tmpl w:val="ADF0569A"/>
    <w:lvl w:ilvl="0" w:tplc="FFFFFFFF">
      <w:start w:val="1"/>
      <w:numFmt w:val="decimal"/>
      <w:lvlText w:val="%1-"/>
      <w:lvlJc w:val="left"/>
      <w:pPr>
        <w:ind w:left="1495" w:hanging="360"/>
      </w:pPr>
      <w:rPr>
        <w:rFonts w:ascii="Times New Roman" w:hAnsi="Times New Roman" w:cs="Times New Roman" w:hint="default"/>
        <w:b w:val="0"/>
        <w:bCs w:val="0"/>
        <w:i w:val="0"/>
        <w:color w:val="auto"/>
        <w:sz w:val="24"/>
        <w:szCs w:val="24"/>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21950C57"/>
    <w:multiLevelType w:val="hybridMultilevel"/>
    <w:tmpl w:val="8D3E167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8" w15:restartNumberingAfterBreak="0">
    <w:nsid w:val="22CD574D"/>
    <w:multiLevelType w:val="hybridMultilevel"/>
    <w:tmpl w:val="5BAAF684"/>
    <w:lvl w:ilvl="0" w:tplc="EA26441A">
      <w:start w:val="1"/>
      <w:numFmt w:val="decimal"/>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26735629"/>
    <w:multiLevelType w:val="hybridMultilevel"/>
    <w:tmpl w:val="C986BBC2"/>
    <w:lvl w:ilvl="0" w:tplc="0409000B">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0" w15:restartNumberingAfterBreak="0">
    <w:nsid w:val="27563882"/>
    <w:multiLevelType w:val="hybridMultilevel"/>
    <w:tmpl w:val="2EF49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7E3193"/>
    <w:multiLevelType w:val="hybridMultilevel"/>
    <w:tmpl w:val="35A8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C93D8C"/>
    <w:multiLevelType w:val="hybridMultilevel"/>
    <w:tmpl w:val="AC3AA4A4"/>
    <w:lvl w:ilvl="0" w:tplc="0409000D">
      <w:start w:val="1"/>
      <w:numFmt w:val="bullet"/>
      <w:lvlText w:val=""/>
      <w:lvlJc w:val="left"/>
      <w:pPr>
        <w:ind w:left="1353" w:hanging="360"/>
      </w:pPr>
      <w:rPr>
        <w:rFonts w:ascii="Wingdings" w:hAnsi="Wingdings" w:hint="default"/>
        <w:i w:val="0"/>
        <w:color w:val="auto"/>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15:restartNumberingAfterBreak="0">
    <w:nsid w:val="2B156F62"/>
    <w:multiLevelType w:val="hybridMultilevel"/>
    <w:tmpl w:val="2BF6D13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2FC54A3A"/>
    <w:multiLevelType w:val="hybridMultilevel"/>
    <w:tmpl w:val="1A5A5D8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0920430"/>
    <w:multiLevelType w:val="hybridMultilevel"/>
    <w:tmpl w:val="F8683F58"/>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37A500AD"/>
    <w:multiLevelType w:val="hybridMultilevel"/>
    <w:tmpl w:val="9190D8C0"/>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38247FF5"/>
    <w:multiLevelType w:val="hybridMultilevel"/>
    <w:tmpl w:val="720CA526"/>
    <w:lvl w:ilvl="0" w:tplc="FFFFFFFF">
      <w:start w:val="1"/>
      <w:numFmt w:val="bullet"/>
      <w:lvlText w:val=""/>
      <w:lvlJc w:val="left"/>
      <w:pPr>
        <w:ind w:left="1286" w:hanging="360"/>
      </w:pPr>
      <w:rPr>
        <w:rFonts w:ascii="Symbol" w:hAnsi="Symbol" w:hint="default"/>
      </w:rPr>
    </w:lvl>
    <w:lvl w:ilvl="1" w:tplc="04090001">
      <w:start w:val="1"/>
      <w:numFmt w:val="bullet"/>
      <w:lvlText w:val=""/>
      <w:lvlJc w:val="left"/>
      <w:pPr>
        <w:ind w:left="2006" w:hanging="360"/>
      </w:pPr>
      <w:rPr>
        <w:rFonts w:ascii="Symbol" w:hAnsi="Symbol" w:hint="default"/>
      </w:rPr>
    </w:lvl>
    <w:lvl w:ilvl="2" w:tplc="FFFFFFFF" w:tentative="1">
      <w:start w:val="1"/>
      <w:numFmt w:val="bullet"/>
      <w:lvlText w:val=""/>
      <w:lvlJc w:val="left"/>
      <w:pPr>
        <w:ind w:left="2726" w:hanging="360"/>
      </w:pPr>
      <w:rPr>
        <w:rFonts w:ascii="Wingdings" w:hAnsi="Wingdings" w:hint="default"/>
      </w:rPr>
    </w:lvl>
    <w:lvl w:ilvl="3" w:tplc="FFFFFFFF" w:tentative="1">
      <w:start w:val="1"/>
      <w:numFmt w:val="bullet"/>
      <w:lvlText w:val=""/>
      <w:lvlJc w:val="left"/>
      <w:pPr>
        <w:ind w:left="3446" w:hanging="360"/>
      </w:pPr>
      <w:rPr>
        <w:rFonts w:ascii="Symbol" w:hAnsi="Symbol" w:hint="default"/>
      </w:rPr>
    </w:lvl>
    <w:lvl w:ilvl="4" w:tplc="FFFFFFFF" w:tentative="1">
      <w:start w:val="1"/>
      <w:numFmt w:val="bullet"/>
      <w:lvlText w:val="o"/>
      <w:lvlJc w:val="left"/>
      <w:pPr>
        <w:ind w:left="4166" w:hanging="360"/>
      </w:pPr>
      <w:rPr>
        <w:rFonts w:ascii="Courier New" w:hAnsi="Courier New" w:cs="Courier New" w:hint="default"/>
      </w:rPr>
    </w:lvl>
    <w:lvl w:ilvl="5" w:tplc="FFFFFFFF" w:tentative="1">
      <w:start w:val="1"/>
      <w:numFmt w:val="bullet"/>
      <w:lvlText w:val=""/>
      <w:lvlJc w:val="left"/>
      <w:pPr>
        <w:ind w:left="4886" w:hanging="360"/>
      </w:pPr>
      <w:rPr>
        <w:rFonts w:ascii="Wingdings" w:hAnsi="Wingdings" w:hint="default"/>
      </w:rPr>
    </w:lvl>
    <w:lvl w:ilvl="6" w:tplc="FFFFFFFF" w:tentative="1">
      <w:start w:val="1"/>
      <w:numFmt w:val="bullet"/>
      <w:lvlText w:val=""/>
      <w:lvlJc w:val="left"/>
      <w:pPr>
        <w:ind w:left="5606" w:hanging="360"/>
      </w:pPr>
      <w:rPr>
        <w:rFonts w:ascii="Symbol" w:hAnsi="Symbol" w:hint="default"/>
      </w:rPr>
    </w:lvl>
    <w:lvl w:ilvl="7" w:tplc="FFFFFFFF" w:tentative="1">
      <w:start w:val="1"/>
      <w:numFmt w:val="bullet"/>
      <w:lvlText w:val="o"/>
      <w:lvlJc w:val="left"/>
      <w:pPr>
        <w:ind w:left="6326" w:hanging="360"/>
      </w:pPr>
      <w:rPr>
        <w:rFonts w:ascii="Courier New" w:hAnsi="Courier New" w:cs="Courier New" w:hint="default"/>
      </w:rPr>
    </w:lvl>
    <w:lvl w:ilvl="8" w:tplc="FFFFFFFF" w:tentative="1">
      <w:start w:val="1"/>
      <w:numFmt w:val="bullet"/>
      <w:lvlText w:val=""/>
      <w:lvlJc w:val="left"/>
      <w:pPr>
        <w:ind w:left="7046" w:hanging="360"/>
      </w:pPr>
      <w:rPr>
        <w:rFonts w:ascii="Wingdings" w:hAnsi="Wingdings" w:hint="default"/>
      </w:rPr>
    </w:lvl>
  </w:abstractNum>
  <w:abstractNum w:abstractNumId="28" w15:restartNumberingAfterBreak="0">
    <w:nsid w:val="3BBB3339"/>
    <w:multiLevelType w:val="hybridMultilevel"/>
    <w:tmpl w:val="167E448E"/>
    <w:lvl w:ilvl="0" w:tplc="20000011">
      <w:start w:val="1"/>
      <w:numFmt w:val="decimal"/>
      <w:lvlText w:val="%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44AF258B"/>
    <w:multiLevelType w:val="hybridMultilevel"/>
    <w:tmpl w:val="EEA2564E"/>
    <w:lvl w:ilvl="0" w:tplc="04090001">
      <w:start w:val="1"/>
      <w:numFmt w:val="bullet"/>
      <w:lvlText w:val=""/>
      <w:lvlJc w:val="left"/>
      <w:pPr>
        <w:ind w:left="36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9CA1EBA"/>
    <w:multiLevelType w:val="hybridMultilevel"/>
    <w:tmpl w:val="7C5C4656"/>
    <w:lvl w:ilvl="0" w:tplc="3932B1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A90C57"/>
    <w:multiLevelType w:val="hybridMultilevel"/>
    <w:tmpl w:val="0EF6374C"/>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32" w15:restartNumberingAfterBreak="0">
    <w:nsid w:val="56943FCB"/>
    <w:multiLevelType w:val="hybridMultilevel"/>
    <w:tmpl w:val="39C492EE"/>
    <w:lvl w:ilvl="0" w:tplc="04090001">
      <w:start w:val="1"/>
      <w:numFmt w:val="bullet"/>
      <w:lvlText w:val=""/>
      <w:lvlJc w:val="left"/>
      <w:pPr>
        <w:ind w:left="1353"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57A646E4"/>
    <w:multiLevelType w:val="hybridMultilevel"/>
    <w:tmpl w:val="BCC2DE22"/>
    <w:lvl w:ilvl="0" w:tplc="04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5906AC"/>
    <w:multiLevelType w:val="hybridMultilevel"/>
    <w:tmpl w:val="251053A6"/>
    <w:lvl w:ilvl="0" w:tplc="5D561A1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6C5E03"/>
    <w:multiLevelType w:val="hybridMultilevel"/>
    <w:tmpl w:val="E82ED2D0"/>
    <w:lvl w:ilvl="0" w:tplc="FFFFFFFF">
      <w:start w:val="1"/>
      <w:numFmt w:val="decimal"/>
      <w:lvlText w:val="%1-"/>
      <w:lvlJc w:val="left"/>
      <w:pPr>
        <w:ind w:left="1440" w:hanging="360"/>
      </w:pPr>
      <w:rPr>
        <w:rFonts w:ascii="Times New Roman" w:hAnsi="Times New Roman" w:cs="Times New Roman" w:hint="default"/>
        <w:b w:val="0"/>
        <w:bCs w:val="0"/>
        <w:i w:val="0"/>
        <w:color w:val="auto"/>
        <w:sz w:val="24"/>
        <w:szCs w:val="24"/>
      </w:rPr>
    </w:lvl>
    <w:lvl w:ilvl="1" w:tplc="04090001">
      <w:start w:val="1"/>
      <w:numFmt w:val="bullet"/>
      <w:lvlText w:val=""/>
      <w:lvlJc w:val="left"/>
      <w:pPr>
        <w:ind w:left="1429"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6" w15:restartNumberingAfterBreak="0">
    <w:nsid w:val="5A647BD8"/>
    <w:multiLevelType w:val="hybridMultilevel"/>
    <w:tmpl w:val="E00820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5AEE2E36"/>
    <w:multiLevelType w:val="hybridMultilevel"/>
    <w:tmpl w:val="EA16D72A"/>
    <w:lvl w:ilvl="0" w:tplc="04090001">
      <w:start w:val="1"/>
      <w:numFmt w:val="bullet"/>
      <w:lvlText w:val=""/>
      <w:lvlJc w:val="left"/>
      <w:pPr>
        <w:ind w:left="1569"/>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9AFA1668">
      <w:start w:val="1"/>
      <w:numFmt w:val="bullet"/>
      <w:lvlText w:val="•"/>
      <w:lvlJc w:val="left"/>
      <w:pPr>
        <w:ind w:left="19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182A5D2">
      <w:start w:val="1"/>
      <w:numFmt w:val="bullet"/>
      <w:lvlText w:val="▪"/>
      <w:lvlJc w:val="left"/>
      <w:pPr>
        <w:ind w:left="30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222E238">
      <w:start w:val="1"/>
      <w:numFmt w:val="bullet"/>
      <w:lvlText w:val="•"/>
      <w:lvlJc w:val="left"/>
      <w:pPr>
        <w:ind w:left="374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36E298E">
      <w:start w:val="1"/>
      <w:numFmt w:val="bullet"/>
      <w:lvlText w:val="o"/>
      <w:lvlJc w:val="left"/>
      <w:pPr>
        <w:ind w:left="44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99A4F46">
      <w:start w:val="1"/>
      <w:numFmt w:val="bullet"/>
      <w:lvlText w:val="▪"/>
      <w:lvlJc w:val="left"/>
      <w:pPr>
        <w:ind w:left="51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1FC5A60">
      <w:start w:val="1"/>
      <w:numFmt w:val="bullet"/>
      <w:lvlText w:val="•"/>
      <w:lvlJc w:val="left"/>
      <w:pPr>
        <w:ind w:left="590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80B39C">
      <w:start w:val="1"/>
      <w:numFmt w:val="bullet"/>
      <w:lvlText w:val="o"/>
      <w:lvlJc w:val="left"/>
      <w:pPr>
        <w:ind w:left="66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4D4F68E">
      <w:start w:val="1"/>
      <w:numFmt w:val="bullet"/>
      <w:lvlText w:val="▪"/>
      <w:lvlJc w:val="left"/>
      <w:pPr>
        <w:ind w:left="73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64D211DC"/>
    <w:multiLevelType w:val="hybridMultilevel"/>
    <w:tmpl w:val="02C83358"/>
    <w:lvl w:ilvl="0" w:tplc="04090001">
      <w:start w:val="1"/>
      <w:numFmt w:val="bullet"/>
      <w:lvlText w:val=""/>
      <w:lvlJc w:val="left"/>
      <w:pPr>
        <w:ind w:left="2006" w:hanging="360"/>
      </w:pPr>
      <w:rPr>
        <w:rFonts w:ascii="Symbol" w:hAnsi="Symbol" w:hint="default"/>
      </w:rPr>
    </w:lvl>
    <w:lvl w:ilvl="1" w:tplc="04090003" w:tentative="1">
      <w:start w:val="1"/>
      <w:numFmt w:val="bullet"/>
      <w:lvlText w:val="o"/>
      <w:lvlJc w:val="left"/>
      <w:pPr>
        <w:ind w:left="2726" w:hanging="360"/>
      </w:pPr>
      <w:rPr>
        <w:rFonts w:ascii="Courier New" w:hAnsi="Courier New" w:cs="Courier New" w:hint="default"/>
      </w:rPr>
    </w:lvl>
    <w:lvl w:ilvl="2" w:tplc="04090005" w:tentative="1">
      <w:start w:val="1"/>
      <w:numFmt w:val="bullet"/>
      <w:lvlText w:val=""/>
      <w:lvlJc w:val="left"/>
      <w:pPr>
        <w:ind w:left="3446" w:hanging="360"/>
      </w:pPr>
      <w:rPr>
        <w:rFonts w:ascii="Wingdings" w:hAnsi="Wingdings" w:hint="default"/>
      </w:rPr>
    </w:lvl>
    <w:lvl w:ilvl="3" w:tplc="04090001" w:tentative="1">
      <w:start w:val="1"/>
      <w:numFmt w:val="bullet"/>
      <w:lvlText w:val=""/>
      <w:lvlJc w:val="left"/>
      <w:pPr>
        <w:ind w:left="4166" w:hanging="360"/>
      </w:pPr>
      <w:rPr>
        <w:rFonts w:ascii="Symbol" w:hAnsi="Symbol" w:hint="default"/>
      </w:rPr>
    </w:lvl>
    <w:lvl w:ilvl="4" w:tplc="04090003" w:tentative="1">
      <w:start w:val="1"/>
      <w:numFmt w:val="bullet"/>
      <w:lvlText w:val="o"/>
      <w:lvlJc w:val="left"/>
      <w:pPr>
        <w:ind w:left="4886" w:hanging="360"/>
      </w:pPr>
      <w:rPr>
        <w:rFonts w:ascii="Courier New" w:hAnsi="Courier New" w:cs="Courier New" w:hint="default"/>
      </w:rPr>
    </w:lvl>
    <w:lvl w:ilvl="5" w:tplc="04090005" w:tentative="1">
      <w:start w:val="1"/>
      <w:numFmt w:val="bullet"/>
      <w:lvlText w:val=""/>
      <w:lvlJc w:val="left"/>
      <w:pPr>
        <w:ind w:left="5606" w:hanging="360"/>
      </w:pPr>
      <w:rPr>
        <w:rFonts w:ascii="Wingdings" w:hAnsi="Wingdings" w:hint="default"/>
      </w:rPr>
    </w:lvl>
    <w:lvl w:ilvl="6" w:tplc="04090001" w:tentative="1">
      <w:start w:val="1"/>
      <w:numFmt w:val="bullet"/>
      <w:lvlText w:val=""/>
      <w:lvlJc w:val="left"/>
      <w:pPr>
        <w:ind w:left="6326" w:hanging="360"/>
      </w:pPr>
      <w:rPr>
        <w:rFonts w:ascii="Symbol" w:hAnsi="Symbol" w:hint="default"/>
      </w:rPr>
    </w:lvl>
    <w:lvl w:ilvl="7" w:tplc="04090003" w:tentative="1">
      <w:start w:val="1"/>
      <w:numFmt w:val="bullet"/>
      <w:lvlText w:val="o"/>
      <w:lvlJc w:val="left"/>
      <w:pPr>
        <w:ind w:left="7046" w:hanging="360"/>
      </w:pPr>
      <w:rPr>
        <w:rFonts w:ascii="Courier New" w:hAnsi="Courier New" w:cs="Courier New" w:hint="default"/>
      </w:rPr>
    </w:lvl>
    <w:lvl w:ilvl="8" w:tplc="04090005" w:tentative="1">
      <w:start w:val="1"/>
      <w:numFmt w:val="bullet"/>
      <w:lvlText w:val=""/>
      <w:lvlJc w:val="left"/>
      <w:pPr>
        <w:ind w:left="7766" w:hanging="360"/>
      </w:pPr>
      <w:rPr>
        <w:rFonts w:ascii="Wingdings" w:hAnsi="Wingdings" w:hint="default"/>
      </w:rPr>
    </w:lvl>
  </w:abstractNum>
  <w:abstractNum w:abstractNumId="39" w15:restartNumberingAfterBreak="0">
    <w:nsid w:val="65111B0B"/>
    <w:multiLevelType w:val="hybridMultilevel"/>
    <w:tmpl w:val="7188F1A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0" w15:restartNumberingAfterBreak="0">
    <w:nsid w:val="6F655715"/>
    <w:multiLevelType w:val="hybridMultilevel"/>
    <w:tmpl w:val="0408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0681B23"/>
    <w:multiLevelType w:val="hybridMultilevel"/>
    <w:tmpl w:val="235E4B2C"/>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42" w15:restartNumberingAfterBreak="0">
    <w:nsid w:val="74AD71A4"/>
    <w:multiLevelType w:val="hybridMultilevel"/>
    <w:tmpl w:val="D3E6A690"/>
    <w:lvl w:ilvl="0" w:tplc="040C000D">
      <w:start w:val="1"/>
      <w:numFmt w:val="bullet"/>
      <w:lvlText w:val=""/>
      <w:lvlJc w:val="left"/>
      <w:pPr>
        <w:ind w:left="643" w:hanging="360"/>
      </w:pPr>
      <w:rPr>
        <w:rFonts w:ascii="Wingdings" w:hAnsi="Wingdings"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43" w15:restartNumberingAfterBreak="0">
    <w:nsid w:val="787B6382"/>
    <w:multiLevelType w:val="hybridMultilevel"/>
    <w:tmpl w:val="5F302AFA"/>
    <w:lvl w:ilvl="0" w:tplc="0AD00B6A">
      <w:start w:val="1"/>
      <w:numFmt w:val="decimal"/>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488040">
    <w:abstractNumId w:val="43"/>
  </w:num>
  <w:num w:numId="2" w16cid:durableId="2116435744">
    <w:abstractNumId w:val="14"/>
  </w:num>
  <w:num w:numId="3" w16cid:durableId="1533611629">
    <w:abstractNumId w:val="32"/>
  </w:num>
  <w:num w:numId="4" w16cid:durableId="1206407719">
    <w:abstractNumId w:val="34"/>
  </w:num>
  <w:num w:numId="5" w16cid:durableId="33848804">
    <w:abstractNumId w:val="26"/>
  </w:num>
  <w:num w:numId="6" w16cid:durableId="455490767">
    <w:abstractNumId w:val="30"/>
  </w:num>
  <w:num w:numId="7" w16cid:durableId="1501652057">
    <w:abstractNumId w:val="9"/>
  </w:num>
  <w:num w:numId="8" w16cid:durableId="1330787382">
    <w:abstractNumId w:val="9"/>
  </w:num>
  <w:num w:numId="9" w16cid:durableId="20203522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79654358">
    <w:abstractNumId w:val="1"/>
  </w:num>
  <w:num w:numId="11" w16cid:durableId="1774087776">
    <w:abstractNumId w:val="21"/>
  </w:num>
  <w:num w:numId="12" w16cid:durableId="1956905096">
    <w:abstractNumId w:val="13"/>
  </w:num>
  <w:num w:numId="13" w16cid:durableId="1102258126">
    <w:abstractNumId w:val="37"/>
  </w:num>
  <w:num w:numId="14" w16cid:durableId="1343555533">
    <w:abstractNumId w:val="40"/>
  </w:num>
  <w:num w:numId="15" w16cid:durableId="1912885258">
    <w:abstractNumId w:val="31"/>
  </w:num>
  <w:num w:numId="16" w16cid:durableId="27723767">
    <w:abstractNumId w:val="11"/>
  </w:num>
  <w:num w:numId="17" w16cid:durableId="400057403">
    <w:abstractNumId w:val="19"/>
  </w:num>
  <w:num w:numId="18" w16cid:durableId="1981962815">
    <w:abstractNumId w:val="39"/>
  </w:num>
  <w:num w:numId="19" w16cid:durableId="1366517477">
    <w:abstractNumId w:val="15"/>
  </w:num>
  <w:num w:numId="20" w16cid:durableId="534123706">
    <w:abstractNumId w:val="38"/>
  </w:num>
  <w:num w:numId="21" w16cid:durableId="607784901">
    <w:abstractNumId w:val="27"/>
  </w:num>
  <w:num w:numId="22" w16cid:durableId="505167201">
    <w:abstractNumId w:val="4"/>
  </w:num>
  <w:num w:numId="23" w16cid:durableId="1269242633">
    <w:abstractNumId w:val="36"/>
  </w:num>
  <w:num w:numId="24" w16cid:durableId="677776585">
    <w:abstractNumId w:val="0"/>
  </w:num>
  <w:num w:numId="25" w16cid:durableId="1863011045">
    <w:abstractNumId w:val="35"/>
  </w:num>
  <w:num w:numId="26" w16cid:durableId="1823350596">
    <w:abstractNumId w:val="5"/>
  </w:num>
  <w:num w:numId="27" w16cid:durableId="360329072">
    <w:abstractNumId w:val="23"/>
  </w:num>
  <w:num w:numId="28" w16cid:durableId="162208085">
    <w:abstractNumId w:val="10"/>
  </w:num>
  <w:num w:numId="29" w16cid:durableId="1086998966">
    <w:abstractNumId w:val="41"/>
  </w:num>
  <w:num w:numId="30" w16cid:durableId="676076634">
    <w:abstractNumId w:val="33"/>
  </w:num>
  <w:num w:numId="31" w16cid:durableId="266813785">
    <w:abstractNumId w:val="17"/>
  </w:num>
  <w:num w:numId="32" w16cid:durableId="1887718812">
    <w:abstractNumId w:val="8"/>
  </w:num>
  <w:num w:numId="33" w16cid:durableId="1297252153">
    <w:abstractNumId w:val="25"/>
  </w:num>
  <w:num w:numId="34" w16cid:durableId="1289552880">
    <w:abstractNumId w:val="29"/>
  </w:num>
  <w:num w:numId="35" w16cid:durableId="1222909377">
    <w:abstractNumId w:val="20"/>
  </w:num>
  <w:num w:numId="36" w16cid:durableId="846216782">
    <w:abstractNumId w:val="3"/>
  </w:num>
  <w:num w:numId="37" w16cid:durableId="2006122835">
    <w:abstractNumId w:val="6"/>
  </w:num>
  <w:num w:numId="38" w16cid:durableId="1158349513">
    <w:abstractNumId w:val="24"/>
  </w:num>
  <w:num w:numId="39" w16cid:durableId="218906072">
    <w:abstractNumId w:val="12"/>
  </w:num>
  <w:num w:numId="40" w16cid:durableId="1330791561">
    <w:abstractNumId w:val="22"/>
  </w:num>
  <w:num w:numId="41" w16cid:durableId="781995281">
    <w:abstractNumId w:val="28"/>
  </w:num>
  <w:num w:numId="42" w16cid:durableId="1517385152">
    <w:abstractNumId w:val="42"/>
  </w:num>
  <w:num w:numId="43" w16cid:durableId="2112122914">
    <w:abstractNumId w:val="7"/>
  </w:num>
  <w:num w:numId="44" w16cid:durableId="1733381094">
    <w:abstractNumId w:val="2"/>
  </w:num>
  <w:num w:numId="45" w16cid:durableId="20186507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4C"/>
    <w:rsid w:val="00030003"/>
    <w:rsid w:val="00034750"/>
    <w:rsid w:val="000664E7"/>
    <w:rsid w:val="000669B2"/>
    <w:rsid w:val="00070F8A"/>
    <w:rsid w:val="00107090"/>
    <w:rsid w:val="001B4711"/>
    <w:rsid w:val="001E6816"/>
    <w:rsid w:val="00226520"/>
    <w:rsid w:val="00236B26"/>
    <w:rsid w:val="002B4E47"/>
    <w:rsid w:val="002E44F7"/>
    <w:rsid w:val="00325B73"/>
    <w:rsid w:val="003876EA"/>
    <w:rsid w:val="00397E54"/>
    <w:rsid w:val="003A11F1"/>
    <w:rsid w:val="003B65D5"/>
    <w:rsid w:val="00430606"/>
    <w:rsid w:val="00432A03"/>
    <w:rsid w:val="004A2580"/>
    <w:rsid w:val="004B6208"/>
    <w:rsid w:val="004D4C7B"/>
    <w:rsid w:val="004F2518"/>
    <w:rsid w:val="0050644C"/>
    <w:rsid w:val="00526341"/>
    <w:rsid w:val="0053163A"/>
    <w:rsid w:val="0056716E"/>
    <w:rsid w:val="005877BC"/>
    <w:rsid w:val="005A314C"/>
    <w:rsid w:val="005B3802"/>
    <w:rsid w:val="005B6B69"/>
    <w:rsid w:val="005C004D"/>
    <w:rsid w:val="005F15FB"/>
    <w:rsid w:val="00661590"/>
    <w:rsid w:val="006744FD"/>
    <w:rsid w:val="00721EB4"/>
    <w:rsid w:val="007429C7"/>
    <w:rsid w:val="00763582"/>
    <w:rsid w:val="007A2AF0"/>
    <w:rsid w:val="007B0ACD"/>
    <w:rsid w:val="007F7037"/>
    <w:rsid w:val="00820A79"/>
    <w:rsid w:val="00856F73"/>
    <w:rsid w:val="008665F6"/>
    <w:rsid w:val="008A0D4D"/>
    <w:rsid w:val="008B609F"/>
    <w:rsid w:val="008E2B2A"/>
    <w:rsid w:val="008F3DD7"/>
    <w:rsid w:val="00924BAC"/>
    <w:rsid w:val="009A459C"/>
    <w:rsid w:val="009A573E"/>
    <w:rsid w:val="00A613CD"/>
    <w:rsid w:val="00A879CF"/>
    <w:rsid w:val="00A90182"/>
    <w:rsid w:val="00A94210"/>
    <w:rsid w:val="00C55D58"/>
    <w:rsid w:val="00CA041C"/>
    <w:rsid w:val="00CC1F3F"/>
    <w:rsid w:val="00CE2B6F"/>
    <w:rsid w:val="00D03731"/>
    <w:rsid w:val="00DD6071"/>
    <w:rsid w:val="00DD72D9"/>
    <w:rsid w:val="00DE219A"/>
    <w:rsid w:val="00E00DED"/>
    <w:rsid w:val="00E2365D"/>
    <w:rsid w:val="00E35224"/>
    <w:rsid w:val="00EF7C52"/>
    <w:rsid w:val="00F35547"/>
    <w:rsid w:val="00F746EF"/>
    <w:rsid w:val="00FE0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1D1AD"/>
  <w15:chartTrackingRefBased/>
  <w15:docId w15:val="{6688916E-0DF7-4D1C-B0C2-61C543D2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341"/>
    <w:rPr>
      <w:lang w:val="fr-FR"/>
    </w:rPr>
  </w:style>
  <w:style w:type="paragraph" w:styleId="Titre1">
    <w:name w:val="heading 1"/>
    <w:basedOn w:val="Normal"/>
    <w:next w:val="Normal"/>
    <w:link w:val="Titre1Car"/>
    <w:uiPriority w:val="9"/>
    <w:qFormat/>
    <w:rsid w:val="005A3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5A3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A314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5A314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5A314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5A31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A31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A31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A31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314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5A314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5A314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5A314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5A314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5A31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A31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A31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A314C"/>
    <w:rPr>
      <w:rFonts w:eastAsiaTheme="majorEastAsia" w:cstheme="majorBidi"/>
      <w:color w:val="272727" w:themeColor="text1" w:themeTint="D8"/>
    </w:rPr>
  </w:style>
  <w:style w:type="paragraph" w:styleId="Titre">
    <w:name w:val="Title"/>
    <w:basedOn w:val="Normal"/>
    <w:next w:val="Normal"/>
    <w:link w:val="TitreCar"/>
    <w:uiPriority w:val="10"/>
    <w:qFormat/>
    <w:rsid w:val="005A3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A31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A31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A31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A314C"/>
    <w:pPr>
      <w:spacing w:before="160"/>
      <w:jc w:val="center"/>
    </w:pPr>
    <w:rPr>
      <w:i/>
      <w:iCs/>
      <w:color w:val="404040" w:themeColor="text1" w:themeTint="BF"/>
    </w:rPr>
  </w:style>
  <w:style w:type="character" w:customStyle="1" w:styleId="CitationCar">
    <w:name w:val="Citation Car"/>
    <w:basedOn w:val="Policepardfaut"/>
    <w:link w:val="Citation"/>
    <w:uiPriority w:val="29"/>
    <w:rsid w:val="005A314C"/>
    <w:rPr>
      <w:i/>
      <w:iCs/>
      <w:color w:val="404040" w:themeColor="text1" w:themeTint="BF"/>
    </w:rPr>
  </w:style>
  <w:style w:type="paragraph" w:styleId="Paragraphedeliste">
    <w:name w:val="List Paragraph"/>
    <w:basedOn w:val="Normal"/>
    <w:uiPriority w:val="34"/>
    <w:qFormat/>
    <w:rsid w:val="005A314C"/>
    <w:pPr>
      <w:ind w:left="720"/>
      <w:contextualSpacing/>
    </w:pPr>
  </w:style>
  <w:style w:type="character" w:styleId="Accentuationintense">
    <w:name w:val="Intense Emphasis"/>
    <w:basedOn w:val="Policepardfaut"/>
    <w:uiPriority w:val="21"/>
    <w:qFormat/>
    <w:rsid w:val="005A314C"/>
    <w:rPr>
      <w:i/>
      <w:iCs/>
      <w:color w:val="2F5496" w:themeColor="accent1" w:themeShade="BF"/>
    </w:rPr>
  </w:style>
  <w:style w:type="paragraph" w:styleId="Citationintense">
    <w:name w:val="Intense Quote"/>
    <w:basedOn w:val="Normal"/>
    <w:next w:val="Normal"/>
    <w:link w:val="CitationintenseCar"/>
    <w:uiPriority w:val="30"/>
    <w:qFormat/>
    <w:rsid w:val="005A3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5A314C"/>
    <w:rPr>
      <w:i/>
      <w:iCs/>
      <w:color w:val="2F5496" w:themeColor="accent1" w:themeShade="BF"/>
    </w:rPr>
  </w:style>
  <w:style w:type="character" w:styleId="Rfrenceintense">
    <w:name w:val="Intense Reference"/>
    <w:basedOn w:val="Policepardfaut"/>
    <w:uiPriority w:val="32"/>
    <w:qFormat/>
    <w:rsid w:val="005A314C"/>
    <w:rPr>
      <w:b/>
      <w:bCs/>
      <w:smallCaps/>
      <w:color w:val="2F5496" w:themeColor="accent1" w:themeShade="BF"/>
      <w:spacing w:val="5"/>
    </w:rPr>
  </w:style>
  <w:style w:type="paragraph" w:styleId="En-tte">
    <w:name w:val="header"/>
    <w:basedOn w:val="Normal"/>
    <w:link w:val="En-tteCar"/>
    <w:uiPriority w:val="99"/>
    <w:unhideWhenUsed/>
    <w:rsid w:val="005A314C"/>
    <w:pPr>
      <w:tabs>
        <w:tab w:val="center" w:pos="4703"/>
        <w:tab w:val="right" w:pos="9406"/>
      </w:tabs>
      <w:spacing w:after="0" w:line="240" w:lineRule="auto"/>
    </w:pPr>
  </w:style>
  <w:style w:type="character" w:customStyle="1" w:styleId="En-tteCar">
    <w:name w:val="En-tête Car"/>
    <w:basedOn w:val="Policepardfaut"/>
    <w:link w:val="En-tte"/>
    <w:uiPriority w:val="99"/>
    <w:rsid w:val="005A314C"/>
  </w:style>
  <w:style w:type="paragraph" w:styleId="Pieddepage">
    <w:name w:val="footer"/>
    <w:basedOn w:val="Normal"/>
    <w:link w:val="PieddepageCar"/>
    <w:uiPriority w:val="99"/>
    <w:unhideWhenUsed/>
    <w:rsid w:val="005A314C"/>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5A314C"/>
  </w:style>
  <w:style w:type="table" w:styleId="Grilledutableau">
    <w:name w:val="Table Grid"/>
    <w:basedOn w:val="TableauNormal"/>
    <w:uiPriority w:val="39"/>
    <w:rsid w:val="0053163A"/>
    <w:pPr>
      <w:spacing w:after="0" w:line="240" w:lineRule="auto"/>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877BC"/>
    <w:rPr>
      <w:color w:val="0563C1" w:themeColor="hyperlink"/>
      <w:u w:val="single"/>
    </w:rPr>
  </w:style>
  <w:style w:type="character" w:styleId="Mentionnonrsolue">
    <w:name w:val="Unresolved Mention"/>
    <w:basedOn w:val="Policepardfaut"/>
    <w:uiPriority w:val="99"/>
    <w:semiHidden/>
    <w:unhideWhenUsed/>
    <w:rsid w:val="005877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96053">
      <w:bodyDiv w:val="1"/>
      <w:marLeft w:val="0"/>
      <w:marRight w:val="0"/>
      <w:marTop w:val="0"/>
      <w:marBottom w:val="0"/>
      <w:divBdr>
        <w:top w:val="none" w:sz="0" w:space="0" w:color="auto"/>
        <w:left w:val="none" w:sz="0" w:space="0" w:color="auto"/>
        <w:bottom w:val="none" w:sz="0" w:space="0" w:color="auto"/>
        <w:right w:val="none" w:sz="0" w:space="0" w:color="auto"/>
      </w:divBdr>
    </w:div>
    <w:div w:id="182547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mailto:samuelpsbsh@gmail.com"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4</Pages>
  <Words>1050</Words>
  <Characters>5986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Orden KOUTON</dc:creator>
  <cp:keywords/>
  <dc:description/>
  <cp:lastModifiedBy>Orden KOUTON</cp:lastModifiedBy>
  <cp:revision>27</cp:revision>
  <dcterms:created xsi:type="dcterms:W3CDTF">2024-11-26T12:07:00Z</dcterms:created>
  <dcterms:modified xsi:type="dcterms:W3CDTF">2024-11-27T16:07:00Z</dcterms:modified>
</cp:coreProperties>
</file>