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BE83" w14:textId="00790893" w:rsidR="00DF5C25" w:rsidRPr="0014636B" w:rsidRDefault="00DF5C25" w:rsidP="00DF5C25">
      <w:pPr>
        <w:spacing w:after="0"/>
        <w:rPr>
          <w:rFonts w:ascii="Cooper Black" w:hAnsi="Cooper Black"/>
          <w:sz w:val="12"/>
        </w:rPr>
      </w:pPr>
      <w:bookmarkStart w:id="0" w:name="_Hlk170402231"/>
      <w:bookmarkStart w:id="1" w:name="_Hlk170401860"/>
      <w:bookmarkStart w:id="2" w:name="_Hlk173575929"/>
      <w:bookmarkStart w:id="3" w:name="_Hlk173575930"/>
      <w:bookmarkStart w:id="4" w:name="_Hlk173578159"/>
      <w:bookmarkStart w:id="5" w:name="_Hlk173578160"/>
      <w:bookmarkStart w:id="6" w:name="_Hlk173578281"/>
      <w:bookmarkStart w:id="7" w:name="_Hlk173578282"/>
      <w:bookmarkStart w:id="8" w:name="_Hlk173578323"/>
      <w:bookmarkStart w:id="9" w:name="_Hlk173578324"/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59264" behindDoc="0" locked="0" layoutInCell="1" allowOverlap="1" wp14:anchorId="13E3E6EC" wp14:editId="73378174">
            <wp:simplePos x="0" y="0"/>
            <wp:positionH relativeFrom="margin">
              <wp:posOffset>-457200</wp:posOffset>
            </wp:positionH>
            <wp:positionV relativeFrom="paragraph">
              <wp:posOffset>0</wp:posOffset>
            </wp:positionV>
            <wp:extent cx="929640" cy="1021080"/>
            <wp:effectExtent l="0" t="0" r="0" b="0"/>
            <wp:wrapSquare wrapText="bothSides"/>
            <wp:docPr id="5094597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1710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C2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16EB6B00" wp14:editId="02D13C2B">
            <wp:simplePos x="0" y="0"/>
            <wp:positionH relativeFrom="margin">
              <wp:posOffset>4450080</wp:posOffset>
            </wp:positionH>
            <wp:positionV relativeFrom="paragraph">
              <wp:posOffset>2540</wp:posOffset>
            </wp:positionV>
            <wp:extent cx="998220" cy="937260"/>
            <wp:effectExtent l="0" t="0" r="0" b="0"/>
            <wp:wrapSquare wrapText="bothSides"/>
            <wp:docPr id="1342710372" name="Image 1342710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372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oper Black" w:hAnsi="Cooper Black"/>
          <w:sz w:val="12"/>
        </w:rPr>
        <w:tab/>
      </w:r>
    </w:p>
    <w:p w14:paraId="4E916F72" w14:textId="2180CF69" w:rsidR="00DF5C25" w:rsidRPr="00DF5C25" w:rsidRDefault="00DF5C25" w:rsidP="00DF5C25">
      <w:pPr>
        <w:spacing w:after="0" w:line="240" w:lineRule="auto"/>
        <w:jc w:val="center"/>
        <w:rPr>
          <w:rFonts w:ascii="Sitka Subheading Semibold" w:hAnsi="Sitka Subheading Semibold"/>
          <w:b/>
          <w:bCs/>
          <w:sz w:val="20"/>
          <w:szCs w:val="20"/>
        </w:rPr>
      </w:pPr>
      <w:r>
        <w:rPr>
          <w:rFonts w:ascii="Sitka Subheading Semibold" w:hAnsi="Sitka Subheading Semibold"/>
          <w:b/>
          <w:bCs/>
          <w:sz w:val="20"/>
          <w:szCs w:val="20"/>
        </w:rPr>
        <w:t xml:space="preserve"> </w:t>
      </w:r>
      <w:r w:rsidRPr="00DF5C25">
        <w:rPr>
          <w:rFonts w:ascii="Sitka Subheading Semibold" w:hAnsi="Sitka Subheading Semibold"/>
          <w:b/>
          <w:bCs/>
          <w:sz w:val="20"/>
          <w:szCs w:val="20"/>
        </w:rPr>
        <w:t>ARCHIDIOCESE DE COTONOU</w:t>
      </w:r>
    </w:p>
    <w:p w14:paraId="3C6D49AC" w14:textId="5F6C5074" w:rsidR="00DF5C25" w:rsidRPr="00DF5C25" w:rsidRDefault="00DF5C25" w:rsidP="00DF5C25">
      <w:pPr>
        <w:spacing w:after="0" w:line="240" w:lineRule="auto"/>
        <w:jc w:val="center"/>
        <w:rPr>
          <w:rFonts w:ascii="Sitka Subheading Semibold" w:hAnsi="Sitka Subheading Semibold"/>
          <w:b/>
          <w:bCs/>
          <w:sz w:val="20"/>
          <w:szCs w:val="20"/>
        </w:rPr>
      </w:pPr>
      <w:r w:rsidRPr="00DF5C25">
        <w:rPr>
          <w:rFonts w:ascii="Sitka Subheading Semibold" w:hAnsi="Sitka Subheading Semibold"/>
          <w:b/>
          <w:bCs/>
          <w:sz w:val="20"/>
          <w:szCs w:val="20"/>
        </w:rPr>
        <w:t>VICARIAT FORAIN SAINT LUC DE OUEDO</w:t>
      </w:r>
    </w:p>
    <w:p w14:paraId="4E5F1B0D" w14:textId="77777777" w:rsidR="00DF5C25" w:rsidRP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  <w:sz w:val="20"/>
          <w:szCs w:val="20"/>
        </w:rPr>
      </w:pPr>
      <w:r w:rsidRPr="00DF5C25">
        <w:rPr>
          <w:rFonts w:ascii="Sitka Subheading Semibold" w:hAnsi="Sitka Subheading Semibold"/>
          <w:b/>
          <w:bCs/>
          <w:sz w:val="20"/>
          <w:szCs w:val="20"/>
        </w:rPr>
        <w:t>PAROISSE SAINTE BERNADETTE SOUBIROUS DE HEVIE DODJI</w:t>
      </w:r>
    </w:p>
    <w:p w14:paraId="2F518EED" w14:textId="65A1BA98" w:rsidR="00DF5C25" w:rsidRP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  <w:sz w:val="20"/>
          <w:szCs w:val="20"/>
        </w:rPr>
      </w:pPr>
      <w:r w:rsidRPr="00DF5C25">
        <w:rPr>
          <w:rFonts w:ascii="Sitka Subheading Semibold" w:hAnsi="Sitka Subheading Semibold"/>
          <w:b/>
          <w:bCs/>
          <w:sz w:val="20"/>
          <w:szCs w:val="20"/>
        </w:rPr>
        <w:t xml:space="preserve">                      </w:t>
      </w:r>
      <w:r>
        <w:rPr>
          <w:rFonts w:ascii="Sitka Subheading Semibold" w:hAnsi="Sitka Subheading Semibold"/>
          <w:b/>
          <w:bCs/>
          <w:sz w:val="20"/>
          <w:szCs w:val="20"/>
        </w:rPr>
        <w:t xml:space="preserve">          </w:t>
      </w:r>
      <w:r w:rsidRPr="00DF5C25">
        <w:rPr>
          <w:rFonts w:ascii="Sitka Subheading Semibold" w:hAnsi="Sitka Subheading Semibold"/>
          <w:b/>
          <w:bCs/>
          <w:sz w:val="20"/>
          <w:szCs w:val="20"/>
        </w:rPr>
        <w:t>MOUVEMENT DES SAMUEL</w:t>
      </w:r>
    </w:p>
    <w:p w14:paraId="474BB168" w14:textId="34050BE4" w:rsid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</w:rPr>
      </w:pPr>
      <w:r w:rsidRPr="00DF5C25">
        <w:rPr>
          <w:rFonts w:ascii="Sitka Subheading Semibold" w:hAnsi="Sitka Subheading Semibold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5A9AE" wp14:editId="53F1F59B">
                <wp:simplePos x="0" y="0"/>
                <wp:positionH relativeFrom="column">
                  <wp:posOffset>-655320</wp:posOffset>
                </wp:positionH>
                <wp:positionV relativeFrom="paragraph">
                  <wp:posOffset>213995</wp:posOffset>
                </wp:positionV>
                <wp:extent cx="6065520" cy="7620"/>
                <wp:effectExtent l="0" t="0" r="30480" b="30480"/>
                <wp:wrapNone/>
                <wp:docPr id="977711600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5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E5F43" id="Connecteur droit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16.85pt" to="42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DF5C25">
        <w:rPr>
          <w:rFonts w:ascii="Sitka Subheading Semibold" w:hAnsi="Sitka Subheading Semibold"/>
          <w:b/>
          <w:bCs/>
          <w:sz w:val="20"/>
          <w:szCs w:val="20"/>
        </w:rPr>
        <w:t xml:space="preserve">                      </w:t>
      </w:r>
      <w:r>
        <w:rPr>
          <w:rFonts w:ascii="Sitka Subheading Semibold" w:hAnsi="Sitka Subheading Semibold"/>
          <w:b/>
          <w:bCs/>
          <w:sz w:val="20"/>
          <w:szCs w:val="20"/>
        </w:rPr>
        <w:t xml:space="preserve">           </w:t>
      </w:r>
      <w:r w:rsidR="002449F9">
        <w:rPr>
          <w:rFonts w:ascii="Sitka Subheading Semibold" w:hAnsi="Sitka Subheading Semibold"/>
          <w:b/>
          <w:bCs/>
          <w:sz w:val="20"/>
          <w:szCs w:val="20"/>
        </w:rPr>
        <w:t xml:space="preserve"> </w:t>
      </w:r>
      <w:hyperlink r:id="rId9" w:history="1">
        <w:r w:rsidR="008F7FDC" w:rsidRPr="00F8148F">
          <w:rPr>
            <w:rStyle w:val="Lienhypertexte"/>
            <w:rFonts w:ascii="Sitka Subheading Semibold" w:hAnsi="Sitka Subheading Semibold"/>
            <w:b/>
            <w:bCs/>
            <w:i/>
            <w:iCs/>
            <w:sz w:val="20"/>
            <w:szCs w:val="20"/>
          </w:rPr>
          <w:t>samuelpsbsh@gmail.com</w:t>
        </w:r>
      </w:hyperlink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B39CCBB" w14:textId="77777777" w:rsidR="00DF5C25" w:rsidRDefault="00DF5C25" w:rsidP="00DF5C25">
      <w:pPr>
        <w:spacing w:after="0" w:line="240" w:lineRule="auto"/>
        <w:rPr>
          <w:rFonts w:ascii="Sitka Subheading Semibold" w:hAnsi="Sitka Subheading Semibold"/>
          <w:b/>
          <w:bCs/>
        </w:rPr>
      </w:pPr>
    </w:p>
    <w:p w14:paraId="407E84B2" w14:textId="6791FC2E" w:rsidR="005B7285" w:rsidRPr="005B7285" w:rsidRDefault="005B7285" w:rsidP="005B7285">
      <w:pPr>
        <w:spacing w:after="0" w:line="240" w:lineRule="auto"/>
        <w:jc w:val="center"/>
        <w:rPr>
          <w:rFonts w:ascii="Copperplate Gothic Light" w:hAnsi="Copperplate Gothic Light" w:cs="Times New Roman"/>
          <w:b/>
          <w:szCs w:val="24"/>
          <w:u w:val="single"/>
        </w:rPr>
      </w:pPr>
      <w:r w:rsidRPr="005B7285">
        <w:rPr>
          <w:rFonts w:ascii="Copperplate Gothic Light" w:hAnsi="Copperplate Gothic Light" w:cs="Times New Roman"/>
          <w:b/>
          <w:szCs w:val="24"/>
          <w:u w:val="single"/>
        </w:rPr>
        <w:t>1</w:t>
      </w:r>
      <w:r w:rsidRPr="005B7285">
        <w:rPr>
          <w:rFonts w:ascii="Copperplate Gothic Light" w:hAnsi="Copperplate Gothic Light" w:cs="Times New Roman"/>
          <w:b/>
          <w:szCs w:val="24"/>
          <w:u w:val="single"/>
          <w:vertAlign w:val="superscript"/>
        </w:rPr>
        <w:t>ER</w:t>
      </w:r>
      <w:r w:rsidRPr="005B7285">
        <w:rPr>
          <w:rFonts w:ascii="Copperplate Gothic Light" w:hAnsi="Copperplate Gothic Light" w:cs="Times New Roman"/>
          <w:b/>
          <w:szCs w:val="24"/>
          <w:u w:val="single"/>
        </w:rPr>
        <w:t xml:space="preserve"> TEST DE MISE A NIVEAU PAROISSIAL JANVIER 2025</w:t>
      </w:r>
    </w:p>
    <w:p w14:paraId="7C6C120C" w14:textId="77777777" w:rsidR="005B7285" w:rsidRDefault="005B7285" w:rsidP="00DF5C25">
      <w:pPr>
        <w:spacing w:after="0" w:line="240" w:lineRule="auto"/>
        <w:rPr>
          <w:rFonts w:ascii="Times New Roman" w:hAnsi="Times New Roman" w:cs="Times New Roman"/>
          <w:b/>
          <w:szCs w:val="24"/>
          <w:u w:val="single"/>
        </w:rPr>
      </w:pPr>
    </w:p>
    <w:p w14:paraId="57D046FC" w14:textId="2B56EAE8" w:rsidR="00DF5C25" w:rsidRDefault="00277879" w:rsidP="00DF5C2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DF5C25">
        <w:rPr>
          <w:rFonts w:ascii="Times New Roman" w:hAnsi="Times New Roman" w:cs="Times New Roman"/>
          <w:b/>
          <w:szCs w:val="24"/>
          <w:u w:val="single"/>
        </w:rPr>
        <w:t>NIVEAU</w:t>
      </w:r>
      <w:r w:rsidRPr="00DF5C25">
        <w:rPr>
          <w:rFonts w:ascii="Times New Roman" w:hAnsi="Times New Roman" w:cs="Times New Roman"/>
          <w:szCs w:val="24"/>
        </w:rPr>
        <w:t xml:space="preserve"> : </w:t>
      </w:r>
      <w:r w:rsidR="0082245C" w:rsidRPr="00DF5C25">
        <w:rPr>
          <w:rFonts w:ascii="Times New Roman" w:hAnsi="Times New Roman" w:cs="Times New Roman"/>
          <w:szCs w:val="24"/>
        </w:rPr>
        <w:t>CEROFERAIRE</w:t>
      </w:r>
      <w:r w:rsidRPr="00DF5C25">
        <w:rPr>
          <w:rFonts w:ascii="Times New Roman" w:hAnsi="Times New Roman" w:cs="Times New Roman"/>
          <w:szCs w:val="24"/>
        </w:rPr>
        <w:t xml:space="preserve">                                  </w:t>
      </w:r>
      <w:r w:rsidR="0082245C" w:rsidRPr="00DF5C25">
        <w:rPr>
          <w:rFonts w:ascii="Times New Roman" w:hAnsi="Times New Roman" w:cs="Times New Roman"/>
          <w:szCs w:val="24"/>
        </w:rPr>
        <w:tab/>
      </w:r>
      <w:r w:rsidR="00DF5C25">
        <w:rPr>
          <w:rFonts w:ascii="Times New Roman" w:hAnsi="Times New Roman" w:cs="Times New Roman"/>
          <w:szCs w:val="24"/>
        </w:rPr>
        <w:t xml:space="preserve">             </w:t>
      </w:r>
      <w:r w:rsidRPr="00DF5C25">
        <w:rPr>
          <w:rFonts w:ascii="Times New Roman" w:hAnsi="Times New Roman" w:cs="Times New Roman"/>
          <w:b/>
          <w:szCs w:val="24"/>
          <w:u w:val="single"/>
        </w:rPr>
        <w:t>DUREE</w:t>
      </w:r>
      <w:r w:rsidRPr="00DF5C25">
        <w:rPr>
          <w:rFonts w:ascii="Times New Roman" w:hAnsi="Times New Roman" w:cs="Times New Roman"/>
          <w:szCs w:val="24"/>
        </w:rPr>
        <w:t xml:space="preserve"> : 2H30MIN  </w:t>
      </w:r>
    </w:p>
    <w:p w14:paraId="776D7B74" w14:textId="636FEC7C" w:rsidR="00DA621C" w:rsidRPr="00DF5C25" w:rsidRDefault="00277879" w:rsidP="00DF5C25">
      <w:pPr>
        <w:spacing w:after="0" w:line="240" w:lineRule="auto"/>
        <w:rPr>
          <w:rFonts w:ascii="Sitka Subheading Semibold" w:hAnsi="Sitka Subheading Semibold"/>
          <w:b/>
          <w:bCs/>
          <w:sz w:val="14"/>
          <w:szCs w:val="16"/>
        </w:rPr>
      </w:pPr>
      <w:r w:rsidRPr="00DF5C25">
        <w:rPr>
          <w:rFonts w:ascii="Times New Roman" w:hAnsi="Times New Roman" w:cs="Times New Roman"/>
          <w:szCs w:val="24"/>
        </w:rPr>
        <w:t xml:space="preserve">   </w:t>
      </w:r>
    </w:p>
    <w:p w14:paraId="3E260C9F" w14:textId="4FDB6706" w:rsidR="00DA621C" w:rsidRPr="00DF5C25" w:rsidRDefault="00DA621C" w:rsidP="00DF5C25">
      <w:pPr>
        <w:spacing w:line="240" w:lineRule="auto"/>
        <w:ind w:right="-241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F5C25">
        <w:rPr>
          <w:rFonts w:ascii="Times New Roman" w:hAnsi="Times New Roman" w:cs="Times New Roman"/>
          <w:b/>
          <w:sz w:val="24"/>
          <w:szCs w:val="24"/>
          <w:u w:val="single"/>
        </w:rPr>
        <w:t>Contexte</w:t>
      </w:r>
      <w:r w:rsidRPr="00DF5C25">
        <w:rPr>
          <w:rFonts w:ascii="Times New Roman" w:hAnsi="Times New Roman" w:cs="Times New Roman"/>
          <w:sz w:val="24"/>
          <w:szCs w:val="24"/>
        </w:rPr>
        <w:t xml:space="preserve"> : </w:t>
      </w:r>
      <w:r w:rsidR="008322F8" w:rsidRPr="00DF5C25">
        <w:rPr>
          <w:rFonts w:ascii="Times New Roman" w:hAnsi="Times New Roman" w:cs="Times New Roman"/>
          <w:sz w:val="24"/>
          <w:szCs w:val="24"/>
        </w:rPr>
        <w:t>Pour l’acquisition d’un nouveau grade dans le groupe des servants de messe, tu es confronté à une série de questions pour mieux performer tes compétences.</w:t>
      </w:r>
    </w:p>
    <w:p w14:paraId="2F0C246D" w14:textId="77777777" w:rsidR="00EF4814" w:rsidRPr="00DF5C25" w:rsidRDefault="00EF4814" w:rsidP="00CD310C">
      <w:pPr>
        <w:spacing w:line="240" w:lineRule="auto"/>
        <w:jc w:val="both"/>
        <w:rPr>
          <w:rFonts w:ascii="Footlight MT Light" w:hAnsi="Footlight MT Light" w:cs="Times New Roman"/>
          <w:sz w:val="12"/>
          <w:szCs w:val="24"/>
        </w:rPr>
      </w:pPr>
    </w:p>
    <w:p w14:paraId="48AD18E7" w14:textId="228DC5BA" w:rsidR="00D3407F" w:rsidRPr="00DF5C25" w:rsidRDefault="00D3407F" w:rsidP="00112F14">
      <w:pPr>
        <w:pStyle w:val="Paragraphedeliste"/>
        <w:numPr>
          <w:ilvl w:val="0"/>
          <w:numId w:val="1"/>
        </w:numPr>
        <w:spacing w:line="360" w:lineRule="auto"/>
        <w:ind w:left="284" w:hanging="425"/>
        <w:jc w:val="both"/>
        <w:rPr>
          <w:rFonts w:ascii="Lucida Calligraphy" w:hAnsi="Lucida Calligraphy" w:cs="Times New Roman"/>
          <w:b/>
          <w:sz w:val="24"/>
          <w:szCs w:val="24"/>
          <w:u w:val="single"/>
        </w:rPr>
      </w:pPr>
      <w:bookmarkStart w:id="10" w:name="_Hlk183519683"/>
      <w:r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>CATECHESE &amp; SPIRITUALITE</w:t>
      </w:r>
    </w:p>
    <w:bookmarkEnd w:id="10"/>
    <w:p w14:paraId="781A4DD4" w14:textId="1B80A002" w:rsidR="00D3407F" w:rsidRPr="00DF5C25" w:rsidRDefault="001D1B81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Que signifie Genesis ?</w:t>
      </w:r>
    </w:p>
    <w:p w14:paraId="54BF16CA" w14:textId="13ACEB2B" w:rsidR="00277879" w:rsidRPr="00DF5C25" w:rsidRDefault="00D3407F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Qu</w:t>
      </w:r>
      <w:r w:rsidR="00224A2E" w:rsidRPr="00DF5C25">
        <w:rPr>
          <w:rFonts w:ascii="Times New Roman" w:hAnsi="Times New Roman" w:cs="Times New Roman"/>
          <w:sz w:val="24"/>
          <w:szCs w:val="24"/>
        </w:rPr>
        <w:t>e signifie Agape ?</w:t>
      </w:r>
    </w:p>
    <w:p w14:paraId="618AD8F1" w14:textId="65E60A00" w:rsidR="00D3407F" w:rsidRPr="00DF5C25" w:rsidRDefault="00D3407F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Donne les sept (07) œuvres de miséricordes </w:t>
      </w:r>
      <w:r w:rsidR="00224A2E" w:rsidRPr="00DF5C25">
        <w:rPr>
          <w:rFonts w:ascii="Times New Roman" w:hAnsi="Times New Roman" w:cs="Times New Roman"/>
          <w:sz w:val="24"/>
          <w:szCs w:val="24"/>
        </w:rPr>
        <w:t>spirituelles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71C76D2B" w14:textId="0301F96D" w:rsidR="00224A2E" w:rsidRPr="00DF5C25" w:rsidRDefault="00224A2E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161402320"/>
      <w:r w:rsidRPr="00DF5C25">
        <w:rPr>
          <w:rFonts w:ascii="Times New Roman" w:hAnsi="Times New Roman" w:cs="Times New Roman"/>
          <w:sz w:val="24"/>
          <w:szCs w:val="24"/>
        </w:rPr>
        <w:t>Donne quatre livres</w:t>
      </w:r>
      <w:r w:rsidR="001D1B81" w:rsidRPr="00DF5C25">
        <w:rPr>
          <w:rFonts w:ascii="Times New Roman" w:hAnsi="Times New Roman" w:cs="Times New Roman"/>
          <w:sz w:val="24"/>
          <w:szCs w:val="24"/>
        </w:rPr>
        <w:t xml:space="preserve"> de</w:t>
      </w:r>
      <w:r w:rsidRPr="00DF5C25">
        <w:rPr>
          <w:rFonts w:ascii="Times New Roman" w:hAnsi="Times New Roman" w:cs="Times New Roman"/>
          <w:sz w:val="24"/>
          <w:szCs w:val="24"/>
        </w:rPr>
        <w:t xml:space="preserve"> l’apôtre Paul</w:t>
      </w:r>
      <w:bookmarkEnd w:id="11"/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6F663CAA" w14:textId="397D3E5C" w:rsidR="00D3407F" w:rsidRPr="00DF5C25" w:rsidRDefault="001D1B81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Qu'est-ce que le bouclier, le casque et l'épée que Dieu offre aux chrétiens contre les forces du mal ?</w:t>
      </w:r>
    </w:p>
    <w:p w14:paraId="02E4CAAF" w14:textId="37F46F33" w:rsidR="001D1B81" w:rsidRPr="00DF5C25" w:rsidRDefault="001D1B81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Dans quels livres trouve-t-on le Décalogue ?</w:t>
      </w:r>
    </w:p>
    <w:p w14:paraId="74F343BD" w14:textId="0126B28E" w:rsidR="001D1B81" w:rsidRPr="00DF5C25" w:rsidRDefault="00A671B0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Que rappelle le nuage de fumée qui couvre la tente sacrée ?</w:t>
      </w:r>
    </w:p>
    <w:p w14:paraId="24570D33" w14:textId="3CF758CB" w:rsidR="00A671B0" w:rsidRPr="00DF5C25" w:rsidRDefault="00A671B0" w:rsidP="00112F14">
      <w:pPr>
        <w:pStyle w:val="Paragraphedeliste"/>
        <w:numPr>
          <w:ilvl w:val="0"/>
          <w:numId w:val="11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Lors de la vocation d’Isaïe, des séraphins se tenaient au-dessus de lui. Combien d’ailes avait chaque </w:t>
      </w:r>
      <w:bookmarkStart w:id="12" w:name="_Hlk183520084"/>
      <w:r w:rsidRPr="00DF5C25">
        <w:rPr>
          <w:rFonts w:ascii="Times New Roman" w:hAnsi="Times New Roman" w:cs="Times New Roman"/>
          <w:sz w:val="24"/>
          <w:szCs w:val="24"/>
        </w:rPr>
        <w:t xml:space="preserve">séraphin </w:t>
      </w:r>
      <w:bookmarkEnd w:id="12"/>
      <w:r w:rsidRPr="00DF5C25">
        <w:rPr>
          <w:rFonts w:ascii="Times New Roman" w:hAnsi="Times New Roman" w:cs="Times New Roman"/>
          <w:sz w:val="24"/>
          <w:szCs w:val="24"/>
        </w:rPr>
        <w:t>?</w:t>
      </w:r>
    </w:p>
    <w:p w14:paraId="014A8705" w14:textId="77777777" w:rsidR="00EF4814" w:rsidRPr="00DF5C25" w:rsidRDefault="00EF4814" w:rsidP="00DF5C25">
      <w:pPr>
        <w:pStyle w:val="Paragraphedeliste"/>
        <w:spacing w:line="276" w:lineRule="auto"/>
        <w:ind w:left="1440" w:right="-99"/>
        <w:jc w:val="both"/>
        <w:rPr>
          <w:rFonts w:ascii="Footlight MT Light" w:hAnsi="Footlight MT Light" w:cs="Times New Roman"/>
          <w:sz w:val="24"/>
          <w:szCs w:val="24"/>
        </w:rPr>
      </w:pPr>
    </w:p>
    <w:p w14:paraId="41DA13DB" w14:textId="01E78AA7" w:rsidR="00DA621C" w:rsidRPr="00DF5C25" w:rsidRDefault="00DA621C" w:rsidP="00112F14">
      <w:pPr>
        <w:pStyle w:val="Paragraphedeliste"/>
        <w:numPr>
          <w:ilvl w:val="0"/>
          <w:numId w:val="1"/>
        </w:numPr>
        <w:spacing w:line="360" w:lineRule="auto"/>
        <w:ind w:left="284" w:right="-99" w:hanging="426"/>
        <w:jc w:val="both"/>
        <w:rPr>
          <w:rFonts w:ascii="Lucida Calligraphy" w:hAnsi="Lucida Calligraphy" w:cs="Times New Roman"/>
          <w:b/>
          <w:sz w:val="24"/>
          <w:szCs w:val="24"/>
          <w:u w:val="single"/>
        </w:rPr>
      </w:pPr>
      <w:r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>COURS</w:t>
      </w:r>
      <w:r w:rsidR="00DD59F8"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 xml:space="preserve"> </w:t>
      </w:r>
    </w:p>
    <w:p w14:paraId="45C13462" w14:textId="4EBA4EF6" w:rsidR="00093256" w:rsidRPr="00DF5C25" w:rsidRDefault="00093256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Donne la différence entre porte-flamberge et familier de l’évêque.</w:t>
      </w:r>
    </w:p>
    <w:p w14:paraId="6638958B" w14:textId="08417A30" w:rsidR="00DA621C" w:rsidRPr="00DF5C25" w:rsidRDefault="00DA621C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Expose l'article qui parle d</w:t>
      </w:r>
      <w:r w:rsidR="00093256" w:rsidRPr="00DF5C25">
        <w:rPr>
          <w:rFonts w:ascii="Times New Roman" w:hAnsi="Times New Roman" w:cs="Times New Roman"/>
          <w:sz w:val="24"/>
          <w:szCs w:val="24"/>
        </w:rPr>
        <w:t xml:space="preserve">e ton grade </w:t>
      </w:r>
      <w:r w:rsidR="0067773F" w:rsidRPr="00DF5C25">
        <w:rPr>
          <w:rFonts w:ascii="Times New Roman" w:hAnsi="Times New Roman" w:cs="Times New Roman"/>
          <w:sz w:val="24"/>
          <w:szCs w:val="24"/>
        </w:rPr>
        <w:t>tout en définissant la Charte de la Communauté Samuel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23CDDF4C" w14:textId="1E55F1F9" w:rsidR="00DA621C" w:rsidRPr="00DF5C25" w:rsidRDefault="003D196E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Énonce la prière du </w:t>
      </w:r>
      <w:r w:rsidR="00093256" w:rsidRPr="00DF5C25">
        <w:rPr>
          <w:rFonts w:ascii="Times New Roman" w:hAnsi="Times New Roman" w:cs="Times New Roman"/>
          <w:sz w:val="24"/>
          <w:szCs w:val="24"/>
        </w:rPr>
        <w:t>Céroferaire</w:t>
      </w:r>
      <w:r w:rsidR="00DA621C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33B44E3D" w14:textId="0D46DA8B" w:rsidR="00A0688C" w:rsidRPr="00DF5C25" w:rsidRDefault="00A0688C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Théologiquement, que signifie sacrement ?</w:t>
      </w:r>
    </w:p>
    <w:p w14:paraId="2BFC2C5F" w14:textId="4269692F" w:rsidR="00DA621C" w:rsidRPr="00DF5C25" w:rsidRDefault="001E1D8D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Donne</w:t>
      </w:r>
      <w:r w:rsidR="00DA621C" w:rsidRPr="00DF5C25">
        <w:rPr>
          <w:rFonts w:ascii="Times New Roman" w:hAnsi="Times New Roman" w:cs="Times New Roman"/>
          <w:sz w:val="24"/>
          <w:szCs w:val="24"/>
        </w:rPr>
        <w:t xml:space="preserve"> le </w:t>
      </w:r>
      <w:bookmarkStart w:id="13" w:name="_Hlk161397654"/>
      <w:r w:rsidR="00DA621C" w:rsidRPr="00DF5C25">
        <w:rPr>
          <w:rFonts w:ascii="Times New Roman" w:hAnsi="Times New Roman" w:cs="Times New Roman"/>
          <w:sz w:val="24"/>
          <w:szCs w:val="24"/>
        </w:rPr>
        <w:t xml:space="preserve">plan détaillé d'une </w:t>
      </w:r>
      <w:bookmarkEnd w:id="13"/>
      <w:r w:rsidR="00093256" w:rsidRPr="00DF5C25">
        <w:rPr>
          <w:rFonts w:ascii="Times New Roman" w:hAnsi="Times New Roman" w:cs="Times New Roman"/>
          <w:sz w:val="24"/>
          <w:szCs w:val="24"/>
        </w:rPr>
        <w:t>ordination épiscopale</w:t>
      </w:r>
      <w:r w:rsidR="003D196E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043EF01D" w14:textId="02ADB4C6" w:rsidR="00DA621C" w:rsidRPr="00DF5C25" w:rsidRDefault="00093256" w:rsidP="00112F14">
      <w:pPr>
        <w:pStyle w:val="Paragraphedeliste"/>
        <w:numPr>
          <w:ilvl w:val="0"/>
          <w:numId w:val="5"/>
        </w:numPr>
        <w:spacing w:line="276" w:lineRule="auto"/>
        <w:ind w:left="567" w:right="-99" w:hanging="28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Donne les moments d’intervention du porte-</w:t>
      </w:r>
      <w:r w:rsidR="00A0688C" w:rsidRPr="00DF5C25">
        <w:rPr>
          <w:rFonts w:ascii="Times New Roman" w:hAnsi="Times New Roman" w:cs="Times New Roman"/>
          <w:sz w:val="24"/>
          <w:szCs w:val="24"/>
        </w:rPr>
        <w:t>mitre pour une ordination presbytérale.</w:t>
      </w:r>
    </w:p>
    <w:p w14:paraId="7D8E3377" w14:textId="2BCF8EA7" w:rsidR="00F15139" w:rsidRPr="00DF5C25" w:rsidRDefault="001E1D8D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Définis</w:t>
      </w:r>
      <w:r w:rsidR="00DA621C" w:rsidRPr="00DF5C25">
        <w:rPr>
          <w:rFonts w:ascii="Times New Roman" w:hAnsi="Times New Roman" w:cs="Times New Roman"/>
          <w:sz w:val="24"/>
          <w:szCs w:val="24"/>
        </w:rPr>
        <w:t xml:space="preserve"> les mots suivants :</w:t>
      </w:r>
      <w:r w:rsidR="00A0688C" w:rsidRPr="00DF5C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9F8" w:rsidRPr="00DF5C25">
        <w:rPr>
          <w:rFonts w:ascii="Times New Roman" w:hAnsi="Times New Roman" w:cs="Times New Roman"/>
          <w:b/>
          <w:sz w:val="24"/>
          <w:szCs w:val="24"/>
        </w:rPr>
        <w:t xml:space="preserve">candélabre, </w:t>
      </w:r>
      <w:r w:rsidR="00565C93">
        <w:rPr>
          <w:rFonts w:ascii="Times New Roman" w:hAnsi="Times New Roman" w:cs="Times New Roman"/>
          <w:b/>
          <w:sz w:val="24"/>
          <w:szCs w:val="24"/>
        </w:rPr>
        <w:t>concile</w:t>
      </w:r>
      <w:r w:rsidR="00DD59F8" w:rsidRPr="00DF5C2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17740" w:rsidRPr="00DF5C25">
        <w:rPr>
          <w:rFonts w:ascii="Times New Roman" w:hAnsi="Times New Roman" w:cs="Times New Roman"/>
          <w:b/>
          <w:sz w:val="24"/>
          <w:szCs w:val="24"/>
        </w:rPr>
        <w:t>écouvillon</w:t>
      </w:r>
      <w:r w:rsidR="003C573C" w:rsidRPr="00DF5C2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F7FDC">
        <w:rPr>
          <w:rFonts w:ascii="Times New Roman" w:hAnsi="Times New Roman" w:cs="Times New Roman"/>
          <w:b/>
          <w:sz w:val="24"/>
          <w:szCs w:val="24"/>
        </w:rPr>
        <w:t>grémial</w:t>
      </w:r>
      <w:r w:rsidR="00E4758C">
        <w:rPr>
          <w:rFonts w:ascii="Times New Roman" w:hAnsi="Times New Roman" w:cs="Times New Roman"/>
          <w:b/>
          <w:sz w:val="24"/>
          <w:szCs w:val="24"/>
        </w:rPr>
        <w:t>.</w:t>
      </w:r>
    </w:p>
    <w:p w14:paraId="0B54088C" w14:textId="189F2CB6" w:rsidR="005D2462" w:rsidRPr="00DF5C25" w:rsidRDefault="000474C0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Donne </w:t>
      </w:r>
      <w:bookmarkStart w:id="14" w:name="_Hlk161396990"/>
      <w:r w:rsidRPr="00DF5C25">
        <w:rPr>
          <w:rFonts w:ascii="Times New Roman" w:hAnsi="Times New Roman" w:cs="Times New Roman"/>
          <w:sz w:val="24"/>
          <w:szCs w:val="24"/>
        </w:rPr>
        <w:t xml:space="preserve">les </w:t>
      </w:r>
      <w:bookmarkStart w:id="15" w:name="_Hlk183594599"/>
      <w:r w:rsidRPr="00DF5C25">
        <w:rPr>
          <w:rFonts w:ascii="Times New Roman" w:hAnsi="Times New Roman" w:cs="Times New Roman"/>
          <w:sz w:val="24"/>
          <w:szCs w:val="24"/>
        </w:rPr>
        <w:t xml:space="preserve">étapes du rite </w:t>
      </w:r>
      <w:r w:rsidRPr="00DF5C25">
        <w:rPr>
          <w:rFonts w:ascii="Times New Roman" w:hAnsi="Times New Roman" w:cs="Times New Roman"/>
          <w:b/>
          <w:bCs/>
          <w:sz w:val="24"/>
          <w:szCs w:val="24"/>
        </w:rPr>
        <w:t>d’ouverture de la célébration</w:t>
      </w:r>
      <w:r w:rsidR="00187FBE" w:rsidRPr="00DF5C25">
        <w:rPr>
          <w:rFonts w:ascii="Times New Roman" w:hAnsi="Times New Roman" w:cs="Times New Roman"/>
          <w:sz w:val="24"/>
          <w:szCs w:val="24"/>
        </w:rPr>
        <w:t xml:space="preserve"> </w:t>
      </w:r>
      <w:r w:rsidRPr="00DF5C25">
        <w:rPr>
          <w:rFonts w:ascii="Times New Roman" w:hAnsi="Times New Roman" w:cs="Times New Roman"/>
          <w:sz w:val="24"/>
          <w:szCs w:val="24"/>
        </w:rPr>
        <w:t xml:space="preserve">pour une messe d’ordination </w:t>
      </w:r>
      <w:bookmarkEnd w:id="14"/>
      <w:r w:rsidR="00A0688C" w:rsidRPr="00DF5C25">
        <w:rPr>
          <w:rFonts w:ascii="Times New Roman" w:hAnsi="Times New Roman" w:cs="Times New Roman"/>
          <w:sz w:val="24"/>
          <w:szCs w:val="24"/>
        </w:rPr>
        <w:t>diaconale</w:t>
      </w:r>
      <w:r w:rsidRPr="00DF5C25">
        <w:rPr>
          <w:rFonts w:ascii="Times New Roman" w:hAnsi="Times New Roman" w:cs="Times New Roman"/>
          <w:sz w:val="24"/>
          <w:szCs w:val="24"/>
        </w:rPr>
        <w:t xml:space="preserve">. </w:t>
      </w:r>
    </w:p>
    <w:bookmarkEnd w:id="15"/>
    <w:p w14:paraId="1BE887C2" w14:textId="2FBF3D0D" w:rsidR="00A0688C" w:rsidRPr="00DF5C25" w:rsidRDefault="00A0688C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Donne les </w:t>
      </w:r>
      <w:bookmarkStart w:id="16" w:name="_Hlk183594802"/>
      <w:r w:rsidRPr="00DF5C25">
        <w:rPr>
          <w:rFonts w:ascii="Times New Roman" w:hAnsi="Times New Roman" w:cs="Times New Roman"/>
          <w:sz w:val="24"/>
          <w:szCs w:val="24"/>
        </w:rPr>
        <w:t xml:space="preserve">étapes du rite </w:t>
      </w:r>
      <w:r w:rsidRPr="00DF5C25">
        <w:rPr>
          <w:rFonts w:ascii="Times New Roman" w:hAnsi="Times New Roman" w:cs="Times New Roman"/>
          <w:b/>
          <w:bCs/>
          <w:sz w:val="24"/>
          <w:szCs w:val="24"/>
        </w:rPr>
        <w:t xml:space="preserve">de la liturgie du sacrement </w:t>
      </w:r>
      <w:r w:rsidRPr="00DF5C25">
        <w:rPr>
          <w:rFonts w:ascii="Times New Roman" w:hAnsi="Times New Roman" w:cs="Times New Roman"/>
          <w:sz w:val="24"/>
          <w:szCs w:val="24"/>
        </w:rPr>
        <w:t>pour une messe d’ordination presbytérale</w:t>
      </w:r>
      <w:bookmarkEnd w:id="16"/>
      <w:r w:rsidRPr="00DF5C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9BEC72" w14:textId="7D5CF421" w:rsidR="00DA621C" w:rsidRPr="00DF5C25" w:rsidRDefault="00A0688C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Donne les rites essentiels des sacrements suivants : baptême, mariage et confirmation.</w:t>
      </w:r>
    </w:p>
    <w:p w14:paraId="33B8F227" w14:textId="19947262" w:rsidR="00A0688C" w:rsidRPr="00296450" w:rsidRDefault="00296450" w:rsidP="00296450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</w:t>
      </w:r>
      <w:r w:rsidR="00A0688C" w:rsidRPr="00DF5C25">
        <w:rPr>
          <w:rFonts w:ascii="Times New Roman" w:hAnsi="Times New Roman" w:cs="Times New Roman"/>
          <w:sz w:val="24"/>
          <w:szCs w:val="24"/>
        </w:rPr>
        <w:t xml:space="preserve"> l’habillement d’un archevêque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450">
        <w:rPr>
          <w:rFonts w:ascii="Times New Roman" w:hAnsi="Times New Roman" w:cs="Times New Roman"/>
          <w:sz w:val="24"/>
          <w:szCs w:val="24"/>
        </w:rPr>
        <w:t xml:space="preserve">puis définis </w:t>
      </w:r>
      <w:r w:rsidRPr="002964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calotte, anneau, croix pectorale </w:t>
      </w:r>
      <w:r w:rsidRPr="00296450">
        <w:rPr>
          <w:rFonts w:ascii="Times New Roman" w:hAnsi="Times New Roman" w:cs="Times New Roman"/>
          <w:i/>
          <w:iCs/>
          <w:sz w:val="24"/>
          <w:szCs w:val="24"/>
        </w:rPr>
        <w:t xml:space="preserve">et </w:t>
      </w:r>
      <w:r w:rsidRPr="002964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cathèdre</w:t>
      </w:r>
      <w:r w:rsidR="00A0688C" w:rsidRPr="00296450">
        <w:rPr>
          <w:rFonts w:ascii="Times New Roman" w:hAnsi="Times New Roman" w:cs="Times New Roman"/>
          <w:sz w:val="24"/>
          <w:szCs w:val="24"/>
        </w:rPr>
        <w:t>.</w:t>
      </w:r>
    </w:p>
    <w:p w14:paraId="39491245" w14:textId="1F3D64F1" w:rsidR="00A0688C" w:rsidRPr="00DF5C25" w:rsidRDefault="00A0688C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Présente les trois symboles de la crosse.</w:t>
      </w:r>
    </w:p>
    <w:p w14:paraId="25887F0A" w14:textId="5F5CCB18" w:rsidR="00A0688C" w:rsidRPr="00DF5C25" w:rsidRDefault="00A0688C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Quelle est la spécificité de la férule papale lors des très grandes solennités ?</w:t>
      </w:r>
    </w:p>
    <w:p w14:paraId="2A5F5C75" w14:textId="5F465FAD" w:rsidR="00EF4814" w:rsidRPr="00DF5C25" w:rsidRDefault="00A0688C" w:rsidP="00DF5C25">
      <w:pPr>
        <w:pStyle w:val="Paragraphedeliste"/>
        <w:numPr>
          <w:ilvl w:val="0"/>
          <w:numId w:val="5"/>
        </w:numPr>
        <w:spacing w:line="276" w:lineRule="auto"/>
        <w:ind w:left="1134" w:right="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>Présente en 25 lignes maximum,  la célébration du Jeudi Saint.</w:t>
      </w:r>
    </w:p>
    <w:p w14:paraId="6009F3D2" w14:textId="77777777" w:rsidR="00EA1F71" w:rsidRPr="00DF5C25" w:rsidRDefault="00EA1F71" w:rsidP="00DF5C25">
      <w:pPr>
        <w:pStyle w:val="Paragraphedeliste"/>
        <w:spacing w:line="276" w:lineRule="auto"/>
        <w:ind w:left="1134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5D01AB53" w14:textId="0C461E26" w:rsidR="001E1D8D" w:rsidRPr="00DF5C25" w:rsidRDefault="00D3407F" w:rsidP="00DF5C25">
      <w:pPr>
        <w:pStyle w:val="Paragraphedeliste"/>
        <w:numPr>
          <w:ilvl w:val="0"/>
          <w:numId w:val="1"/>
        </w:numPr>
        <w:ind w:left="851" w:right="43" w:hanging="567"/>
        <w:jc w:val="both"/>
        <w:rPr>
          <w:rFonts w:ascii="Lucida Calligraphy" w:hAnsi="Lucida Calligraphy" w:cs="Times New Roman"/>
          <w:sz w:val="24"/>
          <w:szCs w:val="24"/>
        </w:rPr>
      </w:pPr>
      <w:r w:rsidRPr="00DF5C25">
        <w:rPr>
          <w:rFonts w:ascii="Lucida Calligraphy" w:hAnsi="Lucida Calligraphy" w:cs="Times New Roman"/>
          <w:b/>
          <w:sz w:val="24"/>
          <w:szCs w:val="24"/>
          <w:u w:val="single"/>
        </w:rPr>
        <w:t>ACTUALITE</w:t>
      </w:r>
    </w:p>
    <w:p w14:paraId="05BFF18C" w14:textId="77777777" w:rsidR="00EF4814" w:rsidRPr="00DF5C25" w:rsidRDefault="00EF4814" w:rsidP="00DF5C25">
      <w:pPr>
        <w:pStyle w:val="Paragraphedeliste"/>
        <w:ind w:left="851" w:right="43"/>
        <w:jc w:val="both"/>
        <w:rPr>
          <w:rFonts w:ascii="Lucida Calligraphy" w:hAnsi="Lucida Calligraphy" w:cs="Times New Roman"/>
          <w:sz w:val="14"/>
          <w:szCs w:val="24"/>
        </w:rPr>
      </w:pPr>
    </w:p>
    <w:p w14:paraId="296B8664" w14:textId="572670BB" w:rsidR="00D3407F" w:rsidRPr="00DF5C25" w:rsidRDefault="00D3407F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 w:rsidRPr="00DF5C25">
        <w:rPr>
          <w:rFonts w:ascii="Times New Roman" w:hAnsi="Times New Roman" w:cs="Times New Roman"/>
          <w:sz w:val="24"/>
          <w:szCs w:val="24"/>
        </w:rPr>
        <w:t xml:space="preserve">Donne le thème de </w:t>
      </w:r>
      <w:r w:rsidR="0082245C" w:rsidRPr="00DF5C25">
        <w:rPr>
          <w:rFonts w:ascii="Times New Roman" w:hAnsi="Times New Roman" w:cs="Times New Roman"/>
          <w:sz w:val="24"/>
          <w:szCs w:val="24"/>
        </w:rPr>
        <w:t>l’année pas</w:t>
      </w:r>
      <w:r w:rsidR="00224A2E" w:rsidRPr="00DF5C25">
        <w:rPr>
          <w:rFonts w:ascii="Times New Roman" w:hAnsi="Times New Roman" w:cs="Times New Roman"/>
          <w:sz w:val="24"/>
          <w:szCs w:val="24"/>
        </w:rPr>
        <w:t>torale au sein de ta communauté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2FF1067F" w14:textId="4B4CBF3C" w:rsidR="00093256" w:rsidRDefault="00D61402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Quel est </w:t>
      </w:r>
      <w:bookmarkStart w:id="17" w:name="_Hlk183538866"/>
      <w:r>
        <w:rPr>
          <w:rFonts w:ascii="Times New Roman" w:hAnsi="Times New Roman" w:cs="Times New Roman"/>
          <w:sz w:val="24"/>
          <w:szCs w:val="24"/>
        </w:rPr>
        <w:t>le dernier diocèse à être érigé au Bénin</w:t>
      </w:r>
      <w:r w:rsidR="0082245C" w:rsidRPr="00DF5C25">
        <w:rPr>
          <w:rFonts w:ascii="Times New Roman" w:hAnsi="Times New Roman" w:cs="Times New Roman"/>
          <w:sz w:val="24"/>
          <w:szCs w:val="24"/>
        </w:rPr>
        <w:t> </w:t>
      </w:r>
      <w:bookmarkEnd w:id="17"/>
      <w:r w:rsidR="0082245C" w:rsidRPr="00DF5C25">
        <w:rPr>
          <w:rFonts w:ascii="Times New Roman" w:hAnsi="Times New Roman" w:cs="Times New Roman"/>
          <w:sz w:val="24"/>
          <w:szCs w:val="24"/>
        </w:rPr>
        <w:t>?</w:t>
      </w:r>
    </w:p>
    <w:p w14:paraId="11CC1552" w14:textId="4FCE8974" w:rsidR="00947F4B" w:rsidRPr="00DF5C25" w:rsidRDefault="00947F4B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est le nouveau Nonce Apostolique au Bénin et au Togo ?</w:t>
      </w:r>
    </w:p>
    <w:p w14:paraId="495B65DC" w14:textId="5062A3EC" w:rsidR="00D3407F" w:rsidRPr="00DF5C25" w:rsidRDefault="000139F4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 </w:t>
      </w:r>
      <w:r w:rsidRPr="00DF5C25">
        <w:rPr>
          <w:rFonts w:ascii="Times New Roman" w:hAnsi="Times New Roman" w:cs="Times New Roman"/>
          <w:sz w:val="24"/>
          <w:szCs w:val="24"/>
        </w:rPr>
        <w:t xml:space="preserve">le thème </w:t>
      </w:r>
      <w:r w:rsidR="00D3407F" w:rsidRPr="00DF5C25">
        <w:rPr>
          <w:rFonts w:ascii="Times New Roman" w:hAnsi="Times New Roman" w:cs="Times New Roman"/>
          <w:sz w:val="24"/>
          <w:szCs w:val="24"/>
        </w:rPr>
        <w:t xml:space="preserve">de </w:t>
      </w:r>
      <w:r w:rsidR="0082245C" w:rsidRPr="00DF5C25">
        <w:rPr>
          <w:rFonts w:ascii="Times New Roman" w:hAnsi="Times New Roman" w:cs="Times New Roman"/>
          <w:sz w:val="24"/>
          <w:szCs w:val="24"/>
        </w:rPr>
        <w:t xml:space="preserve">la causerie </w:t>
      </w:r>
      <w:r w:rsidR="00D3407F" w:rsidRPr="00DF5C25">
        <w:rPr>
          <w:rFonts w:ascii="Times New Roman" w:hAnsi="Times New Roman" w:cs="Times New Roman"/>
          <w:sz w:val="24"/>
          <w:szCs w:val="24"/>
        </w:rPr>
        <w:t xml:space="preserve">de </w:t>
      </w:r>
      <w:r w:rsidR="0082245C" w:rsidRPr="00DF5C25">
        <w:rPr>
          <w:rFonts w:ascii="Times New Roman" w:hAnsi="Times New Roman" w:cs="Times New Roman"/>
          <w:sz w:val="24"/>
          <w:szCs w:val="24"/>
        </w:rPr>
        <w:t>la</w:t>
      </w:r>
      <w:r w:rsidR="00D3407F" w:rsidRPr="00DF5C25">
        <w:rPr>
          <w:rFonts w:ascii="Times New Roman" w:hAnsi="Times New Roman" w:cs="Times New Roman"/>
          <w:sz w:val="24"/>
          <w:szCs w:val="24"/>
        </w:rPr>
        <w:t xml:space="preserve"> journée d</w:t>
      </w:r>
      <w:r w:rsidR="0082245C" w:rsidRPr="00DF5C25">
        <w:rPr>
          <w:rFonts w:ascii="Times New Roman" w:hAnsi="Times New Roman" w:cs="Times New Roman"/>
          <w:sz w:val="24"/>
          <w:szCs w:val="24"/>
        </w:rPr>
        <w:t>’excellence vicariale du 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245C" w:rsidRPr="00DF5C25">
        <w:rPr>
          <w:rFonts w:ascii="Times New Roman" w:hAnsi="Times New Roman" w:cs="Times New Roman"/>
          <w:sz w:val="24"/>
          <w:szCs w:val="24"/>
        </w:rPr>
        <w:t>novembre 2024</w:t>
      </w:r>
      <w:r w:rsidR="00D3407F" w:rsidRPr="00DF5C25">
        <w:rPr>
          <w:rFonts w:ascii="Times New Roman" w:hAnsi="Times New Roman" w:cs="Times New Roman"/>
          <w:sz w:val="24"/>
          <w:szCs w:val="24"/>
        </w:rPr>
        <w:t>.</w:t>
      </w:r>
    </w:p>
    <w:p w14:paraId="6341647C" w14:textId="3B5EC352" w:rsidR="008E33A1" w:rsidRDefault="00224A2E" w:rsidP="00DF5C25">
      <w:pPr>
        <w:pStyle w:val="Paragraphedeliste"/>
        <w:numPr>
          <w:ilvl w:val="0"/>
          <w:numId w:val="14"/>
        </w:numPr>
        <w:spacing w:line="276" w:lineRule="auto"/>
        <w:ind w:right="43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lk161043714"/>
      <w:r w:rsidRPr="00DF5C25">
        <w:rPr>
          <w:rFonts w:ascii="Times New Roman" w:hAnsi="Times New Roman" w:cs="Times New Roman"/>
          <w:sz w:val="24"/>
          <w:szCs w:val="24"/>
        </w:rPr>
        <w:t>Donne les évêques qui dirigent les diocèses suivants </w:t>
      </w:r>
      <w:bookmarkEnd w:id="18"/>
      <w:r w:rsidRPr="00DF5C25">
        <w:rPr>
          <w:rFonts w:ascii="Times New Roman" w:hAnsi="Times New Roman" w:cs="Times New Roman"/>
          <w:sz w:val="24"/>
          <w:szCs w:val="24"/>
        </w:rPr>
        <w:t xml:space="preserve">: </w:t>
      </w:r>
      <w:bookmarkStart w:id="19" w:name="_Hlk183538711"/>
      <w:r w:rsidR="00D61402" w:rsidRPr="00821E18">
        <w:rPr>
          <w:rFonts w:ascii="Times New Roman" w:hAnsi="Times New Roman" w:cs="Times New Roman"/>
          <w:i/>
          <w:iCs/>
          <w:sz w:val="24"/>
          <w:szCs w:val="24"/>
        </w:rPr>
        <w:t>Dassa-Zoumè</w:t>
      </w:r>
      <w:bookmarkEnd w:id="19"/>
      <w:r w:rsidRPr="00821E18">
        <w:rPr>
          <w:rFonts w:ascii="Times New Roman" w:hAnsi="Times New Roman" w:cs="Times New Roman"/>
          <w:i/>
          <w:iCs/>
          <w:sz w:val="24"/>
          <w:szCs w:val="24"/>
        </w:rPr>
        <w:t>, Lokossa, Natitingou et Djougou</w:t>
      </w:r>
      <w:r w:rsidRPr="00DF5C25">
        <w:rPr>
          <w:rFonts w:ascii="Times New Roman" w:hAnsi="Times New Roman" w:cs="Times New Roman"/>
          <w:sz w:val="24"/>
          <w:szCs w:val="24"/>
        </w:rPr>
        <w:t>.</w:t>
      </w:r>
    </w:p>
    <w:p w14:paraId="5E945086" w14:textId="4DFC4C31" w:rsidR="00D61402" w:rsidRPr="00D61402" w:rsidRDefault="00D61402" w:rsidP="00D61402">
      <w:pPr>
        <w:pStyle w:val="Paragraphedeliste"/>
        <w:numPr>
          <w:ilvl w:val="0"/>
          <w:numId w:val="14"/>
        </w:numPr>
        <w:spacing w:line="276" w:lineRule="auto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Donne </w:t>
      </w:r>
      <w:bookmarkStart w:id="20" w:name="_Hlk183539217"/>
      <w:r>
        <w:rPr>
          <w:rFonts w:ascii="Footlight MT Light" w:hAnsi="Footlight MT Light"/>
          <w:sz w:val="24"/>
          <w:szCs w:val="24"/>
        </w:rPr>
        <w:t>le vrai nom de l’actuel Stolon de Rome</w:t>
      </w:r>
      <w:bookmarkEnd w:id="20"/>
      <w:r>
        <w:rPr>
          <w:rFonts w:ascii="Footlight MT Light" w:hAnsi="Footlight MT Light"/>
          <w:sz w:val="24"/>
          <w:szCs w:val="24"/>
        </w:rPr>
        <w:t>.</w:t>
      </w:r>
    </w:p>
    <w:p w14:paraId="09C17AE5" w14:textId="77777777" w:rsidR="00D61402" w:rsidRPr="00DF5C25" w:rsidRDefault="00D61402" w:rsidP="00D61402">
      <w:pPr>
        <w:pStyle w:val="Paragraphedeliste"/>
        <w:spacing w:line="276" w:lineRule="auto"/>
        <w:ind w:left="1080" w:right="43"/>
        <w:jc w:val="both"/>
        <w:rPr>
          <w:rFonts w:ascii="Times New Roman" w:hAnsi="Times New Roman" w:cs="Times New Roman"/>
          <w:sz w:val="24"/>
          <w:szCs w:val="24"/>
        </w:rPr>
      </w:pPr>
    </w:p>
    <w:p w14:paraId="75B0DC4D" w14:textId="77777777" w:rsidR="00DF5C25" w:rsidRDefault="00E927CE" w:rsidP="00224A2E">
      <w:pPr>
        <w:spacing w:line="360" w:lineRule="auto"/>
        <w:jc w:val="both"/>
        <w:rPr>
          <w:rFonts w:ascii="Eras Bold ITC" w:hAnsi="Eras Bold ITC" w:cs="Times New Roman"/>
          <w:szCs w:val="20"/>
        </w:rPr>
      </w:pPr>
      <w:r w:rsidRPr="00DF5C25">
        <w:rPr>
          <w:rFonts w:ascii="Eras Bold ITC" w:hAnsi="Eras Bold ITC" w:cs="Times New Roman"/>
          <w:szCs w:val="20"/>
        </w:rPr>
        <w:tab/>
        <w:t xml:space="preserve">      </w:t>
      </w:r>
      <w:r w:rsidR="00B13ED1" w:rsidRPr="00DF5C25">
        <w:rPr>
          <w:rFonts w:ascii="Eras Bold ITC" w:hAnsi="Eras Bold ITC" w:cs="Times New Roman"/>
          <w:szCs w:val="20"/>
        </w:rPr>
        <w:t xml:space="preserve"> </w:t>
      </w:r>
      <w:r w:rsidR="00224A2E" w:rsidRPr="00DF5C25">
        <w:rPr>
          <w:rFonts w:ascii="Eras Bold ITC" w:hAnsi="Eras Bold ITC" w:cs="Times New Roman"/>
          <w:szCs w:val="20"/>
        </w:rPr>
        <w:t xml:space="preserve">                    </w:t>
      </w:r>
      <w:r w:rsidR="00224A2E" w:rsidRPr="00DF5C25">
        <w:rPr>
          <w:rFonts w:ascii="Eras Bold ITC" w:hAnsi="Eras Bold ITC" w:cs="Times New Roman"/>
          <w:szCs w:val="20"/>
        </w:rPr>
        <w:tab/>
      </w:r>
      <w:r w:rsidR="00224A2E" w:rsidRPr="00DF5C25">
        <w:rPr>
          <w:rFonts w:ascii="Eras Bold ITC" w:hAnsi="Eras Bold ITC" w:cs="Times New Roman"/>
          <w:szCs w:val="20"/>
        </w:rPr>
        <w:tab/>
      </w:r>
      <w:r w:rsidR="00224A2E" w:rsidRPr="00DF5C25">
        <w:rPr>
          <w:rFonts w:ascii="Eras Bold ITC" w:hAnsi="Eras Bold ITC" w:cs="Times New Roman"/>
          <w:szCs w:val="20"/>
        </w:rPr>
        <w:tab/>
      </w:r>
      <w:r w:rsidR="00EA1F71" w:rsidRPr="00DF5C25">
        <w:rPr>
          <w:rFonts w:ascii="Eras Bold ITC" w:hAnsi="Eras Bold ITC" w:cs="Times New Roman"/>
          <w:szCs w:val="20"/>
        </w:rPr>
        <w:t xml:space="preserve">    </w:t>
      </w:r>
    </w:p>
    <w:p w14:paraId="32A3520C" w14:textId="77777777" w:rsidR="00DF5C25" w:rsidRDefault="00DF5C25" w:rsidP="00224A2E">
      <w:pPr>
        <w:spacing w:line="360" w:lineRule="auto"/>
        <w:jc w:val="both"/>
        <w:rPr>
          <w:rFonts w:ascii="Eras Bold ITC" w:hAnsi="Eras Bold ITC" w:cs="Times New Roman"/>
          <w:szCs w:val="20"/>
        </w:rPr>
      </w:pPr>
    </w:p>
    <w:p w14:paraId="47C028C5" w14:textId="03400AB5" w:rsidR="00B13ED1" w:rsidRPr="00DF5C25" w:rsidRDefault="00DF5C25" w:rsidP="00DF5C25">
      <w:pPr>
        <w:spacing w:line="360" w:lineRule="auto"/>
        <w:ind w:left="4248" w:firstLine="708"/>
        <w:jc w:val="both"/>
        <w:rPr>
          <w:rFonts w:ascii="Vivaldi" w:hAnsi="Vivaldi" w:cs="Times New Roman"/>
          <w:b/>
          <w:bCs/>
          <w:sz w:val="32"/>
          <w:szCs w:val="28"/>
        </w:rPr>
      </w:pPr>
      <w:r>
        <w:rPr>
          <w:rFonts w:ascii="Vivaldi" w:hAnsi="Vivaldi" w:cs="Times New Roman"/>
          <w:b/>
          <w:bCs/>
          <w:sz w:val="32"/>
          <w:szCs w:val="28"/>
        </w:rPr>
        <w:t xml:space="preserve"> </w:t>
      </w:r>
      <w:r w:rsidR="00277879" w:rsidRPr="00DF5C25">
        <w:rPr>
          <w:rFonts w:ascii="Vivaldi" w:hAnsi="Vivaldi" w:cs="Times New Roman"/>
          <w:b/>
          <w:bCs/>
          <w:sz w:val="32"/>
          <w:szCs w:val="28"/>
        </w:rPr>
        <w:t>Bonne composition !!!</w:t>
      </w:r>
    </w:p>
    <w:sectPr w:rsidR="00B13ED1" w:rsidRPr="00DF5C25" w:rsidSect="009B420C">
      <w:headerReference w:type="default" r:id="rId10"/>
      <w:footerReference w:type="default" r:id="rId11"/>
      <w:type w:val="continuous"/>
      <w:pgSz w:w="16838" w:h="11906" w:orient="landscape"/>
      <w:pgMar w:top="709" w:right="720" w:bottom="720" w:left="720" w:header="4" w:footer="0" w:gutter="0"/>
      <w:cols w:num="2" w:space="2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9C955" w14:textId="77777777" w:rsidR="00C6608C" w:rsidRDefault="00C6608C">
      <w:pPr>
        <w:spacing w:after="0" w:line="240" w:lineRule="auto"/>
      </w:pPr>
      <w:r>
        <w:separator/>
      </w:r>
    </w:p>
  </w:endnote>
  <w:endnote w:type="continuationSeparator" w:id="0">
    <w:p w14:paraId="1C91AF53" w14:textId="77777777" w:rsidR="00C6608C" w:rsidRDefault="00C6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325944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B634EF" w14:textId="460BF938" w:rsidR="00B31EB1" w:rsidRDefault="00B31EB1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A3063E" w14:textId="77777777" w:rsidR="007F7BF7" w:rsidRDefault="007F7B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2685E" w14:textId="77777777" w:rsidR="00C6608C" w:rsidRDefault="00C6608C">
      <w:pPr>
        <w:spacing w:after="0" w:line="240" w:lineRule="auto"/>
      </w:pPr>
      <w:r>
        <w:separator/>
      </w:r>
    </w:p>
  </w:footnote>
  <w:footnote w:type="continuationSeparator" w:id="0">
    <w:p w14:paraId="737856A7" w14:textId="77777777" w:rsidR="00C6608C" w:rsidRDefault="00C66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DA572" w14:textId="095DC5BD" w:rsidR="005E14A6" w:rsidRPr="00DF5C25" w:rsidRDefault="005E14A6" w:rsidP="00DF5C25">
    <w:pPr>
      <w:spacing w:after="0" w:line="240" w:lineRule="auto"/>
      <w:ind w:right="89"/>
      <w:rPr>
        <w:rFonts w:ascii="Sitka Subheading Semibold" w:hAnsi="Sitka Subheading Semibold"/>
        <w:b/>
        <w:bCs/>
        <w:i/>
        <w:iCs/>
        <w:color w:val="5B9BD5" w:themeColor="accent1"/>
        <w:sz w:val="20"/>
        <w:szCs w:val="2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FB"/>
    <w:multiLevelType w:val="hybridMultilevel"/>
    <w:tmpl w:val="F4CCE398"/>
    <w:lvl w:ilvl="0" w:tplc="CB3C63F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851" w:hanging="360"/>
      </w:pPr>
    </w:lvl>
    <w:lvl w:ilvl="2" w:tplc="040C001B" w:tentative="1">
      <w:start w:val="1"/>
      <w:numFmt w:val="lowerRoman"/>
      <w:lvlText w:val="%3."/>
      <w:lvlJc w:val="right"/>
      <w:pPr>
        <w:ind w:left="2571" w:hanging="180"/>
      </w:pPr>
    </w:lvl>
    <w:lvl w:ilvl="3" w:tplc="040C000F" w:tentative="1">
      <w:start w:val="1"/>
      <w:numFmt w:val="decimal"/>
      <w:lvlText w:val="%4."/>
      <w:lvlJc w:val="left"/>
      <w:pPr>
        <w:ind w:left="3291" w:hanging="360"/>
      </w:pPr>
    </w:lvl>
    <w:lvl w:ilvl="4" w:tplc="040C0019" w:tentative="1">
      <w:start w:val="1"/>
      <w:numFmt w:val="lowerLetter"/>
      <w:lvlText w:val="%5."/>
      <w:lvlJc w:val="left"/>
      <w:pPr>
        <w:ind w:left="4011" w:hanging="360"/>
      </w:pPr>
    </w:lvl>
    <w:lvl w:ilvl="5" w:tplc="040C001B" w:tentative="1">
      <w:start w:val="1"/>
      <w:numFmt w:val="lowerRoman"/>
      <w:lvlText w:val="%6."/>
      <w:lvlJc w:val="right"/>
      <w:pPr>
        <w:ind w:left="4731" w:hanging="180"/>
      </w:pPr>
    </w:lvl>
    <w:lvl w:ilvl="6" w:tplc="040C000F" w:tentative="1">
      <w:start w:val="1"/>
      <w:numFmt w:val="decimal"/>
      <w:lvlText w:val="%7."/>
      <w:lvlJc w:val="left"/>
      <w:pPr>
        <w:ind w:left="5451" w:hanging="360"/>
      </w:pPr>
    </w:lvl>
    <w:lvl w:ilvl="7" w:tplc="040C0019" w:tentative="1">
      <w:start w:val="1"/>
      <w:numFmt w:val="lowerLetter"/>
      <w:lvlText w:val="%8."/>
      <w:lvlJc w:val="left"/>
      <w:pPr>
        <w:ind w:left="6171" w:hanging="360"/>
      </w:pPr>
    </w:lvl>
    <w:lvl w:ilvl="8" w:tplc="040C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1" w15:restartNumberingAfterBreak="0">
    <w:nsid w:val="0DDE3350"/>
    <w:multiLevelType w:val="hybridMultilevel"/>
    <w:tmpl w:val="25BA94AA"/>
    <w:lvl w:ilvl="0" w:tplc="52C01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6" w:hanging="360"/>
      </w:pPr>
    </w:lvl>
    <w:lvl w:ilvl="2" w:tplc="040C001B" w:tentative="1">
      <w:start w:val="1"/>
      <w:numFmt w:val="lowerRoman"/>
      <w:lvlText w:val="%3."/>
      <w:lvlJc w:val="right"/>
      <w:pPr>
        <w:ind w:left="1956" w:hanging="180"/>
      </w:pPr>
    </w:lvl>
    <w:lvl w:ilvl="3" w:tplc="040C000F" w:tentative="1">
      <w:start w:val="1"/>
      <w:numFmt w:val="decimal"/>
      <w:lvlText w:val="%4."/>
      <w:lvlJc w:val="left"/>
      <w:pPr>
        <w:ind w:left="2676" w:hanging="360"/>
      </w:pPr>
    </w:lvl>
    <w:lvl w:ilvl="4" w:tplc="040C0019" w:tentative="1">
      <w:start w:val="1"/>
      <w:numFmt w:val="lowerLetter"/>
      <w:lvlText w:val="%5."/>
      <w:lvlJc w:val="left"/>
      <w:pPr>
        <w:ind w:left="3396" w:hanging="360"/>
      </w:pPr>
    </w:lvl>
    <w:lvl w:ilvl="5" w:tplc="040C001B" w:tentative="1">
      <w:start w:val="1"/>
      <w:numFmt w:val="lowerRoman"/>
      <w:lvlText w:val="%6."/>
      <w:lvlJc w:val="right"/>
      <w:pPr>
        <w:ind w:left="4116" w:hanging="180"/>
      </w:pPr>
    </w:lvl>
    <w:lvl w:ilvl="6" w:tplc="040C000F" w:tentative="1">
      <w:start w:val="1"/>
      <w:numFmt w:val="decimal"/>
      <w:lvlText w:val="%7."/>
      <w:lvlJc w:val="left"/>
      <w:pPr>
        <w:ind w:left="4836" w:hanging="360"/>
      </w:pPr>
    </w:lvl>
    <w:lvl w:ilvl="7" w:tplc="040C0019" w:tentative="1">
      <w:start w:val="1"/>
      <w:numFmt w:val="lowerLetter"/>
      <w:lvlText w:val="%8."/>
      <w:lvlJc w:val="left"/>
      <w:pPr>
        <w:ind w:left="5556" w:hanging="360"/>
      </w:pPr>
    </w:lvl>
    <w:lvl w:ilvl="8" w:tplc="040C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" w15:restartNumberingAfterBreak="0">
    <w:nsid w:val="0F5E2DCE"/>
    <w:multiLevelType w:val="hybridMultilevel"/>
    <w:tmpl w:val="A96645DE"/>
    <w:lvl w:ilvl="0" w:tplc="CC8EF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109"/>
    <w:multiLevelType w:val="hybridMultilevel"/>
    <w:tmpl w:val="FC804EBA"/>
    <w:lvl w:ilvl="0" w:tplc="04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4" w15:restartNumberingAfterBreak="0">
    <w:nsid w:val="1460589F"/>
    <w:multiLevelType w:val="hybridMultilevel"/>
    <w:tmpl w:val="B36254F0"/>
    <w:lvl w:ilvl="0" w:tplc="014633BE">
      <w:start w:val="1"/>
      <w:numFmt w:val="upperRoman"/>
      <w:lvlText w:val="%1-"/>
      <w:lvlJc w:val="left"/>
      <w:pPr>
        <w:ind w:left="1080" w:hanging="720"/>
      </w:pPr>
      <w:rPr>
        <w:rFonts w:ascii="Lucida Calligraphy" w:hAnsi="Lucida Calligraphy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015DE"/>
    <w:multiLevelType w:val="hybridMultilevel"/>
    <w:tmpl w:val="D0ACE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D574D"/>
    <w:multiLevelType w:val="hybridMultilevel"/>
    <w:tmpl w:val="E97E2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C02E04"/>
    <w:multiLevelType w:val="hybridMultilevel"/>
    <w:tmpl w:val="08BED938"/>
    <w:lvl w:ilvl="0" w:tplc="6E16C1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BC4C5F9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A00AA"/>
    <w:multiLevelType w:val="hybridMultilevel"/>
    <w:tmpl w:val="E326C490"/>
    <w:lvl w:ilvl="0" w:tplc="5664C5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ED7977"/>
    <w:multiLevelType w:val="hybridMultilevel"/>
    <w:tmpl w:val="EE1433AA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9E413D"/>
    <w:multiLevelType w:val="hybridMultilevel"/>
    <w:tmpl w:val="B16E55B4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1C200C9"/>
    <w:multiLevelType w:val="hybridMultilevel"/>
    <w:tmpl w:val="7FFC7E2E"/>
    <w:lvl w:ilvl="0" w:tplc="040C0019">
      <w:start w:val="1"/>
      <w:numFmt w:val="lowerLetter"/>
      <w:lvlText w:val="%1."/>
      <w:lvlJc w:val="left"/>
      <w:pPr>
        <w:ind w:left="1851" w:hanging="360"/>
      </w:pPr>
    </w:lvl>
    <w:lvl w:ilvl="1" w:tplc="040C0019" w:tentative="1">
      <w:start w:val="1"/>
      <w:numFmt w:val="lowerLetter"/>
      <w:lvlText w:val="%2."/>
      <w:lvlJc w:val="left"/>
      <w:pPr>
        <w:ind w:left="2571" w:hanging="360"/>
      </w:pPr>
    </w:lvl>
    <w:lvl w:ilvl="2" w:tplc="040C001B" w:tentative="1">
      <w:start w:val="1"/>
      <w:numFmt w:val="lowerRoman"/>
      <w:lvlText w:val="%3."/>
      <w:lvlJc w:val="right"/>
      <w:pPr>
        <w:ind w:left="3291" w:hanging="180"/>
      </w:pPr>
    </w:lvl>
    <w:lvl w:ilvl="3" w:tplc="040C000F" w:tentative="1">
      <w:start w:val="1"/>
      <w:numFmt w:val="decimal"/>
      <w:lvlText w:val="%4."/>
      <w:lvlJc w:val="left"/>
      <w:pPr>
        <w:ind w:left="4011" w:hanging="360"/>
      </w:pPr>
    </w:lvl>
    <w:lvl w:ilvl="4" w:tplc="040C0019" w:tentative="1">
      <w:start w:val="1"/>
      <w:numFmt w:val="lowerLetter"/>
      <w:lvlText w:val="%5."/>
      <w:lvlJc w:val="left"/>
      <w:pPr>
        <w:ind w:left="4731" w:hanging="360"/>
      </w:pPr>
    </w:lvl>
    <w:lvl w:ilvl="5" w:tplc="040C001B" w:tentative="1">
      <w:start w:val="1"/>
      <w:numFmt w:val="lowerRoman"/>
      <w:lvlText w:val="%6."/>
      <w:lvlJc w:val="right"/>
      <w:pPr>
        <w:ind w:left="5451" w:hanging="180"/>
      </w:pPr>
    </w:lvl>
    <w:lvl w:ilvl="6" w:tplc="040C000F" w:tentative="1">
      <w:start w:val="1"/>
      <w:numFmt w:val="decimal"/>
      <w:lvlText w:val="%7."/>
      <w:lvlJc w:val="left"/>
      <w:pPr>
        <w:ind w:left="6171" w:hanging="360"/>
      </w:pPr>
    </w:lvl>
    <w:lvl w:ilvl="7" w:tplc="040C0019" w:tentative="1">
      <w:start w:val="1"/>
      <w:numFmt w:val="lowerLetter"/>
      <w:lvlText w:val="%8."/>
      <w:lvlJc w:val="left"/>
      <w:pPr>
        <w:ind w:left="6891" w:hanging="360"/>
      </w:pPr>
    </w:lvl>
    <w:lvl w:ilvl="8" w:tplc="040C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2" w15:restartNumberingAfterBreak="0">
    <w:nsid w:val="655D6F66"/>
    <w:multiLevelType w:val="hybridMultilevel"/>
    <w:tmpl w:val="5672B64A"/>
    <w:lvl w:ilvl="0" w:tplc="E38C0F42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5CD15B4"/>
    <w:multiLevelType w:val="hybridMultilevel"/>
    <w:tmpl w:val="C6C86662"/>
    <w:lvl w:ilvl="0" w:tplc="0212A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D2A95"/>
    <w:multiLevelType w:val="hybridMultilevel"/>
    <w:tmpl w:val="0A68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52057">
    <w:abstractNumId w:val="4"/>
  </w:num>
  <w:num w:numId="2" w16cid:durableId="1191457045">
    <w:abstractNumId w:val="1"/>
  </w:num>
  <w:num w:numId="3" w16cid:durableId="866523817">
    <w:abstractNumId w:val="10"/>
  </w:num>
  <w:num w:numId="4" w16cid:durableId="121076866">
    <w:abstractNumId w:val="9"/>
  </w:num>
  <w:num w:numId="5" w16cid:durableId="677776585">
    <w:abstractNumId w:val="0"/>
  </w:num>
  <w:num w:numId="6" w16cid:durableId="1203136418">
    <w:abstractNumId w:val="11"/>
  </w:num>
  <w:num w:numId="7" w16cid:durableId="618535460">
    <w:abstractNumId w:val="3"/>
  </w:num>
  <w:num w:numId="8" w16cid:durableId="127669308">
    <w:abstractNumId w:val="7"/>
  </w:num>
  <w:num w:numId="9" w16cid:durableId="1008749159">
    <w:abstractNumId w:val="5"/>
  </w:num>
  <w:num w:numId="10" w16cid:durableId="1150094731">
    <w:abstractNumId w:val="14"/>
  </w:num>
  <w:num w:numId="11" w16cid:durableId="680163342">
    <w:abstractNumId w:val="12"/>
  </w:num>
  <w:num w:numId="12" w16cid:durableId="76094615">
    <w:abstractNumId w:val="8"/>
  </w:num>
  <w:num w:numId="13" w16cid:durableId="1308702997">
    <w:abstractNumId w:val="2"/>
  </w:num>
  <w:num w:numId="14" w16cid:durableId="1403062386">
    <w:abstractNumId w:val="6"/>
  </w:num>
  <w:num w:numId="15" w16cid:durableId="18261204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00"/>
    <w:rsid w:val="000139F4"/>
    <w:rsid w:val="00013FD3"/>
    <w:rsid w:val="000474C0"/>
    <w:rsid w:val="00055791"/>
    <w:rsid w:val="00080210"/>
    <w:rsid w:val="00093256"/>
    <w:rsid w:val="000A28D6"/>
    <w:rsid w:val="00107D9C"/>
    <w:rsid w:val="00112F14"/>
    <w:rsid w:val="00144FF1"/>
    <w:rsid w:val="00187FBE"/>
    <w:rsid w:val="00194485"/>
    <w:rsid w:val="001A7756"/>
    <w:rsid w:val="001D1B81"/>
    <w:rsid w:val="001E1D8D"/>
    <w:rsid w:val="00213AF3"/>
    <w:rsid w:val="00224A2E"/>
    <w:rsid w:val="002449F9"/>
    <w:rsid w:val="00271AFB"/>
    <w:rsid w:val="002738E5"/>
    <w:rsid w:val="00277879"/>
    <w:rsid w:val="00277981"/>
    <w:rsid w:val="00296450"/>
    <w:rsid w:val="002B678A"/>
    <w:rsid w:val="002C39D0"/>
    <w:rsid w:val="00311BF3"/>
    <w:rsid w:val="00340E00"/>
    <w:rsid w:val="003436D4"/>
    <w:rsid w:val="00350965"/>
    <w:rsid w:val="00352011"/>
    <w:rsid w:val="00382FF9"/>
    <w:rsid w:val="003A50DA"/>
    <w:rsid w:val="003C573C"/>
    <w:rsid w:val="003D196E"/>
    <w:rsid w:val="003F063F"/>
    <w:rsid w:val="0041143F"/>
    <w:rsid w:val="00450B72"/>
    <w:rsid w:val="004650B0"/>
    <w:rsid w:val="00477894"/>
    <w:rsid w:val="004B745E"/>
    <w:rsid w:val="005155D1"/>
    <w:rsid w:val="005652A0"/>
    <w:rsid w:val="00565C93"/>
    <w:rsid w:val="005713F3"/>
    <w:rsid w:val="005820B3"/>
    <w:rsid w:val="005B7285"/>
    <w:rsid w:val="005D2462"/>
    <w:rsid w:val="005E14A6"/>
    <w:rsid w:val="005F2AEB"/>
    <w:rsid w:val="00615BC6"/>
    <w:rsid w:val="006367E6"/>
    <w:rsid w:val="0067773F"/>
    <w:rsid w:val="006F77D7"/>
    <w:rsid w:val="00771C00"/>
    <w:rsid w:val="00790EF8"/>
    <w:rsid w:val="00797CCE"/>
    <w:rsid w:val="007F7037"/>
    <w:rsid w:val="007F7BF7"/>
    <w:rsid w:val="00821E18"/>
    <w:rsid w:val="0082245C"/>
    <w:rsid w:val="008322F8"/>
    <w:rsid w:val="00841121"/>
    <w:rsid w:val="00874BDF"/>
    <w:rsid w:val="008B609F"/>
    <w:rsid w:val="008E33A1"/>
    <w:rsid w:val="008F7FDC"/>
    <w:rsid w:val="00923B62"/>
    <w:rsid w:val="00947F4B"/>
    <w:rsid w:val="009739EA"/>
    <w:rsid w:val="009A573E"/>
    <w:rsid w:val="009B420C"/>
    <w:rsid w:val="00A0688C"/>
    <w:rsid w:val="00A32AC8"/>
    <w:rsid w:val="00A671B0"/>
    <w:rsid w:val="00A7326E"/>
    <w:rsid w:val="00AB6A53"/>
    <w:rsid w:val="00AC368A"/>
    <w:rsid w:val="00B13ED1"/>
    <w:rsid w:val="00B31EB1"/>
    <w:rsid w:val="00B46670"/>
    <w:rsid w:val="00B84E6A"/>
    <w:rsid w:val="00BB07E7"/>
    <w:rsid w:val="00BE33A3"/>
    <w:rsid w:val="00C175D0"/>
    <w:rsid w:val="00C653D3"/>
    <w:rsid w:val="00C6608C"/>
    <w:rsid w:val="00CC383F"/>
    <w:rsid w:val="00CD310C"/>
    <w:rsid w:val="00CF0B0F"/>
    <w:rsid w:val="00D038A4"/>
    <w:rsid w:val="00D248D1"/>
    <w:rsid w:val="00D3407F"/>
    <w:rsid w:val="00D539D4"/>
    <w:rsid w:val="00D61402"/>
    <w:rsid w:val="00D720E4"/>
    <w:rsid w:val="00DA621C"/>
    <w:rsid w:val="00DD59F8"/>
    <w:rsid w:val="00DF5C25"/>
    <w:rsid w:val="00E4758C"/>
    <w:rsid w:val="00E927CE"/>
    <w:rsid w:val="00EA1F71"/>
    <w:rsid w:val="00EF4814"/>
    <w:rsid w:val="00F15139"/>
    <w:rsid w:val="00F17740"/>
    <w:rsid w:val="00F356CD"/>
    <w:rsid w:val="00F570DE"/>
    <w:rsid w:val="00F748ED"/>
    <w:rsid w:val="00FC332C"/>
    <w:rsid w:val="00FF1183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D0C50"/>
  <w15:chartTrackingRefBased/>
  <w15:docId w15:val="{213C288E-C811-4ED9-A072-55363660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621C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DA62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621C"/>
  </w:style>
  <w:style w:type="table" w:styleId="Grilledutableau">
    <w:name w:val="Table Grid"/>
    <w:basedOn w:val="TableauNormal"/>
    <w:uiPriority w:val="39"/>
    <w:rsid w:val="00F1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E14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4A6"/>
  </w:style>
  <w:style w:type="character" w:styleId="Lienhypertexte">
    <w:name w:val="Hyperlink"/>
    <w:basedOn w:val="Policepardfaut"/>
    <w:uiPriority w:val="99"/>
    <w:unhideWhenUsed/>
    <w:rsid w:val="00DF5C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5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muelpsbsh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Orden KOUTON</dc:creator>
  <cp:keywords/>
  <dc:description/>
  <cp:lastModifiedBy>Orden KOUTON</cp:lastModifiedBy>
  <cp:revision>30</cp:revision>
  <cp:lastPrinted>2024-11-27T10:11:00Z</cp:lastPrinted>
  <dcterms:created xsi:type="dcterms:W3CDTF">2023-02-04T07:41:00Z</dcterms:created>
  <dcterms:modified xsi:type="dcterms:W3CDTF">2024-11-30T08:42:00Z</dcterms:modified>
</cp:coreProperties>
</file>