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0DED" w:rsidRDefault="005C2C47">
      <w:pPr>
        <w:rPr>
          <w:lang w:val="en-US"/>
        </w:rPr>
      </w:pPr>
      <w:r>
        <w:fldChar w:fldCharType="begin"/>
      </w:r>
      <w:r>
        <w:instrText xml:space="preserve"> HYPERLINK "</w:instrText>
      </w:r>
      <w:r w:rsidRPr="002B652B">
        <w:instrText>https://specs.adfox.ru/page/289/</w:instrText>
      </w:r>
      <w:r>
        <w:instrText xml:space="preserve">" </w:instrText>
      </w:r>
      <w:r>
        <w:fldChar w:fldCharType="separate"/>
      </w:r>
      <w:r w:rsidRPr="00270FEF">
        <w:rPr>
          <w:rStyle w:val="a3"/>
        </w:rPr>
        <w:t>https://specs.adfox.ru/page/289/</w:t>
      </w:r>
      <w:r>
        <w:fldChar w:fldCharType="end"/>
      </w:r>
    </w:p>
    <w:p w:rsidR="005C2C47" w:rsidRDefault="005C2C47">
      <w:pPr>
        <w:rPr>
          <w:lang w:val="en-US"/>
        </w:rPr>
      </w:pPr>
    </w:p>
    <w:p w:rsidR="005C2C47" w:rsidRPr="005C2C47" w:rsidRDefault="005C2C47" w:rsidP="005C2C47">
      <w:pPr>
        <w:numPr>
          <w:ilvl w:val="0"/>
          <w:numId w:val="1"/>
        </w:numPr>
        <w:spacing w:after="75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5C2C47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Вес баннера не должен превышать 140кБ (для </w:t>
      </w:r>
      <w:proofErr w:type="spellStart"/>
      <w:r w:rsidRPr="005C2C47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html</w:t>
      </w:r>
      <w:proofErr w:type="spellEnd"/>
      <w:r w:rsidRPr="005C2C47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-баннеров) и 60кБ (для </w:t>
      </w:r>
      <w:proofErr w:type="spellStart"/>
      <w:r w:rsidRPr="005C2C47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flash</w:t>
      </w:r>
      <w:proofErr w:type="spellEnd"/>
      <w:r w:rsidRPr="005C2C47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/</w:t>
      </w:r>
      <w:proofErr w:type="spellStart"/>
      <w:r w:rsidRPr="005C2C47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gif</w:t>
      </w:r>
      <w:proofErr w:type="spellEnd"/>
      <w:r w:rsidRPr="005C2C47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/</w:t>
      </w:r>
      <w:proofErr w:type="spellStart"/>
      <w:r w:rsidRPr="005C2C47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jpeg</w:t>
      </w:r>
      <w:proofErr w:type="spellEnd"/>
      <w:r w:rsidRPr="005C2C47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/</w:t>
      </w:r>
      <w:proofErr w:type="spellStart"/>
      <w:r w:rsidRPr="005C2C47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png</w:t>
      </w:r>
      <w:proofErr w:type="spellEnd"/>
      <w:r w:rsidRPr="005C2C47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);</w:t>
      </w:r>
    </w:p>
    <w:p w:rsidR="005C2C47" w:rsidRPr="005C2C47" w:rsidRDefault="005C2C47" w:rsidP="005C2C47">
      <w:pPr>
        <w:numPr>
          <w:ilvl w:val="0"/>
          <w:numId w:val="1"/>
        </w:numPr>
        <w:spacing w:after="75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5C2C47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Переход по ссылке должен происходить только после нажатия на баннер. При нажатии на баннер рекламируемый сайт должен открываться в новом окне браузера</w:t>
      </w:r>
    </w:p>
    <w:p w:rsidR="005C2C47" w:rsidRPr="005C2C47" w:rsidRDefault="005C2C47">
      <w:bookmarkStart w:id="0" w:name="_GoBack"/>
      <w:bookmarkEnd w:id="0"/>
    </w:p>
    <w:sectPr w:rsidR="005C2C47" w:rsidRPr="005C2C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9262C1"/>
    <w:multiLevelType w:val="multilevel"/>
    <w:tmpl w:val="B7327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652B"/>
    <w:rsid w:val="00250DED"/>
    <w:rsid w:val="002B652B"/>
    <w:rsid w:val="005C2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C2C4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C2C4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335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Валерия</dc:creator>
  <cp:lastModifiedBy>Валерия</cp:lastModifiedBy>
  <cp:revision>2</cp:revision>
  <dcterms:created xsi:type="dcterms:W3CDTF">2018-02-07T09:47:00Z</dcterms:created>
  <dcterms:modified xsi:type="dcterms:W3CDTF">2018-02-07T09:48:00Z</dcterms:modified>
</cp:coreProperties>
</file>