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FF46E6F">
      <w:pPr>
        <w:pBdr/>
        <w:spacing/>
        <w:ind/>
        <w:jc w:val="center"/>
        <w:rPr>
          <w:sz w:val="44"/>
          <w:szCs w:val="44"/>
          <w:shd w:val="clear" w:color="auto" w:fill="auto"/>
          <w14:ligatures w14:val="none"/>
        </w:rPr>
      </w:pPr>
      <w:r>
        <w:rPr>
          <w:sz w:val="44"/>
          <w:szCs w:val="44"/>
          <w:rtl w:val="0"/>
        </w:rPr>
        <w:t xml:space="preserve">Checkpoint 1</w:t>
      </w:r>
      <w:r>
        <w:rPr>
          <w:sz w:val="44"/>
          <w:szCs w:val="44"/>
          <w:shd w:val="clear" w:color="auto" w:fill="auto"/>
          <w14:ligatures w14:val="none"/>
        </w:rPr>
      </w:r>
      <w:r>
        <w:rPr>
          <w:sz w:val="44"/>
          <w:szCs w:val="44"/>
          <w:shd w:val="clear" w:color="auto" w:fill="auto"/>
          <w14:ligatures w14:val="none"/>
        </w:rPr>
      </w:r>
    </w:p>
    <w:p w14:paraId="53B16DB9">
      <w:pPr>
        <w:pBdr/>
        <w:spacing/>
        <w:ind/>
        <w:jc w:val="center"/>
        <w:rPr>
          <w:sz w:val="44"/>
          <w:szCs w:val="44"/>
          <w:highlight w:val="none"/>
          <w14:ligatures w14:val="none"/>
        </w:rPr>
      </w:pPr>
      <w:r>
        <w:rPr>
          <w:sz w:val="44"/>
          <w:szCs w:val="44"/>
          <w:rtl w:val="0"/>
        </w:rPr>
        <w:t xml:space="preserve">Formulaire réponses</w:t>
      </w:r>
      <w:r>
        <w:rPr>
          <w:sz w:val="44"/>
          <w:szCs w:val="44"/>
          <w:highlight w:val="none"/>
          <w14:ligatures w14:val="none"/>
        </w:rPr>
      </w:r>
      <w:r>
        <w:rPr>
          <w:sz w:val="44"/>
          <w:szCs w:val="44"/>
          <w:highlight w:val="none"/>
          <w14:ligatures w14:val="none"/>
        </w:rPr>
      </w:r>
    </w:p>
    <w:p w14:paraId="7777C9B6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332476F">
      <w:pPr>
        <w:pStyle w:val="140"/>
        <w:pBdr/>
        <w:spacing/>
        <w:ind/>
        <w:rPr>
          <w:highlight w:val="none"/>
          <w14:ligatures w14:val="none"/>
        </w:rPr>
      </w:pPr>
      <w:r>
        <w:rPr>
          <w:highlight w:val="none"/>
          <w:rtl w:val="0"/>
        </w:rPr>
      </w:r>
      <w:r>
        <w:rPr>
          <w:rtl w:val="0"/>
        </w:rPr>
        <w:t xml:space="preserve">Exercice 1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EA2E695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C450EE3">
      <w:pPr>
        <w:pStyle w:val="141"/>
        <w:pBdr/>
        <w:spacing/>
        <w:ind/>
        <w:rPr>
          <w:highlight w:val="none"/>
          <w14:ligatures w14:val="none"/>
        </w:rPr>
      </w:pPr>
      <w:r>
        <w:rPr>
          <w:highlight w:val="none"/>
          <w:rtl w:val="0"/>
        </w:rPr>
        <w:t xml:space="preserve">1.1 </w:t>
      </w:r>
      <w:r>
        <w:rPr>
          <w:highlight w:val="none"/>
          <w:rtl w:val="0"/>
        </w:rPr>
        <w:t xml:space="preserve">Modification du nom de machine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C855EDC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:rtl w:val="0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1D67A82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:rtl w:val="0"/>
        </w:rPr>
        <w:t xml:space="preserve">Copies d’écran du paramétrage 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159D578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57675" cy="4857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74762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257675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5.25pt;height:38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5EFDC0A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D006DB3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5919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74037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8591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67.6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EF5EA7C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A6D210E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8DA7320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6778A47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:rtl w:val="0"/>
        </w:rPr>
        <w:t xml:space="preserve">Copie d’écran du résultat 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428CBB5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819FF14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2679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04845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6267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49.3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17483FA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:rtl w:val="0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E2D4FAE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2D1425B">
      <w:pPr>
        <w:pageBreakBefore w:val="true"/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5408A53">
      <w:pPr>
        <w:pStyle w:val="141"/>
        <w:pBdr/>
        <w:spacing/>
        <w:ind/>
        <w:rPr>
          <w:highlight w:val="none"/>
          <w14:ligatures w14:val="none"/>
        </w:rPr>
      </w:pPr>
      <w:r>
        <w:rPr>
          <w:highlight w:val="none"/>
          <w:rtl w:val="0"/>
        </w:rPr>
      </w:r>
      <w:r>
        <w:rPr>
          <w:highlight w:val="none"/>
          <w:rtl w:val="0"/>
        </w:rPr>
        <w:t xml:space="preserve">1.2 Création d’utilisateurs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4F1E586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:rtl w:val="0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EB1891E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:rtl w:val="0"/>
        </w:rPr>
        <w:t xml:space="preserve">Copies d'écran des différentes étapes 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0225734">
      <w:pPr>
        <w:pBdr/>
        <w:shd w:val="nil" w:color="000000"/>
        <w:spacing/>
        <w:ind/>
        <w:rPr>
          <w:highlight w:val="none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8391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75084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6839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53.8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5FD08FB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8694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17358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686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54.0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C59AA7D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0184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00385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8018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63.1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E3515F0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3351DFB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405B3EE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BF34DF9">
      <w:pPr>
        <w:pStyle w:val="141"/>
        <w:pBdr/>
        <w:spacing/>
        <w:ind/>
        <w:rPr>
          <w:highlight w:val="none"/>
          <w14:ligatures w14:val="none"/>
        </w:rPr>
      </w:pPr>
      <w:r>
        <w:rPr>
          <w:highlight w:val="none"/>
          <w:rtl w:val="0"/>
        </w:rPr>
      </w:r>
      <w:r>
        <w:rPr>
          <w:highlight w:val="none"/>
          <w:rtl w:val="0"/>
        </w:rPr>
        <w:t xml:space="preserve">1.3 Gestion des droits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51CF535">
      <w:pPr>
        <w:pBdr/>
        <w:shd w:val="nil" w:color="000000"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C96D524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:rtl w:val="0"/>
        </w:rPr>
        <w:t xml:space="preserve">Copies d'écran de la modification de configuration pour que le compte prestataire ai accès au contenu de dossier1 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51464D9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:rtl w:val="0"/>
        </w:rPr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1101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2987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611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48.11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99B629C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5754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33362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657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51.7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4CBED5A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3184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94641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6318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49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/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328C181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8E6DDD2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</w:p>
    <w:p w14:paraId="14CEEBD1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:rtl w:val="0"/>
        </w:rPr>
        <w:t xml:space="preserve">Copies d'écran de la modification de configuration pour que le compte prestataire ai accès au contenu de dossier2 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E017DD1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1101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70186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611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48.1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EF2A805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3327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77418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6332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49.8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AF510E1">
      <w:pPr>
        <w:pBdr/>
        <w:shd w:val="nil" w:color="000000"/>
        <w:spacing/>
        <w:ind/>
        <w:rPr>
          <w:highlight w:val="none"/>
          <w14:ligatures w14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0519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54316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8051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63.4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>
        <w:rPr>
          <w:highlight w:val="none"/>
          <w:rtl w:val="0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E0E8A82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972A3CE">
      <w:pPr>
        <w:pStyle w:val="141"/>
        <w:pBdr/>
        <w:spacing/>
        <w:ind/>
        <w:rPr>
          <w:highlight w:val="none"/>
          <w14:ligatures w14:val="none"/>
        </w:rPr>
      </w:pPr>
      <w:r>
        <w:rPr>
          <w:highlight w:val="none"/>
          <w:rtl w:val="0"/>
        </w:rPr>
      </w:r>
      <w:r>
        <w:rPr>
          <w:highlight w:val="none"/>
          <w:rtl w:val="0"/>
        </w:rPr>
        <w:t xml:space="preserve">1.4 Préparation du disque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1BA5698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EB660EC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Copie d’écran de l’affichage des partitions 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5ECA775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73836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691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3673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289.2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AB0FDD1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ACFEFB8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FB0D56F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14F5328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409BFD5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3CE27CD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2BBDB14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:rtl w:val="0"/>
        </w:rPr>
        <w:t xml:space="preserve">Copies d'écran de la gestion des partitions 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49411DD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DB902C7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56737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61669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32567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256.44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</w:p>
    <w:p w14:paraId="559F6719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B65D246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83077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93666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2383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187.64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DCF1466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757E683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56028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33948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29560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232.7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C8CB6EF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25EA466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highlight w:val="none"/>
          <w:rtl w:val="0"/>
        </w:rPr>
      </w:r>
    </w:p>
    <w:p w14:paraId="69758F78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6162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95126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961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75.72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25A80C5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5644D5C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0BA6C2F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C91FE94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00AF16B">
      <w:pPr>
        <w:pageBreakBefore w:val="true"/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:rtl w:val="0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B0E6FF7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:rtl w:val="0"/>
        </w:rPr>
        <w:t xml:space="preserve">Copies d’écran montrant la taille des partitions, </w:t>
      </w:r>
      <w:r>
        <w:rPr>
          <w:highlight w:val="none"/>
          <w:rtl w:val="0"/>
        </w:rPr>
        <w:t xml:space="preserve">l</w:t>
      </w:r>
      <w:r>
        <w:rPr>
          <w:highlight w:val="none"/>
          <w:rtl w:val="0"/>
        </w:rPr>
        <w:t xml:space="preserve">e type de système de fichiers, ainsi que le</w:t>
      </w:r>
      <w:r>
        <w:rPr>
          <w:highlight w:val="none"/>
          <w:rtl w:val="0"/>
        </w:rPr>
        <w:t xml:space="preserve"> n</w:t>
      </w:r>
      <w:r>
        <w:rPr>
          <w:highlight w:val="none"/>
          <w:rtl w:val="0"/>
        </w:rPr>
        <w:t xml:space="preserve">om des partitions 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3161431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76258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87778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16762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5pt;height:131.99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9990285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27647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47645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16276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7.75pt;height:128.16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C9189CC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34D0FEC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7556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01500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4675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7.75pt;height:36.82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44C90DE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8877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10757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4888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7.75pt;height:38.49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F18A690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2252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31530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4" cy="4622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7.75pt;height:36.4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A0C27A4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4425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96874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184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7.75pt;height:14.52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7315604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0E9C947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1360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55729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0424" cy="241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7.75pt;height:19.0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</w:p>
    <w:p w14:paraId="5EC3452B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85813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63875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4" cy="6858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7.75pt;height:54.00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462F1306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80C75CE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67972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12363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0424" cy="32679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7.75pt;height:257.32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F13E4A6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ECE8FB3">
      <w:pPr>
        <w:pStyle w:val="141"/>
        <w:pBdr/>
        <w:spacing/>
        <w:ind/>
        <w:rPr>
          <w:highlight w:val="none"/>
          <w14:ligatures w14:val="none"/>
        </w:rPr>
      </w:pPr>
      <w:r>
        <w:rPr>
          <w:highlight w:val="none"/>
          <w:rtl w:val="0"/>
        </w:rPr>
      </w:r>
      <w:r>
        <w:rPr>
          <w:highlight w:val="none"/>
          <w:rtl w:val="0"/>
        </w:rPr>
        <w:t xml:space="preserve">1.5 Montage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A10DAF7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92D335B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:rtl w:val="0"/>
        </w:rPr>
        <w:t xml:space="preserve">Copies d’écran de la configuration du montage automatique 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E309C29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B543830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84C3B74">
      <w:pPr>
        <w:pBdr/>
        <w:shd w:val="nil" w:color="000000"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723672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04953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0424" cy="17236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7.75pt;height:135.72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 w14:paraId="04D143DB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1C84FC6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530A0A0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270AE2D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C8BDA97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4E9C50F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021A059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:rtl w:val="0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CAD9530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:rtl w:val="0"/>
        </w:rPr>
        <w:t xml:space="preserve">Copie d’écran du fichier de  configuration principal 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12EA2DA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62227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74342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6622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7.75pt;height:52.14pt;mso-wrap-distance-left:0.00pt;mso-wrap-distance-top:0.00pt;mso-wrap-distance-right:0.00pt;mso-wrap-distance-bottom:0.00pt;rotation:0;z-index:1;" stroked="false">
                <v:imagedata r:id="rId34" o:title=""/>
                <o:lock v:ext="edit" rotation="t"/>
              </v:shape>
            </w:pict>
          </mc:Fallback>
        </mc:AlternateContent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56639E5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49891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10166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4" cy="18498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7.75pt;height:145.66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0282828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9907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2600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0424" cy="3199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7.75pt;height:25.19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5EFE821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C6C4D53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562E5F9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52524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20492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0424" cy="3652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67.75pt;height:287.60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2830E37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9DC6C59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1B7F8B5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2026-04-29T23:04:31Z</dcterms:modified>
</cp:coreProperties>
</file>