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39FC3">
      <w:pPr>
        <w:spacing w:before="480" w:after="480" w:line="288" w:lineRule="auto"/>
        <w:ind w:left="0"/>
        <w:jc w:val="center"/>
        <w:rPr>
          <w:b/>
          <w:bCs w:val="0"/>
        </w:rPr>
      </w:pPr>
      <w:r>
        <w:rPr>
          <w:rFonts w:ascii="Arial" w:hAnsi="Arial" w:eastAsia="等线" w:cs="Arial"/>
          <w:b/>
          <w:bCs w:val="0"/>
          <w:sz w:val="52"/>
        </w:rPr>
        <w:t>PBL项目后端负责人职责框架与落地思路</w:t>
      </w:r>
    </w:p>
    <w:p w14:paraId="51BE78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结合项目整体定位，PBL 项目后端负责人的核心价值，是把</w:t>
      </w:r>
      <w:r>
        <w:rPr>
          <w:rFonts w:ascii="Arial" w:hAnsi="Arial" w:eastAsia="等线" w:cs="Arial"/>
          <w:b/>
          <w:sz w:val="22"/>
        </w:rPr>
        <w:t>学生成长档案、课程资源管理、成果数据沉淀、数字化评价体系</w:t>
      </w:r>
      <w:r>
        <w:rPr>
          <w:rFonts w:ascii="Arial" w:hAnsi="Arial" w:eastAsia="等线" w:cs="Arial"/>
          <w:sz w:val="22"/>
        </w:rPr>
        <w:t>这些项目核心创新点，从概念落地成可运行的技术系统；同时作为技术枢纽对接四大业务团队的数字化需求，保障项目的数字化底座稳定、可复用、能沉淀为硬成果。</w:t>
      </w:r>
    </w:p>
    <w:p w14:paraId="65D9392A">
      <w:pPr>
        <w:spacing w:before="120" w:after="120" w:line="288" w:lineRule="auto"/>
        <w:ind w:left="0"/>
        <w:jc w:val="left"/>
      </w:pPr>
      <w:bookmarkStart w:id="0" w:name="heading_0"/>
      <w:r>
        <w:rPr>
          <w:rFonts w:ascii="Arial" w:hAnsi="Arial" w:eastAsia="等线" w:cs="Arial"/>
          <w:b/>
          <w:sz w:val="32"/>
        </w:rPr>
        <w:t>一、核心职责与工作边界</w:t>
      </w:r>
      <w:bookmarkEnd w:id="0"/>
    </w:p>
    <w:p w14:paraId="3573F64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需求侧：业务翻译官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归集四大团队的数字化需求，判断哪些该做、哪些没必要做，排好先后顺序落地。你是业务同学和开发同学之间的桥梁 —— 业务方说 “我想要个成长档案”，你要把这句话翻译成具体的功能清单，再交给开发同学实现。</w:t>
      </w:r>
    </w:p>
    <w:p w14:paraId="0AB3898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技术侧：方案设计师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设计整体后端架构与数据库方案，制定开发规范，把控核心模块的技术质量。不用所有代码都自己写，但核心的骨架要你来搭，方向错了你要及时纠正。</w:t>
      </w:r>
    </w:p>
    <w:p w14:paraId="1DC2044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管理侧：进度推进器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把大项目拆成小任务，分配给团队成员，跟进每天 / 每周的进度，有人卡住了就协调解决，保证按时交付。</w:t>
      </w:r>
    </w:p>
    <w:p w14:paraId="5DB7E04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协作侧：跨队连接器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对接前端开发、PBL 课程团队、成果转化团队、新媒体团队，对齐大家的需求和交付标准，避免各干各的、最后对不上。</w:t>
      </w:r>
    </w:p>
    <w:p w14:paraId="306E4F0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成果侧：资产打包人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把开发出来的系统、数据，包装成软著、数据报表等硬成果，直接用来申报大创、参加竞赛，让技术工作不只是 “写代码”，而是能变成项目的加分项。</w:t>
      </w:r>
    </w:p>
    <w:p w14:paraId="5485C4E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传承侧：经验传声筒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沉淀技术文档、部署手册，建立换届交接机制。学生团队每年都会换人，没有文档下一届就得从零开始，你的工作就是避免技术断层。</w:t>
      </w:r>
    </w:p>
    <w:p w14:paraId="30B0B32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二、核心工作模块与落地方法</w:t>
      </w:r>
      <w:bookmarkEnd w:id="1"/>
    </w:p>
    <w:p w14:paraId="111A7E41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需求统筹：建立「收集 - 评审 - 排期 - 反馈」闭环</w:t>
      </w:r>
      <w:bookmarkEnd w:id="2"/>
    </w:p>
    <w:p w14:paraId="454220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项目四个团队都会提数字化需求，如果大家微信私发、随口一提，很容易漏需求、做重复功、被临时需求打乱节奏。必须先建立统一的需求管理机制。</w:t>
      </w:r>
    </w:p>
    <w:p w14:paraId="27C0985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统一入口：所有需求走同一个渠道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用在线共享表格（比如飞书表格、腾讯文档）作为唯一的需求提报入口，要求提需求的人必须填清楚 4 件事：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这个功能是给谁用的、用在什么场景下；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做这个功能要达到什么目标；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希望什么时候能用；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怎么才算做好了（验收标准）。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坚决拒绝 “大概做个 XX 功能”“你看着弄” 这种模糊需求，信息不全就打回去补全，不然做出来大概率不符合预期。</w:t>
      </w:r>
    </w:p>
    <w:p w14:paraId="66AD402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分级排优先级：先做最重要的事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按对项目的重要程度，把需求分成三级，集中精力先做刚需，不要一上来什么都想做：</w:t>
      </w:r>
    </w:p>
    <w:p w14:paraId="5626B229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P0（核心刚需，必须先做）</w:t>
      </w:r>
      <w:r>
        <w:rPr>
          <w:rFonts w:ascii="Arial" w:hAnsi="Arial" w:eastAsia="等线" w:cs="Arial"/>
          <w:sz w:val="22"/>
        </w:rPr>
        <w:t>：直接影响项目核心创新点和竞赛交付，第一阶段必须落地</w:t>
      </w:r>
    </w:p>
    <w:p w14:paraId="77529800">
      <w:pPr>
        <w:numPr>
          <w:ilvl w:val="0"/>
          <w:numId w:val="10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学生成长档案基础模块：学生信息录入、探究过程记录、作品上传、数据导出</w:t>
      </w:r>
    </w:p>
    <w:p w14:paraId="65DAE948">
      <w:pPr>
        <w:numPr>
          <w:ilvl w:val="0"/>
          <w:numId w:val="11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PBL 课程资源库：教案、操作指南卡、思维模板的分类管理与检索</w:t>
      </w:r>
    </w:p>
    <w:p w14:paraId="5F1FBC39">
      <w:pPr>
        <w:numPr>
          <w:ilvl w:val="0"/>
          <w:numId w:val="1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微课题全流程管理：课题发布、学生报名组队、进度更新、结题归档</w:t>
      </w:r>
    </w:p>
    <w:p w14:paraId="67AC5984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P1（效率提升，第二批做）</w:t>
      </w:r>
      <w:r>
        <w:rPr>
          <w:rFonts w:ascii="Arial" w:hAnsi="Arial" w:eastAsia="等线" w:cs="Arial"/>
          <w:sz w:val="22"/>
        </w:rPr>
        <w:t>：能让运营更高效，但不影响核心交付</w:t>
      </w:r>
    </w:p>
    <w:p w14:paraId="6A6C1E66">
      <w:pPr>
        <w:numPr>
          <w:ilvl w:val="0"/>
          <w:numId w:val="14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项目数据看板：自动统计学校数、学生数、课程场次、作品数等核心指标</w:t>
      </w:r>
    </w:p>
    <w:p w14:paraId="040CAC36">
      <w:pPr>
        <w:numPr>
          <w:ilvl w:val="0"/>
          <w:numId w:val="1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团队素材共享库：对接新媒体团队，存放图片、视频素材，方便调用</w:t>
      </w:r>
    </w:p>
    <w:p w14:paraId="53097B7E"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多角色权限管理：区分管理员、授课导师、学生、中小学老师的不同权限</w:t>
      </w:r>
    </w:p>
    <w:p w14:paraId="7BAC923B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P2（锦上添花，有空再做）</w:t>
      </w:r>
      <w:r>
        <w:rPr>
          <w:rFonts w:ascii="Arial" w:hAnsi="Arial" w:eastAsia="等线" w:cs="Arial"/>
          <w:sz w:val="22"/>
        </w:rPr>
        <w:t>：做了更好，不做也不影响大局，资源充足再考虑</w:t>
      </w:r>
    </w:p>
    <w:p w14:paraId="5C6F6A42">
      <w:pPr>
        <w:numPr>
          <w:ilvl w:val="0"/>
          <w:numId w:val="1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AI 辅助评语生成、移动端小程序适配、家长端查看入口</w:t>
      </w:r>
    </w:p>
    <w:p w14:paraId="5ADB2546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固定评审节奏：每周开一次短会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每周固定开 1 次 15 分钟的需求评审会，同步本周要做的需求、复盘上周交付的情况。所有需求变更都在会上说，拒绝私下临时插需求打乱整体节奏。</w:t>
      </w:r>
    </w:p>
    <w:p w14:paraId="6581703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技术架构与开发分工：兼顾落地效率与成果沉淀</w:t>
      </w:r>
      <w:bookmarkEnd w:id="3"/>
    </w:p>
    <w:p w14:paraId="2E44B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学生团队开发时间有限，核心原则是「轻量架构、模块化拆分、优先保障核心功能」，不要搞复杂的炫技技术，能用、稳定、好维护最重要，同时要兼顾后续申报软著的完整性。</w:t>
      </w:r>
    </w:p>
    <w:p w14:paraId="2DD5560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架构设计思路：经典三层架构，好理解也好开发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不用搞复杂的微服务，就用最经典的三层架构，新人也好上手：</w:t>
      </w:r>
    </w:p>
    <w:p w14:paraId="342EE88B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数据层（相当于仓库）</w:t>
      </w:r>
      <w:r>
        <w:rPr>
          <w:rFonts w:ascii="Arial" w:hAnsi="Arial" w:eastAsia="等线" w:cs="Arial"/>
          <w:sz w:val="22"/>
        </w:rPr>
        <w:t>：设计数据库表，把所有数据存好。核心是梳理清楚「学校 - 学生 - 课程 - 作品 - 微课题 - 团队成员」之间的关联关系，这是整个系统的地基，地基搭错了后面改起来非常麻烦。</w:t>
      </w:r>
    </w:p>
    <w:p w14:paraId="114967BA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接口层（相当于快递员）</w:t>
      </w:r>
      <w:r>
        <w:rPr>
          <w:rFonts w:ascii="Arial" w:hAnsi="Arial" w:eastAsia="等线" w:cs="Arial"/>
          <w:sz w:val="22"/>
        </w:rPr>
        <w:t>：封装标准化的接口，前端要什么数据就通过接口来取，统一返回格式和错误提示，方便和前端对接。</w:t>
      </w:r>
    </w:p>
    <w:p w14:paraId="1AB46EBA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业务层（相当于加工厂）</w:t>
      </w:r>
      <w:r>
        <w:rPr>
          <w:rFonts w:ascii="Arial" w:hAnsi="Arial" w:eastAsia="等线" w:cs="Arial"/>
          <w:sz w:val="22"/>
        </w:rPr>
        <w:t>：按功能模块拆分，每个模块处理自己的业务逻辑，模块之间尽量少关联，方便多人同时开发，互不干扰。</w:t>
      </w:r>
    </w:p>
    <w:p w14:paraId="4CCA01F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分工建议：按业务模块拆分，责任到人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不要按 “写数据库的、写接口的、写业务的” 来拆分，要按完整的功能模块分，每个人从头到尾负责一个模块，出了问题直接找对应的人：</w:t>
      </w:r>
    </w:p>
    <w:p w14:paraId="3C781564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模块 A：用户与权限体系（登录、角色、权限控制）</w:t>
      </w:r>
    </w:p>
    <w:p w14:paraId="26BFBA89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模块 B：学生成长档案与作品管理</w:t>
      </w:r>
    </w:p>
    <w:p w14:paraId="2C7540AA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模块 C：PBL 课程与微课题管理</w:t>
      </w:r>
    </w:p>
    <w:p w14:paraId="5EFF31B5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模块 D：数据统计与通用工具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你自己重点把控整体架构、数据库设计和核心接口评审，最核心、最容易出问题的模块可以自己扛，做好兜底。</w:t>
      </w:r>
    </w:p>
    <w:p w14:paraId="2D44AB2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规范先行：先定规矩再开工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开工前一定要先定好三类规范，不然后面代码风格五花八门，交接和维护会很痛苦：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代码命名规范（变量、函数、文件怎么起名）；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接口文档规范（接口怎么写、参数怎么传、返回什么格式）；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数据库命名规范（表名、字段名怎么起）。</w:t>
      </w:r>
    </w:p>
    <w:p w14:paraId="620D320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跨团队对接：对齐业务目标，避免技术自嗨</w:t>
      </w:r>
      <w:bookmarkEnd w:id="4"/>
    </w:p>
    <w:p w14:paraId="02936F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后端不能关起门来写代码，写出来的功能一定要符合实际业务场景，不然就是 “自嗨”。要重点和两个团队建立常态化对接：</w:t>
      </w:r>
    </w:p>
    <w:p w14:paraId="374DDA7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对接 PBL 课程研发团队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核心是搞清楚真实的教学流程，不要自己想当然。可以找课程负责人问清楚这些问题：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一节 PBL 课完整流程是怎样的？学生成长档案要记录哪几个环节的内容？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微课题从发布到结题，一共有几步？每一步要提交什么材料？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成长档案导出成什么格式，学校才能直接用在综合素质评价里？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确保做出来的功能是老师和学生真的会用的，而不是我们觉得好用的。</w:t>
      </w:r>
    </w:p>
    <w:p w14:paraId="10C814C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对接成果转化团队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核心是提前搞清楚竞赛申报需要什么，到时候直接拿现成的，不用临时凑。要问清楚：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大创、冯如杯、挑战杯的申报材料里，需要哪些数据、哪些系统截图？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什么时候要用到这些材料？我们提前预留好导出功能。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平时可以定期输出一份「项目运营数据报表」，里面包含覆盖学校数、学生人数、课程场次、学生作品数这些核心数据，直接就能放进申报材料里。</w:t>
      </w:r>
    </w:p>
    <w:p w14:paraId="674BB3B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项目管理：适配学生团队的节奏</w:t>
      </w:r>
      <w:bookmarkEnd w:id="5"/>
    </w:p>
    <w:p w14:paraId="5680A1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学生团队的特点是大家都有学业，时间不固定，不能按公司那套 996 来管，重点是 “小步快跑、风险兜底”。</w:t>
      </w:r>
    </w:p>
    <w:p w14:paraId="6A8D020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迭代节奏：推荐双周迭代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不用每天都催进度，以两周为一个周期，每次迭代只定 3-5 个核心交付点，不贪多。两周结束必须有能演示出来的成果，保证项目一直在往前推进，而不是做了一个月还看不到东西。</w:t>
      </w:r>
    </w:p>
    <w:p w14:paraId="52108A6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任务拆解：拆到 1-2 天能做完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把大需求拆成很小的任务，每个任务 1-2 天就能完成。比如不要只说 “做学生成长档案”，要拆成：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设计学生信息表；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写学生信息的增删改查接口；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做作品文件上传接口；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做成长档案导出功能。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任务拆细了，每个人每天做了什么、进度到哪了一目了然，不会出现 “做了一周还没产出” 的情况。</w:t>
      </w:r>
    </w:p>
    <w:p w14:paraId="33FE565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风险兜底：提前留好缓冲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学生团队很容易出现期中期末忙、临时有事掉链子的情况，要提前做好预案：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每个迭代预留 1-2 天的缓冲时间，应对突发情况；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核心模块自己兜底，关键功能不能只靠一个人；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重要任务最好有一个备份的人能接手。</w:t>
      </w:r>
    </w:p>
    <w:p w14:paraId="4770EE4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质量底线：核心流程必须走通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不用追求零 bug，但每次交付前，核心的业务流程（比如学生注册、上传作品、导出档案）必须完整走一遍，确保能用。带着严重 bug 交付给业务团队，会非常影响信任。</w:t>
      </w:r>
    </w:p>
    <w:p w14:paraId="7A08B8E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成果转化：把后端工作变成项目硬成果</w:t>
      </w:r>
      <w:bookmarkEnd w:id="6"/>
    </w:p>
    <w:p w14:paraId="20BD6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很多人觉得后端就是写代码，没什么成果，其实恰恰相反，后端产出的系统和数据，是项目非常硬核的竞赛资产。</w:t>
      </w:r>
    </w:p>
    <w:p w14:paraId="26A849C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软件著作权（软著）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系统做出来之后，直接包装 1-2 项软件著作权，比如《大中小贯通 PBL 教学管理系统 V1.0》《科创育人学生成长档案管理平台》。软著申请技术门槛低、周期短，是大创、各类竞赛非常实在的加分项，也是项目的技术成果证明。</w:t>
      </w:r>
    </w:p>
    <w:p w14:paraId="26BB501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数据实证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成长档案里积累的学生探究过程、作品数据、参与人数，都是 PBL 育人效果的实打实证据。写大创结题报告、研究论文的时候，用这些数据说话，比空泛地说 “提升了学生科学兴趣” 有说服力得多。</w:t>
      </w:r>
    </w:p>
    <w:p w14:paraId="41C4B35F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专利 / 论文联动（进阶）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如果后续项目做深了，可以结合「AI+PBL 个性化推荐」「成长档案数据画像」这些方向，联合实验室导师一起产出学术论文或者实用新型专利，进一步提升项目的学术高度。</w:t>
      </w:r>
    </w:p>
    <w:p w14:paraId="361FE8C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6. 长效传承：沉淀技术资产，避免换届断层</w:t>
      </w:r>
      <w:bookmarkEnd w:id="7"/>
    </w:p>
    <w:p w14:paraId="0569CA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学生团队最大的问题就是流动性大，每年换一拨人，如果没有文档，换届就等于清零，下一届要从头踩一遍坑。一定要边开发边沉淀，不要等最后再补。</w:t>
      </w:r>
    </w:p>
    <w:p w14:paraId="69FEE19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必须输出的技术文档：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架构说明文档：整个系统是怎么设计的、为什么这么设计；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数据库设计文档：每张表、每个字段是什么意思；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接口文档：所有接口的参数、返回值说明；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部署手册：怎么把系统跑起来、服务器怎么配置；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⑤ 常见问题排查指南：常见的 bug 怎么解决。</w:t>
      </w:r>
    </w:p>
    <w:p w14:paraId="5D5F7BF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换届交接：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每届换届前，整理一套完整的「技术交接资产包」，不光给文档，还要带新成员实际跑一遍本地部署，讲一遍核心模块的逻辑，保证项目能持续迭代下去，不会一届做完就烂尾。</w:t>
      </w:r>
    </w:p>
    <w:p w14:paraId="798CD04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三、上任首月行动清单（落地优先级）</w:t>
      </w:r>
      <w:bookmarkEnd w:id="8"/>
    </w:p>
    <w:p w14:paraId="447AE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不用一上来就写代码，第一个月重点是把需求摸清楚、把架子搭起来、把人分好工。</w:t>
      </w:r>
    </w:p>
    <w:p w14:paraId="686AE16A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1 周：需求盘点与对齐</w:t>
      </w:r>
    </w:p>
    <w:p w14:paraId="569E6E08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分别和四个团队的负责人一对一沟通，把大家所有的数字化需求都收集上来，整理成统一的清单；</w:t>
      </w:r>
    </w:p>
    <w:p w14:paraId="24E43DC1"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和项目总负责人聊清楚，第一阶段的核心目标是什么，一起敲定哪些是必须先做的 P0 功能，聚焦刚需，别铺太大；</w:t>
      </w:r>
    </w:p>
    <w:p w14:paraId="097A0B74">
      <w:pPr>
        <w:numPr>
          <w:ilvl w:val="0"/>
          <w:numId w:val="4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盘点一下现有的后端成员，每个人会什么技术、每周能投入多少时间，心里有数。</w:t>
      </w:r>
    </w:p>
    <w:p w14:paraId="39FC66E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2 周：方案设计与规范制定</w:t>
      </w:r>
    </w:p>
    <w:p w14:paraId="45D59433"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画出核心模块的数据库设计图，拿出整体技术架构方案，组织内部评审一下，没问题再开工；</w:t>
      </w:r>
    </w:p>
    <w:p w14:paraId="742E0709"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把开发规范、接口规范、需求提交流程都定下来，发团队所有人；</w:t>
      </w:r>
    </w:p>
    <w:p w14:paraId="0ACE591E">
      <w:pPr>
        <w:numPr>
          <w:ilvl w:val="0"/>
          <w:numId w:val="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完成模块分工，告诉每个人负责什么、交付标准是什么、什么时候要做完。</w:t>
      </w:r>
    </w:p>
    <w:p w14:paraId="1A56837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 3-4 周：MVP 版本开发</w:t>
      </w:r>
    </w:p>
    <w:p w14:paraId="10C5B714"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集中精力先做 P0 级功能的最小可用版本（MVP），不用追求完美，先把核心流程跑通；</w:t>
      </w:r>
    </w:p>
    <w:p w14:paraId="03C8950A"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把开发、测试、部署的基础链路打通，确保写出来的代码能正常运行；</w:t>
      </w:r>
    </w:p>
    <w:p w14:paraId="2060B176">
      <w:pPr>
        <w:numPr>
          <w:ilvl w:val="0"/>
          <w:numId w:val="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做第一次内部演示，给业务团队看看效果，收集反馈，调整后面的开发方向。</w:t>
      </w:r>
    </w:p>
    <w:p w14:paraId="0898BFC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四、关键避坑提醒</w:t>
      </w:r>
      <w:bookmarkEnd w:id="9"/>
    </w:p>
    <w:p w14:paraId="0C0B623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不要贪大求全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先做核心功能的最小可用版本，跑通落地了再慢慢迭代。不要一开始就想做一个全功能大平台，学生团队时间精力有限，很容易做一半烂尾。</w:t>
      </w:r>
    </w:p>
    <w:p w14:paraId="7A3CFDE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不要被动接需求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主动判断需求有没有必要做。很多简单需求用在线表格、共享文档就能解决，没必要专门开发。把精力放在项目独有的、能形成核心壁垒的功能上。</w:t>
      </w:r>
    </w:p>
    <w:p w14:paraId="4EA90B7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不要忽略文档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边开发边写文档，前期图省事不写，后面换届、出问题排查的时候，要花十倍的时间补，甚至直接交接不下去。</w:t>
      </w:r>
    </w:p>
    <w:p w14:paraId="526A7C40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始终对齐成果目标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所有开发工作最终都要服务于项目的核心成果 —— 大创结题、竞赛获奖、软著产出、育人效果。不要为了炫技做一些和核心目标无关的功能，纯浪费时间。</w:t>
      </w: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468B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A1DE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A8F537B"/>
    <w:multiLevelType w:val="singleLevel"/>
    <w:tmpl w:val="2A8F537B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3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32A7AF2D"/>
    <w:multiLevelType w:val="singleLevel"/>
    <w:tmpl w:val="32A7AF2D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4D4DC07F"/>
    <w:multiLevelType w:val="singleLevel"/>
    <w:tmpl w:val="4D4DC07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1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4">
    <w:nsid w:val="5A241D34"/>
    <w:multiLevelType w:val="singleLevel"/>
    <w:tmpl w:val="5A241D34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5">
    <w:nsid w:val="5E29AB5A"/>
    <w:multiLevelType w:val="singleLevel"/>
    <w:tmpl w:val="5E29AB5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5FFFB1A7"/>
    <w:multiLevelType w:val="singleLevel"/>
    <w:tmpl w:val="5FFFB1A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8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3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50"/>
  </w:num>
  <w:num w:numId="9">
    <w:abstractNumId w:val="23"/>
  </w:num>
  <w:num w:numId="10">
    <w:abstractNumId w:val="5"/>
  </w:num>
  <w:num w:numId="11">
    <w:abstractNumId w:val="32"/>
  </w:num>
  <w:num w:numId="12">
    <w:abstractNumId w:val="44"/>
  </w:num>
  <w:num w:numId="13">
    <w:abstractNumId w:val="14"/>
  </w:num>
  <w:num w:numId="14">
    <w:abstractNumId w:val="40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8"/>
  </w:num>
  <w:num w:numId="21">
    <w:abstractNumId w:val="47"/>
  </w:num>
  <w:num w:numId="22">
    <w:abstractNumId w:val="27"/>
  </w:num>
  <w:num w:numId="23">
    <w:abstractNumId w:val="37"/>
  </w:num>
  <w:num w:numId="24">
    <w:abstractNumId w:val="8"/>
  </w:num>
  <w:num w:numId="25">
    <w:abstractNumId w:val="54"/>
  </w:num>
  <w:num w:numId="26">
    <w:abstractNumId w:val="52"/>
  </w:num>
  <w:num w:numId="27">
    <w:abstractNumId w:val="12"/>
  </w:num>
  <w:num w:numId="28">
    <w:abstractNumId w:val="48"/>
  </w:num>
  <w:num w:numId="29">
    <w:abstractNumId w:val="6"/>
  </w:num>
  <w:num w:numId="30">
    <w:abstractNumId w:val="36"/>
  </w:num>
  <w:num w:numId="31">
    <w:abstractNumId w:val="2"/>
  </w:num>
  <w:num w:numId="32">
    <w:abstractNumId w:val="42"/>
  </w:num>
  <w:num w:numId="33">
    <w:abstractNumId w:val="55"/>
  </w:num>
  <w:num w:numId="34">
    <w:abstractNumId w:val="0"/>
  </w:num>
  <w:num w:numId="35">
    <w:abstractNumId w:val="29"/>
  </w:num>
  <w:num w:numId="36">
    <w:abstractNumId w:val="41"/>
  </w:num>
  <w:num w:numId="37">
    <w:abstractNumId w:val="21"/>
  </w:num>
  <w:num w:numId="38">
    <w:abstractNumId w:val="19"/>
  </w:num>
  <w:num w:numId="39">
    <w:abstractNumId w:val="33"/>
  </w:num>
  <w:num w:numId="40">
    <w:abstractNumId w:val="53"/>
  </w:num>
  <w:num w:numId="41">
    <w:abstractNumId w:val="11"/>
  </w:num>
  <w:num w:numId="42">
    <w:abstractNumId w:val="4"/>
  </w:num>
  <w:num w:numId="43">
    <w:abstractNumId w:val="10"/>
  </w:num>
  <w:num w:numId="44">
    <w:abstractNumId w:val="45"/>
  </w:num>
  <w:num w:numId="45">
    <w:abstractNumId w:val="1"/>
  </w:num>
  <w:num w:numId="46">
    <w:abstractNumId w:val="28"/>
  </w:num>
  <w:num w:numId="47">
    <w:abstractNumId w:val="3"/>
  </w:num>
  <w:num w:numId="48">
    <w:abstractNumId w:val="46"/>
  </w:num>
  <w:num w:numId="49">
    <w:abstractNumId w:val="51"/>
  </w:num>
  <w:num w:numId="50">
    <w:abstractNumId w:val="39"/>
  </w:num>
  <w:num w:numId="51">
    <w:abstractNumId w:val="34"/>
  </w:num>
  <w:num w:numId="52">
    <w:abstractNumId w:val="49"/>
  </w:num>
  <w:num w:numId="53">
    <w:abstractNumId w:val="25"/>
  </w:num>
  <w:num w:numId="54">
    <w:abstractNumId w:val="26"/>
  </w:num>
  <w:num w:numId="55">
    <w:abstractNumId w:val="16"/>
  </w:num>
  <w:num w:numId="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4381F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4395</Words>
  <Characters>4463</Characters>
  <TotalTime>1</TotalTime>
  <ScaleCrop>false</ScaleCrop>
  <LinksUpToDate>false</LinksUpToDate>
  <CharactersWithSpaces>4600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2026-07-27T10:16:00Z</dcterms:created>
  <dc:creator>Apache POI</dc:creator>
  <cp:lastModifiedBy>夏志轩</cp:lastModifiedBy>
  <dcterms:modified xsi:type="dcterms:W3CDTF">2026-07-27T10:18:27Z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{"Label":"1","ContentProducer":"001191110102MACQD9K64010000","ProduceID":"7667149619982207960","ReservedCode1":"","ContentPropagator":"","PropagateID":"","ReservedCode2":""}</vt:lpwstr>
  </property>
  <property fmtid="{D5CDD505-2E9C-101B-9397-08002B2CF9AE}" pid="3" name="KSOTemplateDocerSaveRecord">
    <vt:lpwstr>eyJoZGlkIjoiOTY2MmYyNmJmNTQ5ZjUyZGFiZTYwYjgwODNhNTY0Y2QiLCJ1c2VySWQiOiIxNzI4MDg5OTc5In0=</vt:lpwstr>
  </property>
  <property fmtid="{D5CDD505-2E9C-101B-9397-08002B2CF9AE}" pid="4" name="KSOProductBuildVer">
    <vt:lpwstr>2052-12.1.0.26895</vt:lpwstr>
  </property>
  <property fmtid="{D5CDD505-2E9C-101B-9397-08002B2CF9AE}" pid="5" name="ICV">
    <vt:lpwstr>1647716594AC40479FC8E330541C63DD_12</vt:lpwstr>
  </property>
</Properties>
</file>