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Références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https://www.tandfonline.com/doi/full/10.1080/25765299.2019.1615172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Jihene Kaabi &amp; Youssef Harrath. Permutation rules and genetic algorithm to solve the traveling salesman problem, Arab Journal of Basic and Applied Sciences, 2019, 26:1, 283-291, DOI: </w:t>
      </w:r>
      <w:hyperlink r:id="rId7">
        <w:r w:rsidDel="00000000" w:rsidR="00000000" w:rsidRPr="00000000">
          <w:rPr>
            <w:color w:val="333333"/>
            <w:sz w:val="24"/>
            <w:szCs w:val="24"/>
            <w:u w:val="single"/>
            <w:rtl w:val="0"/>
          </w:rPr>
          <w:t xml:space="preserve">10.1080/25765299.2019.1615172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https://www.degruyter.com/document/doi/10.1515/9781400841103/html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Applegate, David L., Bixby, Robert E., Chvátal, Vašek and Cook, William J.. </w:t>
      </w:r>
      <w:r w:rsidDel="00000000" w:rsidR="00000000" w:rsidRPr="00000000">
        <w:rPr>
          <w:i w:val="1"/>
          <w:rtl w:val="0"/>
        </w:rPr>
        <w:t xml:space="preserve">The Traveling Salesman Problem: A Computational Study</w:t>
      </w:r>
      <w:r w:rsidDel="00000000" w:rsidR="00000000" w:rsidRPr="00000000">
        <w:rPr>
          <w:sz w:val="24"/>
          <w:szCs w:val="24"/>
          <w:rtl w:val="0"/>
        </w:rPr>
        <w:t xml:space="preserve">, Princeton: Princeton University Press, 2007.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https://doi.org/10.1515/9781400841103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ooks.google.fr/books?hl=fr&amp;lr=&amp;id=gKWdDwAAQBAJ&amp;oi=fnd&amp;pg=PA1&amp;dq=Gutin,+G.,+%26+Punnen,+A.+P.+(Eds.).+(2002).+Traveling+salesman+problem+and+its+variations.+Boston,+MA:+Kluwer.&amp;ots=a9hx147kG6&amp;sig=66kzdqZ7AZaC6ryef7Ccnzk_Oz0&amp;redir_esc=y#v=onepage&amp;q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737373"/>
          <w:sz w:val="21"/>
          <w:szCs w:val="21"/>
          <w:highlight w:val="white"/>
          <w:rtl w:val="0"/>
        </w:rPr>
        <w:t xml:space="preserve">Matai, R., Singh, S., &amp; Lal, M. Traveling Salesman Problem : an Overview of Applications, Formulations, and Solution Approaches. In </w:t>
      </w:r>
      <w:r w:rsidDel="00000000" w:rsidR="00000000" w:rsidRPr="00000000">
        <w:rPr>
          <w:i w:val="1"/>
          <w:color w:val="737373"/>
          <w:sz w:val="21"/>
          <w:szCs w:val="21"/>
          <w:rtl w:val="0"/>
        </w:rPr>
        <w:t xml:space="preserve">Traveling Salesman Problem, Theory and Applications</w:t>
      </w:r>
      <w:r w:rsidDel="00000000" w:rsidR="00000000" w:rsidRPr="00000000">
        <w:rPr>
          <w:color w:val="737373"/>
          <w:sz w:val="21"/>
          <w:szCs w:val="21"/>
          <w:highlight w:val="white"/>
          <w:rtl w:val="0"/>
        </w:rPr>
        <w:t xml:space="preserve">. InTech. 2010. https://doi.org/10.5772/12909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http://www.numdam.org/article/AST_1976__38-39__275_0.pdf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G. Viennot, Quelques algorithmes de permutations, Astérisque, tome 38-39, 1976, p. 275-293. http://www.numdam.org/item?id=AST_1976__38-39__275_0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https://www.mendeley.com/catalogue/f912743b-c412-3b3a-b50f-d006c844f4df/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737373"/>
          <w:sz w:val="21"/>
          <w:szCs w:val="21"/>
          <w:highlight w:val="white"/>
          <w:rtl w:val="0"/>
        </w:rPr>
        <w:t xml:space="preserve">Deokar, S., Kumar, N., Singh, R. P., &amp; Sahu, S. Toolpath optimisation for drilling process using shortest distance permutation algorithms. </w:t>
      </w:r>
      <w:r w:rsidDel="00000000" w:rsidR="00000000" w:rsidRPr="00000000">
        <w:rPr>
          <w:i w:val="1"/>
          <w:color w:val="737373"/>
          <w:sz w:val="21"/>
          <w:szCs w:val="21"/>
          <w:rtl w:val="0"/>
        </w:rPr>
        <w:t xml:space="preserve">Advances in Materials and Processing Technologies</w:t>
      </w:r>
      <w:r w:rsidDel="00000000" w:rsidR="00000000" w:rsidRPr="00000000">
        <w:rPr>
          <w:color w:val="737373"/>
          <w:sz w:val="21"/>
          <w:szCs w:val="21"/>
          <w:highlight w:val="white"/>
          <w:rtl w:val="0"/>
        </w:rPr>
        <w:t xml:space="preserve">, 2023</w:t>
      </w:r>
      <w:r w:rsidDel="00000000" w:rsidR="00000000" w:rsidRPr="00000000">
        <w:rPr>
          <w:color w:val="737373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737373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737373"/>
          <w:sz w:val="21"/>
          <w:szCs w:val="21"/>
          <w:highlight w:val="white"/>
          <w:rtl w:val="0"/>
        </w:rPr>
        <w:t xml:space="preserve">(1), 284–296. https://doi.org/10.1080/2374068X.2022.2091190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Intro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Rayon X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https://www.sciencedirect.com/science/article/pii/0167637789900370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https://books.google.fr/books?hl=fr&amp;lr=&amp;id=gKWdDwAAQBAJ&amp;oi=fnd&amp;pg=PA1&amp;dq=tsp+problem+x-ray+applications&amp;ots=a9hx154lL5&amp;sig=pPqQKmXaOzxJajRpq9zlZjQw26w&amp;redir_esc=y#v=onepage&amp;q=tsp%20problem%20x-ray%20applications&amp;f=false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ADN 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https://ieeexplore.ieee.org/abstract/document/6028624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https://www.sciencedirect.com/science/article/pii/S0303264704001157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numdam.org/article/AST_1976__38-39__275_0.pdf" TargetMode="External"/><Relationship Id="rId10" Type="http://schemas.openxmlformats.org/officeDocument/2006/relationships/hyperlink" Target="https://books.google.fr/books?hl=fr&amp;lr=&amp;id=gKWdDwAAQBAJ&amp;oi=fnd&amp;pg=PA1&amp;dq=Gutin,+G.,+%26+Punnen,+A.+P.+(Eds.).+(2002).+Traveling+salesman+problem+and+its+variations.+Boston,+MA:+Kluwer.&amp;ots=a9hx147kG6&amp;sig=66kzdqZ7AZaC6ryef7Ccnzk_Oz0&amp;redir_esc=y#v=onepage&amp;q&amp;f=false" TargetMode="External"/><Relationship Id="rId13" Type="http://schemas.openxmlformats.org/officeDocument/2006/relationships/hyperlink" Target="https://www.sciencedirect.com/science/article/pii/0167637789900370" TargetMode="External"/><Relationship Id="rId12" Type="http://schemas.openxmlformats.org/officeDocument/2006/relationships/hyperlink" Target="https://www.mendeley.com/catalogue/f912743b-c412-3b3a-b50f-d006c844f4df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515/9781400841103" TargetMode="External"/><Relationship Id="rId15" Type="http://schemas.openxmlformats.org/officeDocument/2006/relationships/hyperlink" Target="https://ieeexplore.ieee.org/abstract/document/6028624" TargetMode="External"/><Relationship Id="rId14" Type="http://schemas.openxmlformats.org/officeDocument/2006/relationships/hyperlink" Target="https://books.google.fr/books?hl=fr&amp;lr=&amp;id=gKWdDwAAQBAJ&amp;oi=fnd&amp;pg=PA1&amp;dq=tsp+problem+x-ray+applications&amp;ots=a9hx154lL5&amp;sig=pPqQKmXaOzxJajRpq9zlZjQw26w&amp;redir_esc=y#v=onepage&amp;q=tsp%20problem%20x-ray%20applications&amp;f=false" TargetMode="External"/><Relationship Id="rId16" Type="http://schemas.openxmlformats.org/officeDocument/2006/relationships/hyperlink" Target="https://www.sciencedirect.com/science/article/pii/S030326470400115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andfonline.com/doi/full/10.1080/25765299.2019.1615172" TargetMode="External"/><Relationship Id="rId7" Type="http://schemas.openxmlformats.org/officeDocument/2006/relationships/hyperlink" Target="https://doi.org/10.1080/25765299.2019.1615172" TargetMode="External"/><Relationship Id="rId8" Type="http://schemas.openxmlformats.org/officeDocument/2006/relationships/hyperlink" Target="https://www.degruyter.com/document/doi/10.1515/9781400841103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