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This sponsorship will aid the OSU Mars Rover Team with the production of PCBs to be used in the 2012 Mars Rover. The purpose of the 2012 Mars Rover is to compete in the 2010 university rover challenge, held by the Mars Society. Our rover will be required to complete tasks that range from mapping the GPS coordinates of remote objects and manipulating a control panel, to locating a stranded astronaut. It will perform a geological site survey and collect soil samples to confirm the presence of cyanobacteria. The University Rover Challenge is held in the desert near Hanksville Utah and is participated in by universities from all around the world. Current progress can be viewed on our website (</w:t>
      </w:r>
      <w:hyperlink r:id="rId5">
        <w:r w:rsidDel="00000000" w:rsidR="00000000" w:rsidRPr="00000000">
          <w:rPr>
            <w:color w:val="000099"/>
            <w:highlight w:val="none"/>
            <w:u w:val="single"/>
            <w:rtl w:val="0"/>
          </w:rPr>
          <w:t xml:space="preserve">http://oregonstate.edu/groups/osurc/urc</w:t>
        </w:r>
      </w:hyperlink>
      <w:hyperlink r:id="rId6">
        <w:r w:rsidDel="00000000" w:rsidR="00000000" w:rsidRPr="00000000">
          <w:rPr>
            <w:color w:val="000099"/>
            <w:highlight w:val="none"/>
            <w:u w:val="single"/>
            <w:rtl w:val="0"/>
          </w:rPr>
          <w:t xml:space="preserve">/</w:t>
        </w:r>
      </w:hyperlink>
      <w:r w:rsidDel="00000000" w:rsidR="00000000" w:rsidRPr="00000000">
        <w:rPr>
          <w:highlight w:val="none"/>
          <w:rtl w:val="0"/>
        </w:rPr>
        <w:t xml:space="preserve">)</w:t>
      </w: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oregonstate.edu/groups/osurc/urc/"/><Relationship Id="rId5" Type="http://schemas.openxmlformats.org/officeDocument/2006/relationships/hyperlink" TargetMode="External" Target="http://oregonstate.edu/groups/osurc/urc/"/></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 Sunstone Sponsorship Project Desc..docx</dc:title>
</cp:coreProperties>
</file>