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EMI Testing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Cody / Tyler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Main Board Redesign 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Cody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Camera Board Redesign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Tyler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Critical Frequency List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Cody / Tyler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Power Consumption Data Sheet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Dr Hurst NSF Grant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Tyler / Delegated to John. Z?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Figure Out Motor!!!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Test Small Cameras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Tyler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Test Motor Controllers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Cody / Tyler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Figure Out Connectors 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Everyone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48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36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sz w:val="28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b w:val="1"/>
      <w:sz w:val="24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sz w:val="22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b w:val="1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Electrical To Do List.docx</dc:title>
</cp:coreProperties>
</file>