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Try mounting video mux to the top of the FM transmitter.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Try removing the modulator and PA and putting them in another enclosure.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Make faraday cage for mux.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box meeting notes.docx</dc:title>
</cp:coreProperties>
</file>