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FF5D7">
      <w:pPr>
        <w:spacing w:after="0"/>
        <w:rPr>
          <w:rFonts w:hint="default" w:ascii="Arial" w:hAnsi="Arial" w:cs="Arial"/>
          <w:b/>
          <w:bCs/>
          <w:sz w:val="24"/>
          <w:szCs w:val="24"/>
          <w:lang w:val="en-US"/>
        </w:rPr>
      </w:pPr>
      <w:r>
        <w:rPr>
          <w:rFonts w:ascii="Arial" w:hAnsi="Arial" w:cs="Arial"/>
          <w:b/>
          <w:bCs/>
          <w:sz w:val="24"/>
          <w:szCs w:val="24"/>
        </w:rPr>
        <w:t xml:space="preserve">MODULE No. </w:t>
      </w:r>
      <w:r>
        <w:rPr>
          <w:rFonts w:ascii="Arial" w:hAnsi="Arial" w:cs="Arial"/>
          <w:b/>
          <w:bCs/>
          <w:sz w:val="24"/>
          <w:szCs w:val="24"/>
          <w:lang w:val="en-US"/>
        </w:rPr>
        <w:t>1</w:t>
      </w:r>
      <w:r>
        <w:rPr>
          <w:rFonts w:ascii="Arial" w:hAnsi="Arial" w:cs="Arial"/>
          <w:sz w:val="24"/>
          <w:szCs w:val="24"/>
        </w:rPr>
        <w:tab/>
      </w:r>
      <w:r>
        <w:rPr>
          <w:rFonts w:ascii="Arial" w:hAnsi="Arial" w:cs="Arial"/>
          <w:sz w:val="24"/>
          <w:szCs w:val="24"/>
        </w:rPr>
        <w:tab/>
      </w:r>
      <w:r>
        <w:rPr>
          <w:rFonts w:hint="default" w:ascii="Arial" w:hAnsi="Arial" w:cs="Arial"/>
          <w:b/>
          <w:bCs/>
          <w:sz w:val="24"/>
          <w:szCs w:val="24"/>
          <w:lang w:val="en-US"/>
        </w:rPr>
        <w:t>Katangiang Pisikal ng Asya</w:t>
      </w:r>
    </w:p>
    <w:p w14:paraId="1C9AB785">
      <w:pPr>
        <w:spacing w:after="0"/>
        <w:rPr>
          <w:rFonts w:hint="default" w:ascii="Arial" w:hAnsi="Arial" w:cs="Arial"/>
          <w:b/>
          <w:bCs/>
          <w:sz w:val="24"/>
          <w:szCs w:val="24"/>
          <w:lang w:val="en-US"/>
        </w:rPr>
      </w:pPr>
    </w:p>
    <w:p w14:paraId="25E52C09">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Alamin</w:t>
      </w:r>
    </w:p>
    <w:p w14:paraId="3489F4AD">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PANIMULA</w:t>
      </w:r>
    </w:p>
    <w:p w14:paraId="4E779673">
      <w:pPr>
        <w:spacing w:line="240" w:lineRule="auto"/>
        <w:ind w:firstLine="600" w:firstLineChars="250"/>
        <w:jc w:val="both"/>
        <w:rPr>
          <w:rFonts w:hint="default" w:ascii="Arial" w:hAnsi="Arial" w:cs="Arial"/>
          <w:b w:val="0"/>
          <w:bCs w:val="0"/>
          <w:sz w:val="24"/>
          <w:szCs w:val="24"/>
          <w:lang w:val="en-US"/>
        </w:rPr>
      </w:pPr>
      <w:r>
        <w:rPr>
          <w:rFonts w:hint="default" w:ascii="Arial" w:hAnsi="Arial" w:cs="Arial"/>
          <w:b w:val="0"/>
          <w:bCs w:val="0"/>
          <w:sz w:val="24"/>
          <w:szCs w:val="24"/>
          <w:lang w:val="en-US"/>
        </w:rPr>
        <w:t>Kamangha-mangha ang mga lugar na matatagpuan sa iba’t ibang panig ng mundo, lalo’t higit sa kontinente ng Asya. Ito ang itinuturing na pinakamalaking kontinente sa daigdig. Ito ay binubuo ng mga rehiyon na nagtataglay ng saganang likas na yaman. Halimbawa ng likas na yamang taglay nito ang El Nido at Coron sa Palawan. Ito ay matatagpuan sa Pilipinas. Kamakailan lamang ay itinanghal ito bilang isa sa pinakamagandang pasyalan sa buong mundo. Maliban sa El Nido at Coron, ano-anong tanyag na likas na yaman ang mayroon sa inyong bayan? Napuntahan mo na ba ang mga ito?</w:t>
      </w:r>
    </w:p>
    <w:p w14:paraId="0C4672BC">
      <w:pPr>
        <w:spacing w:line="240" w:lineRule="auto"/>
        <w:ind w:firstLine="600" w:firstLineChars="250"/>
        <w:jc w:val="both"/>
        <w:rPr>
          <w:rFonts w:hint="default" w:ascii="Arial" w:hAnsi="Arial" w:cs="Arial"/>
          <w:b/>
          <w:bCs/>
          <w:sz w:val="24"/>
          <w:szCs w:val="24"/>
          <w:lang w:val="en-US"/>
        </w:rPr>
      </w:pPr>
      <w:r>
        <w:rPr>
          <w:rFonts w:hint="default" w:ascii="Arial" w:hAnsi="Arial" w:cs="Arial"/>
          <w:b w:val="0"/>
          <w:bCs w:val="0"/>
          <w:sz w:val="24"/>
          <w:szCs w:val="24"/>
          <w:lang w:val="en-US"/>
        </w:rPr>
        <w:t xml:space="preserve">Alam mo na ba kung gaano kalawak ang sakop na kalupaan at katubigan ng Asya? Ilang rehiyon ang mayroon ito? Ano-ano ang mga bansang bumubuo sa mga rehiyong ito? Ilan lamang ito sa mga katanungang maaaring mabigyan ng kasagutan sa ating aralin. Halina at ating alamin kung </w:t>
      </w:r>
      <w:r>
        <w:rPr>
          <w:rFonts w:hint="default" w:ascii="Arial" w:hAnsi="Arial" w:cs="Arial"/>
          <w:b/>
          <w:bCs/>
          <w:sz w:val="24"/>
          <w:szCs w:val="24"/>
          <w:lang w:val="en-US"/>
        </w:rPr>
        <w:t>paanong ang ugnayan ng tao at ng kaniyang kapaligiran ay siyang nagbigay-daan sa paghubog at pag-unlad ng Kabihasnang Asyano.</w:t>
      </w:r>
    </w:p>
    <w:p w14:paraId="634258AB">
      <w:pPr>
        <w:spacing w:line="240" w:lineRule="auto"/>
        <w:ind w:firstLine="720" w:firstLineChars="300"/>
        <w:jc w:val="both"/>
        <w:rPr>
          <w:rFonts w:hint="default" w:ascii="Arial" w:hAnsi="Arial" w:cs="Arial"/>
          <w:b w:val="0"/>
          <w:bCs w:val="0"/>
          <w:sz w:val="24"/>
          <w:szCs w:val="24"/>
          <w:lang w:val="en-US"/>
        </w:rPr>
      </w:pPr>
      <w:r>
        <w:rPr>
          <w:rFonts w:hint="default" w:ascii="Arial" w:hAnsi="Arial" w:cs="Arial"/>
          <w:b w:val="0"/>
          <w:bCs w:val="0"/>
          <w:sz w:val="24"/>
          <w:szCs w:val="24"/>
          <w:lang w:val="en-US"/>
        </w:rPr>
        <w:t>Matutuklasan mo sa modyul na ito ang mga konsepto ng paghahating heograpiko ng Asya. Handa ka na bang malaman ang mga kasagutan sa mga tanong na ito? Kung handa ka na, tara na, tayo nang maglakbay sa ating kontinente at ating suriin ang mga katangi-tanging bagay tungkol sa heograpiya at kultura ng mga taong naninirahan dito.</w:t>
      </w:r>
    </w:p>
    <w:p w14:paraId="10436480">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Mga Aralin at Saklaw ng Yunit</w:t>
      </w:r>
    </w:p>
    <w:p w14:paraId="7E23389C">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Aralin 1 – Konsepto ng paghahating heograpiko ng Asya</w:t>
      </w:r>
    </w:p>
    <w:p w14:paraId="25B02262">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Sa araling ito, inaasahang matututuhan mo ang sumusunod:</w:t>
      </w:r>
    </w:p>
    <w:p w14:paraId="4181594C">
      <w:pPr>
        <w:numPr>
          <w:ilvl w:val="0"/>
          <w:numId w:val="1"/>
        </w:num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Naipaliliwanag ang konsepto ng Heograpiya; </w:t>
      </w:r>
    </w:p>
    <w:p w14:paraId="33F82570">
      <w:pPr>
        <w:numPr>
          <w:numId w:val="0"/>
        </w:num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2. Naitatala ang mga saklaw ng pag-aaral ng Heograpiya;</w:t>
      </w:r>
    </w:p>
    <w:p w14:paraId="0B934846">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3. Naipaliliwanag ang konsepto ng Asya tungo sa paghahating heograpiko:</w:t>
      </w:r>
    </w:p>
    <w:p w14:paraId="1B123765">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Silangang Asya, Timog-Silangang Asya, Timog-Asya, Kanlurang Asya, at</w:t>
      </w:r>
    </w:p>
    <w:p w14:paraId="480EBEF4">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Hilagang Asya; at</w:t>
      </w:r>
    </w:p>
    <w:p w14:paraId="752D4A88">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4. Naiisa-isa ang mga bansang kabilang sa bawat rehiyon sa Asya.</w:t>
      </w:r>
    </w:p>
    <w:p w14:paraId="66F7FA1A">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Pamantayang Pangnilalaman</w:t>
      </w:r>
    </w:p>
    <w:p w14:paraId="48FD5EBB">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Naipamamalas ng mga mag-aaral ang pag-unawa sa ugnayan ng kapaligiran at tao sa paghubog ng sinaunang kabihasnang Asyano.</w:t>
      </w:r>
    </w:p>
    <w:p w14:paraId="341459BF">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Pamantayan sa Pagganap</w:t>
      </w:r>
    </w:p>
    <w:p w14:paraId="0177ABCD">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Ang mag-aaral ay malalim na nakapag-uugnay-ugnay sa bahaging ginampanan ng kapaligiran at tao sa paghubog sa sinaunang kabihasnang Asyano.</w:t>
      </w:r>
    </w:p>
    <w:p w14:paraId="642247B4">
      <w:pPr>
        <w:spacing w:line="240" w:lineRule="auto"/>
        <w:jc w:val="both"/>
        <w:rPr>
          <w:rFonts w:hint="default" w:ascii="Arial" w:hAnsi="Arial" w:cs="Arial"/>
          <w:b/>
          <w:bCs/>
          <w:sz w:val="24"/>
          <w:szCs w:val="24"/>
          <w:lang w:val="en-US"/>
        </w:rPr>
      </w:pPr>
      <w:r>
        <w:rPr>
          <w:rFonts w:hint="default" w:ascii="Arial" w:hAnsi="Arial" w:cs="Arial"/>
          <w:b/>
          <w:bCs/>
          <w:sz w:val="24"/>
          <w:szCs w:val="24"/>
          <w:lang w:val="en-US"/>
        </w:rPr>
        <w:t>“Pinakamahalagang Kasanayang Pampagkatuto”</w:t>
      </w:r>
    </w:p>
    <w:p w14:paraId="52BE8CA3">
      <w:pPr>
        <w:spacing w:line="24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Naipapaliwanag ang konsepto ng Asya tungo sa paghahating – heograpiko: Silangang Asya, Timog-Silangang Asya, Timog Asya, Kanlurang Asya, Hilagang Asya at Hilaga/ Gitnang Asya (AP7HAS-Ia-1.1). </w:t>
      </w:r>
    </w:p>
    <w:p w14:paraId="5F2230BC">
      <w:pPr>
        <w:spacing w:line="240" w:lineRule="auto"/>
        <w:jc w:val="both"/>
        <w:rPr>
          <w:rFonts w:hint="default" w:ascii="Arial" w:hAnsi="Arial" w:eastAsia="SimSun" w:cs="Arial"/>
          <w:b/>
          <w:bCs/>
          <w:sz w:val="32"/>
          <w:szCs w:val="32"/>
        </w:rPr>
      </w:pPr>
      <w:r>
        <w:rPr>
          <w:rFonts w:hint="default" w:ascii="Arial" w:hAnsi="Arial" w:eastAsia="SimSun" w:cs="Arial"/>
          <w:b/>
          <w:bCs/>
          <w:sz w:val="32"/>
          <w:szCs w:val="32"/>
        </w:rPr>
        <w:t xml:space="preserve">Suriin </w:t>
      </w:r>
    </w:p>
    <w:p w14:paraId="1A2E81A6">
      <w:pPr>
        <w:spacing w:line="240" w:lineRule="auto"/>
        <w:jc w:val="both"/>
        <w:rPr>
          <w:rFonts w:hint="default" w:ascii="Arial" w:hAnsi="Arial" w:eastAsia="SimSun" w:cs="Arial"/>
          <w:b/>
          <w:bCs/>
          <w:sz w:val="24"/>
          <w:szCs w:val="24"/>
        </w:rPr>
      </w:pPr>
      <w:r>
        <w:rPr>
          <w:rFonts w:hint="default" w:ascii="Arial" w:hAnsi="Arial" w:eastAsia="SimSun" w:cs="Arial"/>
          <w:b/>
          <w:bCs/>
          <w:sz w:val="24"/>
          <w:szCs w:val="24"/>
        </w:rPr>
        <w:t>Gawain 1: Basahin at Unawain</w:t>
      </w:r>
    </w:p>
    <w:p w14:paraId="23D1B7C0">
      <w:pPr>
        <w:spacing w:line="240" w:lineRule="auto"/>
        <w:jc w:val="both"/>
        <w:rPr>
          <w:rFonts w:hint="default" w:ascii="Arial" w:hAnsi="Arial" w:eastAsia="SimSun" w:cs="Arial"/>
          <w:sz w:val="24"/>
          <w:szCs w:val="24"/>
        </w:rPr>
      </w:pPr>
      <w:r>
        <w:rPr>
          <w:rFonts w:hint="default" w:ascii="Arial" w:hAnsi="Arial" w:eastAsia="SimSun" w:cs="Arial"/>
          <w:b/>
          <w:bCs/>
          <w:sz w:val="24"/>
          <w:szCs w:val="24"/>
        </w:rPr>
        <w:t>Panuto:</w:t>
      </w:r>
      <w:r>
        <w:rPr>
          <w:rFonts w:hint="default" w:ascii="Arial" w:hAnsi="Arial" w:eastAsia="SimSun" w:cs="Arial"/>
          <w:sz w:val="24"/>
          <w:szCs w:val="24"/>
        </w:rPr>
        <w:t xml:space="preserve"> Basahin at unawain mo ang tekstong ito tungkol sa kinaroroonan, lokasyon, at paghahating pangrehiyon ng Asya. Makapagbibigay ito sa iyo ng impormasyon na higit mong kakailanganin sa pagtamo ng kaalaman, upang matutuhan ang konsepto ng paghahating heograpiko ng Asya.</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1441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3D9C23CF">
            <w:pPr>
              <w:spacing w:line="240" w:lineRule="auto"/>
              <w:ind w:firstLine="600" w:firstLineChars="250"/>
              <w:jc w:val="both"/>
              <w:rPr>
                <w:rFonts w:hint="default" w:ascii="Arial" w:hAnsi="Arial" w:eastAsia="SimSun" w:cs="Arial"/>
                <w:sz w:val="24"/>
                <w:szCs w:val="24"/>
                <w:vertAlign w:val="baseline"/>
              </w:rPr>
            </w:pPr>
            <w:r>
              <w:rPr>
                <w:rFonts w:hint="default" w:ascii="Arial" w:hAnsi="Arial" w:eastAsia="SimSun" w:cs="Arial"/>
                <w:sz w:val="24"/>
                <w:szCs w:val="24"/>
              </w:rPr>
              <w:t xml:space="preserve">Ang </w:t>
            </w:r>
            <w:r>
              <w:rPr>
                <w:rFonts w:hint="default" w:ascii="Arial" w:hAnsi="Arial" w:eastAsia="SimSun" w:cs="Arial"/>
                <w:b/>
                <w:bCs/>
                <w:sz w:val="24"/>
                <w:szCs w:val="24"/>
              </w:rPr>
              <w:t>Heograpiya</w:t>
            </w:r>
            <w:r>
              <w:rPr>
                <w:rFonts w:hint="default" w:ascii="Arial" w:hAnsi="Arial" w:eastAsia="SimSun" w:cs="Arial"/>
                <w:sz w:val="24"/>
                <w:szCs w:val="24"/>
              </w:rPr>
              <w:t xml:space="preserve"> ay nagmula sa dalawang salitang Griyego – ang geo (daigdig) at graphein (magsulat). Ito ay nangangahulugan ng paglalarawan ng ibabaw o balat ng lupa. Maraming kinukuhang datos ang heograpiya sa iba’t ibang agham-pisikal, bayolohikal, at sosyal. Ito ay nagbibigay-liwanag sa pagkakaayos o distribusyon ng bawat pangyayari at kahulugan nito sa paninirahan ng tao sa isang pook. Sa pag-unawa sa simula, ang mga yamang-lupa ay nakapagbigay sa historyador ng mga kabatiran kung paano ginagamit ang mga ito.</w:t>
            </w:r>
          </w:p>
        </w:tc>
      </w:tr>
    </w:tbl>
    <w:p w14:paraId="51874CB2">
      <w:pPr>
        <w:spacing w:line="240" w:lineRule="auto"/>
        <w:jc w:val="both"/>
        <w:rPr>
          <w:rFonts w:hint="default" w:ascii="Arial" w:hAnsi="Arial" w:eastAsia="SimSun" w:cs="Arial"/>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5739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vAlign w:val="top"/>
          </w:tcPr>
          <w:p w14:paraId="3B31D017">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ANG KONTINENTE NG ASYA</w:t>
            </w:r>
          </w:p>
          <w:p w14:paraId="55C97836">
            <w:pPr>
              <w:spacing w:line="240" w:lineRule="auto"/>
              <w:ind w:firstLine="600" w:firstLineChars="250"/>
              <w:jc w:val="both"/>
              <w:rPr>
                <w:rFonts w:hint="default" w:ascii="Arial" w:hAnsi="Arial" w:eastAsia="SimSun" w:cs="Arial"/>
                <w:sz w:val="24"/>
                <w:szCs w:val="24"/>
              </w:rPr>
            </w:pPr>
            <w:r>
              <w:rPr>
                <w:rFonts w:hint="default" w:ascii="Arial" w:hAnsi="Arial" w:eastAsia="SimSun" w:cs="Arial"/>
                <w:sz w:val="24"/>
                <w:szCs w:val="24"/>
              </w:rPr>
              <w:t xml:space="preserve">Ang Asya ay isa sa pitong kontinente ng daigdig. </w:t>
            </w:r>
            <w:r>
              <w:rPr>
                <w:rFonts w:hint="default" w:ascii="Arial" w:hAnsi="Arial" w:eastAsia="SimSun" w:cs="Arial"/>
                <w:b/>
                <w:bCs/>
                <w:sz w:val="24"/>
                <w:szCs w:val="24"/>
              </w:rPr>
              <w:t xml:space="preserve">Kontinente </w:t>
            </w:r>
            <w:r>
              <w:rPr>
                <w:rFonts w:hint="default" w:ascii="Arial" w:hAnsi="Arial" w:eastAsia="SimSun" w:cs="Arial"/>
                <w:sz w:val="24"/>
                <w:szCs w:val="24"/>
              </w:rPr>
              <w:t>ang tawag sa pinakamalaking dibisyon ng lupain sa daigdig. Isa sa mga paraan ng pagkuha ng lokasyon ng isang kontinente at bansa ay sa pamamagitan ng pagtukoy ng latitude (distansiyang angular na natutukoy sa hilaga o timog ng equator) at longitude (mga distansiyang angular na natutukoy sa silangan at kanluran ng Prime Meridian) nito. Ang Equator ay ang zero-degree latitude na humahati sa globo sa hilaga at timog na hemisphere nito. Samantala ang Prime Meridian naman ay ang zero degree longitude na humahati sa globo sa kanluran at silangang hemisphere nito. Ang nasasakop ng Asya ay mula sa 10˚ Timog hanggang 90˚ Hilagang latitude at mula sa 11˚ hanggang 175˚ Silangang longhitude.</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     </w:t>
            </w:r>
            <w:r>
              <w:rPr>
                <w:rFonts w:hint="default" w:ascii="Arial" w:hAnsi="Arial" w:eastAsia="SimSun" w:cs="Arial"/>
                <w:sz w:val="24"/>
                <w:szCs w:val="24"/>
              </w:rPr>
              <w:t xml:space="preserve">Pinakamalaki ang Asya kung ihahambing sa ibang kontinente sa daigdig. Sa kabuoang sukat nitong humigit-kumulang na 44,486,104 kilometro kuwadrado, halos katumbas nito ang pinagsama-samang lupain ng North America, South America, at Australia, at halos sangkapat (1/4) lamang nito ang Europe. Tinatayang sangkatlong (1/3) bahagi ng lupain ng daigdig ang kabuoang sukat ng Asya. </w:t>
            </w:r>
          </w:p>
          <w:p w14:paraId="404D5B9F">
            <w:pPr>
              <w:spacing w:line="240" w:lineRule="auto"/>
              <w:ind w:firstLine="600" w:firstLineChars="250"/>
              <w:jc w:val="both"/>
              <w:rPr>
                <w:rFonts w:hint="default" w:ascii="Arial" w:hAnsi="Arial" w:eastAsia="SimSun" w:cs="Arial"/>
                <w:sz w:val="24"/>
                <w:szCs w:val="24"/>
              </w:rPr>
            </w:pPr>
            <w:r>
              <w:rPr>
                <w:rFonts w:hint="default" w:ascii="Arial" w:hAnsi="Arial" w:eastAsia="SimSun" w:cs="Arial"/>
                <w:sz w:val="24"/>
                <w:szCs w:val="24"/>
              </w:rPr>
              <w:t xml:space="preserve">Nahahati sa limang rehiyon ang Asya: Hilaga, Kanluran, Timog, Timog Silangan, at Silangang Asya. Heograpikal at kultural na sona ang mga rehiyong ito sapagkat isinaalang-alang sa paghahating ito ang pisikal, historikal at kultural na aspekto. </w:t>
            </w:r>
          </w:p>
          <w:p w14:paraId="141B29B6">
            <w:pPr>
              <w:spacing w:line="240" w:lineRule="auto"/>
              <w:ind w:firstLine="600" w:firstLineChars="250"/>
              <w:jc w:val="both"/>
              <w:rPr>
                <w:rFonts w:hint="default" w:ascii="Arial" w:hAnsi="Arial" w:eastAsia="SimSun" w:cs="Arial"/>
                <w:sz w:val="24"/>
                <w:szCs w:val="24"/>
              </w:rPr>
            </w:pPr>
            <w:r>
              <w:rPr>
                <w:rFonts w:hint="default" w:ascii="Arial" w:hAnsi="Arial" w:eastAsia="SimSun" w:cs="Arial"/>
                <w:sz w:val="24"/>
                <w:szCs w:val="24"/>
              </w:rPr>
              <w:t xml:space="preserve">Ang </w:t>
            </w:r>
            <w:r>
              <w:rPr>
                <w:rFonts w:hint="default" w:ascii="Arial" w:hAnsi="Arial" w:eastAsia="SimSun" w:cs="Arial"/>
                <w:b/>
                <w:bCs/>
                <w:sz w:val="24"/>
                <w:szCs w:val="24"/>
              </w:rPr>
              <w:t>Hilagang Asya</w:t>
            </w:r>
            <w:r>
              <w:rPr>
                <w:rFonts w:hint="default" w:ascii="Arial" w:hAnsi="Arial" w:eastAsia="SimSun" w:cs="Arial"/>
                <w:sz w:val="24"/>
                <w:szCs w:val="24"/>
              </w:rPr>
              <w:t xml:space="preserve"> ay binubuo ng mga bansang dating Soviet Central Asia (Kazakhstan, Kyrgyzstan, Tajikistan, Azerbaijan, Turkmenistan, Uzbekistan, Georgia, Armenia), Mongolia at Siberia. Kilala ang rehiyong ito sa katawagang Central Asia o inner Asia. Sa </w:t>
            </w:r>
            <w:r>
              <w:rPr>
                <w:rFonts w:hint="default" w:ascii="Arial" w:hAnsi="Arial" w:eastAsia="SimSun" w:cs="Arial"/>
                <w:b/>
                <w:bCs/>
                <w:sz w:val="24"/>
                <w:szCs w:val="24"/>
              </w:rPr>
              <w:t>Kanlurang Asya</w:t>
            </w:r>
            <w:r>
              <w:rPr>
                <w:rFonts w:hint="default" w:ascii="Arial" w:hAnsi="Arial" w:eastAsia="SimSun" w:cs="Arial"/>
                <w:sz w:val="24"/>
                <w:szCs w:val="24"/>
              </w:rPr>
              <w:t xml:space="preserve"> matatagpuan ang hangganan ng mga kontinenteng Africa, Asya, at Europe. Dito nakalatag ang mga bansang arabo (Saudi Arabia, Lebanon, Jordan, Syria, Iraq, Israel, Cyprus, at Turkey.</w:t>
            </w:r>
          </w:p>
          <w:p w14:paraId="15D3842B">
            <w:pPr>
              <w:spacing w:line="240" w:lineRule="auto"/>
              <w:ind w:firstLine="600" w:firstLineChars="250"/>
              <w:jc w:val="both"/>
              <w:rPr>
                <w:rFonts w:hint="default" w:ascii="Arial" w:hAnsi="Arial" w:eastAsia="SimSun" w:cs="Arial"/>
                <w:sz w:val="24"/>
                <w:szCs w:val="24"/>
                <w:vertAlign w:val="baseline"/>
              </w:rPr>
            </w:pPr>
            <w:r>
              <w:rPr>
                <w:rFonts w:hint="default" w:ascii="Arial" w:hAnsi="Arial" w:eastAsia="SimSun" w:cs="Arial"/>
                <w:sz w:val="24"/>
                <w:szCs w:val="24"/>
              </w:rPr>
              <w:t xml:space="preserve">Bahagi naman ng </w:t>
            </w:r>
            <w:r>
              <w:rPr>
                <w:rFonts w:hint="default" w:ascii="Arial" w:hAnsi="Arial" w:eastAsia="SimSun" w:cs="Arial"/>
                <w:b/>
                <w:bCs/>
                <w:sz w:val="24"/>
                <w:szCs w:val="24"/>
              </w:rPr>
              <w:t xml:space="preserve">Timog Asya </w:t>
            </w:r>
            <w:r>
              <w:rPr>
                <w:rFonts w:hint="default" w:ascii="Arial" w:hAnsi="Arial" w:eastAsia="SimSun" w:cs="Arial"/>
                <w:sz w:val="24"/>
                <w:szCs w:val="24"/>
              </w:rPr>
              <w:t xml:space="preserve">ang India; mga bansang Muslim ng Afghanistan, Pakistan, at Bangladesh; mga bansang Himalayan ng Nepal at Bhutan; at mga bansang pangkapuluan ng Sri Lanka at Maldives. Ang </w:t>
            </w:r>
            <w:r>
              <w:rPr>
                <w:rFonts w:hint="default" w:ascii="Arial" w:hAnsi="Arial" w:eastAsia="SimSun" w:cs="Arial"/>
                <w:b/>
                <w:bCs/>
                <w:sz w:val="24"/>
                <w:szCs w:val="24"/>
              </w:rPr>
              <w:t>Timog Silangang Asya</w:t>
            </w:r>
            <w:r>
              <w:rPr>
                <w:rFonts w:hint="default" w:ascii="Arial" w:hAnsi="Arial" w:eastAsia="SimSun" w:cs="Arial"/>
                <w:sz w:val="24"/>
                <w:szCs w:val="24"/>
              </w:rPr>
              <w:t xml:space="preserve"> ay minsang binansagang Father India at Little China dahil sa mga impluwensya ng mga nasabing kabihasnan sa kultura nito. Ang rehiyong ito ay nahahati sa dalawang subregions; ang Mainland Southeast Asia (Myanmar, Thailand, Vietnam, Laos, Cambodia) at Insular Southeast Asia (Pilipinas, Indonesia, Malaysia, Brunei, Singapore, East Timor). Ang </w:t>
            </w:r>
            <w:r>
              <w:rPr>
                <w:rFonts w:hint="default" w:ascii="Arial" w:hAnsi="Arial" w:eastAsia="SimSun" w:cs="Arial"/>
                <w:b/>
                <w:bCs/>
                <w:sz w:val="24"/>
                <w:szCs w:val="24"/>
              </w:rPr>
              <w:t xml:space="preserve">Silangang Asya </w:t>
            </w:r>
            <w:r>
              <w:rPr>
                <w:rFonts w:hint="default" w:ascii="Arial" w:hAnsi="Arial" w:eastAsia="SimSun" w:cs="Arial"/>
                <w:sz w:val="24"/>
                <w:szCs w:val="24"/>
              </w:rPr>
              <w:t>ay binubuo ng China, Japan, North, Korea, at Taiwan.</w:t>
            </w:r>
          </w:p>
        </w:tc>
      </w:tr>
    </w:tbl>
    <w:p w14:paraId="2FEE5123">
      <w:pPr>
        <w:spacing w:line="240" w:lineRule="auto"/>
        <w:jc w:val="both"/>
        <w:rPr>
          <w:rFonts w:hint="default" w:ascii="Arial" w:hAnsi="Arial" w:eastAsia="SimSun" w:cs="Arial"/>
          <w:sz w:val="24"/>
          <w:szCs w:val="24"/>
        </w:rPr>
      </w:pPr>
    </w:p>
    <w:p w14:paraId="5E257A70">
      <w:pPr>
        <w:spacing w:line="240" w:lineRule="auto"/>
        <w:jc w:val="both"/>
        <w:rPr>
          <w:rFonts w:hint="default" w:ascii="Arial" w:hAnsi="Arial" w:eastAsia="SimSun" w:cs="Arial"/>
          <w:b/>
          <w:bCs/>
          <w:sz w:val="32"/>
          <w:szCs w:val="32"/>
        </w:rPr>
      </w:pPr>
      <w:r>
        <w:rPr>
          <w:rFonts w:hint="default" w:ascii="Arial" w:hAnsi="Arial" w:eastAsia="SimSun" w:cs="Arial"/>
          <w:b/>
          <w:bCs/>
          <w:sz w:val="32"/>
          <w:szCs w:val="32"/>
        </w:rPr>
        <w:t xml:space="preserve">Sanggunian </w:t>
      </w:r>
    </w:p>
    <w:p w14:paraId="6342F0C7">
      <w:pPr>
        <w:spacing w:line="240" w:lineRule="auto"/>
        <w:jc w:val="both"/>
        <w:rPr>
          <w:rFonts w:hint="default" w:ascii="Arial" w:hAnsi="Arial" w:eastAsia="SimSun" w:cs="Arial"/>
          <w:sz w:val="24"/>
          <w:szCs w:val="24"/>
        </w:rPr>
      </w:pPr>
      <w:r>
        <w:rPr>
          <w:rFonts w:hint="default" w:ascii="Arial" w:hAnsi="Arial" w:eastAsia="SimSun" w:cs="Arial"/>
          <w:sz w:val="24"/>
          <w:szCs w:val="24"/>
        </w:rPr>
        <w:t xml:space="preserve">Department of Education, Project EASE: Modyul 1: Heograpiya ng Asya, Bureau of Secondary Education, 2009, 2 at 10. </w:t>
      </w:r>
    </w:p>
    <w:p w14:paraId="447669BC">
      <w:pPr>
        <w:spacing w:line="240" w:lineRule="auto"/>
        <w:jc w:val="both"/>
        <w:rPr>
          <w:rFonts w:hint="default" w:ascii="Arial" w:hAnsi="Arial" w:eastAsia="SimSun" w:cs="Arial"/>
          <w:sz w:val="24"/>
          <w:szCs w:val="24"/>
          <w:lang w:val="en-US"/>
        </w:rPr>
      </w:pPr>
      <w:bookmarkStart w:id="0" w:name="_GoBack"/>
      <w:bookmarkEnd w:id="0"/>
      <w:r>
        <w:rPr>
          <w:rFonts w:hint="default" w:ascii="Arial" w:hAnsi="Arial" w:eastAsia="SimSun" w:cs="Arial"/>
          <w:sz w:val="24"/>
          <w:szCs w:val="24"/>
        </w:rPr>
        <w:t>Department of Education- Instructional Materials Council Secretariat ( DepEd-IMCS) Asya: Pagkakaisa sa Gitna ng Pagkakaiba, Quezon City: Enduresources Publishing, Inc., 201</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ppleSystemUIFon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UICTFontTextStyleBody">
    <w:altName w:val="Cambria"/>
    <w:panose1 w:val="00000000000000000000"/>
    <w:charset w:val="00"/>
    <w:family w:val="roman"/>
    <w:pitch w:val="default"/>
    <w:sig w:usb0="00000000" w:usb1="00000000" w:usb2="00000000" w:usb3="00000000" w:csb0="00000000" w:csb1="00000000"/>
  </w:font>
  <w:font w:name="Agency FB">
    <w:altName w:val="Yu Gothic UI"/>
    <w:panose1 w:val="020B0503020202020204"/>
    <w:charset w:val="00"/>
    <w:family w:val="swiss"/>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57AAB">
    <w:pPr>
      <w:pStyle w:val="11"/>
      <w:ind w:left="720" w:firstLine="720"/>
      <w:contextualSpacing/>
      <w:rPr>
        <w:rFonts w:ascii="Arial" w:hAnsi="Arial" w:cs="Arial"/>
      </w:rPr>
    </w:pPr>
    <w:r>
      <w:drawing>
        <wp:anchor distT="0" distB="0" distL="114300" distR="114300" simplePos="0" relativeHeight="251661312" behindDoc="1" locked="0" layoutInCell="1" allowOverlap="1">
          <wp:simplePos x="0" y="0"/>
          <wp:positionH relativeFrom="column">
            <wp:posOffset>4502785</wp:posOffset>
          </wp:positionH>
          <wp:positionV relativeFrom="paragraph">
            <wp:posOffset>55880</wp:posOffset>
          </wp:positionV>
          <wp:extent cx="748665" cy="694690"/>
          <wp:effectExtent l="0" t="0" r="13335" b="6350"/>
          <wp:wrapNone/>
          <wp:docPr id="2034569913" name="image1.png"/>
          <wp:cNvGraphicFramePr/>
          <a:graphic xmlns:a="http://schemas.openxmlformats.org/drawingml/2006/main">
            <a:graphicData uri="http://schemas.openxmlformats.org/drawingml/2006/picture">
              <pic:pic xmlns:pic="http://schemas.openxmlformats.org/drawingml/2006/picture">
                <pic:nvPicPr>
                  <pic:cNvPr id="2034569913" name="image1.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748665" cy="694690"/>
                  </a:xfrm>
                  <a:prstGeom prst="rect">
                    <a:avLst/>
                  </a:prstGeom>
                </pic:spPr>
              </pic:pic>
            </a:graphicData>
          </a:graphic>
        </wp:anchor>
      </w:drawing>
    </w:r>
    <w:r>
      <w:rPr>
        <w:rFonts w:ascii="Arial" w:hAnsi="Arial" w:cs="Arial"/>
        <w14:ligatures w14:val="standardContextual"/>
      </w:rPr>
      <w:drawing>
        <wp:anchor distT="0" distB="0" distL="114300" distR="114300" simplePos="0" relativeHeight="251659264" behindDoc="1" locked="0" layoutInCell="1" allowOverlap="1">
          <wp:simplePos x="0" y="0"/>
          <wp:positionH relativeFrom="column">
            <wp:posOffset>5363210</wp:posOffset>
          </wp:positionH>
          <wp:positionV relativeFrom="paragraph">
            <wp:posOffset>102870</wp:posOffset>
          </wp:positionV>
          <wp:extent cx="1261745" cy="640080"/>
          <wp:effectExtent l="0" t="0" r="3175" b="0"/>
          <wp:wrapNone/>
          <wp:docPr id="908919629" name="Picture 908919629"/>
          <wp:cNvGraphicFramePr/>
          <a:graphic xmlns:a="http://schemas.openxmlformats.org/drawingml/2006/main">
            <a:graphicData uri="http://schemas.openxmlformats.org/drawingml/2006/picture">
              <pic:pic xmlns:pic="http://schemas.openxmlformats.org/drawingml/2006/picture">
                <pic:nvPicPr>
                  <pic:cNvPr id="908919629" name="Picture 908919629"/>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61745" cy="640080"/>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43180</wp:posOffset>
          </wp:positionH>
          <wp:positionV relativeFrom="paragraph">
            <wp:posOffset>65405</wp:posOffset>
          </wp:positionV>
          <wp:extent cx="640080" cy="640080"/>
          <wp:effectExtent l="0" t="0" r="0" b="0"/>
          <wp:wrapNone/>
          <wp:docPr id="2034569912" name="image2.png"/>
          <wp:cNvGraphicFramePr/>
          <a:graphic xmlns:a="http://schemas.openxmlformats.org/drawingml/2006/main">
            <a:graphicData uri="http://schemas.openxmlformats.org/drawingml/2006/picture">
              <pic:pic xmlns:pic="http://schemas.openxmlformats.org/drawingml/2006/picture">
                <pic:nvPicPr>
                  <pic:cNvPr id="2034569912" name="image2.png"/>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640080" cy="640080"/>
                  </a:xfrm>
                  <a:prstGeom prst="rect">
                    <a:avLst/>
                  </a:prstGeom>
                </pic:spPr>
              </pic:pic>
            </a:graphicData>
          </a:graphic>
        </wp:anchor>
      </w:drawing>
    </w:r>
    <w:r>
      <w:rPr>
        <w:rFonts w:ascii="Arial" w:hAnsi="Arial" w:cs="Arial"/>
      </w:rPr>
      <w:t>Republic of the Philippines</w:t>
    </w:r>
  </w:p>
  <w:p w14:paraId="6DBFE8F4">
    <w:pPr>
      <w:pStyle w:val="11"/>
      <w:ind w:left="720" w:firstLine="720"/>
      <w:contextualSpacing/>
      <w:rPr>
        <w:rFonts w:ascii="Arial" w:hAnsi="Arial" w:cs="Arial"/>
        <w:b/>
        <w:sz w:val="24"/>
        <w:szCs w:val="24"/>
      </w:rPr>
    </w:pPr>
    <w:r>
      <w:rPr>
        <w:rFonts w:ascii="Arial" w:hAnsi="Arial" w:cs="Arial"/>
        <w:b/>
        <w:sz w:val="24"/>
        <w:szCs w:val="24"/>
      </w:rPr>
      <w:t>BOHOL ISLAND STATE UNIVERSITY</w:t>
    </w:r>
  </w:p>
  <w:p w14:paraId="7658DBFD">
    <w:pPr>
      <w:pStyle w:val="11"/>
      <w:ind w:left="720" w:firstLine="720"/>
      <w:contextualSpacing/>
      <w:rPr>
        <w:rFonts w:ascii="Arial" w:hAnsi="Arial" w:cs="Arial"/>
        <w:sz w:val="20"/>
        <w:szCs w:val="20"/>
      </w:rPr>
    </w:pPr>
    <w:r>
      <w:rPr>
        <w:rFonts w:ascii="Arial" w:hAnsi="Arial" w:cs="Arial"/>
        <w:sz w:val="20"/>
        <w:szCs w:val="20"/>
      </w:rPr>
      <w:t>CPG North Ave., Tagbilaran City, 6300</w:t>
    </w:r>
  </w:p>
  <w:p w14:paraId="3BD175A8">
    <w:pPr>
      <w:pStyle w:val="11"/>
      <w:ind w:left="720" w:firstLine="720"/>
      <w:contextualSpacing/>
      <w:rPr>
        <w:rFonts w:ascii="Arial" w:hAnsi="Arial" w:cs="Arial"/>
        <w:sz w:val="20"/>
        <w:szCs w:val="20"/>
      </w:rPr>
    </w:pPr>
    <w:r>
      <w:rPr>
        <w:rFonts w:ascii="Arial" w:hAnsi="Arial" w:cs="Arial"/>
        <w:sz w:val="20"/>
        <w:szCs w:val="20"/>
      </w:rPr>
      <w:t xml:space="preserve">Office of the College of Teacher Education </w:t>
    </w:r>
  </w:p>
  <w:p w14:paraId="49FC62C9">
    <w:pPr>
      <w:pStyle w:val="11"/>
      <w:tabs>
        <w:tab w:val="left" w:pos="4275"/>
      </w:tabs>
      <w:ind w:left="720" w:firstLine="720"/>
      <w:contextualSpacing/>
      <w:rPr>
        <w:rFonts w:ascii="Times New Roman" w:hAnsi="Times New Roman" w:cs="Times New Roman"/>
        <w:bCs/>
        <w:i/>
        <w:iCs/>
        <w:sz w:val="20"/>
        <w:szCs w:val="20"/>
      </w:rPr>
    </w:pPr>
    <w:r>
      <w:rPr>
        <w:rFonts w:ascii="Times New Roman" w:hAnsi="Times New Roman" w:cs="Times New Roman"/>
        <w:b/>
        <w:i/>
        <w:iCs/>
        <w:sz w:val="20"/>
        <w:szCs w:val="20"/>
      </w:rPr>
      <w:t>B</w:t>
    </w:r>
    <w:r>
      <w:rPr>
        <w:rFonts w:ascii="Times New Roman" w:hAnsi="Times New Roman" w:cs="Times New Roman"/>
        <w:bCs/>
        <w:i/>
        <w:iCs/>
        <w:sz w:val="20"/>
        <w:szCs w:val="20"/>
      </w:rPr>
      <w:t xml:space="preserve">alance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I</w:t>
    </w:r>
    <w:r>
      <w:rPr>
        <w:rFonts w:ascii="Times New Roman" w:hAnsi="Times New Roman" w:cs="Times New Roman"/>
        <w:bCs/>
        <w:i/>
        <w:iCs/>
        <w:sz w:val="20"/>
        <w:szCs w:val="20"/>
      </w:rPr>
      <w:t xml:space="preserve">ntegrity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S</w:t>
    </w:r>
    <w:r>
      <w:rPr>
        <w:rFonts w:ascii="Times New Roman" w:hAnsi="Times New Roman" w:cs="Times New Roman"/>
        <w:bCs/>
        <w:i/>
        <w:iCs/>
        <w:sz w:val="20"/>
        <w:szCs w:val="20"/>
      </w:rPr>
      <w:t xml:space="preserve">tewardship </w:t>
    </w:r>
    <w:r>
      <w:rPr>
        <w:rFonts w:asciiTheme="majorHAnsi" w:hAnsiTheme="majorHAnsi" w:cstheme="majorHAnsi"/>
        <w:bCs/>
        <w:sz w:val="20"/>
        <w:szCs w:val="20"/>
      </w:rPr>
      <w:t>I</w:t>
    </w:r>
    <w:r>
      <w:rPr>
        <w:rFonts w:ascii="Times New Roman" w:hAnsi="Times New Roman" w:cs="Times New Roman"/>
        <w:bCs/>
        <w:i/>
        <w:iCs/>
        <w:sz w:val="20"/>
        <w:szCs w:val="20"/>
      </w:rPr>
      <w:t xml:space="preserve"> </w:t>
    </w:r>
    <w:r>
      <w:rPr>
        <w:rFonts w:ascii="Times New Roman" w:hAnsi="Times New Roman" w:cs="Times New Roman"/>
        <w:b/>
        <w:i/>
        <w:iCs/>
        <w:sz w:val="20"/>
        <w:szCs w:val="20"/>
      </w:rPr>
      <w:t>U</w:t>
    </w:r>
    <w:r>
      <w:rPr>
        <w:rFonts w:ascii="Times New Roman" w:hAnsi="Times New Roman" w:cs="Times New Roman"/>
        <w:bCs/>
        <w:i/>
        <w:iCs/>
        <w:sz w:val="20"/>
        <w:szCs w:val="20"/>
      </w:rPr>
      <w:t>prightness</w:t>
    </w:r>
    <w:r>
      <w:rPr>
        <w:rFonts w:ascii="Times New Roman" w:hAnsi="Times New Roman" w:cs="Times New Roman"/>
        <w:bCs/>
        <w:i/>
        <w:iCs/>
        <w:sz w:val="20"/>
        <w:szCs w:val="20"/>
      </w:rPr>
      <w:tab/>
    </w:r>
  </w:p>
  <w:p w14:paraId="726685D1">
    <w:pPr>
      <w:pStyle w:val="11"/>
      <w:tabs>
        <w:tab w:val="left" w:pos="4275"/>
      </w:tabs>
      <w:ind w:left="720" w:firstLine="720"/>
      <w:contextualSpacing/>
      <w:rPr>
        <w:rFonts w:ascii="Times New Roman" w:hAnsi="Times New Roman" w:cs="Times New Roman"/>
        <w:bCs/>
        <w:i/>
        <w:iCs/>
        <w:sz w:val="20"/>
        <w:szCs w:val="20"/>
      </w:rPr>
    </w:pPr>
  </w:p>
  <w:p w14:paraId="6228AA18">
    <w:pPr>
      <w:pStyle w:val="11"/>
      <w:tabs>
        <w:tab w:val="left" w:pos="4275"/>
      </w:tabs>
      <w:ind w:left="720" w:firstLine="720"/>
      <w:contextualSpacing/>
      <w:rPr>
        <w:rFonts w:ascii="Times New Roman" w:hAnsi="Times New Roman" w:cs="Times New Roman"/>
        <w:bCs/>
        <w:i/>
        <w:iCs/>
        <w:sz w:val="20"/>
        <w:szCs w:val="20"/>
      </w:rPr>
    </w:pPr>
  </w:p>
  <w:p w14:paraId="4D124EA2">
    <w:pPr>
      <w:pStyle w:val="11"/>
      <w:tabs>
        <w:tab w:val="left" w:pos="4275"/>
      </w:tabs>
      <w:ind w:left="720" w:firstLine="720"/>
      <w:contextualSpacing/>
      <w:rPr>
        <w:rFonts w:ascii="Agency FB" w:hAnsi="Agency FB" w:cstheme="majorHAnsi"/>
        <w:b/>
        <w:iCs/>
        <w:sz w:val="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35D09F"/>
    <w:multiLevelType w:val="singleLevel"/>
    <w:tmpl w:val="FD35D09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94C"/>
    <w:rsid w:val="0000128D"/>
    <w:rsid w:val="000345F8"/>
    <w:rsid w:val="002305C7"/>
    <w:rsid w:val="002D621E"/>
    <w:rsid w:val="00325D46"/>
    <w:rsid w:val="00657056"/>
    <w:rsid w:val="006D094C"/>
    <w:rsid w:val="008A5998"/>
    <w:rsid w:val="00983780"/>
    <w:rsid w:val="00AB01B5"/>
    <w:rsid w:val="00B40D2E"/>
    <w:rsid w:val="00EE0739"/>
    <w:rsid w:val="00FA1463"/>
    <w:rsid w:val="035B28B7"/>
    <w:rsid w:val="0CD10396"/>
    <w:rsid w:val="218F4A71"/>
    <w:rsid w:val="43025944"/>
    <w:rsid w:val="43E86F25"/>
    <w:rsid w:val="4DEA6F39"/>
    <w:rsid w:val="73CB529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cs="Times New Roman" w:eastAsiaTheme="minorHAns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table" w:styleId="8">
    <w:name w:val="Table Grid"/>
    <w:basedOn w:val="3"/>
    <w:qFormat/>
    <w:uiPriority w:val="59"/>
    <w:rPr>
      <w:rFonts w:ascii="Times New Roman" w:hAnsi="Times New Roman"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qFormat/>
    <w:uiPriority w:val="1"/>
    <w:rPr>
      <w:rFonts w:asciiTheme="minorHAnsi" w:hAnsiTheme="minorHAnsi" w:eastAsiaTheme="minorEastAsia" w:cstheme="minorBidi"/>
      <w:sz w:val="22"/>
      <w:szCs w:val="22"/>
      <w:lang w:val="en-US" w:eastAsia="en-US" w:bidi="ar-SA"/>
    </w:rPr>
  </w:style>
  <w:style w:type="paragraph" w:styleId="12">
    <w:name w:val="List Paragraph"/>
    <w:basedOn w:val="1"/>
    <w:qFormat/>
    <w:uiPriority w:val="34"/>
    <w:pPr>
      <w:ind w:left="720"/>
      <w:contextualSpacing/>
    </w:pPr>
  </w:style>
  <w:style w:type="paragraph" w:customStyle="1" w:styleId="13">
    <w:name w:val="p1"/>
    <w:basedOn w:val="1"/>
    <w:qFormat/>
    <w:uiPriority w:val="0"/>
    <w:pPr>
      <w:spacing w:after="0" w:line="240" w:lineRule="auto"/>
    </w:pPr>
    <w:rPr>
      <w:rFonts w:ascii=".AppleSystemUIFont" w:hAnsi=".AppleSystemUIFont" w:eastAsiaTheme="minorEastAsia"/>
      <w:kern w:val="0"/>
      <w:sz w:val="21"/>
      <w:szCs w:val="21"/>
      <w14:ligatures w14:val="none"/>
    </w:rPr>
  </w:style>
  <w:style w:type="character" w:customStyle="1" w:styleId="14">
    <w:name w:val="s1"/>
    <w:basedOn w:val="2"/>
    <w:qFormat/>
    <w:uiPriority w:val="0"/>
    <w:rPr>
      <w:rFonts w:hint="default" w:ascii="UICTFontTextStyleBody" w:hAnsi="UICTFontTextStyleBody"/>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971</Words>
  <Characters>5465</Characters>
  <Lines>105</Lines>
  <Paragraphs>29</Paragraphs>
  <TotalTime>20</TotalTime>
  <ScaleCrop>false</ScaleCrop>
  <LinksUpToDate>false</LinksUpToDate>
  <CharactersWithSpaces>6427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2026-10-06T01:30:00Z</dcterms:created>
  <dc:creator>acer</dc:creator>
  <cp:lastModifiedBy>WPS_1777382485</cp:lastModifiedBy>
  <cp:lastPrinted>2026-10-06T05:21:00Z</cp:lastPrinted>
  <dcterms:modified xsi:type="dcterms:W3CDTF">2026-10-13T04:03:27Z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eyJoZGlkIjoiMGRkNDcwYWJiZmM4MGFiYWQ3M2Y3NGIzM2MyMDEyYzEiLCJ1c2VySWQiOiI2ODcxOTc2MjIwNDUifQ==</vt:lpwstr>
  </property>
  <property fmtid="{D5CDD505-2E9C-101B-9397-08002B2CF9AE}" pid="3" name="KSOProductBuildVer">
    <vt:lpwstr>1033-12.1.0.29162</vt:lpwstr>
  </property>
  <property fmtid="{D5CDD505-2E9C-101B-9397-08002B2CF9AE}" pid="4" name="ICV">
    <vt:lpwstr>5379ACBEB28343A3A1AF85BF3474BD18_13</vt:lpwstr>
  </property>
</Properties>
</file>